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– Gentle Creamy Body Wash (Dual Luxury Versions)</w:t>
      </w:r>
    </w:p>
    <w:p>
      <w:r>
        <w:t>This document provides two luxury-feel options for the Pieridae Beauty Gentle Creamy Body Wash. Both are sulfate-free, pearlized formulas featuring SCI, Cocamidopropyl Betaine, and Decyl Glucoside. Version A uses Cetyl Alcohol for a creamy, nourishing feel, while Version B combines Cetyl Alcohol with Crothix Liquid for a silky, glossy shower-gel texture.</w:t>
      </w:r>
    </w:p>
    <w:p>
      <w:pPr>
        <w:pStyle w:val="Heading1"/>
      </w:pPr>
      <w:r>
        <w:t>Version A – Creamy Luxury (Cetyl Alcohol)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% w/w</w:t>
            </w:r>
          </w:p>
        </w:tc>
        <w:tc>
          <w:tcPr>
            <w:tcW w:type="dxa" w:w="1728"/>
          </w:tcPr>
          <w:p>
            <w:r>
              <w:t>Grams (100 g)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42 g</w:t>
            </w:r>
          </w:p>
        </w:tc>
        <w:tc>
          <w:tcPr>
            <w:tcW w:type="dxa" w:w="1728"/>
          </w:tcPr>
          <w:p>
            <w:r>
              <w:t>Base solvent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Aloe Vera Juice (1X)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 g</w:t>
            </w:r>
          </w:p>
        </w:tc>
        <w:tc>
          <w:tcPr>
            <w:tcW w:type="dxa" w:w="1728"/>
          </w:tcPr>
          <w:p>
            <w:r>
              <w:t>Soothing, hydrating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Glycerin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 g</w:t>
            </w:r>
          </w:p>
        </w:tc>
        <w:tc>
          <w:tcPr>
            <w:tcW w:type="dxa" w:w="1728"/>
          </w:tcPr>
          <w:p>
            <w:r>
              <w:t>Humectant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Colloidal Oatmeal (pre-slurried in glycerin)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g</w:t>
            </w:r>
          </w:p>
        </w:tc>
        <w:tc>
          <w:tcPr>
            <w:tcW w:type="dxa" w:w="1728"/>
          </w:tcPr>
          <w:p>
            <w:r>
              <w:t>Soothing, skin protectant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Sodium Cocoyl Isethionate (SCI)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 g</w:t>
            </w:r>
          </w:p>
        </w:tc>
        <w:tc>
          <w:tcPr>
            <w:tcW w:type="dxa" w:w="1728"/>
          </w:tcPr>
          <w:p>
            <w:r>
              <w:t>Gentle anionic surfactant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Cocamidopropyl Betaine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 g</w:t>
            </w:r>
          </w:p>
        </w:tc>
        <w:tc>
          <w:tcPr>
            <w:tcW w:type="dxa" w:w="1728"/>
          </w:tcPr>
          <w:p>
            <w:r>
              <w:t>Foam booster, amphoteric surfactant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Decyl Glucoside (or Caprylyl/Capryl Glucoside)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 g</w:t>
            </w:r>
          </w:p>
        </w:tc>
        <w:tc>
          <w:tcPr>
            <w:tcW w:type="dxa" w:w="1728"/>
          </w:tcPr>
          <w:p>
            <w:r>
              <w:t>Mild non-ionic surfactant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Glycol Distearate (EGDS)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Pearlizer, opacifier, emollient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Cetyl Alcohol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Creamy thickness, emollient feel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Panthenol (pre-dissolved)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Pro-vitamin B5, soothing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Preservative (PE 9010)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g</w:t>
            </w:r>
          </w:p>
        </w:tc>
        <w:tc>
          <w:tcPr>
            <w:tcW w:type="dxa" w:w="1728"/>
          </w:tcPr>
          <w:p>
            <w:r>
              <w:t>Broad-spectrum preservative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Fragrance / Essential Oil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 g</w:t>
            </w:r>
          </w:p>
        </w:tc>
        <w:tc>
          <w:tcPr>
            <w:tcW w:type="dxa" w:w="1728"/>
          </w:tcPr>
          <w:p>
            <w:r>
              <w:t>Scent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Citric Acid (10% solution)</w:t>
            </w:r>
          </w:p>
        </w:tc>
        <w:tc>
          <w:tcPr>
            <w:tcW w:type="dxa" w:w="1728"/>
          </w:tcPr>
          <w:p>
            <w:r>
              <w:t>q.s.</w:t>
            </w:r>
          </w:p>
        </w:tc>
        <w:tc>
          <w:tcPr>
            <w:tcW w:type="dxa" w:w="1728"/>
          </w:tcPr>
          <w:p>
            <w:r>
              <w:t>–</w:t>
            </w:r>
          </w:p>
        </w:tc>
        <w:tc>
          <w:tcPr>
            <w:tcW w:type="dxa" w:w="1728"/>
          </w:tcPr>
          <w:p>
            <w:r>
              <w:t>pH adjuster to 5.0–5.4</w:t>
            </w:r>
          </w:p>
        </w:tc>
      </w:tr>
    </w:tbl>
    <w:p>
      <w:pPr>
        <w:pStyle w:val="Heading1"/>
      </w:pPr>
      <w:r>
        <w:t>Version B – Silky Glossy Luxury (Cetyl + Crothix)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% w/w</w:t>
            </w:r>
          </w:p>
        </w:tc>
        <w:tc>
          <w:tcPr>
            <w:tcW w:type="dxa" w:w="1728"/>
          </w:tcPr>
          <w:p>
            <w:r>
              <w:t>Grams (100 g)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41.5</w:t>
            </w:r>
          </w:p>
        </w:tc>
        <w:tc>
          <w:tcPr>
            <w:tcW w:type="dxa" w:w="1728"/>
          </w:tcPr>
          <w:p>
            <w:r>
              <w:t>41.5 g</w:t>
            </w:r>
          </w:p>
        </w:tc>
        <w:tc>
          <w:tcPr>
            <w:tcW w:type="dxa" w:w="1728"/>
          </w:tcPr>
          <w:p>
            <w:r>
              <w:t>Base solvent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Aloe Vera Juice (1X)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 g</w:t>
            </w:r>
          </w:p>
        </w:tc>
        <w:tc>
          <w:tcPr>
            <w:tcW w:type="dxa" w:w="1728"/>
          </w:tcPr>
          <w:p>
            <w:r>
              <w:t>Soothing, hydrating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Glycerin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 g</w:t>
            </w:r>
          </w:p>
        </w:tc>
        <w:tc>
          <w:tcPr>
            <w:tcW w:type="dxa" w:w="1728"/>
          </w:tcPr>
          <w:p>
            <w:r>
              <w:t>Humectant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Colloidal Oatmeal (pre-slurried in glycerin)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g</w:t>
            </w:r>
          </w:p>
        </w:tc>
        <w:tc>
          <w:tcPr>
            <w:tcW w:type="dxa" w:w="1728"/>
          </w:tcPr>
          <w:p>
            <w:r>
              <w:t>Soothing, skin protectant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Sodium Cocoyl Isethionate (SCI)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 g</w:t>
            </w:r>
          </w:p>
        </w:tc>
        <w:tc>
          <w:tcPr>
            <w:tcW w:type="dxa" w:w="1728"/>
          </w:tcPr>
          <w:p>
            <w:r>
              <w:t>Gentle anionic surfactant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Cocamidopropyl Betaine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 g</w:t>
            </w:r>
          </w:p>
        </w:tc>
        <w:tc>
          <w:tcPr>
            <w:tcW w:type="dxa" w:w="1728"/>
          </w:tcPr>
          <w:p>
            <w:r>
              <w:t>Foam booster, amphoteric surfactant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Decyl Glucoside (or Caprylyl/Capryl Glucoside)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 g</w:t>
            </w:r>
          </w:p>
        </w:tc>
        <w:tc>
          <w:tcPr>
            <w:tcW w:type="dxa" w:w="1728"/>
          </w:tcPr>
          <w:p>
            <w:r>
              <w:t>Mild non-ionic surfactant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Glycol Distearate (EGDS)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Pearlizer, opacifier, emollient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Cetyl Alcohol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Creamy thickness, emollient feel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Panthenol (pre-dissolved)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Pro-vitamin B5, soothing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Preservative (PE 9010)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g</w:t>
            </w:r>
          </w:p>
        </w:tc>
        <w:tc>
          <w:tcPr>
            <w:tcW w:type="dxa" w:w="1728"/>
          </w:tcPr>
          <w:p>
            <w:r>
              <w:t>Broad-spectrum preservative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Fragrance / Essential Oil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 g</w:t>
            </w:r>
          </w:p>
        </w:tc>
        <w:tc>
          <w:tcPr>
            <w:tcW w:type="dxa" w:w="1728"/>
          </w:tcPr>
          <w:p>
            <w:r>
              <w:t>Scent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Crothix Liquid (added at cool-down as needed)</w:t>
            </w:r>
          </w:p>
        </w:tc>
        <w:tc>
          <w:tcPr>
            <w:tcW w:type="dxa" w:w="1728"/>
          </w:tcPr>
          <w:p>
            <w:r>
              <w:t>0.5–1</w:t>
            </w:r>
          </w:p>
        </w:tc>
        <w:tc>
          <w:tcPr>
            <w:tcW w:type="dxa" w:w="1728"/>
          </w:tcPr>
          <w:p>
            <w:r>
              <w:t>0.5–1 g</w:t>
            </w:r>
          </w:p>
        </w:tc>
        <w:tc>
          <w:tcPr>
            <w:tcW w:type="dxa" w:w="1728"/>
          </w:tcPr>
          <w:p>
            <w:r>
              <w:t>Glossy viscosity, silky slip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Citric Acid (10% solution)</w:t>
            </w:r>
          </w:p>
        </w:tc>
        <w:tc>
          <w:tcPr>
            <w:tcW w:type="dxa" w:w="1728"/>
          </w:tcPr>
          <w:p>
            <w:r>
              <w:t>q.s.</w:t>
            </w:r>
          </w:p>
        </w:tc>
        <w:tc>
          <w:tcPr>
            <w:tcW w:type="dxa" w:w="1728"/>
          </w:tcPr>
          <w:p>
            <w:r>
              <w:t>–</w:t>
            </w:r>
          </w:p>
        </w:tc>
        <w:tc>
          <w:tcPr>
            <w:tcW w:type="dxa" w:w="1728"/>
          </w:tcPr>
          <w:p>
            <w:r>
              <w:t>pH adjuster to 5.0–5.4</w:t>
            </w:r>
          </w:p>
        </w:tc>
      </w:tr>
    </w:tbl>
    <w:p>
      <w:pPr>
        <w:pStyle w:val="Heading1"/>
      </w:pPr>
      <w:r>
        <w:t>Manufacturing Notes</w:t>
      </w:r>
    </w:p>
    <w:p>
      <w:r>
        <w:t>1. Pre-disperse colloidal oatmeal in glycerin to prevent clumping. Add this slurry to aloe juice + distilled water (Phase A).</w:t>
        <w:br/>
        <w:t>2. Heat Phase B (SCI + Betaine + Glucoside) with a portion of water until SCI dissolves.</w:t>
        <w:br/>
        <w:t>3. Melt Phase C (EGDS + Cetyl Alcohol) and combine into Phase B.</w:t>
        <w:br/>
        <w:t>4. Add Phase A into Phase B/C slowly with mixing.</w:t>
        <w:br/>
        <w:t>5. Cool below 40 °C.</w:t>
        <w:br/>
        <w:t>6. Add Panthenol solution, preservative, fragrance.</w:t>
        <w:br/>
        <w:t>7. For Version B, stir in Crothix Liquid gradually until desired viscosity is reached.</w:t>
        <w:br/>
        <w:t>8. Adjust final pH to 5.0–5.4 with citric acid solution.</w:t>
        <w:br/>
        <w:t>9. Bottle in pump or squeeze packaging.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