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для тестового репозитория.</w:t>
      </w:r>
      <w:r>
        <w:t xml:space="preserve"> </w:t>
      </w:r>
      <w:r>
        <w:t xml:space="preserve">Преобразовать рабочий репозиторий в репозиторий с git-flow и conventional commits.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SourceCode"/>
      </w:pPr>
      <w:r>
        <w:rPr>
          <w:rStyle w:val="VerbatimChar"/>
        </w:rPr>
        <w:t xml:space="preserve">Рабочий процесс Gitflow Workflow. Будем описывать его с использованием пакета git-flow.</w:t>
      </w:r>
    </w:p>
    <w:p>
      <w:pPr>
        <w:pStyle w:val="FirstParagraph"/>
      </w:pPr>
      <w:r>
        <w:t xml:space="preserve">Общая информация</w:t>
      </w:r>
    </w:p>
    <w:p>
      <w:pPr>
        <w:pStyle w:val="SourceCode"/>
      </w:pPr>
      <w:r>
        <w:rPr>
          <w:rStyle w:val="VerbatimChar"/>
        </w:rPr>
        <w:t xml:space="preserve">Gitflow Workflow опубликована и популяризована Винсентом Дриссеном.</w:t>
      </w:r>
      <w:r>
        <w:br/>
      </w:r>
      <w:r>
        <w:rPr>
          <w:rStyle w:val="VerbatimChar"/>
        </w:rPr>
        <w:t xml:space="preserve">Gitflow Workflow предполагает выстраивание строгой модели ветвления с учётом выпуска проекта.</w:t>
      </w:r>
      <w:r>
        <w:br/>
      </w:r>
      <w:r>
        <w:rPr>
          <w:rStyle w:val="VerbatimChar"/>
        </w:rPr>
        <w:t xml:space="preserve">Данная модель отлично подходит для организации рабочего процесса на основе релизов.</w:t>
      </w:r>
      <w:r>
        <w:br/>
      </w:r>
      <w:r>
        <w:rPr>
          <w:rStyle w:val="VerbatimChar"/>
        </w:rPr>
        <w:t xml:space="preserve">Работа по модели Gitflow включает создание отдельной ветки для исправлений ошибок в рабочей среде.</w:t>
      </w:r>
      <w:r>
        <w:br/>
      </w:r>
      <w:r>
        <w:rPr>
          <w:rStyle w:val="VerbatimChar"/>
        </w:rPr>
        <w:t xml:space="preserve">Последовательность действий при работе по модели Gitflow:</w:t>
      </w:r>
      <w:r>
        <w:br/>
      </w:r>
      <w:r>
        <w:rPr>
          <w:rStyle w:val="VerbatimChar"/>
        </w:rPr>
        <w:t xml:space="preserve">    Из ветки master создаётся ветка develop.</w:t>
      </w:r>
      <w:r>
        <w:br/>
      </w:r>
      <w:r>
        <w:rPr>
          <w:rStyle w:val="VerbatimChar"/>
        </w:rPr>
        <w:t xml:space="preserve">    Из ветки develop создаётся ветка release.</w:t>
      </w:r>
      <w:r>
        <w:br/>
      </w:r>
      <w:r>
        <w:rPr>
          <w:rStyle w:val="VerbatimChar"/>
        </w:rPr>
        <w:t xml:space="preserve">    Из ветки develop создаются ветки feature.</w:t>
      </w:r>
      <w:r>
        <w:br/>
      </w:r>
      <w:r>
        <w:rPr>
          <w:rStyle w:val="VerbatimChar"/>
        </w:rPr>
        <w:t xml:space="preserve">    Когда работа над веткой feature завершена, она сливается с веткой develop.</w:t>
      </w:r>
      <w:r>
        <w:br/>
      </w:r>
      <w:r>
        <w:rPr>
          <w:rStyle w:val="VerbatimChar"/>
        </w:rPr>
        <w:t xml:space="preserve">    Когда работа над веткой релиза release завершена, она сливается в ветки develop и master.</w:t>
      </w:r>
      <w:r>
        <w:br/>
      </w:r>
      <w:r>
        <w:rPr>
          <w:rStyle w:val="VerbatimChar"/>
        </w:rPr>
        <w:t xml:space="preserve">    Если в master обнаружена проблема, из master создаётся ветка hotfix.</w:t>
      </w:r>
      <w:r>
        <w:br/>
      </w:r>
      <w:r>
        <w:rPr>
          <w:rStyle w:val="VerbatimChar"/>
        </w:rPr>
        <w:t xml:space="preserve">    Когда работа над веткой исправления hotfix завершена, она сливается в ветки develop и master.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404952"/>
            <wp:effectExtent b="0" l="0" r="0" t="0"/>
            <wp:docPr descr="Установка необходимого ПО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ПО</w:t>
      </w:r>
    </w:p>
    <w:bookmarkEnd w:id="26"/>
    <w:p>
      <w:pPr>
        <w:pStyle w:val="BodyText"/>
      </w:pPr>
      <w:r>
        <w:t xml:space="preserve">Устаналиваю через pnpm commitizen и standard-changelog.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3788708"/>
            <wp:effectExtent b="0" l="0" r="0" t="0"/>
            <wp:docPr descr="Установка через pnpm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через pnpm</w:t>
      </w:r>
    </w:p>
    <w:bookmarkEnd w:id="30"/>
    <w:p>
      <w:pPr>
        <w:pStyle w:val="BodyText"/>
      </w:pPr>
      <w:r>
        <w:t xml:space="preserve">Создаю новый репозиторий и делаю там первый коммит.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3788708"/>
            <wp:effectExtent b="0" l="0" r="0" t="0"/>
            <wp:docPr descr="Создание репозитория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34"/>
    <w:p>
      <w:pPr>
        <w:pStyle w:val="BodyText"/>
      </w:pPr>
      <w:r>
        <w:t xml:space="preserve">Инициализирую и конфигурирую общепринятые коммиты в созданной директории через редактирование package.json.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1702173"/>
            <wp:effectExtent b="0" l="0" r="0" t="0"/>
            <wp:docPr descr="Конфигурация package.json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package.json</w:t>
      </w:r>
    </w:p>
    <w:bookmarkEnd w:id="38"/>
    <w:p>
      <w:pPr>
        <w:pStyle w:val="BodyText"/>
      </w:pPr>
      <w:r>
        <w:t xml:space="preserve">Делаю снимок изменений, создаю коммит и отправляю на удаленный репозиторий.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2711123"/>
            <wp:effectExtent b="0" l="0" r="0" t="0"/>
            <wp:docPr descr="Отправление коммита на GitHub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коммита на GitHub</w:t>
      </w:r>
    </w:p>
    <w:bookmarkEnd w:id="42"/>
    <w:p>
      <w:pPr>
        <w:pStyle w:val="BodyText"/>
      </w:pPr>
      <w:r>
        <w:t xml:space="preserve">Инициализирую в репозитории git flow и создаю 1 релиз в только что созданной ветке develop.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6" w:name="fig:006"/>
    <w:p>
      <w:pPr>
        <w:pStyle w:val="CaptionedFigure"/>
      </w:pPr>
      <w:r>
        <w:drawing>
          <wp:inline>
            <wp:extent cx="3733800" cy="3729132"/>
            <wp:effectExtent b="0" l="0" r="0" t="0"/>
            <wp:docPr descr="Использование git-flow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git-flow</w:t>
      </w:r>
    </w:p>
    <w:bookmarkEnd w:id="46"/>
    <w:p>
      <w:pPr>
        <w:pStyle w:val="BodyText"/>
      </w:pPr>
      <w:r>
        <w:t xml:space="preserve">Создаю список изменений через standard changelog, заканчиваю релиз и выгружаю на удаленный репозиторий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50" w:name="fig:007"/>
    <w:p>
      <w:pPr>
        <w:pStyle w:val="CaptionedFigure"/>
      </w:pPr>
      <w:r>
        <w:drawing>
          <wp:inline>
            <wp:extent cx="3733800" cy="3109212"/>
            <wp:effectExtent b="0" l="0" r="0" t="0"/>
            <wp:docPr descr="Загрузка релиза на github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релиза на github</w:t>
      </w:r>
    </w:p>
    <w:bookmarkEnd w:id="50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</w:t>
      </w:r>
    </w:p>
    <w:bookmarkStart w:id="54" w:name="fig:008"/>
    <w:p>
      <w:pPr>
        <w:pStyle w:val="CaptionedFigure"/>
      </w:pPr>
      <w:r>
        <w:drawing>
          <wp:inline>
            <wp:extent cx="3733800" cy="3967162"/>
            <wp:effectExtent b="0" l="0" r="0" t="0"/>
            <wp:docPr descr="Работа с новой веткой и загрузка релиза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новой веткой и загрузка релиза</w:t>
      </w:r>
    </w:p>
    <w:bookmarkEnd w:id="54"/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получил навыки правильной работы с репозиториями git</w:t>
      </w:r>
    </w:p>
    <w:bookmarkEnd w:id="56"/>
    <w:bookmarkStart w:id="58" w:name="список-литературы"/>
    <w:p>
      <w:pPr>
        <w:pStyle w:val="Heading1"/>
      </w:pPr>
      <w:r>
        <w:t xml:space="preserve">Список литературы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Венис Дмитрий</dc:creator>
  <dc:language>ru-RU</dc:language>
  <cp:keywords/>
  <dcterms:created xsi:type="dcterms:W3CDTF">2026-03-06T01:02:37Z</dcterms:created>
  <dcterms:modified xsi:type="dcterms:W3CDTF">2026-03-06T01:02:37Z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