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51F" w:rsidRDefault="00CB1131">
      <w:r>
        <w:t xml:space="preserve">==== &gt; </w:t>
      </w:r>
      <w:r w:rsidRPr="00B34884">
        <w:rPr>
          <w:b/>
          <w:color w:val="C00000"/>
        </w:rPr>
        <w:t>Launch SOAP UI by clicking on the logo from your local machine.</w:t>
      </w:r>
    </w:p>
    <w:p w:rsidR="00CB1131" w:rsidRDefault="00CB1131">
      <w:r>
        <w:rPr>
          <w:noProof/>
        </w:rPr>
        <w:drawing>
          <wp:inline distT="0" distB="0" distL="0" distR="0" wp14:anchorId="75FD61F0" wp14:editId="5412329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CB1131" w:rsidRDefault="00CB1131">
      <w:r>
        <w:t xml:space="preserve">==== &gt; </w:t>
      </w:r>
      <w:r w:rsidRPr="00B34884">
        <w:rPr>
          <w:b/>
          <w:color w:val="C00000"/>
        </w:rPr>
        <w:t>Click on File.</w:t>
      </w:r>
    </w:p>
    <w:p w:rsidR="00CB1131" w:rsidRDefault="00CB1131">
      <w:r>
        <w:rPr>
          <w:noProof/>
        </w:rPr>
        <w:drawing>
          <wp:inline distT="0" distB="0" distL="0" distR="0" wp14:anchorId="37ECB154" wp14:editId="6D54621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B34884" w:rsidRDefault="00B34884"/>
    <w:p w:rsidR="00B34884" w:rsidRDefault="00B34884"/>
    <w:p w:rsidR="00CB1131" w:rsidRPr="00B34884" w:rsidRDefault="00CB1131">
      <w:pPr>
        <w:rPr>
          <w:b/>
          <w:color w:val="C00000"/>
        </w:rPr>
      </w:pPr>
      <w:r>
        <w:lastRenderedPageBreak/>
        <w:t xml:space="preserve">====&gt; </w:t>
      </w:r>
      <w:r w:rsidRPr="00B34884">
        <w:rPr>
          <w:b/>
          <w:color w:val="C00000"/>
        </w:rPr>
        <w:t>Hover the mouse and Click on Import Project.</w:t>
      </w:r>
    </w:p>
    <w:p w:rsidR="00CB1131" w:rsidRDefault="00CB1131">
      <w:r>
        <w:rPr>
          <w:noProof/>
        </w:rPr>
        <w:drawing>
          <wp:inline distT="0" distB="0" distL="0" distR="0" wp14:anchorId="6DACDC5C" wp14:editId="4906647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CB1131" w:rsidRDefault="00CB1131">
      <w:r>
        <w:rPr>
          <w:noProof/>
        </w:rPr>
        <w:drawing>
          <wp:inline distT="0" distB="0" distL="0" distR="0" wp14:anchorId="4D2609DC" wp14:editId="28BE2CD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B34884" w:rsidRDefault="00B34884"/>
    <w:p w:rsidR="00B34884" w:rsidRDefault="00B34884"/>
    <w:p w:rsidR="00B34884" w:rsidRDefault="00B34884"/>
    <w:p w:rsidR="00CB1131" w:rsidRPr="00B34884" w:rsidRDefault="00CB1131">
      <w:pPr>
        <w:rPr>
          <w:b/>
          <w:color w:val="C00000"/>
        </w:rPr>
      </w:pPr>
      <w:r>
        <w:lastRenderedPageBreak/>
        <w:t xml:space="preserve">==== &gt; </w:t>
      </w:r>
      <w:r w:rsidRPr="00B34884">
        <w:rPr>
          <w:b/>
          <w:color w:val="C00000"/>
        </w:rPr>
        <w:t>Select the SOAP project from your machine and click on Open.</w:t>
      </w:r>
    </w:p>
    <w:p w:rsidR="00CB1131" w:rsidRDefault="00CB1131">
      <w:r>
        <w:rPr>
          <w:noProof/>
        </w:rPr>
        <w:drawing>
          <wp:inline distT="0" distB="0" distL="0" distR="0" wp14:anchorId="0E85C26A" wp14:editId="17EC487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CB1131" w:rsidRPr="00B34884" w:rsidRDefault="00CB1131">
      <w:pPr>
        <w:rPr>
          <w:b/>
          <w:color w:val="C00000"/>
        </w:rPr>
      </w:pPr>
      <w:r>
        <w:t xml:space="preserve">==== &gt; </w:t>
      </w:r>
      <w:r w:rsidRPr="00B34884">
        <w:rPr>
          <w:b/>
          <w:color w:val="C00000"/>
        </w:rPr>
        <w:t>System will display the selected service/project file on the left side window.</w:t>
      </w:r>
    </w:p>
    <w:p w:rsidR="00CB1131" w:rsidRDefault="00CB1131">
      <w:r>
        <w:rPr>
          <w:noProof/>
        </w:rPr>
        <w:drawing>
          <wp:inline distT="0" distB="0" distL="0" distR="0" wp14:anchorId="4913D78C" wp14:editId="69F3A65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B34884" w:rsidRDefault="00B34884"/>
    <w:p w:rsidR="00A95807" w:rsidRDefault="00CB1131">
      <w:r>
        <w:lastRenderedPageBreak/>
        <w:t xml:space="preserve">==== &gt; </w:t>
      </w:r>
      <w:r w:rsidRPr="00B34884">
        <w:rPr>
          <w:b/>
          <w:color w:val="C00000"/>
        </w:rPr>
        <w:t xml:space="preserve">Expand the </w:t>
      </w:r>
      <w:proofErr w:type="gramStart"/>
      <w:r w:rsidRPr="00B34884">
        <w:rPr>
          <w:b/>
          <w:color w:val="C00000"/>
        </w:rPr>
        <w:t>“ +</w:t>
      </w:r>
      <w:proofErr w:type="gramEnd"/>
      <w:r w:rsidRPr="00B34884">
        <w:rPr>
          <w:b/>
          <w:color w:val="C00000"/>
        </w:rPr>
        <w:t xml:space="preserve"> ” symbol present under </w:t>
      </w:r>
      <w:r w:rsidR="00A95807" w:rsidRPr="00B34884">
        <w:rPr>
          <w:b/>
          <w:color w:val="C00000"/>
        </w:rPr>
        <w:t xml:space="preserve">the project file which we have imported. Then system will display the </w:t>
      </w:r>
      <w:proofErr w:type="spellStart"/>
      <w:r w:rsidR="00A95807" w:rsidRPr="00B34884">
        <w:rPr>
          <w:b/>
          <w:color w:val="C00000"/>
        </w:rPr>
        <w:t>invokePing</w:t>
      </w:r>
      <w:proofErr w:type="spellEnd"/>
      <w:r w:rsidR="00A95807" w:rsidRPr="00B34884">
        <w:rPr>
          <w:b/>
          <w:color w:val="C00000"/>
        </w:rPr>
        <w:t xml:space="preserve"> &amp; </w:t>
      </w:r>
      <w:proofErr w:type="spellStart"/>
      <w:r w:rsidR="00A95807" w:rsidRPr="00B34884">
        <w:rPr>
          <w:b/>
          <w:color w:val="C00000"/>
        </w:rPr>
        <w:t>invokeService</w:t>
      </w:r>
      <w:proofErr w:type="spellEnd"/>
      <w:r w:rsidR="00A95807" w:rsidRPr="00B34884">
        <w:rPr>
          <w:b/>
          <w:color w:val="C00000"/>
        </w:rPr>
        <w:t xml:space="preserve"> once we expand.</w:t>
      </w:r>
    </w:p>
    <w:p w:rsidR="00A95807" w:rsidRDefault="00A95807">
      <w:r>
        <w:rPr>
          <w:noProof/>
        </w:rPr>
        <w:drawing>
          <wp:inline distT="0" distB="0" distL="0" distR="0" wp14:anchorId="67556C5E" wp14:editId="3F0EC35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A95807" w:rsidRDefault="00A95807">
      <w:r>
        <w:t xml:space="preserve">==== &gt; </w:t>
      </w:r>
      <w:r w:rsidRPr="00B34884">
        <w:rPr>
          <w:b/>
          <w:color w:val="C00000"/>
        </w:rPr>
        <w:t xml:space="preserve">Expand the </w:t>
      </w:r>
      <w:proofErr w:type="gramStart"/>
      <w:r w:rsidRPr="00B34884">
        <w:rPr>
          <w:b/>
          <w:color w:val="C00000"/>
        </w:rPr>
        <w:t>“ +</w:t>
      </w:r>
      <w:proofErr w:type="gramEnd"/>
      <w:r w:rsidRPr="00B34884">
        <w:rPr>
          <w:b/>
          <w:color w:val="C00000"/>
        </w:rPr>
        <w:t xml:space="preserve"> “ against </w:t>
      </w:r>
      <w:proofErr w:type="spellStart"/>
      <w:r w:rsidRPr="00B34884">
        <w:rPr>
          <w:b/>
          <w:color w:val="C00000"/>
        </w:rPr>
        <w:t>invokeService</w:t>
      </w:r>
      <w:proofErr w:type="spellEnd"/>
      <w:r w:rsidRPr="00B34884">
        <w:rPr>
          <w:b/>
          <w:color w:val="C00000"/>
        </w:rPr>
        <w:t>. System will display the Request xml under it.</w:t>
      </w:r>
    </w:p>
    <w:p w:rsidR="00A95807" w:rsidRDefault="00A95807">
      <w:r>
        <w:rPr>
          <w:noProof/>
        </w:rPr>
        <w:drawing>
          <wp:inline distT="0" distB="0" distL="0" distR="0" wp14:anchorId="35B34A53" wp14:editId="728E163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B34884" w:rsidRDefault="00B34884"/>
    <w:p w:rsidR="00A95807" w:rsidRPr="00B34884" w:rsidRDefault="00A95807">
      <w:pPr>
        <w:rPr>
          <w:b/>
          <w:color w:val="C00000"/>
        </w:rPr>
      </w:pPr>
      <w:r>
        <w:lastRenderedPageBreak/>
        <w:t xml:space="preserve">==== &gt; </w:t>
      </w:r>
      <w:r w:rsidRPr="00B34884">
        <w:rPr>
          <w:b/>
          <w:color w:val="C00000"/>
        </w:rPr>
        <w:t>Double Click on the Request xml. System will display a new Request window on the right side.</w:t>
      </w:r>
    </w:p>
    <w:p w:rsidR="00A95807" w:rsidRDefault="00A95807">
      <w:r>
        <w:rPr>
          <w:noProof/>
        </w:rPr>
        <w:drawing>
          <wp:inline distT="0" distB="0" distL="0" distR="0" wp14:anchorId="59A500DE" wp14:editId="0B484064">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A95807" w:rsidRDefault="00A95807">
      <w:r>
        <w:rPr>
          <w:noProof/>
        </w:rPr>
        <w:drawing>
          <wp:inline distT="0" distB="0" distL="0" distR="0" wp14:anchorId="091B6E0F" wp14:editId="1FDC62B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B34884" w:rsidRDefault="00B34884"/>
    <w:p w:rsidR="00B34884" w:rsidRDefault="00B34884"/>
    <w:p w:rsidR="00B34884" w:rsidRDefault="00B34884"/>
    <w:p w:rsidR="00B34884" w:rsidRDefault="00B34884"/>
    <w:p w:rsidR="00B34884" w:rsidRDefault="00B34884"/>
    <w:p w:rsidR="00B34884" w:rsidRDefault="00B34884"/>
    <w:p w:rsidR="00A95807" w:rsidRDefault="00A95807">
      <w:r>
        <w:rPr>
          <w:noProof/>
        </w:rPr>
        <w:drawing>
          <wp:inline distT="0" distB="0" distL="0" distR="0" wp14:anchorId="77E7D185" wp14:editId="0EB91D5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B34884" w:rsidRDefault="00B34884"/>
    <w:p w:rsidR="00B34884" w:rsidRDefault="00B34884"/>
    <w:p w:rsidR="00B34884" w:rsidRDefault="00B34884"/>
    <w:p w:rsidR="00A95807" w:rsidRPr="00B34884" w:rsidRDefault="00A95807">
      <w:pPr>
        <w:rPr>
          <w:color w:val="C00000"/>
        </w:rPr>
      </w:pPr>
      <w:r w:rsidRPr="00B34884">
        <w:rPr>
          <w:color w:val="C00000"/>
        </w:rPr>
        <w:t>In the above screenshot, in the new window, Left side where we are seeing the xml code is called Request xml.</w:t>
      </w:r>
    </w:p>
    <w:p w:rsidR="00B34884" w:rsidRDefault="00B34884"/>
    <w:p w:rsidR="00B34884" w:rsidRDefault="00B34884">
      <w:bookmarkStart w:id="0" w:name="_GoBack"/>
      <w:bookmarkEnd w:id="0"/>
    </w:p>
    <w:p w:rsidR="00B34884" w:rsidRDefault="00B34884"/>
    <w:p w:rsidR="00B34884" w:rsidRDefault="00B34884"/>
    <w:p w:rsidR="00B34884" w:rsidRDefault="00B34884"/>
    <w:p w:rsidR="00B34884" w:rsidRDefault="00B34884"/>
    <w:p w:rsidR="00B34884" w:rsidRDefault="00B34884"/>
    <w:p w:rsidR="00A95807" w:rsidRDefault="00A95807">
      <w:r>
        <w:lastRenderedPageBreak/>
        <w:t xml:space="preserve">==== &gt; </w:t>
      </w:r>
      <w:r w:rsidRPr="00B34884">
        <w:rPr>
          <w:b/>
          <w:color w:val="C00000"/>
        </w:rPr>
        <w:t xml:space="preserve">Enter all the required parameters in the Request </w:t>
      </w:r>
      <w:proofErr w:type="gramStart"/>
      <w:r w:rsidRPr="00B34884">
        <w:rPr>
          <w:b/>
          <w:color w:val="C00000"/>
        </w:rPr>
        <w:t xml:space="preserve">xml </w:t>
      </w:r>
      <w:r w:rsidR="00B34884" w:rsidRPr="00B34884">
        <w:rPr>
          <w:b/>
          <w:color w:val="C00000"/>
        </w:rPr>
        <w:t>.</w:t>
      </w:r>
      <w:proofErr w:type="gramEnd"/>
    </w:p>
    <w:p w:rsidR="00B34884" w:rsidRDefault="00B34884">
      <w:r>
        <w:t xml:space="preserve">==== &gt; </w:t>
      </w:r>
      <w:r w:rsidRPr="00B34884">
        <w:rPr>
          <w:b/>
          <w:color w:val="C00000"/>
        </w:rPr>
        <w:t xml:space="preserve">Click on the RUN button </w:t>
      </w:r>
      <w:proofErr w:type="gramStart"/>
      <w:r w:rsidRPr="00B34884">
        <w:rPr>
          <w:b/>
          <w:color w:val="C00000"/>
        </w:rPr>
        <w:t>( forward</w:t>
      </w:r>
      <w:proofErr w:type="gramEnd"/>
      <w:r w:rsidRPr="00B34884">
        <w:rPr>
          <w:b/>
          <w:color w:val="C00000"/>
        </w:rPr>
        <w:t xml:space="preserve"> icon ) present on the top left of the request xml. Then system will display the response xml on the right side which is currently empty.</w:t>
      </w:r>
    </w:p>
    <w:p w:rsidR="00B34884" w:rsidRDefault="00B34884">
      <w:r>
        <w:rPr>
          <w:noProof/>
        </w:rPr>
        <w:drawing>
          <wp:inline distT="0" distB="0" distL="0" distR="0" wp14:anchorId="19A79567" wp14:editId="29EE9B0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B34884" w:rsidRDefault="00B34884">
      <w:r>
        <w:t xml:space="preserve">In the above screenshot, on the response </w:t>
      </w:r>
      <w:proofErr w:type="gramStart"/>
      <w:r>
        <w:t>xml ,</w:t>
      </w:r>
      <w:proofErr w:type="gramEnd"/>
      <w:r>
        <w:t xml:space="preserve"> we are able to see </w:t>
      </w:r>
      <w:r w:rsidRPr="00B34884">
        <w:t>&lt;</w:t>
      </w:r>
      <w:proofErr w:type="spellStart"/>
      <w:r w:rsidRPr="00B34884">
        <w:t>serviceCallStatus</w:t>
      </w:r>
      <w:proofErr w:type="spellEnd"/>
      <w:r w:rsidRPr="00B34884">
        <w:t>&gt;</w:t>
      </w:r>
      <w:r w:rsidRPr="00B34884">
        <w:rPr>
          <w:b/>
        </w:rPr>
        <w:t>SUCCESS</w:t>
      </w:r>
      <w:r w:rsidRPr="00B34884">
        <w:t>&lt;/</w:t>
      </w:r>
      <w:proofErr w:type="spellStart"/>
      <w:r w:rsidRPr="00B34884">
        <w:t>serviceCallStatus</w:t>
      </w:r>
      <w:proofErr w:type="spellEnd"/>
      <w:r w:rsidRPr="00B34884">
        <w:t>&gt;</w:t>
      </w:r>
      <w:r w:rsidRPr="00B34884">
        <w:cr/>
      </w:r>
      <w:proofErr w:type="gramStart"/>
      <w:r>
        <w:t>which</w:t>
      </w:r>
      <w:proofErr w:type="gramEnd"/>
      <w:r>
        <w:t xml:space="preserve"> means that the service is working perfectly.</w:t>
      </w:r>
    </w:p>
    <w:p w:rsidR="00B34884" w:rsidRDefault="00B34884">
      <w:r>
        <w:t xml:space="preserve">==== &gt; </w:t>
      </w:r>
      <w:r w:rsidRPr="00B34884">
        <w:rPr>
          <w:b/>
          <w:color w:val="C00000"/>
        </w:rPr>
        <w:t>A scroll bar will be present on the right side of the Response xml. Scroll down and view all the data returned in the Response xml and compare it with Application UI.</w:t>
      </w:r>
      <w:r w:rsidRPr="00B34884">
        <w:rPr>
          <w:color w:val="C00000"/>
        </w:rPr>
        <w:t xml:space="preserve"> </w:t>
      </w:r>
    </w:p>
    <w:p w:rsidR="00B34884" w:rsidRDefault="00B34884"/>
    <w:sectPr w:rsidR="00B34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28E"/>
    <w:rsid w:val="001A751F"/>
    <w:rsid w:val="0059628E"/>
    <w:rsid w:val="009642F2"/>
    <w:rsid w:val="00A95807"/>
    <w:rsid w:val="00B34884"/>
    <w:rsid w:val="00CB1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11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1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11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1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Pages>
  <Words>206</Words>
  <Characters>1180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Anantha, Abhishek Reddy</dc:creator>
  <cp:lastModifiedBy>Anantha, Abhishek Reddy</cp:lastModifiedBy>
  <cp:revision>3</cp:revision>
  <dcterms:created xsi:type="dcterms:W3CDTF">2016-02-22T12:25:00Z</dcterms:created>
  <dcterms:modified xsi:type="dcterms:W3CDTF">2016-02-22T13:30:00Z</dcterms:modified>
</cp:coreProperties>
</file>