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Vehicle Equipped with Anti-lock Brake System (ABS)</w:t>
      </w:r>
    </w:p>
    <w:p w14:paraId="00000002"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Automotive Certification Process (ABS Focus)</w:t>
      </w:r>
    </w:p>
    <w:p w14:paraId="00000005" w14:textId="3E5D250E"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automotive certification process for a vehicle equipped with an </w:t>
      </w:r>
      <w:r>
        <w:rPr>
          <w:rFonts w:ascii="Times New Roman" w:eastAsia="Times New Roman" w:hAnsi="Times New Roman" w:cs="Times New Roman"/>
          <w:b/>
          <w:bCs/>
          <w:sz w:val="28"/>
          <w:szCs w:val="28"/>
        </w:rPr>
        <w:t>Anti-lock Brake System (ABS)</w:t>
      </w:r>
      <w:r>
        <w:rPr>
          <w:rFonts w:ascii="Times New Roman" w:eastAsia="Times New Roman" w:hAnsi="Times New Roman" w:cs="Times New Roman"/>
          <w:sz w:val="28"/>
          <w:szCs w:val="28"/>
        </w:rPr>
        <w:t xml:space="preserve"> involves systematic testing, validation, and documentation to ensure the braking system meets safety, performance, and regulatory requirements.</w:t>
      </w:r>
    </w:p>
    <w:p w14:paraId="7BADDF5B" w14:textId="77777777" w:rsidR="00DD00F9" w:rsidRDefault="00DD00F9">
      <w:pPr>
        <w:spacing w:before="240" w:after="240"/>
        <w:rPr>
          <w:rFonts w:ascii="Times New Roman" w:eastAsia="Times New Roman" w:hAnsi="Times New Roman" w:cs="Times New Roman"/>
          <w:sz w:val="28"/>
          <w:szCs w:val="28"/>
        </w:rPr>
      </w:pPr>
    </w:p>
    <w:p w14:paraId="00000006"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Regulatory Standards and Requirements</w:t>
      </w:r>
    </w:p>
    <w:p w14:paraId="00000007"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Safety Standards</w:t>
      </w:r>
    </w:p>
    <w:p w14:paraId="00000008"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ABS system must comply with mandatory vehicle safety regulations related to braking performance and stability. These standards ensure:</w:t>
      </w:r>
    </w:p>
    <w:p w14:paraId="00000009" w14:textId="77777777" w:rsidR="00085811" w:rsidRDefault="00000000">
      <w:pPr>
        <w:numPr>
          <w:ilvl w:val="0"/>
          <w:numId w:val="5"/>
        </w:numPr>
        <w:rPr>
          <w:sz w:val="26"/>
          <w:szCs w:val="26"/>
        </w:rPr>
      </w:pPr>
      <w:r>
        <w:rPr>
          <w:rFonts w:ascii="Times New Roman" w:eastAsia="Times New Roman" w:hAnsi="Times New Roman" w:cs="Times New Roman"/>
          <w:sz w:val="28"/>
          <w:szCs w:val="28"/>
        </w:rPr>
        <w:t>Prevention of wheel lock during sudden braking</w:t>
      </w:r>
    </w:p>
    <w:p w14:paraId="0000000A" w14:textId="77777777" w:rsidR="00085811" w:rsidRDefault="00000000">
      <w:pPr>
        <w:numPr>
          <w:ilvl w:val="0"/>
          <w:numId w:val="5"/>
        </w:numPr>
        <w:rPr>
          <w:sz w:val="26"/>
          <w:szCs w:val="26"/>
        </w:rPr>
      </w:pPr>
      <w:r>
        <w:rPr>
          <w:rFonts w:ascii="Times New Roman" w:eastAsia="Times New Roman" w:hAnsi="Times New Roman" w:cs="Times New Roman"/>
          <w:sz w:val="28"/>
          <w:szCs w:val="28"/>
        </w:rPr>
        <w:t>Improved steering control on slippery surfaces</w:t>
      </w:r>
    </w:p>
    <w:p w14:paraId="0000000D" w14:textId="15870984" w:rsidR="00085811" w:rsidRPr="00DD00F9" w:rsidRDefault="00000000" w:rsidP="00DD00F9">
      <w:pPr>
        <w:numPr>
          <w:ilvl w:val="0"/>
          <w:numId w:val="5"/>
        </w:numPr>
        <w:spacing w:after="240"/>
        <w:rPr>
          <w:sz w:val="26"/>
          <w:szCs w:val="26"/>
        </w:rPr>
      </w:pPr>
      <w:r>
        <w:rPr>
          <w:rFonts w:ascii="Times New Roman" w:eastAsia="Times New Roman" w:hAnsi="Times New Roman" w:cs="Times New Roman"/>
          <w:sz w:val="28"/>
          <w:szCs w:val="28"/>
        </w:rPr>
        <w:t>Proper integration with Electronic Brakeforce Distribution (EBD), if applicable</w:t>
      </w:r>
    </w:p>
    <w:p w14:paraId="0000000E"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 Emissions &amp; System Compliance</w:t>
      </w:r>
    </w:p>
    <w:p w14:paraId="0000000F"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Although ABS is not directly linked to emissions, certification ensures:</w:t>
      </w:r>
    </w:p>
    <w:p w14:paraId="00000010" w14:textId="77777777" w:rsidR="00085811" w:rsidRDefault="00000000">
      <w:pPr>
        <w:numPr>
          <w:ilvl w:val="0"/>
          <w:numId w:val="6"/>
        </w:numPr>
        <w:rPr>
          <w:sz w:val="26"/>
          <w:szCs w:val="26"/>
        </w:rPr>
      </w:pPr>
      <w:r>
        <w:rPr>
          <w:rFonts w:ascii="Times New Roman" w:eastAsia="Times New Roman" w:hAnsi="Times New Roman" w:cs="Times New Roman"/>
          <w:sz w:val="28"/>
          <w:szCs w:val="28"/>
        </w:rPr>
        <w:t>Electrical and electronic components of ABS do not interfere with engine or emission control systems</w:t>
      </w:r>
    </w:p>
    <w:p w14:paraId="00000015" w14:textId="10D10944" w:rsidR="00085811" w:rsidRPr="00DD00F9" w:rsidRDefault="00000000" w:rsidP="00DD00F9">
      <w:pPr>
        <w:numPr>
          <w:ilvl w:val="0"/>
          <w:numId w:val="6"/>
        </w:numPr>
        <w:spacing w:after="240"/>
        <w:rPr>
          <w:sz w:val="26"/>
          <w:szCs w:val="26"/>
        </w:rPr>
      </w:pPr>
      <w:r>
        <w:rPr>
          <w:rFonts w:ascii="Times New Roman" w:eastAsia="Times New Roman" w:hAnsi="Times New Roman" w:cs="Times New Roman"/>
          <w:sz w:val="28"/>
          <w:szCs w:val="28"/>
        </w:rPr>
        <w:t>Compliance with vehicle-level environmental and electromagnetic compatibility regulations</w:t>
      </w:r>
    </w:p>
    <w:p w14:paraId="00000016"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2.3 Quality Criteria</w:t>
      </w:r>
    </w:p>
    <w:p w14:paraId="00000017"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ABS components must meet strict quality benchmarks, including:</w:t>
      </w:r>
    </w:p>
    <w:p w14:paraId="00000018" w14:textId="77777777" w:rsidR="00085811" w:rsidRDefault="00000000">
      <w:pPr>
        <w:numPr>
          <w:ilvl w:val="0"/>
          <w:numId w:val="7"/>
        </w:numPr>
        <w:rPr>
          <w:sz w:val="26"/>
          <w:szCs w:val="26"/>
        </w:rPr>
      </w:pPr>
      <w:r>
        <w:rPr>
          <w:rFonts w:ascii="Times New Roman" w:eastAsia="Times New Roman" w:hAnsi="Times New Roman" w:cs="Times New Roman"/>
          <w:sz w:val="28"/>
          <w:szCs w:val="28"/>
        </w:rPr>
        <w:t>High-grade sensors, hydraulic units, and electronic control modules</w:t>
      </w:r>
    </w:p>
    <w:p w14:paraId="00000019" w14:textId="77777777" w:rsidR="00085811" w:rsidRDefault="00000000">
      <w:pPr>
        <w:numPr>
          <w:ilvl w:val="0"/>
          <w:numId w:val="7"/>
        </w:numPr>
        <w:rPr>
          <w:sz w:val="26"/>
          <w:szCs w:val="26"/>
        </w:rPr>
      </w:pPr>
      <w:r>
        <w:rPr>
          <w:rFonts w:ascii="Times New Roman" w:eastAsia="Times New Roman" w:hAnsi="Times New Roman" w:cs="Times New Roman"/>
          <w:sz w:val="28"/>
          <w:szCs w:val="28"/>
        </w:rPr>
        <w:t>Reliable manufacturing processes</w:t>
      </w:r>
    </w:p>
    <w:p w14:paraId="0000001A" w14:textId="77777777" w:rsidR="00085811" w:rsidRDefault="00000000">
      <w:pPr>
        <w:numPr>
          <w:ilvl w:val="0"/>
          <w:numId w:val="7"/>
        </w:numPr>
        <w:spacing w:after="240"/>
        <w:rPr>
          <w:sz w:val="26"/>
          <w:szCs w:val="26"/>
        </w:rPr>
      </w:pPr>
      <w:r>
        <w:rPr>
          <w:rFonts w:ascii="Times New Roman" w:eastAsia="Times New Roman" w:hAnsi="Times New Roman" w:cs="Times New Roman"/>
          <w:sz w:val="28"/>
          <w:szCs w:val="28"/>
        </w:rPr>
        <w:t>Consistency in braking response across different road conditions</w:t>
      </w:r>
    </w:p>
    <w:p w14:paraId="0000001B"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000001C"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3. Testing and Validation Procedures for ABS</w:t>
      </w:r>
    </w:p>
    <w:p w14:paraId="0000001D"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 Design Validation</w:t>
      </w:r>
    </w:p>
    <w:p w14:paraId="0000001E"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Computer simulations and prototype testing are performed to validate ABS logic and control algorithms. This ensures:</w:t>
      </w:r>
    </w:p>
    <w:p w14:paraId="00000020" w14:textId="77777777" w:rsidR="00085811" w:rsidRDefault="00000000">
      <w:pPr>
        <w:numPr>
          <w:ilvl w:val="0"/>
          <w:numId w:val="8"/>
        </w:numPr>
        <w:rPr>
          <w:sz w:val="26"/>
          <w:szCs w:val="26"/>
        </w:rPr>
      </w:pPr>
      <w:r>
        <w:rPr>
          <w:rFonts w:ascii="Times New Roman" w:eastAsia="Times New Roman" w:hAnsi="Times New Roman" w:cs="Times New Roman"/>
          <w:sz w:val="28"/>
          <w:szCs w:val="28"/>
        </w:rPr>
        <w:t>Correct modulation of brake pressure</w:t>
      </w:r>
    </w:p>
    <w:p w14:paraId="00000021" w14:textId="77777777" w:rsidR="00085811" w:rsidRDefault="00000000">
      <w:pPr>
        <w:numPr>
          <w:ilvl w:val="0"/>
          <w:numId w:val="8"/>
        </w:numPr>
        <w:spacing w:after="240"/>
        <w:rPr>
          <w:sz w:val="26"/>
          <w:szCs w:val="26"/>
        </w:rPr>
      </w:pPr>
      <w:r>
        <w:rPr>
          <w:rFonts w:ascii="Times New Roman" w:eastAsia="Times New Roman" w:hAnsi="Times New Roman" w:cs="Times New Roman"/>
          <w:sz w:val="28"/>
          <w:szCs w:val="28"/>
        </w:rPr>
        <w:t>Stable system response during varying speeds</w:t>
      </w:r>
    </w:p>
    <w:p w14:paraId="00000022"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 Performance Testing</w:t>
      </w:r>
    </w:p>
    <w:p w14:paraId="00000023"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Real-world braking tests are conducted on different surfaces such as dry roads, wet roads, and gravel. These tests assess:</w:t>
      </w:r>
    </w:p>
    <w:p w14:paraId="00000024" w14:textId="77777777" w:rsidR="00085811" w:rsidRDefault="00000000">
      <w:pPr>
        <w:numPr>
          <w:ilvl w:val="0"/>
          <w:numId w:val="4"/>
        </w:numPr>
        <w:rPr>
          <w:sz w:val="26"/>
          <w:szCs w:val="26"/>
        </w:rPr>
      </w:pPr>
      <w:r>
        <w:rPr>
          <w:rFonts w:ascii="Times New Roman" w:eastAsia="Times New Roman" w:hAnsi="Times New Roman" w:cs="Times New Roman"/>
          <w:sz w:val="28"/>
          <w:szCs w:val="28"/>
        </w:rPr>
        <w:t>Stopping distance</w:t>
      </w:r>
    </w:p>
    <w:p w14:paraId="00000025" w14:textId="77777777" w:rsidR="00085811" w:rsidRDefault="00000000">
      <w:pPr>
        <w:numPr>
          <w:ilvl w:val="0"/>
          <w:numId w:val="4"/>
        </w:numPr>
        <w:rPr>
          <w:sz w:val="26"/>
          <w:szCs w:val="26"/>
        </w:rPr>
      </w:pPr>
      <w:r>
        <w:rPr>
          <w:rFonts w:ascii="Times New Roman" w:eastAsia="Times New Roman" w:hAnsi="Times New Roman" w:cs="Times New Roman"/>
          <w:sz w:val="28"/>
          <w:szCs w:val="28"/>
        </w:rPr>
        <w:t>Vehicle stability during braking</w:t>
      </w:r>
    </w:p>
    <w:p w14:paraId="00000026" w14:textId="77777777" w:rsidR="00085811" w:rsidRDefault="00000000">
      <w:pPr>
        <w:numPr>
          <w:ilvl w:val="0"/>
          <w:numId w:val="4"/>
        </w:numPr>
        <w:spacing w:after="240"/>
        <w:rPr>
          <w:sz w:val="26"/>
          <w:szCs w:val="26"/>
        </w:rPr>
      </w:pPr>
      <w:r>
        <w:rPr>
          <w:rFonts w:ascii="Times New Roman" w:eastAsia="Times New Roman" w:hAnsi="Times New Roman" w:cs="Times New Roman"/>
          <w:sz w:val="28"/>
          <w:szCs w:val="28"/>
        </w:rPr>
        <w:t>Steering control while ABS is active</w:t>
      </w:r>
    </w:p>
    <w:p w14:paraId="00000027"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3.3 Durability Evaluation</w:t>
      </w:r>
    </w:p>
    <w:p w14:paraId="00000028"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Long-term endurance tests ensure ABS components can withstand:</w:t>
      </w:r>
    </w:p>
    <w:p w14:paraId="788661AB" w14:textId="77777777" w:rsidR="00DD00F9" w:rsidRDefault="00DD00F9">
      <w:pPr>
        <w:numPr>
          <w:ilvl w:val="0"/>
          <w:numId w:val="3"/>
        </w:numPr>
        <w:rPr>
          <w:rFonts w:ascii="Times New Roman" w:eastAsia="Times New Roman" w:hAnsi="Times New Roman" w:cs="Times New Roman"/>
          <w:sz w:val="28"/>
          <w:szCs w:val="28"/>
        </w:rPr>
        <w:sectPr w:rsidR="00DD00F9" w:rsidSect="00DD00F9">
          <w:headerReference w:type="default" r:id="rId7"/>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00000029" w14:textId="77777777" w:rsidR="00085811" w:rsidRDefault="00000000">
      <w:pPr>
        <w:numPr>
          <w:ilvl w:val="0"/>
          <w:numId w:val="3"/>
        </w:numPr>
        <w:rPr>
          <w:sz w:val="26"/>
          <w:szCs w:val="26"/>
        </w:rPr>
      </w:pPr>
      <w:r>
        <w:rPr>
          <w:rFonts w:ascii="Times New Roman" w:eastAsia="Times New Roman" w:hAnsi="Times New Roman" w:cs="Times New Roman"/>
          <w:sz w:val="28"/>
          <w:szCs w:val="28"/>
        </w:rPr>
        <w:t>Repeated braking cycles</w:t>
      </w:r>
    </w:p>
    <w:p w14:paraId="0000002A" w14:textId="77777777" w:rsidR="00085811" w:rsidRDefault="00000000">
      <w:pPr>
        <w:numPr>
          <w:ilvl w:val="0"/>
          <w:numId w:val="3"/>
        </w:numPr>
        <w:rPr>
          <w:sz w:val="26"/>
          <w:szCs w:val="26"/>
        </w:rPr>
      </w:pPr>
      <w:r>
        <w:rPr>
          <w:rFonts w:ascii="Times New Roman" w:eastAsia="Times New Roman" w:hAnsi="Times New Roman" w:cs="Times New Roman"/>
          <w:sz w:val="28"/>
          <w:szCs w:val="28"/>
        </w:rPr>
        <w:t>Extreme temperatures</w:t>
      </w:r>
    </w:p>
    <w:p w14:paraId="565DCF16" w14:textId="77777777" w:rsidR="00DD00F9" w:rsidRDefault="00DD00F9" w:rsidP="00DD00F9">
      <w:pPr>
        <w:numPr>
          <w:ilvl w:val="0"/>
          <w:numId w:val="3"/>
        </w:numPr>
        <w:spacing w:after="240"/>
        <w:rPr>
          <w:rFonts w:ascii="Times New Roman" w:eastAsia="Times New Roman" w:hAnsi="Times New Roman" w:cs="Times New Roman"/>
          <w:sz w:val="28"/>
          <w:szCs w:val="28"/>
        </w:rPr>
        <w:sectPr w:rsidR="00DD00F9" w:rsidSect="00DD00F9">
          <w:type w:val="continuous"/>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num="2" w:space="720"/>
        </w:sectPr>
      </w:pPr>
    </w:p>
    <w:p w14:paraId="0000002E" w14:textId="4643C9BB" w:rsidR="00085811" w:rsidRPr="00DD00F9" w:rsidRDefault="00000000" w:rsidP="00DD00F9">
      <w:pPr>
        <w:numPr>
          <w:ilvl w:val="0"/>
          <w:numId w:val="3"/>
        </w:numPr>
        <w:spacing w:after="240"/>
        <w:rPr>
          <w:sz w:val="26"/>
          <w:szCs w:val="26"/>
        </w:rPr>
      </w:pPr>
      <w:r>
        <w:rPr>
          <w:rFonts w:ascii="Times New Roman" w:eastAsia="Times New Roman" w:hAnsi="Times New Roman" w:cs="Times New Roman"/>
          <w:sz w:val="28"/>
          <w:szCs w:val="28"/>
        </w:rPr>
        <w:t>Continuous vehicle operation over extended periods</w:t>
      </w:r>
    </w:p>
    <w:p w14:paraId="0000002F" w14:textId="77777777" w:rsidR="00085811" w:rsidRDefault="00000000">
      <w:pPr>
        <w:spacing w:before="240" w:after="240"/>
        <w:rPr>
          <w:rFonts w:ascii="Times New Roman" w:eastAsia="Times New Roman" w:hAnsi="Times New Roman" w:cs="Times New Roman"/>
          <w:b/>
          <w:bCs/>
          <w:i/>
          <w:iCs/>
          <w:sz w:val="28"/>
          <w:szCs w:val="28"/>
        </w:rPr>
      </w:pPr>
      <w:r>
        <w:rPr>
          <w:rFonts w:ascii="Times New Roman" w:eastAsia="Times New Roman" w:hAnsi="Times New Roman" w:cs="Times New Roman"/>
          <w:b/>
          <w:bCs/>
          <w:sz w:val="28"/>
          <w:szCs w:val="28"/>
        </w:rPr>
        <w:t xml:space="preserve">3.4 Fault Detection and Fail-Safe Validation </w:t>
      </w:r>
    </w:p>
    <w:p w14:paraId="00000030"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This phase verifies the ABS system’s ability to detect faults and enter a safe operating mode. It ensures:</w:t>
      </w:r>
    </w:p>
    <w:p w14:paraId="00000031" w14:textId="77777777" w:rsidR="00085811"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Proper warning indication to the driver</w:t>
      </w:r>
    </w:p>
    <w:p w14:paraId="00000032" w14:textId="77777777" w:rsidR="00085811"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Safe braking operation even if ABS is deactivated</w:t>
      </w:r>
    </w:p>
    <w:p w14:paraId="00000035" w14:textId="77777777" w:rsidR="00085811" w:rsidRDefault="00000000">
      <w:pPr>
        <w:spacing w:before="240" w:after="240"/>
        <w:rPr>
          <w:rFonts w:ascii="Times New Roman" w:eastAsia="Times New Roman" w:hAnsi="Times New Roman" w:cs="Times New Roman"/>
          <w:b/>
          <w:bCs/>
          <w:i/>
          <w:iCs/>
          <w:sz w:val="28"/>
          <w:szCs w:val="28"/>
        </w:rPr>
      </w:pPr>
      <w:r>
        <w:rPr>
          <w:rFonts w:ascii="Times New Roman" w:eastAsia="Times New Roman" w:hAnsi="Times New Roman" w:cs="Times New Roman"/>
          <w:b/>
          <w:bCs/>
          <w:sz w:val="28"/>
          <w:szCs w:val="28"/>
        </w:rPr>
        <w:t>3.5 System Integration and Compliance Testing</w:t>
      </w:r>
    </w:p>
    <w:p w14:paraId="00000036"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ABS is tested for seamless integration with other vehicle systems such as:</w:t>
      </w:r>
    </w:p>
    <w:p w14:paraId="00000037" w14:textId="77777777" w:rsidR="00085811"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Electronic Brakeforce Distribution (EBD)</w:t>
      </w:r>
    </w:p>
    <w:p w14:paraId="00000038" w14:textId="77777777" w:rsidR="00085811"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Traction Control System (TCS)</w:t>
      </w:r>
    </w:p>
    <w:p w14:paraId="241166BB" w14:textId="77777777" w:rsidR="00DD00F9" w:rsidRDefault="00000000" w:rsidP="00DD00F9">
      <w:pPr>
        <w:numPr>
          <w:ilvl w:val="0"/>
          <w:numId w:val="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Vehicle electronic control units</w:t>
      </w:r>
    </w:p>
    <w:p w14:paraId="3081A43C" w14:textId="4A9EE934" w:rsidR="00DD00F9" w:rsidRDefault="00000000" w:rsidP="00DD00F9">
      <w:pPr>
        <w:spacing w:after="240"/>
        <w:rPr>
          <w:rFonts w:ascii="Times New Roman" w:eastAsia="Times New Roman" w:hAnsi="Times New Roman" w:cs="Times New Roman"/>
          <w:sz w:val="28"/>
          <w:szCs w:val="28"/>
        </w:rPr>
      </w:pPr>
      <w:r w:rsidRPr="00DD00F9">
        <w:rPr>
          <w:rFonts w:ascii="Times New Roman" w:eastAsia="Times New Roman" w:hAnsi="Times New Roman" w:cs="Times New Roman"/>
          <w:sz w:val="28"/>
          <w:szCs w:val="28"/>
        </w:rPr>
        <w:t>This ensures compatibility, reliability, and regulatory compliance.</w:t>
      </w:r>
    </w:p>
    <w:p w14:paraId="0000003F" w14:textId="77777777" w:rsidR="00085811" w:rsidRDefault="00000000">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AUTOMOTIVE CERTIFICATION DOCUMENT</w:t>
      </w:r>
    </w:p>
    <w:p w14:paraId="00000040"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This demonstrates how a vehicle is systematically inspected, tested, and certified according to established automotive safety standards. It covers key aspects such as vehicle identification, inspection procedures, ABS performance, inspection findings, and final authorization, ensuring that the vehicle is safe and legally approved for road use.</w:t>
      </w:r>
    </w:p>
    <w:p w14:paraId="00000041"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Certificate No.:</w:t>
      </w:r>
      <w:r>
        <w:rPr>
          <w:rFonts w:ascii="Times New Roman" w:eastAsia="Times New Roman" w:hAnsi="Times New Roman" w:cs="Times New Roman"/>
          <w:sz w:val="28"/>
          <w:szCs w:val="28"/>
        </w:rPr>
        <w:t xml:space="preserve"> AC–2026–00218</w:t>
      </w:r>
      <w:r>
        <w:rPr>
          <w:rFonts w:ascii="Times New Roman" w:eastAsia="Times New Roman" w:hAnsi="Times New Roman" w:cs="Times New Roman"/>
          <w:sz w:val="28"/>
          <w:szCs w:val="28"/>
        </w:rPr>
        <w:br/>
        <w:t xml:space="preserve"> </w:t>
      </w:r>
      <w:r>
        <w:rPr>
          <w:rFonts w:ascii="Times New Roman" w:eastAsia="Times New Roman" w:hAnsi="Times New Roman" w:cs="Times New Roman"/>
          <w:b/>
          <w:bCs/>
          <w:sz w:val="28"/>
          <w:szCs w:val="28"/>
        </w:rPr>
        <w:t>Date of Issue:</w:t>
      </w:r>
      <w:r>
        <w:rPr>
          <w:rFonts w:ascii="Times New Roman" w:eastAsia="Times New Roman" w:hAnsi="Times New Roman" w:cs="Times New Roman"/>
          <w:sz w:val="28"/>
          <w:szCs w:val="28"/>
        </w:rPr>
        <w:t xml:space="preserve"> 22 January 2026</w:t>
      </w:r>
      <w:r>
        <w:rPr>
          <w:rFonts w:ascii="Times New Roman" w:eastAsia="Times New Roman" w:hAnsi="Times New Roman" w:cs="Times New Roman"/>
          <w:sz w:val="28"/>
          <w:szCs w:val="28"/>
        </w:rPr>
        <w:br/>
        <w:t xml:space="preserve"> </w:t>
      </w:r>
      <w:r>
        <w:rPr>
          <w:rFonts w:ascii="Times New Roman" w:eastAsia="Times New Roman" w:hAnsi="Times New Roman" w:cs="Times New Roman"/>
          <w:b/>
          <w:bCs/>
          <w:sz w:val="28"/>
          <w:szCs w:val="28"/>
        </w:rPr>
        <w:t>Issuing Authority:</w:t>
      </w:r>
      <w:r>
        <w:rPr>
          <w:rFonts w:ascii="Times New Roman" w:eastAsia="Times New Roman" w:hAnsi="Times New Roman" w:cs="Times New Roman"/>
          <w:sz w:val="28"/>
          <w:szCs w:val="28"/>
        </w:rPr>
        <w:t xml:space="preserve"> National Vehicle Certification Bureau</w:t>
      </w:r>
      <w:r>
        <w:rPr>
          <w:rFonts w:ascii="Times New Roman" w:eastAsia="Times New Roman" w:hAnsi="Times New Roman" w:cs="Times New Roman"/>
          <w:sz w:val="28"/>
          <w:szCs w:val="28"/>
        </w:rPr>
        <w:br/>
        <w:t xml:space="preserve"> </w:t>
      </w:r>
      <w:r>
        <w:rPr>
          <w:rFonts w:ascii="Times New Roman" w:eastAsia="Times New Roman" w:hAnsi="Times New Roman" w:cs="Times New Roman"/>
          <w:b/>
          <w:bCs/>
          <w:sz w:val="28"/>
          <w:szCs w:val="28"/>
        </w:rPr>
        <w:t>Address:</w:t>
      </w:r>
      <w:r>
        <w:rPr>
          <w:rFonts w:ascii="Times New Roman" w:eastAsia="Times New Roman" w:hAnsi="Times New Roman" w:cs="Times New Roman"/>
          <w:sz w:val="28"/>
          <w:szCs w:val="28"/>
        </w:rPr>
        <w:t xml:space="preserve"> 88 Automotive Testing Lane, Metro City</w:t>
      </w:r>
      <w:r>
        <w:rPr>
          <w:rFonts w:ascii="Times New Roman" w:eastAsia="Times New Roman" w:hAnsi="Times New Roman" w:cs="Times New Roman"/>
          <w:sz w:val="28"/>
          <w:szCs w:val="28"/>
        </w:rPr>
        <w:br/>
        <w:t xml:space="preserve"> </w:t>
      </w:r>
      <w:r>
        <w:rPr>
          <w:rFonts w:ascii="Times New Roman" w:eastAsia="Times New Roman" w:hAnsi="Times New Roman" w:cs="Times New Roman"/>
          <w:b/>
          <w:bCs/>
          <w:sz w:val="28"/>
          <w:szCs w:val="28"/>
        </w:rPr>
        <w:t>Contact:</w:t>
      </w:r>
      <w:r>
        <w:rPr>
          <w:rFonts w:ascii="Times New Roman" w:eastAsia="Times New Roman" w:hAnsi="Times New Roman" w:cs="Times New Roman"/>
          <w:sz w:val="28"/>
          <w:szCs w:val="28"/>
        </w:rPr>
        <w:t xml:space="preserve"> +1 555-672-9901 | support@nvcb.org</w:t>
      </w:r>
    </w:p>
    <w:p w14:paraId="00000042"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0000043"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Vehicle Identification</w:t>
      </w:r>
    </w:p>
    <w:p w14:paraId="00000044"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This section provides complete identification details of the vehicle submitted for certification. It ensures the vehicle can be uniquely traced and verified through official records and manufacturer specifications.</w:t>
      </w:r>
    </w:p>
    <w:p w14:paraId="00000045"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Make:</w:t>
      </w:r>
      <w:r>
        <w:rPr>
          <w:rFonts w:ascii="Times New Roman" w:eastAsia="Times New Roman" w:hAnsi="Times New Roman" w:cs="Times New Roman"/>
          <w:sz w:val="28"/>
          <w:szCs w:val="28"/>
        </w:rPr>
        <w:t xml:space="preserve"> Hyundai</w:t>
      </w:r>
      <w:r>
        <w:rPr>
          <w:rFonts w:ascii="Times New Roman" w:eastAsia="Times New Roman" w:hAnsi="Times New Roman" w:cs="Times New Roman"/>
          <w:sz w:val="28"/>
          <w:szCs w:val="28"/>
        </w:rPr>
        <w:br/>
        <w:t xml:space="preserve"> • </w:t>
      </w:r>
      <w:r>
        <w:rPr>
          <w:rFonts w:ascii="Times New Roman" w:eastAsia="Times New Roman" w:hAnsi="Times New Roman" w:cs="Times New Roman"/>
          <w:b/>
          <w:bCs/>
          <w:sz w:val="28"/>
          <w:szCs w:val="28"/>
        </w:rPr>
        <w:t>Model:</w:t>
      </w:r>
      <w:r>
        <w:rPr>
          <w:rFonts w:ascii="Times New Roman" w:eastAsia="Times New Roman" w:hAnsi="Times New Roman" w:cs="Times New Roman"/>
          <w:sz w:val="28"/>
          <w:szCs w:val="28"/>
        </w:rPr>
        <w:t xml:space="preserve"> Creta</w:t>
      </w:r>
      <w:r>
        <w:rPr>
          <w:rFonts w:ascii="Times New Roman" w:eastAsia="Times New Roman" w:hAnsi="Times New Roman" w:cs="Times New Roman"/>
          <w:sz w:val="28"/>
          <w:szCs w:val="28"/>
        </w:rPr>
        <w:br/>
        <w:t xml:space="preserve"> • </w:t>
      </w:r>
      <w:r>
        <w:rPr>
          <w:rFonts w:ascii="Times New Roman" w:eastAsia="Times New Roman" w:hAnsi="Times New Roman" w:cs="Times New Roman"/>
          <w:b/>
          <w:bCs/>
          <w:sz w:val="28"/>
          <w:szCs w:val="28"/>
        </w:rPr>
        <w:t>Year of Manufacture:</w:t>
      </w:r>
      <w:r>
        <w:rPr>
          <w:rFonts w:ascii="Times New Roman" w:eastAsia="Times New Roman" w:hAnsi="Times New Roman" w:cs="Times New Roman"/>
          <w:sz w:val="28"/>
          <w:szCs w:val="28"/>
        </w:rPr>
        <w:t xml:space="preserve"> 2021</w:t>
      </w:r>
      <w:r>
        <w:rPr>
          <w:rFonts w:ascii="Times New Roman" w:eastAsia="Times New Roman" w:hAnsi="Times New Roman" w:cs="Times New Roman"/>
          <w:sz w:val="28"/>
          <w:szCs w:val="28"/>
        </w:rPr>
        <w:br/>
        <w:t xml:space="preserve"> • </w:t>
      </w:r>
      <w:r>
        <w:rPr>
          <w:rFonts w:ascii="Times New Roman" w:eastAsia="Times New Roman" w:hAnsi="Times New Roman" w:cs="Times New Roman"/>
          <w:b/>
          <w:bCs/>
          <w:sz w:val="28"/>
          <w:szCs w:val="28"/>
        </w:rPr>
        <w:t>Vehicle Identification Number (VIN):</w:t>
      </w:r>
      <w:r>
        <w:rPr>
          <w:rFonts w:ascii="Times New Roman" w:eastAsia="Times New Roman" w:hAnsi="Times New Roman" w:cs="Times New Roman"/>
          <w:sz w:val="28"/>
          <w:szCs w:val="28"/>
        </w:rPr>
        <w:t xml:space="preserve"> MALC381ALMM245678</w:t>
      </w:r>
      <w:r>
        <w:rPr>
          <w:rFonts w:ascii="Times New Roman" w:eastAsia="Times New Roman" w:hAnsi="Times New Roman" w:cs="Times New Roman"/>
          <w:sz w:val="28"/>
          <w:szCs w:val="28"/>
        </w:rPr>
        <w:br/>
        <w:t xml:space="preserve"> • </w:t>
      </w:r>
      <w:r>
        <w:rPr>
          <w:rFonts w:ascii="Times New Roman" w:eastAsia="Times New Roman" w:hAnsi="Times New Roman" w:cs="Times New Roman"/>
          <w:b/>
          <w:bCs/>
          <w:sz w:val="28"/>
          <w:szCs w:val="28"/>
        </w:rPr>
        <w:t>Engine Number:</w:t>
      </w:r>
      <w:r>
        <w:rPr>
          <w:rFonts w:ascii="Times New Roman" w:eastAsia="Times New Roman" w:hAnsi="Times New Roman" w:cs="Times New Roman"/>
          <w:sz w:val="28"/>
          <w:szCs w:val="28"/>
        </w:rPr>
        <w:t xml:space="preserve"> G4FG-P789456</w:t>
      </w:r>
      <w:r>
        <w:rPr>
          <w:rFonts w:ascii="Times New Roman" w:eastAsia="Times New Roman" w:hAnsi="Times New Roman" w:cs="Times New Roman"/>
          <w:sz w:val="28"/>
          <w:szCs w:val="28"/>
        </w:rPr>
        <w:br/>
        <w:t xml:space="preserve"> • </w:t>
      </w:r>
      <w:r>
        <w:rPr>
          <w:rFonts w:ascii="Times New Roman" w:eastAsia="Times New Roman" w:hAnsi="Times New Roman" w:cs="Times New Roman"/>
          <w:b/>
          <w:bCs/>
          <w:sz w:val="28"/>
          <w:szCs w:val="28"/>
        </w:rPr>
        <w:t>Registration Number:</w:t>
      </w:r>
      <w:r>
        <w:rPr>
          <w:rFonts w:ascii="Times New Roman" w:eastAsia="Times New Roman" w:hAnsi="Times New Roman" w:cs="Times New Roman"/>
          <w:sz w:val="28"/>
          <w:szCs w:val="28"/>
        </w:rPr>
        <w:t xml:space="preserve"> AP39BQ7895</w:t>
      </w:r>
      <w:r>
        <w:rPr>
          <w:rFonts w:ascii="Times New Roman" w:eastAsia="Times New Roman" w:hAnsi="Times New Roman" w:cs="Times New Roman"/>
          <w:sz w:val="28"/>
          <w:szCs w:val="28"/>
        </w:rPr>
        <w:br/>
        <w:t xml:space="preserve"> • </w:t>
      </w:r>
      <w:r>
        <w:rPr>
          <w:rFonts w:ascii="Times New Roman" w:eastAsia="Times New Roman" w:hAnsi="Times New Roman" w:cs="Times New Roman"/>
          <w:b/>
          <w:bCs/>
          <w:sz w:val="28"/>
          <w:szCs w:val="28"/>
        </w:rPr>
        <w:t>Odometer Reading:</w:t>
      </w:r>
      <w:r>
        <w:rPr>
          <w:rFonts w:ascii="Times New Roman" w:eastAsia="Times New Roman" w:hAnsi="Times New Roman" w:cs="Times New Roman"/>
          <w:sz w:val="28"/>
          <w:szCs w:val="28"/>
        </w:rPr>
        <w:t xml:space="preserve"> 32,740 km</w:t>
      </w:r>
      <w:r>
        <w:rPr>
          <w:rFonts w:ascii="Times New Roman" w:eastAsia="Times New Roman" w:hAnsi="Times New Roman" w:cs="Times New Roman"/>
          <w:sz w:val="28"/>
          <w:szCs w:val="28"/>
        </w:rPr>
        <w:br/>
        <w:t xml:space="preserve"> • </w:t>
      </w:r>
      <w:r>
        <w:rPr>
          <w:rFonts w:ascii="Times New Roman" w:eastAsia="Times New Roman" w:hAnsi="Times New Roman" w:cs="Times New Roman"/>
          <w:b/>
          <w:bCs/>
          <w:sz w:val="28"/>
          <w:szCs w:val="28"/>
        </w:rPr>
        <w:t>Fuel Type:</w:t>
      </w:r>
      <w:r>
        <w:rPr>
          <w:rFonts w:ascii="Times New Roman" w:eastAsia="Times New Roman" w:hAnsi="Times New Roman" w:cs="Times New Roman"/>
          <w:sz w:val="28"/>
          <w:szCs w:val="28"/>
        </w:rPr>
        <w:t xml:space="preserve"> Petrol</w:t>
      </w:r>
      <w:r>
        <w:rPr>
          <w:rFonts w:ascii="Times New Roman" w:eastAsia="Times New Roman" w:hAnsi="Times New Roman" w:cs="Times New Roman"/>
          <w:sz w:val="28"/>
          <w:szCs w:val="28"/>
        </w:rPr>
        <w:br/>
        <w:t xml:space="preserve"> • </w:t>
      </w:r>
      <w:proofErr w:type="spellStart"/>
      <w:r>
        <w:rPr>
          <w:rFonts w:ascii="Times New Roman" w:eastAsia="Times New Roman" w:hAnsi="Times New Roman" w:cs="Times New Roman"/>
          <w:b/>
          <w:bCs/>
          <w:sz w:val="28"/>
          <w:szCs w:val="28"/>
        </w:rPr>
        <w:t>Color</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White</w:t>
      </w:r>
    </w:p>
    <w:p w14:paraId="00000046"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Owner Information</w:t>
      </w:r>
    </w:p>
    <w:p w14:paraId="00000047"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Owner information is recorded to establish legal ownership and responsibility for the vehicle. This ensures transparency and accountability during the certification process.</w:t>
      </w:r>
    </w:p>
    <w:p w14:paraId="00000048" w14:textId="415E3A2A"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Owner Name:</w:t>
      </w:r>
      <w:r>
        <w:rPr>
          <w:rFonts w:ascii="Times New Roman" w:eastAsia="Times New Roman" w:hAnsi="Times New Roman" w:cs="Times New Roman"/>
          <w:sz w:val="28"/>
          <w:szCs w:val="28"/>
        </w:rPr>
        <w:t xml:space="preserve"> V</w:t>
      </w:r>
      <w:r w:rsidR="00C83C9E">
        <w:rPr>
          <w:rFonts w:ascii="Times New Roman" w:eastAsia="Times New Roman" w:hAnsi="Times New Roman" w:cs="Times New Roman"/>
          <w:sz w:val="28"/>
          <w:szCs w:val="28"/>
        </w:rPr>
        <w:t>enkat Penumalli</w:t>
      </w:r>
      <w:r>
        <w:rPr>
          <w:rFonts w:ascii="Times New Roman" w:eastAsia="Times New Roman" w:hAnsi="Times New Roman" w:cs="Times New Roman"/>
          <w:sz w:val="28"/>
          <w:szCs w:val="28"/>
        </w:rPr>
        <w:br/>
        <w:t xml:space="preserve"> • </w:t>
      </w:r>
      <w:r>
        <w:rPr>
          <w:rFonts w:ascii="Times New Roman" w:eastAsia="Times New Roman" w:hAnsi="Times New Roman" w:cs="Times New Roman"/>
          <w:b/>
          <w:bCs/>
          <w:sz w:val="28"/>
          <w:szCs w:val="28"/>
        </w:rPr>
        <w:t>Address:</w:t>
      </w:r>
      <w:r>
        <w:rPr>
          <w:rFonts w:ascii="Times New Roman" w:eastAsia="Times New Roman" w:hAnsi="Times New Roman" w:cs="Times New Roman"/>
          <w:sz w:val="28"/>
          <w:szCs w:val="28"/>
        </w:rPr>
        <w:t xml:space="preserve"> </w:t>
      </w:r>
      <w:proofErr w:type="spellStart"/>
      <w:r w:rsidR="00C83C9E">
        <w:rPr>
          <w:rFonts w:ascii="Times New Roman" w:eastAsia="Times New Roman" w:hAnsi="Times New Roman" w:cs="Times New Roman"/>
          <w:sz w:val="28"/>
          <w:szCs w:val="28"/>
        </w:rPr>
        <w:t>Sathupally</w:t>
      </w:r>
      <w:proofErr w:type="spellEnd"/>
      <w:r w:rsidR="00C83C9E">
        <w:rPr>
          <w:rFonts w:ascii="Times New Roman" w:eastAsia="Times New Roman" w:hAnsi="Times New Roman" w:cs="Times New Roman"/>
          <w:sz w:val="28"/>
          <w:szCs w:val="28"/>
        </w:rPr>
        <w:t>, Telangana</w:t>
      </w:r>
    </w:p>
    <w:p w14:paraId="00000049" w14:textId="40A94C88"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 </w:t>
      </w:r>
      <w:r>
        <w:rPr>
          <w:rFonts w:ascii="Times New Roman" w:eastAsia="Times New Roman" w:hAnsi="Times New Roman" w:cs="Times New Roman"/>
          <w:b/>
          <w:bCs/>
          <w:sz w:val="28"/>
          <w:szCs w:val="28"/>
        </w:rPr>
        <w:t>Contact Number:</w:t>
      </w:r>
      <w:r>
        <w:rPr>
          <w:rFonts w:ascii="Times New Roman" w:eastAsia="Times New Roman" w:hAnsi="Times New Roman" w:cs="Times New Roman"/>
          <w:sz w:val="28"/>
          <w:szCs w:val="28"/>
        </w:rPr>
        <w:t xml:space="preserve"> </w:t>
      </w:r>
      <w:r w:rsidR="00C83C9E">
        <w:rPr>
          <w:rFonts w:ascii="Times New Roman" w:eastAsia="Times New Roman" w:hAnsi="Times New Roman" w:cs="Times New Roman"/>
          <w:sz w:val="28"/>
          <w:szCs w:val="28"/>
        </w:rPr>
        <w:t>9704319350</w:t>
      </w:r>
      <w:r>
        <w:rPr>
          <w:rFonts w:ascii="Times New Roman" w:eastAsia="Times New Roman" w:hAnsi="Times New Roman" w:cs="Times New Roman"/>
          <w:sz w:val="28"/>
          <w:szCs w:val="28"/>
        </w:rPr>
        <w:br/>
        <w:t xml:space="preserve"> • </w:t>
      </w:r>
      <w:r>
        <w:rPr>
          <w:rFonts w:ascii="Times New Roman" w:eastAsia="Times New Roman" w:hAnsi="Times New Roman" w:cs="Times New Roman"/>
          <w:b/>
          <w:bCs/>
          <w:sz w:val="28"/>
          <w:szCs w:val="28"/>
        </w:rPr>
        <w:t>Email:</w:t>
      </w:r>
      <w:r>
        <w:rPr>
          <w:rFonts w:ascii="Times New Roman" w:eastAsia="Times New Roman" w:hAnsi="Times New Roman" w:cs="Times New Roman"/>
          <w:sz w:val="28"/>
          <w:szCs w:val="28"/>
        </w:rPr>
        <w:t xml:space="preserve"> </w:t>
      </w:r>
      <w:r w:rsidR="00C83C9E">
        <w:rPr>
          <w:rFonts w:ascii="Times New Roman" w:eastAsia="Times New Roman" w:hAnsi="Times New Roman" w:cs="Times New Roman"/>
          <w:sz w:val="28"/>
          <w:szCs w:val="28"/>
        </w:rPr>
        <w:t>venkatpenumalli66</w:t>
      </w:r>
      <w:r>
        <w:rPr>
          <w:rFonts w:ascii="Times New Roman" w:eastAsia="Times New Roman" w:hAnsi="Times New Roman" w:cs="Times New Roman"/>
          <w:sz w:val="28"/>
          <w:szCs w:val="28"/>
        </w:rPr>
        <w:t>@gmail.com</w:t>
      </w:r>
    </w:p>
    <w:p w14:paraId="0000004A"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000004B"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Inspection Details</w:t>
      </w:r>
    </w:p>
    <w:p w14:paraId="0000004C"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This section documents the inspection event, including when, where, and by whom the inspection was conducted. It confirms that the inspection was carried out by a licensed and authorized professional.</w:t>
      </w:r>
    </w:p>
    <w:p w14:paraId="0000004D"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Date of Inspection:</w:t>
      </w:r>
      <w:r>
        <w:rPr>
          <w:rFonts w:ascii="Times New Roman" w:eastAsia="Times New Roman" w:hAnsi="Times New Roman" w:cs="Times New Roman"/>
          <w:sz w:val="28"/>
          <w:szCs w:val="28"/>
        </w:rPr>
        <w:t xml:space="preserve"> 21 January 2026</w:t>
      </w:r>
      <w:r>
        <w:rPr>
          <w:rFonts w:ascii="Times New Roman" w:eastAsia="Times New Roman" w:hAnsi="Times New Roman" w:cs="Times New Roman"/>
          <w:sz w:val="28"/>
          <w:szCs w:val="28"/>
        </w:rPr>
        <w:br/>
        <w:t xml:space="preserve"> • </w:t>
      </w:r>
      <w:r>
        <w:rPr>
          <w:rFonts w:ascii="Times New Roman" w:eastAsia="Times New Roman" w:hAnsi="Times New Roman" w:cs="Times New Roman"/>
          <w:b/>
          <w:bCs/>
          <w:sz w:val="28"/>
          <w:szCs w:val="28"/>
        </w:rPr>
        <w:t>Place of Inspection:</w:t>
      </w:r>
      <w:r>
        <w:rPr>
          <w:rFonts w:ascii="Times New Roman" w:eastAsia="Times New Roman" w:hAnsi="Times New Roman" w:cs="Times New Roman"/>
          <w:sz w:val="28"/>
          <w:szCs w:val="28"/>
        </w:rPr>
        <w:t xml:space="preserve"> National Vehicle Certification </w:t>
      </w:r>
      <w:proofErr w:type="spellStart"/>
      <w:r>
        <w:rPr>
          <w:rFonts w:ascii="Times New Roman" w:eastAsia="Times New Roman" w:hAnsi="Times New Roman" w:cs="Times New Roman"/>
          <w:sz w:val="28"/>
          <w:szCs w:val="28"/>
        </w:rPr>
        <w:t>Center</w:t>
      </w:r>
      <w:proofErr w:type="spellEnd"/>
      <w:r>
        <w:rPr>
          <w:rFonts w:ascii="Times New Roman" w:eastAsia="Times New Roman" w:hAnsi="Times New Roman" w:cs="Times New Roman"/>
          <w:sz w:val="28"/>
          <w:szCs w:val="28"/>
        </w:rPr>
        <w:br/>
        <w:t xml:space="preserve"> • </w:t>
      </w:r>
      <w:r>
        <w:rPr>
          <w:rFonts w:ascii="Times New Roman" w:eastAsia="Times New Roman" w:hAnsi="Times New Roman" w:cs="Times New Roman"/>
          <w:b/>
          <w:bCs/>
          <w:sz w:val="28"/>
          <w:szCs w:val="28"/>
        </w:rPr>
        <w:t>Inspector Name:</w:t>
      </w:r>
      <w:r>
        <w:rPr>
          <w:rFonts w:ascii="Times New Roman" w:eastAsia="Times New Roman" w:hAnsi="Times New Roman" w:cs="Times New Roman"/>
          <w:sz w:val="28"/>
          <w:szCs w:val="28"/>
        </w:rPr>
        <w:t xml:space="preserve"> John</w:t>
      </w:r>
      <w:r>
        <w:rPr>
          <w:rFonts w:ascii="Times New Roman" w:eastAsia="Times New Roman" w:hAnsi="Times New Roman" w:cs="Times New Roman"/>
          <w:sz w:val="28"/>
          <w:szCs w:val="28"/>
        </w:rPr>
        <w:br/>
        <w:t xml:space="preserve"> • </w:t>
      </w:r>
      <w:r>
        <w:rPr>
          <w:rFonts w:ascii="Times New Roman" w:eastAsia="Times New Roman" w:hAnsi="Times New Roman" w:cs="Times New Roman"/>
          <w:b/>
          <w:bCs/>
          <w:sz w:val="28"/>
          <w:szCs w:val="28"/>
        </w:rPr>
        <w:t>Inspector License No.:</w:t>
      </w:r>
      <w:r>
        <w:rPr>
          <w:rFonts w:ascii="Times New Roman" w:eastAsia="Times New Roman" w:hAnsi="Times New Roman" w:cs="Times New Roman"/>
          <w:sz w:val="28"/>
          <w:szCs w:val="28"/>
        </w:rPr>
        <w:t xml:space="preserve"> INS-992314</w:t>
      </w:r>
      <w:r>
        <w:rPr>
          <w:rFonts w:ascii="Times New Roman" w:eastAsia="Times New Roman" w:hAnsi="Times New Roman" w:cs="Times New Roman"/>
          <w:sz w:val="28"/>
          <w:szCs w:val="28"/>
        </w:rPr>
        <w:br/>
        <w:t xml:space="preserve"> • </w:t>
      </w:r>
      <w:r>
        <w:rPr>
          <w:rFonts w:ascii="Times New Roman" w:eastAsia="Times New Roman" w:hAnsi="Times New Roman" w:cs="Times New Roman"/>
          <w:b/>
          <w:bCs/>
          <w:sz w:val="28"/>
          <w:szCs w:val="28"/>
        </w:rPr>
        <w:t>Type of Certification:</w:t>
      </w:r>
      <w:r>
        <w:rPr>
          <w:rFonts w:ascii="Times New Roman" w:eastAsia="Times New Roman" w:hAnsi="Times New Roman" w:cs="Times New Roman"/>
          <w:sz w:val="28"/>
          <w:szCs w:val="28"/>
        </w:rPr>
        <w:t xml:space="preserve"> Roadworthiness &amp; Safety Compliance</w:t>
      </w:r>
    </w:p>
    <w:p w14:paraId="0000004E"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000004F"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Areas Inspected</w:t>
      </w:r>
    </w:p>
    <w:p w14:paraId="00000050"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All critical vehicle systems were thoroughly examined to ensure safety, reliability, and regulatory compliance. This comprehensive inspection helps identify any issues that could affect vehicle performance or occupant safety.</w:t>
      </w:r>
    </w:p>
    <w:p w14:paraId="00000051"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following systems and components were examined:</w:t>
      </w:r>
    </w:p>
    <w:p w14:paraId="00000052"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Brake system and ABS</w:t>
      </w:r>
      <w:r>
        <w:rPr>
          <w:rFonts w:ascii="Times New Roman" w:eastAsia="Times New Roman" w:hAnsi="Times New Roman" w:cs="Times New Roman"/>
          <w:sz w:val="28"/>
          <w:szCs w:val="28"/>
        </w:rPr>
        <w:br/>
        <w:t xml:space="preserve"> • Steering and suspension</w:t>
      </w:r>
      <w:r>
        <w:rPr>
          <w:rFonts w:ascii="Times New Roman" w:eastAsia="Times New Roman" w:hAnsi="Times New Roman" w:cs="Times New Roman"/>
          <w:sz w:val="28"/>
          <w:szCs w:val="28"/>
        </w:rPr>
        <w:br/>
        <w:t xml:space="preserve"> • Engine performance</w:t>
      </w:r>
      <w:r>
        <w:rPr>
          <w:rFonts w:ascii="Times New Roman" w:eastAsia="Times New Roman" w:hAnsi="Times New Roman" w:cs="Times New Roman"/>
          <w:sz w:val="28"/>
          <w:szCs w:val="28"/>
        </w:rPr>
        <w:br/>
        <w:t xml:space="preserve"> • Transmission</w:t>
      </w:r>
      <w:r>
        <w:rPr>
          <w:rFonts w:ascii="Times New Roman" w:eastAsia="Times New Roman" w:hAnsi="Times New Roman" w:cs="Times New Roman"/>
          <w:sz w:val="28"/>
          <w:szCs w:val="28"/>
        </w:rPr>
        <w:br/>
        <w:t xml:space="preserve"> • Electrical and lighting system</w:t>
      </w:r>
      <w:r>
        <w:rPr>
          <w:rFonts w:ascii="Times New Roman" w:eastAsia="Times New Roman" w:hAnsi="Times New Roman" w:cs="Times New Roman"/>
          <w:sz w:val="28"/>
          <w:szCs w:val="28"/>
        </w:rPr>
        <w:br/>
        <w:t xml:space="preserve"> • Tire condition and alignment</w:t>
      </w:r>
      <w:r>
        <w:rPr>
          <w:rFonts w:ascii="Times New Roman" w:eastAsia="Times New Roman" w:hAnsi="Times New Roman" w:cs="Times New Roman"/>
          <w:sz w:val="28"/>
          <w:szCs w:val="28"/>
        </w:rPr>
        <w:br/>
        <w:t xml:space="preserve"> • Exhaust and emission levels</w:t>
      </w:r>
      <w:r>
        <w:rPr>
          <w:rFonts w:ascii="Times New Roman" w:eastAsia="Times New Roman" w:hAnsi="Times New Roman" w:cs="Times New Roman"/>
          <w:sz w:val="28"/>
          <w:szCs w:val="28"/>
        </w:rPr>
        <w:br/>
        <w:t xml:space="preserve"> • Body, chassis, and structural integrity</w:t>
      </w:r>
      <w:r>
        <w:rPr>
          <w:rFonts w:ascii="Times New Roman" w:eastAsia="Times New Roman" w:hAnsi="Times New Roman" w:cs="Times New Roman"/>
          <w:sz w:val="28"/>
          <w:szCs w:val="28"/>
        </w:rPr>
        <w:br/>
        <w:t xml:space="preserve"> • Safety equipment (seatbelts, airbags, mirrors)</w:t>
      </w:r>
    </w:p>
    <w:p w14:paraId="00000053"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0000054"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 Inspection Findings</w:t>
      </w:r>
    </w:p>
    <w:p w14:paraId="00000055"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This section summarizes the results of the inspection and highlights the overall condition of the vehicle. It confirms whether the vehicle meets safety and performance standards.</w:t>
      </w:r>
    </w:p>
    <w:p w14:paraId="00000056"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No structural or chassis damage detected</w:t>
      </w:r>
      <w:r>
        <w:rPr>
          <w:rFonts w:ascii="Times New Roman" w:eastAsia="Times New Roman" w:hAnsi="Times New Roman" w:cs="Times New Roman"/>
          <w:sz w:val="28"/>
          <w:szCs w:val="28"/>
        </w:rPr>
        <w:br/>
        <w:t xml:space="preserve"> • ABS functioning correctly with optimal brake efficiency</w:t>
      </w:r>
      <w:r>
        <w:rPr>
          <w:rFonts w:ascii="Times New Roman" w:eastAsia="Times New Roman" w:hAnsi="Times New Roman" w:cs="Times New Roman"/>
          <w:sz w:val="28"/>
          <w:szCs w:val="28"/>
        </w:rPr>
        <w:br/>
        <w:t xml:space="preserve"> • Emission levels within prescribed regulatory limits</w:t>
      </w:r>
      <w:r>
        <w:rPr>
          <w:rFonts w:ascii="Times New Roman" w:eastAsia="Times New Roman" w:hAnsi="Times New Roman" w:cs="Times New Roman"/>
          <w:sz w:val="28"/>
          <w:szCs w:val="28"/>
        </w:rPr>
        <w:br/>
        <w:t xml:space="preserve"> • All electrical and lighting systems operational</w:t>
      </w:r>
      <w:r>
        <w:rPr>
          <w:rFonts w:ascii="Times New Roman" w:eastAsia="Times New Roman" w:hAnsi="Times New Roman" w:cs="Times New Roman"/>
          <w:sz w:val="28"/>
          <w:szCs w:val="28"/>
        </w:rPr>
        <w:br/>
        <w:t xml:space="preserve"> • Tires meet legal tread depth requirements</w:t>
      </w:r>
      <w:r>
        <w:rPr>
          <w:rFonts w:ascii="Times New Roman" w:eastAsia="Times New Roman" w:hAnsi="Times New Roman" w:cs="Times New Roman"/>
          <w:sz w:val="28"/>
          <w:szCs w:val="28"/>
        </w:rPr>
        <w:br/>
        <w:t xml:space="preserve"> • No coolant, oil, or brake fluid leakage observed</w:t>
      </w:r>
    </w:p>
    <w:p w14:paraId="00000057"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Repairs Performed (if any):</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 Minor corrective actions were taken to enhance safety and performance.</w:t>
      </w:r>
    </w:p>
    <w:p w14:paraId="00000058"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Front brake fluid replacement</w:t>
      </w:r>
      <w:r>
        <w:rPr>
          <w:rFonts w:ascii="Times New Roman" w:eastAsia="Times New Roman" w:hAnsi="Times New Roman" w:cs="Times New Roman"/>
          <w:sz w:val="28"/>
          <w:szCs w:val="28"/>
        </w:rPr>
        <w:br/>
        <w:t xml:space="preserve"> • Headlamp alignment correction</w:t>
      </w:r>
    </w:p>
    <w:p w14:paraId="00000059"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000005A"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 Certification Statement</w:t>
      </w:r>
    </w:p>
    <w:p w14:paraId="0000005B"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This official declaration confirms that the vehicle complies with applicable automotive safety standards and regulatory requirements at the time of inspection.</w:t>
      </w:r>
    </w:p>
    <w:p w14:paraId="0000005C"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Result:</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VEHICLE IS ROADWORTHY AND SAFE FOR OPERATION</w:t>
      </w:r>
    </w:p>
    <w:p w14:paraId="0000005D"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This certification is issued based on the vehicle’s current condition and remains valid subject to regular maintenance and proper usage.</w:t>
      </w:r>
    </w:p>
    <w:p w14:paraId="0000005E"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000005F"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 Validity</w:t>
      </w:r>
    </w:p>
    <w:p w14:paraId="00000060"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This section specifies the duration for which the certificate remains valid and indicates when the next inspection is required to maintain compliance.</w:t>
      </w:r>
    </w:p>
    <w:p w14:paraId="00000061"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Certificate Valid Until:</w:t>
      </w:r>
      <w:r>
        <w:rPr>
          <w:rFonts w:ascii="Times New Roman" w:eastAsia="Times New Roman" w:hAnsi="Times New Roman" w:cs="Times New Roman"/>
          <w:sz w:val="28"/>
          <w:szCs w:val="28"/>
        </w:rPr>
        <w:t xml:space="preserve"> 21 January 2027</w:t>
      </w:r>
      <w:r>
        <w:rPr>
          <w:rFonts w:ascii="Times New Roman" w:eastAsia="Times New Roman" w:hAnsi="Times New Roman" w:cs="Times New Roman"/>
          <w:sz w:val="28"/>
          <w:szCs w:val="28"/>
        </w:rPr>
        <w:br/>
        <w:t xml:space="preserve"> • </w:t>
      </w:r>
      <w:r>
        <w:rPr>
          <w:rFonts w:ascii="Times New Roman" w:eastAsia="Times New Roman" w:hAnsi="Times New Roman" w:cs="Times New Roman"/>
          <w:b/>
          <w:bCs/>
          <w:sz w:val="28"/>
          <w:szCs w:val="28"/>
        </w:rPr>
        <w:t>Next Inspection Due:</w:t>
      </w:r>
      <w:r>
        <w:rPr>
          <w:rFonts w:ascii="Times New Roman" w:eastAsia="Times New Roman" w:hAnsi="Times New Roman" w:cs="Times New Roman"/>
          <w:sz w:val="28"/>
          <w:szCs w:val="28"/>
        </w:rPr>
        <w:t xml:space="preserve"> Within 12 months</w:t>
      </w:r>
    </w:p>
    <w:p w14:paraId="00000062"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0000063"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8. Authorization</w:t>
      </w:r>
    </w:p>
    <w:p w14:paraId="00000064"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Authorization confirms the authenticity of the certification. Signatures and official stamps validate that the inspection and certification were carried out by authorized personnel.</w:t>
      </w:r>
    </w:p>
    <w:p w14:paraId="00000065"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Inspector Signature:</w:t>
      </w:r>
      <w:r>
        <w:rPr>
          <w:rFonts w:ascii="Times New Roman" w:eastAsia="Times New Roman" w:hAnsi="Times New Roman" w:cs="Times New Roman"/>
          <w:sz w:val="28"/>
          <w:szCs w:val="28"/>
        </w:rPr>
        <w:t xml:space="preserve"> ______________________</w:t>
      </w:r>
      <w:r>
        <w:rPr>
          <w:rFonts w:ascii="Times New Roman" w:eastAsia="Times New Roman" w:hAnsi="Times New Roman" w:cs="Times New Roman"/>
          <w:sz w:val="28"/>
          <w:szCs w:val="28"/>
        </w:rPr>
        <w:br/>
        <w:t xml:space="preserve"> </w:t>
      </w:r>
      <w:r>
        <w:rPr>
          <w:rFonts w:ascii="Times New Roman" w:eastAsia="Times New Roman" w:hAnsi="Times New Roman" w:cs="Times New Roman"/>
          <w:b/>
          <w:bCs/>
          <w:sz w:val="28"/>
          <w:szCs w:val="28"/>
        </w:rPr>
        <w:t>Name:</w:t>
      </w:r>
      <w:r>
        <w:rPr>
          <w:rFonts w:ascii="Times New Roman" w:eastAsia="Times New Roman" w:hAnsi="Times New Roman" w:cs="Times New Roman"/>
          <w:sz w:val="28"/>
          <w:szCs w:val="28"/>
        </w:rPr>
        <w:t xml:space="preserve"> Emily J. Carter</w:t>
      </w:r>
      <w:r>
        <w:rPr>
          <w:rFonts w:ascii="Times New Roman" w:eastAsia="Times New Roman" w:hAnsi="Times New Roman" w:cs="Times New Roman"/>
          <w:sz w:val="28"/>
          <w:szCs w:val="28"/>
        </w:rPr>
        <w:br/>
        <w:t xml:space="preserve"> </w:t>
      </w:r>
      <w:r>
        <w:rPr>
          <w:rFonts w:ascii="Times New Roman" w:eastAsia="Times New Roman" w:hAnsi="Times New Roman" w:cs="Times New Roman"/>
          <w:b/>
          <w:bCs/>
          <w:sz w:val="28"/>
          <w:szCs w:val="28"/>
        </w:rPr>
        <w:t>License No.:</w:t>
      </w:r>
      <w:r>
        <w:rPr>
          <w:rFonts w:ascii="Times New Roman" w:eastAsia="Times New Roman" w:hAnsi="Times New Roman" w:cs="Times New Roman"/>
          <w:sz w:val="28"/>
          <w:szCs w:val="28"/>
        </w:rPr>
        <w:t xml:space="preserve"> INS-992314</w:t>
      </w:r>
    </w:p>
    <w:p w14:paraId="00000066" w14:textId="77777777" w:rsidR="00085811"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Official Stamp:</w:t>
      </w:r>
    </w:p>
    <w:p w14:paraId="00000067"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Owner Signature:</w:t>
      </w:r>
      <w:r>
        <w:rPr>
          <w:rFonts w:ascii="Times New Roman" w:eastAsia="Times New Roman" w:hAnsi="Times New Roman" w:cs="Times New Roman"/>
          <w:sz w:val="28"/>
          <w:szCs w:val="28"/>
        </w:rPr>
        <w:t xml:space="preserve"> ______________________</w:t>
      </w:r>
      <w:r>
        <w:rPr>
          <w:rFonts w:ascii="Times New Roman" w:eastAsia="Times New Roman" w:hAnsi="Times New Roman" w:cs="Times New Roman"/>
          <w:sz w:val="28"/>
          <w:szCs w:val="28"/>
        </w:rPr>
        <w:br/>
        <w:t xml:space="preserve"> </w:t>
      </w:r>
      <w:r>
        <w:rPr>
          <w:rFonts w:ascii="Times New Roman" w:eastAsia="Times New Roman" w:hAnsi="Times New Roman" w:cs="Times New Roman"/>
          <w:b/>
          <w:bCs/>
          <w:sz w:val="28"/>
          <w:szCs w:val="28"/>
        </w:rPr>
        <w:t>Date:</w:t>
      </w:r>
      <w:r>
        <w:rPr>
          <w:rFonts w:ascii="Times New Roman" w:eastAsia="Times New Roman" w:hAnsi="Times New Roman" w:cs="Times New Roman"/>
          <w:sz w:val="28"/>
          <w:szCs w:val="28"/>
        </w:rPr>
        <w:t xml:space="preserve"> ______________________</w:t>
      </w:r>
    </w:p>
    <w:p w14:paraId="00000068"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0000069" w14:textId="77777777" w:rsidR="00085811" w:rsidRDefault="00085811">
      <w:pPr>
        <w:spacing w:before="240" w:after="240"/>
      </w:pPr>
    </w:p>
    <w:p w14:paraId="0000006A" w14:textId="77777777" w:rsidR="00085811" w:rsidRDefault="00085811"/>
    <w:p w14:paraId="0000006B" w14:textId="77777777" w:rsidR="00085811" w:rsidRDefault="00085811">
      <w:pPr>
        <w:spacing w:before="240" w:after="240"/>
        <w:rPr>
          <w:rFonts w:ascii="Times New Roman" w:eastAsia="Times New Roman" w:hAnsi="Times New Roman" w:cs="Times New Roman"/>
          <w:sz w:val="28"/>
          <w:szCs w:val="28"/>
        </w:rPr>
      </w:pPr>
    </w:p>
    <w:p w14:paraId="0000006C" w14:textId="77777777" w:rsidR="00085811"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000006D" w14:textId="77777777" w:rsidR="00085811" w:rsidRDefault="00085811"/>
    <w:sectPr w:rsidR="00085811" w:rsidSect="00DD00F9">
      <w:type w:val="continuous"/>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23ACE" w14:textId="77777777" w:rsidR="00F31E8E" w:rsidRDefault="00F31E8E" w:rsidP="00DD00F9">
      <w:pPr>
        <w:spacing w:line="240" w:lineRule="auto"/>
      </w:pPr>
      <w:r>
        <w:separator/>
      </w:r>
    </w:p>
  </w:endnote>
  <w:endnote w:type="continuationSeparator" w:id="0">
    <w:p w14:paraId="7D7A6D22" w14:textId="77777777" w:rsidR="00F31E8E" w:rsidRDefault="00F31E8E" w:rsidP="00DD00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embedBold r:id="rId1" w:fontKey="{F6E362BE-8B3D-4437-B45B-8B1A610345E2}"/>
  </w:font>
  <w:font w:name="Calibri">
    <w:panose1 w:val="020F0502020204030204"/>
    <w:charset w:val="00"/>
    <w:family w:val="swiss"/>
    <w:pitch w:val="variable"/>
    <w:sig w:usb0="E4002EFF" w:usb1="C200247B" w:usb2="00000009" w:usb3="00000000" w:csb0="000001FF" w:csb1="00000000"/>
    <w:embedRegular r:id="rId2" w:fontKey="{4C581373-CDD2-4441-AD05-E3EBC29CBDA2}"/>
  </w:font>
  <w:font w:name="Cambria">
    <w:panose1 w:val="02040503050406030204"/>
    <w:charset w:val="00"/>
    <w:family w:val="roman"/>
    <w:pitch w:val="variable"/>
    <w:sig w:usb0="E00006FF" w:usb1="420024FF" w:usb2="02000000" w:usb3="00000000" w:csb0="0000019F" w:csb1="00000000"/>
    <w:embedRegular r:id="rId3" w:fontKey="{FED3592D-349E-4994-9EE9-830D382E514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EB2CB" w14:textId="77777777" w:rsidR="00F31E8E" w:rsidRDefault="00F31E8E" w:rsidP="00DD00F9">
      <w:pPr>
        <w:spacing w:line="240" w:lineRule="auto"/>
      </w:pPr>
      <w:r>
        <w:separator/>
      </w:r>
    </w:p>
  </w:footnote>
  <w:footnote w:type="continuationSeparator" w:id="0">
    <w:p w14:paraId="30A79FBD" w14:textId="77777777" w:rsidR="00F31E8E" w:rsidRDefault="00F31E8E" w:rsidP="00DD00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B537" w14:textId="18D357A4" w:rsidR="00DD00F9" w:rsidRPr="00DD00F9" w:rsidRDefault="00DD00F9">
    <w:pPr>
      <w:pStyle w:val="Header"/>
      <w:rPr>
        <w:rFonts w:ascii="Bell MT" w:hAnsi="Bell MT"/>
        <w:b/>
        <w:bCs/>
        <w:sz w:val="32"/>
        <w:szCs w:val="32"/>
        <w:lang w:val="en-IN"/>
      </w:rPr>
    </w:pPr>
    <w:r w:rsidRPr="00DD00F9">
      <w:rPr>
        <w:rFonts w:ascii="Bell MT" w:hAnsi="Bell MT"/>
        <w:b/>
        <w:bCs/>
        <w:sz w:val="32"/>
        <w:szCs w:val="32"/>
        <w:lang w:val="en-IN"/>
      </w:rPr>
      <w:t>Group - 3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962"/>
    <w:multiLevelType w:val="multilevel"/>
    <w:tmpl w:val="52EA3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FE1450"/>
    <w:multiLevelType w:val="multilevel"/>
    <w:tmpl w:val="CD641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256458"/>
    <w:multiLevelType w:val="multilevel"/>
    <w:tmpl w:val="EFDA1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E35DF9"/>
    <w:multiLevelType w:val="multilevel"/>
    <w:tmpl w:val="C2EE9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6868E1"/>
    <w:multiLevelType w:val="multilevel"/>
    <w:tmpl w:val="ABECF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C756AF"/>
    <w:multiLevelType w:val="multilevel"/>
    <w:tmpl w:val="85CA2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9638F0"/>
    <w:multiLevelType w:val="multilevel"/>
    <w:tmpl w:val="16643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8A136B"/>
    <w:multiLevelType w:val="multilevel"/>
    <w:tmpl w:val="2B525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3225715">
    <w:abstractNumId w:val="2"/>
  </w:num>
  <w:num w:numId="2" w16cid:durableId="438258821">
    <w:abstractNumId w:val="0"/>
  </w:num>
  <w:num w:numId="3" w16cid:durableId="788889525">
    <w:abstractNumId w:val="6"/>
  </w:num>
  <w:num w:numId="4" w16cid:durableId="45378661">
    <w:abstractNumId w:val="7"/>
  </w:num>
  <w:num w:numId="5" w16cid:durableId="1617251927">
    <w:abstractNumId w:val="4"/>
  </w:num>
  <w:num w:numId="6" w16cid:durableId="783034732">
    <w:abstractNumId w:val="3"/>
  </w:num>
  <w:num w:numId="7" w16cid:durableId="516699522">
    <w:abstractNumId w:val="5"/>
  </w:num>
  <w:num w:numId="8" w16cid:durableId="885138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811"/>
    <w:rsid w:val="00085811"/>
    <w:rsid w:val="0043442B"/>
    <w:rsid w:val="00BA3B41"/>
    <w:rsid w:val="00C83C9E"/>
    <w:rsid w:val="00CC150A"/>
    <w:rsid w:val="00DD00F9"/>
    <w:rsid w:val="00F31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E5947"/>
  <w15:docId w15:val="{345ED586-370A-4D95-BD27-04249DE20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D00F9"/>
    <w:pPr>
      <w:tabs>
        <w:tab w:val="center" w:pos="4513"/>
        <w:tab w:val="right" w:pos="9026"/>
      </w:tabs>
      <w:spacing w:line="240" w:lineRule="auto"/>
    </w:pPr>
  </w:style>
  <w:style w:type="character" w:customStyle="1" w:styleId="HeaderChar">
    <w:name w:val="Header Char"/>
    <w:basedOn w:val="DefaultParagraphFont"/>
    <w:link w:val="Header"/>
    <w:uiPriority w:val="99"/>
    <w:rsid w:val="00DD00F9"/>
  </w:style>
  <w:style w:type="paragraph" w:styleId="Footer">
    <w:name w:val="footer"/>
    <w:basedOn w:val="Normal"/>
    <w:link w:val="FooterChar"/>
    <w:uiPriority w:val="99"/>
    <w:unhideWhenUsed/>
    <w:rsid w:val="00DD00F9"/>
    <w:pPr>
      <w:tabs>
        <w:tab w:val="center" w:pos="4513"/>
        <w:tab w:val="right" w:pos="9026"/>
      </w:tabs>
      <w:spacing w:line="240" w:lineRule="auto"/>
    </w:pPr>
  </w:style>
  <w:style w:type="character" w:customStyle="1" w:styleId="FooterChar">
    <w:name w:val="Footer Char"/>
    <w:basedOn w:val="DefaultParagraphFont"/>
    <w:link w:val="Footer"/>
    <w:uiPriority w:val="99"/>
    <w:rsid w:val="00DD0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989</Words>
  <Characters>5642</Characters>
  <Application>Microsoft Office Word</Application>
  <DocSecurity>0</DocSecurity>
  <Lines>47</Lines>
  <Paragraphs>13</Paragraphs>
  <ScaleCrop>false</ScaleCrop>
  <Company/>
  <LinksUpToDate>false</LinksUpToDate>
  <CharactersWithSpaces>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Venkat Penumalli</cp:lastModifiedBy>
  <cp:revision>3</cp:revision>
  <dcterms:created xsi:type="dcterms:W3CDTF">2026-01-20T03:28:00Z</dcterms:created>
  <dcterms:modified xsi:type="dcterms:W3CDTF">2026-01-20T03:35:00Z</dcterms:modified>
</cp:coreProperties>
</file>