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#INV-0084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Pinnacle Finance Corp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Redstone Enterprises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INV-0084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2025-01-20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2026-03-03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$223,024.00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Audit services — 82 hours @ $383/hr</w:t>
      </w:r>
    </w:p>
    <w:p>
      <w:pPr>
        <w:pStyle w:val="ListBullet"/>
      </w:pPr>
      <w:r>
        <w:t>Line item 2: Consulting services — 65 hours @ $392/hr</w:t>
      </w:r>
    </w:p>
    <w:p>
      <w:pPr>
        <w:pStyle w:val="ListBullet"/>
      </w:pPr>
      <w:r>
        <w:t>Line item 3: Development services — 49 hours @ $343/hr</w:t>
      </w:r>
    </w:p>
    <w:p>
      <w:pPr>
        <w:pStyle w:val="ListBullet"/>
      </w:pPr>
      <w:r>
        <w:t>Line item 4: Analysis services — 27 hours @ $131/hr</w:t>
      </w:r>
    </w:p>
    <w:p>
      <w:pPr>
        <w:pStyle w:val="ListBullet"/>
      </w:pPr>
      <w:r>
        <w:t>Line item 5: Audit services — 21 hours @ $275/hr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