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Vexlar Consulting Group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$157,212.00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13 hours @ $114/hr</w:t>
      </w:r>
    </w:p>
    <w:p>
      <w:pPr>
        <w:pStyle w:val="ListBullet"/>
      </w:pPr>
      <w:r>
        <w:t>Line item 2: Consulting services — 13 hours @ $395/hr</w:t>
      </w:r>
    </w:p>
    <w:p>
      <w:pPr>
        <w:pStyle w:val="ListBullet"/>
      </w:pPr>
      <w:r>
        <w:t>Line item 3: Review services — 91 hours @ $207/hr</w:t>
      </w:r>
    </w:p>
    <w:p>
      <w:pPr>
        <w:pStyle w:val="ListBullet"/>
      </w:pPr>
      <w:r>
        <w:t>Line item 4: Analysis services — 61 hours @ $115/hr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