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3DA1" w14:textId="77777777" w:rsidR="0019574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63D0A3A" w14:textId="77777777" w:rsidR="0019574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EBE2A84" w14:textId="77777777" w:rsidR="00195743" w:rsidRDefault="0019574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461"/>
      </w:tblGrid>
      <w:tr w:rsidR="00195743" w14:paraId="77EC1A18" w14:textId="77777777" w:rsidTr="0023104E">
        <w:tc>
          <w:tcPr>
            <w:tcW w:w="1555" w:type="dxa"/>
          </w:tcPr>
          <w:p w14:paraId="3071D376" w14:textId="77777777" w:rsidR="00195743" w:rsidRDefault="00000000">
            <w:r>
              <w:t>Date</w:t>
            </w:r>
          </w:p>
        </w:tc>
        <w:tc>
          <w:tcPr>
            <w:tcW w:w="7461" w:type="dxa"/>
          </w:tcPr>
          <w:p w14:paraId="19CA109D" w14:textId="099E6636" w:rsidR="00195743" w:rsidRDefault="00963DEA">
            <w:r>
              <w:t>19 February 2026</w:t>
            </w:r>
          </w:p>
        </w:tc>
      </w:tr>
      <w:tr w:rsidR="00195743" w14:paraId="11FFB214" w14:textId="77777777" w:rsidTr="0023104E">
        <w:tc>
          <w:tcPr>
            <w:tcW w:w="1555" w:type="dxa"/>
          </w:tcPr>
          <w:p w14:paraId="37B1FA5D" w14:textId="77777777" w:rsidR="00195743" w:rsidRDefault="00000000">
            <w:r>
              <w:t>Team ID</w:t>
            </w:r>
          </w:p>
        </w:tc>
        <w:tc>
          <w:tcPr>
            <w:tcW w:w="7461" w:type="dxa"/>
          </w:tcPr>
          <w:p w14:paraId="41DE8E23" w14:textId="78EEC9FC" w:rsidR="00195743" w:rsidRDefault="00963DEA">
            <w:r w:rsidRPr="00062E1A">
              <w:t>LTVIP2026TMIDS77295</w:t>
            </w:r>
          </w:p>
        </w:tc>
      </w:tr>
      <w:tr w:rsidR="00195743" w14:paraId="12974DE8" w14:textId="77777777" w:rsidTr="0023104E">
        <w:tc>
          <w:tcPr>
            <w:tcW w:w="1555" w:type="dxa"/>
          </w:tcPr>
          <w:p w14:paraId="195F692F" w14:textId="77777777" w:rsidR="00195743" w:rsidRDefault="00000000">
            <w:r>
              <w:t>Project Name</w:t>
            </w:r>
          </w:p>
        </w:tc>
        <w:tc>
          <w:tcPr>
            <w:tcW w:w="7461" w:type="dxa"/>
          </w:tcPr>
          <w:p w14:paraId="7C52E139" w14:textId="549E895F" w:rsidR="00195743" w:rsidRDefault="00963DEA">
            <w:r w:rsidRPr="00062E1A">
              <w:t>Smart Sorting: Transfer Learning for Identifying Rotten Fruits and Vegetables</w:t>
            </w:r>
          </w:p>
        </w:tc>
      </w:tr>
    </w:tbl>
    <w:p w14:paraId="0AF460A5" w14:textId="77777777" w:rsidR="00195743" w:rsidRDefault="00195743">
      <w:pPr>
        <w:rPr>
          <w:b/>
          <w:sz w:val="24"/>
          <w:szCs w:val="24"/>
        </w:rPr>
      </w:pPr>
    </w:p>
    <w:p w14:paraId="17F7254C" w14:textId="480F1E59" w:rsidR="00625DC4" w:rsidRPr="00E944FE" w:rsidRDefault="00000000" w:rsidP="00E944FE">
      <w:r>
        <w:rPr>
          <w:b/>
          <w:sz w:val="24"/>
          <w:szCs w:val="24"/>
        </w:rPr>
        <w:t>Empathy Map Canvas:</w:t>
      </w:r>
      <w:r w:rsidR="00625DC4" w:rsidRPr="00625DC4">
        <w:rPr>
          <w:b/>
          <w:bCs/>
        </w:rPr>
        <w:t>Smart Sorting: Transfer Learning for Identifying Rotten Fruits and Vegetables</w:t>
      </w:r>
      <w:r w:rsidR="00625DC4">
        <w:rPr>
          <w:b/>
          <w:bCs/>
        </w:rPr>
        <w:t>.</w:t>
      </w:r>
    </w:p>
    <w:p w14:paraId="0D23236B" w14:textId="52510C2E" w:rsidR="00625DC4" w:rsidRPr="00625DC4" w:rsidRDefault="00625DC4" w:rsidP="00625DC4">
      <w:pPr>
        <w:rPr>
          <w:sz w:val="24"/>
          <w:szCs w:val="24"/>
        </w:rPr>
      </w:pPr>
      <w:r w:rsidRPr="00625DC4">
        <w:rPr>
          <w:noProof/>
          <w:sz w:val="24"/>
          <w:szCs w:val="24"/>
        </w:rPr>
        <w:drawing>
          <wp:inline distT="0" distB="0" distL="0" distR="0" wp14:anchorId="3630E738" wp14:editId="077AB32F">
            <wp:extent cx="5731510" cy="3435562"/>
            <wp:effectExtent l="19050" t="19050" r="21590" b="12700"/>
            <wp:docPr id="1361687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74" cy="34362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76F88" w14:textId="77777777" w:rsidR="00625DC4" w:rsidRPr="00625DC4" w:rsidRDefault="00625DC4" w:rsidP="00625DC4">
      <w:pPr>
        <w:rPr>
          <w:b/>
          <w:bCs/>
          <w:sz w:val="24"/>
          <w:szCs w:val="24"/>
        </w:rPr>
      </w:pPr>
      <w:r w:rsidRPr="00625DC4">
        <w:rPr>
          <w:b/>
          <w:bCs/>
          <w:sz w:val="24"/>
          <w:szCs w:val="24"/>
        </w:rPr>
        <w:t>Conclusion</w:t>
      </w:r>
    </w:p>
    <w:p w14:paraId="76382B22" w14:textId="7F5EA53B" w:rsidR="00625DC4" w:rsidRDefault="00625DC4">
      <w:pPr>
        <w:rPr>
          <w:sz w:val="24"/>
          <w:szCs w:val="24"/>
        </w:rPr>
      </w:pPr>
      <w:r w:rsidRPr="00625DC4">
        <w:rPr>
          <w:sz w:val="24"/>
          <w:szCs w:val="24"/>
        </w:rPr>
        <w:t>By understanding the user’s thoughts, challenges, and needs, we identified the requirement for an AI-based automated fruit freshness detection system.</w:t>
      </w:r>
    </w:p>
    <w:sectPr w:rsidR="00625DC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743"/>
    <w:rsid w:val="00195743"/>
    <w:rsid w:val="0023104E"/>
    <w:rsid w:val="003168E6"/>
    <w:rsid w:val="00625DC4"/>
    <w:rsid w:val="006B59B3"/>
    <w:rsid w:val="00963DEA"/>
    <w:rsid w:val="009C2E39"/>
    <w:rsid w:val="00C10FF4"/>
    <w:rsid w:val="00DA63C4"/>
    <w:rsid w:val="00E944FE"/>
    <w:rsid w:val="00FF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BB17"/>
  <w15:docId w15:val="{407C971C-0A91-4D5F-8571-2F976BF7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venkata durga parvathi</cp:lastModifiedBy>
  <cp:revision>7</cp:revision>
  <dcterms:created xsi:type="dcterms:W3CDTF">2022-09-18T16:51:00Z</dcterms:created>
  <dcterms:modified xsi:type="dcterms:W3CDTF">2026-02-20T11:07:00Z</dcterms:modified>
</cp:coreProperties>
</file>