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DE7" w:rsidRPr="00AA0C8A" w:rsidRDefault="00C36DE7" w:rsidP="00AA0C8A">
      <w:pPr>
        <w:spacing w:line="360" w:lineRule="auto"/>
        <w:jc w:val="both"/>
        <w:rPr>
          <w:rFonts w:ascii="Verdana" w:hAnsi="Verdana"/>
          <w:sz w:val="20"/>
          <w:szCs w:val="20"/>
          <w:lang w:val="it-IT"/>
        </w:rPr>
      </w:pPr>
      <w:bookmarkStart w:id="0" w:name="OLE_LINK1"/>
      <w:bookmarkStart w:id="1" w:name="OLE_LINK2"/>
    </w:p>
    <w:p w:rsidR="002F4EAB" w:rsidRPr="00AA0C8A" w:rsidRDefault="002F4EAB" w:rsidP="00AA0C8A">
      <w:pPr>
        <w:spacing w:line="360" w:lineRule="auto"/>
        <w:jc w:val="center"/>
        <w:rPr>
          <w:rFonts w:ascii="Verdana" w:hAnsi="Verdana"/>
          <w:b/>
          <w:sz w:val="20"/>
          <w:szCs w:val="20"/>
          <w:lang w:val="it-IT"/>
        </w:rPr>
      </w:pPr>
      <w:r w:rsidRPr="00AA0C8A">
        <w:rPr>
          <w:rFonts w:ascii="Verdana" w:hAnsi="Verdana"/>
          <w:b/>
          <w:sz w:val="20"/>
          <w:szCs w:val="20"/>
          <w:lang w:val="it-IT"/>
        </w:rPr>
        <w:t>A.SUMALATHA</w:t>
      </w:r>
    </w:p>
    <w:p w:rsidR="002F4EAB" w:rsidRPr="00AA0C8A" w:rsidRDefault="002F4EAB" w:rsidP="00AA0C8A">
      <w:pPr>
        <w:spacing w:line="360" w:lineRule="auto"/>
        <w:jc w:val="center"/>
        <w:rPr>
          <w:rFonts w:ascii="Verdana" w:hAnsi="Verdana"/>
          <w:b/>
          <w:sz w:val="20"/>
          <w:szCs w:val="20"/>
          <w:lang w:val="it-IT"/>
        </w:rPr>
      </w:pPr>
      <w:r w:rsidRPr="00AA0C8A">
        <w:rPr>
          <w:rFonts w:ascii="Verdana" w:hAnsi="Verdana"/>
          <w:b/>
          <w:sz w:val="20"/>
          <w:szCs w:val="20"/>
          <w:lang w:val="it-IT"/>
        </w:rPr>
        <w:t>EMAIL:</w:t>
      </w:r>
      <w:r w:rsidR="00C13B6E" w:rsidRPr="00AA0C8A">
        <w:rPr>
          <w:rFonts w:ascii="Verdana" w:hAnsi="Verdana"/>
          <w:b/>
          <w:sz w:val="20"/>
          <w:szCs w:val="20"/>
          <w:lang w:val="it-IT"/>
        </w:rPr>
        <w:t>sumalatha.adusumalli</w:t>
      </w:r>
      <w:r w:rsidRPr="00AA0C8A">
        <w:rPr>
          <w:rFonts w:ascii="Verdana" w:hAnsi="Verdana"/>
          <w:b/>
          <w:sz w:val="20"/>
          <w:szCs w:val="20"/>
          <w:lang w:val="it-IT"/>
        </w:rPr>
        <w:t>@gmail.com.</w:t>
      </w:r>
    </w:p>
    <w:p w:rsidR="002F4EAB" w:rsidRPr="00AA0C8A" w:rsidRDefault="002F4EAB" w:rsidP="00AA0C8A">
      <w:pPr>
        <w:spacing w:line="360" w:lineRule="auto"/>
        <w:jc w:val="center"/>
        <w:rPr>
          <w:rFonts w:ascii="Verdana" w:hAnsi="Verdana"/>
          <w:b/>
          <w:sz w:val="20"/>
          <w:szCs w:val="20"/>
          <w:lang w:val="it-IT"/>
        </w:rPr>
      </w:pPr>
      <w:r w:rsidRPr="00AA0C8A">
        <w:rPr>
          <w:rFonts w:ascii="Verdana" w:hAnsi="Verdana"/>
          <w:b/>
          <w:sz w:val="20"/>
          <w:szCs w:val="20"/>
          <w:lang w:val="it-IT"/>
        </w:rPr>
        <w:t>MOBILE:+91-</w:t>
      </w:r>
      <w:r w:rsidR="000A78A0" w:rsidRPr="00AA0C8A">
        <w:rPr>
          <w:rFonts w:ascii="Verdana" w:hAnsi="Verdana"/>
          <w:b/>
          <w:sz w:val="20"/>
          <w:szCs w:val="20"/>
          <w:lang w:val="it-IT"/>
        </w:rPr>
        <w:t>9738093504.</w:t>
      </w:r>
    </w:p>
    <w:p w:rsidR="002F4EAB" w:rsidRPr="00AA0C8A" w:rsidRDefault="002F4EAB" w:rsidP="00AA0C8A">
      <w:pPr>
        <w:spacing w:line="360" w:lineRule="auto"/>
        <w:jc w:val="both"/>
        <w:rPr>
          <w:rFonts w:ascii="Verdana" w:hAnsi="Verdana"/>
          <w:sz w:val="20"/>
          <w:szCs w:val="20"/>
        </w:rPr>
      </w:pPr>
      <w:r w:rsidRPr="00AA0C8A">
        <w:rPr>
          <w:rFonts w:ascii="Verdana" w:hAnsi="Verdana"/>
          <w:noProof/>
          <w:sz w:val="20"/>
          <w:szCs w:val="20"/>
          <w:lang w:val="en-IN" w:eastAsia="en-IN"/>
        </w:rPr>
        <mc:AlternateContent>
          <mc:Choice Requires="wps">
            <w:drawing>
              <wp:anchor distT="0" distB="0" distL="114300" distR="114300" simplePos="0" relativeHeight="251659264" behindDoc="0" locked="0" layoutInCell="1" allowOverlap="1" wp14:anchorId="0DA2E6AA" wp14:editId="3D77CCD8">
                <wp:simplePos x="0" y="0"/>
                <wp:positionH relativeFrom="column">
                  <wp:posOffset>0</wp:posOffset>
                </wp:positionH>
                <wp:positionV relativeFrom="paragraph">
                  <wp:posOffset>225425</wp:posOffset>
                </wp:positionV>
                <wp:extent cx="5486400" cy="0"/>
                <wp:effectExtent l="9525" t="15240" r="9525" b="1333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75pt" to="6in,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HUq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Caz2d5Ci2kgy8hxZBorPOfue5QMEoshQqykYKcnp0P&#10;REgxhIRjpTdCyth6qVAPbBfpNI0ZTkvBgjfEOXvYV9KiEwnTE79YFngew6w+KhbRWk7Y+mZ7IuTV&#10;htulCnhQC/C5Wdfx+LFIF+v5ep6P8slsPcrTuh592lT5aLbJPk7rD3VV1dnPQC3Li1YwxlVgN4xq&#10;lv/dKNwezXXI7sN61yF5ix4FA7LDP5KOzQz9u07CXrPL1g5NhumMwbeXFMb/cQ/243tf/QIAAP//&#10;AwBQSwMEFAAGAAgAAAAhAGLYcDzZAAAABgEAAA8AAABkcnMvZG93bnJldi54bWxMj8FOwzAMhu9I&#10;vENkJG4sBdap65pOMInLbpQJOGaNaSsSp2qyrn17jDiwo//f+vy52E7OihGH0HlScL9IQCDV3nTU&#10;KDi8vdxlIELUZLT1hApmDLAtr68KnRt/plccq9gIhlDItYI2xj6XMtQtOh0Wvkfi7ssPTkceh0aa&#10;QZ8Z7qx8SJKVdLojvtDqHnct1t/VyTEl/cie9zo7zLOtPtfL3ft+JKfU7c30tAERcYr/y/Crz+pQ&#10;stPRn8gEYRXwI1HBY5qC4DZbLTk4/gWyLOSlfvkDAAD//wMAUEsBAi0AFAAGAAgAAAAhALaDOJL+&#10;AAAA4QEAABMAAAAAAAAAAAAAAAAAAAAAAFtDb250ZW50X1R5cGVzXS54bWxQSwECLQAUAAYACAAA&#10;ACEAOP0h/9YAAACUAQAACwAAAAAAAAAAAAAAAAAvAQAAX3JlbHMvLnJlbHNQSwECLQAUAAYACAAA&#10;ACEAdix1KhwCAAA3BAAADgAAAAAAAAAAAAAAAAAuAgAAZHJzL2Uyb0RvYy54bWxQSwECLQAUAAYA&#10;CAAAACEAYthwPNkAAAAGAQAADwAAAAAAAAAAAAAAAAB2BAAAZHJzL2Rvd25yZXYueG1sUEsFBgAA&#10;AAAEAAQA8wAAAHwFAAAAAA==&#10;" strokeweight="1.5pt"/>
            </w:pict>
          </mc:Fallback>
        </mc:AlternateContent>
      </w:r>
      <w:r w:rsidRPr="00AA0C8A">
        <w:rPr>
          <w:rFonts w:ascii="Verdana" w:hAnsi="Verdana"/>
          <w:sz w:val="20"/>
          <w:szCs w:val="20"/>
          <w:lang w:val="it-IT"/>
        </w:rPr>
        <w:t xml:space="preserve">                                </w:t>
      </w:r>
    </w:p>
    <w:p w:rsidR="00C36DE7" w:rsidRPr="00AA0C8A" w:rsidRDefault="00C36DE7" w:rsidP="00AA0C8A">
      <w:pPr>
        <w:spacing w:line="360" w:lineRule="auto"/>
        <w:jc w:val="both"/>
        <w:rPr>
          <w:rFonts w:ascii="Verdana" w:hAnsi="Verdana"/>
          <w:sz w:val="20"/>
          <w:szCs w:val="20"/>
        </w:rPr>
      </w:pPr>
    </w:p>
    <w:p w:rsidR="00C36DE7" w:rsidRPr="00AA0C8A" w:rsidRDefault="002F4EAB" w:rsidP="00AA0C8A">
      <w:pPr>
        <w:spacing w:line="360" w:lineRule="auto"/>
        <w:jc w:val="both"/>
        <w:rPr>
          <w:rFonts w:ascii="Verdana" w:hAnsi="Verdana"/>
          <w:b/>
          <w:sz w:val="20"/>
          <w:szCs w:val="20"/>
        </w:rPr>
      </w:pPr>
      <w:r w:rsidRPr="00AA0C8A">
        <w:rPr>
          <w:rFonts w:ascii="Verdana" w:hAnsi="Verdana"/>
          <w:b/>
          <w:sz w:val="20"/>
          <w:szCs w:val="20"/>
        </w:rPr>
        <w:t>Summary:</w:t>
      </w:r>
    </w:p>
    <w:p w:rsidR="002F4EAB" w:rsidRPr="00AA0C8A" w:rsidRDefault="002F4EAB" w:rsidP="00AA0C8A">
      <w:pPr>
        <w:numPr>
          <w:ilvl w:val="0"/>
          <w:numId w:val="1"/>
        </w:numPr>
        <w:spacing w:line="360" w:lineRule="auto"/>
        <w:jc w:val="both"/>
        <w:rPr>
          <w:rFonts w:ascii="Verdana" w:hAnsi="Verdana"/>
          <w:sz w:val="20"/>
          <w:szCs w:val="20"/>
        </w:rPr>
      </w:pPr>
      <w:r w:rsidRPr="00AA0C8A">
        <w:rPr>
          <w:rFonts w:ascii="Verdana" w:hAnsi="Verdana"/>
          <w:sz w:val="20"/>
          <w:szCs w:val="20"/>
        </w:rPr>
        <w:t xml:space="preserve"> 3</w:t>
      </w:r>
      <w:r w:rsidR="0083396C">
        <w:rPr>
          <w:rFonts w:ascii="Verdana" w:hAnsi="Verdana"/>
          <w:sz w:val="20"/>
          <w:szCs w:val="20"/>
        </w:rPr>
        <w:t>.6</w:t>
      </w:r>
      <w:r w:rsidRPr="00AA0C8A">
        <w:rPr>
          <w:rFonts w:ascii="Verdana" w:hAnsi="Verdana"/>
          <w:sz w:val="20"/>
          <w:szCs w:val="20"/>
        </w:rPr>
        <w:t xml:space="preserve"> years of IT industry experience </w:t>
      </w:r>
      <w:r w:rsidRPr="00AA0C8A">
        <w:rPr>
          <w:rFonts w:ascii="Verdana" w:hAnsi="Verdana" w:cs="Tahoma"/>
          <w:sz w:val="20"/>
          <w:szCs w:val="20"/>
        </w:rPr>
        <w:t>Data warehousing space using Ab initio,</w:t>
      </w:r>
      <w:r w:rsidRPr="00AA0C8A">
        <w:rPr>
          <w:rFonts w:ascii="Verdana" w:hAnsi="Verdana"/>
          <w:sz w:val="20"/>
          <w:szCs w:val="20"/>
        </w:rPr>
        <w:t xml:space="preserve"> with a wide variety of projects and environment. </w:t>
      </w:r>
    </w:p>
    <w:p w:rsidR="002F4EAB" w:rsidRPr="00AA0C8A" w:rsidRDefault="002F4EAB" w:rsidP="00AA0C8A">
      <w:pPr>
        <w:numPr>
          <w:ilvl w:val="0"/>
          <w:numId w:val="1"/>
        </w:numPr>
        <w:overflowPunct w:val="0"/>
        <w:autoSpaceDE w:val="0"/>
        <w:autoSpaceDN w:val="0"/>
        <w:adjustRightInd w:val="0"/>
        <w:spacing w:line="360" w:lineRule="auto"/>
        <w:jc w:val="both"/>
        <w:textAlignment w:val="baseline"/>
        <w:rPr>
          <w:rFonts w:ascii="Verdana" w:hAnsi="Verdana" w:cs="Tahoma"/>
          <w:sz w:val="20"/>
          <w:szCs w:val="20"/>
        </w:rPr>
      </w:pPr>
      <w:r w:rsidRPr="00AA0C8A">
        <w:rPr>
          <w:rFonts w:ascii="Verdana" w:hAnsi="Verdana" w:cs="Tahoma"/>
          <w:sz w:val="20"/>
          <w:szCs w:val="20"/>
        </w:rPr>
        <w:t>Data warehousing ETL exper</w:t>
      </w:r>
      <w:r w:rsidR="00965BE1">
        <w:rPr>
          <w:rFonts w:ascii="Verdana" w:hAnsi="Verdana" w:cs="Tahoma"/>
          <w:sz w:val="20"/>
          <w:szCs w:val="20"/>
        </w:rPr>
        <w:t>ience using Ab Initio (GDE 3.0.5.2</w:t>
      </w:r>
      <w:r w:rsidRPr="00AA0C8A">
        <w:rPr>
          <w:rFonts w:ascii="Verdana" w:hAnsi="Verdana" w:cs="Tahoma"/>
          <w:sz w:val="20"/>
          <w:szCs w:val="20"/>
        </w:rPr>
        <w:t xml:space="preserve"> &amp; Co&gt;operating System 3.0.</w:t>
      </w:r>
      <w:r w:rsidR="00965BE1">
        <w:rPr>
          <w:rFonts w:ascii="Verdana" w:hAnsi="Verdana" w:cs="Tahoma"/>
          <w:sz w:val="20"/>
          <w:szCs w:val="20"/>
        </w:rPr>
        <w:t>3.9</w:t>
      </w:r>
      <w:r w:rsidRPr="00AA0C8A">
        <w:rPr>
          <w:rFonts w:ascii="Verdana" w:hAnsi="Verdana" w:cs="Tahoma"/>
          <w:sz w:val="20"/>
          <w:szCs w:val="20"/>
        </w:rPr>
        <w:t>).</w:t>
      </w:r>
    </w:p>
    <w:p w:rsidR="002F4EAB" w:rsidRPr="00AA0C8A" w:rsidRDefault="002F4EAB" w:rsidP="00AA0C8A">
      <w:pPr>
        <w:numPr>
          <w:ilvl w:val="0"/>
          <w:numId w:val="1"/>
        </w:numPr>
        <w:spacing w:line="360" w:lineRule="auto"/>
        <w:jc w:val="both"/>
        <w:rPr>
          <w:rFonts w:ascii="Verdana" w:hAnsi="Verdana"/>
          <w:color w:val="000000"/>
          <w:sz w:val="20"/>
          <w:szCs w:val="20"/>
        </w:rPr>
      </w:pPr>
      <w:r w:rsidRPr="00AA0C8A">
        <w:rPr>
          <w:rFonts w:ascii="Verdana" w:hAnsi="Verdana"/>
          <w:color w:val="000000"/>
          <w:sz w:val="20"/>
          <w:szCs w:val="20"/>
        </w:rPr>
        <w:t>Knowledge in Data Warehousing Concepts.</w:t>
      </w:r>
    </w:p>
    <w:p w:rsidR="002F4EAB" w:rsidRPr="00AA0C8A" w:rsidRDefault="002F4EAB" w:rsidP="00AA0C8A">
      <w:pPr>
        <w:numPr>
          <w:ilvl w:val="0"/>
          <w:numId w:val="1"/>
        </w:numPr>
        <w:suppressAutoHyphens/>
        <w:spacing w:line="360" w:lineRule="auto"/>
        <w:jc w:val="both"/>
        <w:rPr>
          <w:rFonts w:ascii="Verdana" w:hAnsi="Verdana" w:cs="Tahoma"/>
          <w:sz w:val="20"/>
          <w:szCs w:val="20"/>
        </w:rPr>
      </w:pPr>
      <w:r w:rsidRPr="00AA0C8A">
        <w:rPr>
          <w:rFonts w:ascii="Verdana" w:hAnsi="Verdana" w:cs="Tahoma"/>
          <w:sz w:val="20"/>
          <w:szCs w:val="20"/>
        </w:rPr>
        <w:t>Expertise in Ab Initio, UNIX and Oracle Sql/PLSql.</w:t>
      </w:r>
    </w:p>
    <w:p w:rsidR="002F4EAB" w:rsidRPr="00AA0C8A" w:rsidRDefault="002F4EAB" w:rsidP="00AA0C8A">
      <w:pPr>
        <w:numPr>
          <w:ilvl w:val="0"/>
          <w:numId w:val="1"/>
        </w:numPr>
        <w:overflowPunct w:val="0"/>
        <w:autoSpaceDE w:val="0"/>
        <w:autoSpaceDN w:val="0"/>
        <w:adjustRightInd w:val="0"/>
        <w:spacing w:line="360" w:lineRule="auto"/>
        <w:jc w:val="both"/>
        <w:textAlignment w:val="baseline"/>
        <w:rPr>
          <w:rFonts w:ascii="Verdana" w:hAnsi="Verdana" w:cs="Tahoma"/>
          <w:sz w:val="20"/>
          <w:szCs w:val="20"/>
        </w:rPr>
      </w:pPr>
      <w:r w:rsidRPr="00AA0C8A">
        <w:rPr>
          <w:rFonts w:ascii="Verdana" w:hAnsi="Verdana" w:cs="Tahoma"/>
          <w:sz w:val="20"/>
          <w:szCs w:val="20"/>
        </w:rPr>
        <w:t>Database experience using Oracle 9i/10g.</w:t>
      </w:r>
    </w:p>
    <w:p w:rsidR="002F4EAB" w:rsidRPr="00AA0C8A" w:rsidRDefault="002F4EAB" w:rsidP="00AA0C8A">
      <w:pPr>
        <w:numPr>
          <w:ilvl w:val="0"/>
          <w:numId w:val="1"/>
        </w:numPr>
        <w:spacing w:line="360" w:lineRule="auto"/>
        <w:jc w:val="both"/>
        <w:rPr>
          <w:rFonts w:ascii="Verdana" w:hAnsi="Verdana"/>
          <w:color w:val="000000"/>
          <w:sz w:val="20"/>
          <w:szCs w:val="20"/>
        </w:rPr>
      </w:pPr>
      <w:r w:rsidRPr="00AA0C8A">
        <w:rPr>
          <w:rFonts w:ascii="Verdana" w:hAnsi="Verdana"/>
          <w:color w:val="000000"/>
          <w:sz w:val="20"/>
          <w:szCs w:val="20"/>
        </w:rPr>
        <w:t>Skilled in understanding Software Requirement Specification and identifying the required Scenarios for Projects.</w:t>
      </w:r>
    </w:p>
    <w:p w:rsidR="002F4EAB" w:rsidRPr="00AA0C8A" w:rsidRDefault="002F4EAB" w:rsidP="00AA0C8A">
      <w:pPr>
        <w:numPr>
          <w:ilvl w:val="0"/>
          <w:numId w:val="1"/>
        </w:numPr>
        <w:spacing w:line="360" w:lineRule="auto"/>
        <w:jc w:val="both"/>
        <w:rPr>
          <w:rFonts w:ascii="Verdana" w:hAnsi="Verdana"/>
          <w:sz w:val="20"/>
          <w:szCs w:val="20"/>
        </w:rPr>
      </w:pPr>
      <w:r w:rsidRPr="00AA0C8A">
        <w:rPr>
          <w:rFonts w:ascii="Verdana" w:hAnsi="Verdana"/>
          <w:sz w:val="20"/>
          <w:szCs w:val="20"/>
        </w:rPr>
        <w:t>Experience in executing Test Cases to test the application functionality against the requirements manually.</w:t>
      </w:r>
    </w:p>
    <w:p w:rsidR="000A78A0" w:rsidRPr="00AA0C8A" w:rsidRDefault="000A78A0" w:rsidP="00AA0C8A">
      <w:pPr>
        <w:pStyle w:val="Normalverinda"/>
        <w:numPr>
          <w:ilvl w:val="0"/>
          <w:numId w:val="1"/>
        </w:numPr>
        <w:spacing w:line="360" w:lineRule="auto"/>
        <w:jc w:val="both"/>
        <w:rPr>
          <w:sz w:val="20"/>
          <w:szCs w:val="20"/>
        </w:rPr>
      </w:pPr>
      <w:r w:rsidRPr="00AA0C8A">
        <w:rPr>
          <w:sz w:val="20"/>
          <w:szCs w:val="20"/>
        </w:rPr>
        <w:t>Good knowledge in all stages of Software Development Life Cycle.</w:t>
      </w:r>
    </w:p>
    <w:p w:rsidR="002F4EAB" w:rsidRPr="00AA0C8A" w:rsidRDefault="002F4EAB" w:rsidP="00AA0C8A">
      <w:pPr>
        <w:widowControl w:val="0"/>
        <w:numPr>
          <w:ilvl w:val="0"/>
          <w:numId w:val="1"/>
        </w:numPr>
        <w:autoSpaceDE w:val="0"/>
        <w:autoSpaceDN w:val="0"/>
        <w:adjustRightInd w:val="0"/>
        <w:spacing w:line="360" w:lineRule="auto"/>
        <w:jc w:val="both"/>
        <w:rPr>
          <w:rFonts w:ascii="Verdana" w:hAnsi="Verdana"/>
          <w:color w:val="000000"/>
          <w:sz w:val="20"/>
          <w:szCs w:val="20"/>
        </w:rPr>
      </w:pPr>
      <w:r w:rsidRPr="00AA0C8A">
        <w:rPr>
          <w:rFonts w:ascii="Verdana" w:hAnsi="Verdana"/>
          <w:color w:val="000000"/>
          <w:sz w:val="20"/>
          <w:szCs w:val="20"/>
        </w:rPr>
        <w:t>Involved in participation of regular weekly project status meetings to discuss the risks involved in ongoing projects with Teammates and Team Lead.</w:t>
      </w:r>
    </w:p>
    <w:p w:rsidR="002F4EAB" w:rsidRPr="00AA0C8A" w:rsidRDefault="002F4EAB" w:rsidP="00AA0C8A">
      <w:pPr>
        <w:numPr>
          <w:ilvl w:val="0"/>
          <w:numId w:val="1"/>
        </w:numPr>
        <w:spacing w:line="360" w:lineRule="auto"/>
        <w:jc w:val="both"/>
        <w:rPr>
          <w:rFonts w:ascii="Verdana" w:hAnsi="Verdana"/>
          <w:bCs/>
          <w:sz w:val="20"/>
          <w:szCs w:val="20"/>
        </w:rPr>
      </w:pPr>
      <w:r w:rsidRPr="00AA0C8A">
        <w:rPr>
          <w:rFonts w:ascii="Verdana" w:hAnsi="Verdana"/>
          <w:color w:val="000000"/>
          <w:sz w:val="20"/>
          <w:szCs w:val="20"/>
        </w:rPr>
        <w:t>Good interpersonal skills, committed, result oriented, hard working with a quest and zeal to learn new technologies.</w:t>
      </w:r>
    </w:p>
    <w:p w:rsidR="00C36DE7" w:rsidRPr="00AA0C8A" w:rsidRDefault="00C36DE7" w:rsidP="00AA0C8A">
      <w:pPr>
        <w:spacing w:line="360" w:lineRule="auto"/>
        <w:ind w:left="720"/>
        <w:jc w:val="both"/>
        <w:rPr>
          <w:rFonts w:ascii="Verdana" w:hAnsi="Verdana"/>
          <w:bCs/>
          <w:sz w:val="20"/>
          <w:szCs w:val="20"/>
        </w:rPr>
      </w:pPr>
    </w:p>
    <w:p w:rsidR="002F4EAB" w:rsidRPr="00AA0C8A" w:rsidRDefault="002F4EAB" w:rsidP="00AA0C8A">
      <w:pPr>
        <w:pStyle w:val="PlainText"/>
        <w:spacing w:line="360" w:lineRule="auto"/>
        <w:jc w:val="both"/>
        <w:rPr>
          <w:rFonts w:ascii="Verdana" w:hAnsi="Verdana"/>
          <w:b/>
          <w:sz w:val="20"/>
          <w:szCs w:val="20"/>
        </w:rPr>
      </w:pPr>
      <w:r w:rsidRPr="00AA0C8A">
        <w:rPr>
          <w:rFonts w:ascii="Verdana" w:hAnsi="Verdana"/>
          <w:bCs/>
          <w:sz w:val="20"/>
          <w:szCs w:val="20"/>
        </w:rPr>
        <w:t xml:space="preserve"> </w:t>
      </w:r>
      <w:r w:rsidRPr="00AA0C8A">
        <w:rPr>
          <w:rFonts w:ascii="Verdana" w:hAnsi="Verdana"/>
          <w:b/>
          <w:bCs/>
          <w:sz w:val="20"/>
          <w:szCs w:val="20"/>
        </w:rPr>
        <w:t>Professional Experience:</w:t>
      </w:r>
    </w:p>
    <w:p w:rsidR="002F4EAB" w:rsidRPr="00AA0C8A" w:rsidRDefault="009753BC" w:rsidP="00AA0C8A">
      <w:pPr>
        <w:numPr>
          <w:ilvl w:val="0"/>
          <w:numId w:val="3"/>
        </w:numPr>
        <w:spacing w:line="360" w:lineRule="auto"/>
        <w:jc w:val="both"/>
        <w:rPr>
          <w:rFonts w:ascii="Verdana" w:hAnsi="Verdana"/>
          <w:sz w:val="20"/>
          <w:szCs w:val="20"/>
        </w:rPr>
      </w:pPr>
      <w:r w:rsidRPr="00AA0C8A">
        <w:rPr>
          <w:rFonts w:ascii="Verdana" w:hAnsi="Verdana"/>
          <w:color w:val="000000"/>
          <w:sz w:val="20"/>
          <w:szCs w:val="20"/>
        </w:rPr>
        <w:t>Worked</w:t>
      </w:r>
      <w:r w:rsidR="002F4EAB" w:rsidRPr="00AA0C8A">
        <w:rPr>
          <w:rFonts w:ascii="Verdana" w:hAnsi="Verdana"/>
          <w:color w:val="000000"/>
          <w:sz w:val="20"/>
          <w:szCs w:val="20"/>
        </w:rPr>
        <w:t xml:space="preserve"> as an </w:t>
      </w:r>
      <w:r w:rsidRPr="00AA0C8A">
        <w:rPr>
          <w:rFonts w:ascii="Verdana" w:hAnsi="Verdana"/>
          <w:b/>
          <w:color w:val="000000"/>
          <w:sz w:val="20"/>
          <w:szCs w:val="20"/>
        </w:rPr>
        <w:t>S/W Engineer</w:t>
      </w:r>
      <w:r w:rsidRPr="00AA0C8A">
        <w:rPr>
          <w:rFonts w:ascii="Verdana" w:hAnsi="Verdana"/>
          <w:color w:val="000000"/>
          <w:sz w:val="20"/>
          <w:szCs w:val="20"/>
        </w:rPr>
        <w:t xml:space="preserve"> </w:t>
      </w:r>
      <w:r w:rsidR="002F4EAB" w:rsidRPr="00AA0C8A">
        <w:rPr>
          <w:rFonts w:ascii="Verdana" w:hAnsi="Verdana"/>
          <w:color w:val="000000"/>
          <w:sz w:val="20"/>
          <w:szCs w:val="20"/>
        </w:rPr>
        <w:t xml:space="preserve">in </w:t>
      </w:r>
      <w:r w:rsidRPr="00AA0C8A">
        <w:rPr>
          <w:rFonts w:ascii="Verdana" w:hAnsi="Verdana"/>
          <w:b/>
          <w:color w:val="000000"/>
          <w:sz w:val="20"/>
          <w:szCs w:val="20"/>
        </w:rPr>
        <w:t>IBM</w:t>
      </w:r>
      <w:r w:rsidR="002F4EAB" w:rsidRPr="00AA0C8A">
        <w:rPr>
          <w:rFonts w:ascii="Verdana" w:hAnsi="Verdana"/>
          <w:b/>
          <w:color w:val="000000"/>
          <w:sz w:val="20"/>
          <w:szCs w:val="20"/>
        </w:rPr>
        <w:t xml:space="preserve"> India Pvt Ltd</w:t>
      </w:r>
      <w:r w:rsidR="002F4EAB" w:rsidRPr="00AA0C8A">
        <w:rPr>
          <w:rFonts w:ascii="Verdana" w:hAnsi="Verdana"/>
          <w:color w:val="000000"/>
          <w:sz w:val="20"/>
          <w:szCs w:val="20"/>
        </w:rPr>
        <w:t>, Bangalore</w:t>
      </w:r>
      <w:r w:rsidRPr="00AA0C8A">
        <w:rPr>
          <w:rFonts w:ascii="Verdana" w:hAnsi="Verdana"/>
          <w:color w:val="000000"/>
          <w:sz w:val="20"/>
          <w:szCs w:val="20"/>
        </w:rPr>
        <w:t xml:space="preserve"> from March 2013</w:t>
      </w:r>
      <w:r w:rsidR="002F4EAB" w:rsidRPr="00AA0C8A">
        <w:rPr>
          <w:rFonts w:ascii="Verdana" w:hAnsi="Verdana"/>
          <w:color w:val="000000"/>
          <w:sz w:val="20"/>
          <w:szCs w:val="20"/>
        </w:rPr>
        <w:t xml:space="preserve"> to Till Date.</w:t>
      </w:r>
    </w:p>
    <w:p w:rsidR="009753BC" w:rsidRPr="00AA0C8A" w:rsidRDefault="009753BC" w:rsidP="00AA0C8A">
      <w:pPr>
        <w:numPr>
          <w:ilvl w:val="0"/>
          <w:numId w:val="3"/>
        </w:numPr>
        <w:spacing w:line="360" w:lineRule="auto"/>
        <w:jc w:val="both"/>
        <w:rPr>
          <w:rFonts w:ascii="Verdana" w:hAnsi="Verdana"/>
          <w:sz w:val="20"/>
          <w:szCs w:val="20"/>
        </w:rPr>
      </w:pPr>
      <w:r w:rsidRPr="00AA0C8A">
        <w:rPr>
          <w:rFonts w:ascii="Verdana" w:hAnsi="Verdana"/>
          <w:color w:val="000000"/>
          <w:sz w:val="20"/>
          <w:szCs w:val="20"/>
        </w:rPr>
        <w:t xml:space="preserve">Worked as an </w:t>
      </w:r>
      <w:r w:rsidRPr="00AA0C8A">
        <w:rPr>
          <w:rFonts w:ascii="Verdana" w:hAnsi="Verdana"/>
          <w:b/>
          <w:color w:val="000000"/>
          <w:sz w:val="20"/>
          <w:szCs w:val="20"/>
        </w:rPr>
        <w:t>S/W Engineer</w:t>
      </w:r>
      <w:r w:rsidRPr="00AA0C8A">
        <w:rPr>
          <w:rFonts w:ascii="Verdana" w:hAnsi="Verdana"/>
          <w:color w:val="000000"/>
          <w:sz w:val="20"/>
          <w:szCs w:val="20"/>
        </w:rPr>
        <w:t xml:space="preserve"> in </w:t>
      </w:r>
      <w:r w:rsidR="0039663D">
        <w:rPr>
          <w:rFonts w:ascii="Verdana" w:hAnsi="Verdana"/>
          <w:b/>
          <w:color w:val="000000"/>
          <w:sz w:val="20"/>
          <w:szCs w:val="20"/>
        </w:rPr>
        <w:t>Wipro Technologies</w:t>
      </w:r>
      <w:r w:rsidRPr="00AA0C8A">
        <w:rPr>
          <w:rFonts w:ascii="Verdana" w:hAnsi="Verdana"/>
          <w:b/>
          <w:color w:val="000000"/>
          <w:sz w:val="20"/>
          <w:szCs w:val="20"/>
        </w:rPr>
        <w:t xml:space="preserve"> Ltd</w:t>
      </w:r>
      <w:r w:rsidRPr="00AA0C8A">
        <w:rPr>
          <w:rFonts w:ascii="Verdana" w:hAnsi="Verdana"/>
          <w:color w:val="000000"/>
          <w:sz w:val="20"/>
          <w:szCs w:val="20"/>
        </w:rPr>
        <w:t>, Bangalore from June 2010 to Feb 2013.</w:t>
      </w:r>
    </w:p>
    <w:p w:rsidR="000A78A0" w:rsidRPr="00AA0C8A" w:rsidRDefault="000A78A0" w:rsidP="00AA0C8A">
      <w:pPr>
        <w:spacing w:line="360" w:lineRule="auto"/>
        <w:ind w:left="720"/>
        <w:jc w:val="both"/>
        <w:rPr>
          <w:rFonts w:ascii="Verdana" w:hAnsi="Verdana"/>
          <w:sz w:val="20"/>
          <w:szCs w:val="20"/>
        </w:rPr>
      </w:pPr>
    </w:p>
    <w:p w:rsidR="002F4EAB" w:rsidRPr="00AA0C8A" w:rsidRDefault="002F4EAB" w:rsidP="00AA0C8A">
      <w:pPr>
        <w:spacing w:line="360" w:lineRule="auto"/>
        <w:jc w:val="both"/>
        <w:rPr>
          <w:rFonts w:ascii="Verdana" w:hAnsi="Verdana"/>
          <w:bCs/>
          <w:sz w:val="20"/>
          <w:szCs w:val="20"/>
        </w:rPr>
      </w:pPr>
      <w:r w:rsidRPr="00AA0C8A">
        <w:rPr>
          <w:rFonts w:ascii="Verdana" w:hAnsi="Verdana"/>
          <w:b/>
          <w:bCs/>
          <w:sz w:val="20"/>
          <w:szCs w:val="20"/>
        </w:rPr>
        <w:t>Educational Qualification</w:t>
      </w:r>
      <w:r w:rsidRPr="00AA0C8A">
        <w:rPr>
          <w:rFonts w:ascii="Verdana" w:hAnsi="Verdana"/>
          <w:bCs/>
          <w:sz w:val="20"/>
          <w:szCs w:val="20"/>
        </w:rPr>
        <w:t>:</w:t>
      </w:r>
    </w:p>
    <w:p w:rsidR="002F4EAB" w:rsidRPr="00AA0C8A" w:rsidRDefault="002F4EAB" w:rsidP="00AA0C8A">
      <w:pPr>
        <w:numPr>
          <w:ilvl w:val="0"/>
          <w:numId w:val="4"/>
        </w:numPr>
        <w:spacing w:line="360" w:lineRule="auto"/>
        <w:jc w:val="both"/>
        <w:rPr>
          <w:rFonts w:ascii="Verdana" w:hAnsi="Verdana"/>
          <w:sz w:val="20"/>
          <w:szCs w:val="20"/>
        </w:rPr>
      </w:pPr>
      <w:r w:rsidRPr="00AA0C8A">
        <w:rPr>
          <w:rFonts w:ascii="Verdana" w:hAnsi="Verdana"/>
          <w:sz w:val="20"/>
          <w:szCs w:val="20"/>
        </w:rPr>
        <w:t xml:space="preserve">B.Tech in </w:t>
      </w:r>
      <w:r w:rsidRPr="00AA0C8A">
        <w:rPr>
          <w:rFonts w:ascii="Verdana" w:hAnsi="Verdana"/>
          <w:b/>
          <w:sz w:val="20"/>
          <w:szCs w:val="20"/>
        </w:rPr>
        <w:t>INFORMATION TECHNOLOGY</w:t>
      </w:r>
      <w:r w:rsidRPr="00AA0C8A">
        <w:rPr>
          <w:rFonts w:ascii="Verdana" w:hAnsi="Verdana"/>
          <w:sz w:val="20"/>
          <w:szCs w:val="20"/>
        </w:rPr>
        <w:t xml:space="preserve"> from Jawaharlal Nehru      Technological University Anathapur passed in 2010 with 70.39%.</w:t>
      </w:r>
    </w:p>
    <w:p w:rsidR="009753BC" w:rsidRPr="00AA0C8A" w:rsidRDefault="009753BC" w:rsidP="00AA0C8A">
      <w:pPr>
        <w:pStyle w:val="BodyText3"/>
        <w:tabs>
          <w:tab w:val="num" w:pos="1080"/>
        </w:tabs>
        <w:spacing w:after="0" w:line="360" w:lineRule="auto"/>
        <w:ind w:left="720" w:right="900"/>
        <w:jc w:val="both"/>
        <w:rPr>
          <w:rFonts w:ascii="Verdana" w:hAnsi="Verdana"/>
          <w:sz w:val="20"/>
          <w:szCs w:val="20"/>
        </w:rPr>
      </w:pPr>
    </w:p>
    <w:p w:rsidR="00C36DE7" w:rsidRPr="00AA0C8A" w:rsidRDefault="00C36DE7" w:rsidP="00AA0C8A">
      <w:pPr>
        <w:pStyle w:val="BodyText3"/>
        <w:tabs>
          <w:tab w:val="num" w:pos="1080"/>
        </w:tabs>
        <w:spacing w:after="0" w:line="360" w:lineRule="auto"/>
        <w:ind w:left="720" w:right="900"/>
        <w:jc w:val="both"/>
        <w:rPr>
          <w:rFonts w:ascii="Verdana" w:hAnsi="Verdana"/>
          <w:sz w:val="20"/>
          <w:szCs w:val="20"/>
        </w:rPr>
      </w:pPr>
    </w:p>
    <w:p w:rsidR="002F4EAB" w:rsidRPr="00AA0C8A" w:rsidRDefault="002F4EAB" w:rsidP="00AA0C8A">
      <w:pPr>
        <w:spacing w:line="360" w:lineRule="auto"/>
        <w:jc w:val="both"/>
        <w:rPr>
          <w:rFonts w:ascii="Verdana" w:hAnsi="Verdana"/>
          <w:b/>
          <w:sz w:val="20"/>
          <w:szCs w:val="20"/>
        </w:rPr>
      </w:pPr>
      <w:r w:rsidRPr="00AA0C8A">
        <w:rPr>
          <w:rFonts w:ascii="Verdana" w:hAnsi="Verdana"/>
          <w:b/>
          <w:sz w:val="20"/>
          <w:szCs w:val="20"/>
        </w:rPr>
        <w:lastRenderedPageBreak/>
        <w:t>Skills Profile:</w:t>
      </w:r>
    </w:p>
    <w:p w:rsidR="002F4EAB" w:rsidRPr="00AA0C8A" w:rsidRDefault="002F4EAB" w:rsidP="00AA0C8A">
      <w:pPr>
        <w:spacing w:line="360" w:lineRule="auto"/>
        <w:jc w:val="both"/>
        <w:rPr>
          <w:rFonts w:ascii="Verdana" w:hAnsi="Verdana"/>
          <w:sz w:val="20"/>
          <w:szCs w:val="20"/>
        </w:rPr>
      </w:pPr>
      <w:r w:rsidRPr="00AA0C8A">
        <w:rPr>
          <w:rFonts w:ascii="Verdana" w:hAnsi="Verdana"/>
          <w:sz w:val="20"/>
          <w:szCs w:val="20"/>
        </w:rPr>
        <w:t xml:space="preserve">           </w:t>
      </w:r>
      <w:r w:rsidRPr="00AA0C8A">
        <w:rPr>
          <w:rFonts w:ascii="Verdana" w:hAnsi="Verdana"/>
          <w:bCs/>
          <w:iCs/>
          <w:sz w:val="20"/>
          <w:szCs w:val="20"/>
        </w:rPr>
        <w:t xml:space="preserve">Environment                      :         </w:t>
      </w:r>
      <w:r w:rsidRPr="00AA0C8A">
        <w:rPr>
          <w:rStyle w:val="ResumeBodyCharChar"/>
          <w:rFonts w:ascii="Verdana" w:eastAsia="Calibri" w:hAnsi="Verdana"/>
          <w:szCs w:val="20"/>
        </w:rPr>
        <w:t>Ab</w:t>
      </w:r>
      <w:r w:rsidR="00965BE1">
        <w:rPr>
          <w:rStyle w:val="ResumeBodyCharChar"/>
          <w:rFonts w:ascii="Verdana" w:eastAsia="Calibri" w:hAnsi="Verdana"/>
          <w:szCs w:val="20"/>
        </w:rPr>
        <w:t xml:space="preserve"> Initio GDE 3.0.5</w:t>
      </w:r>
      <w:r w:rsidR="00AA0C8A" w:rsidRPr="00AA0C8A">
        <w:rPr>
          <w:rStyle w:val="ResumeBodyCharChar"/>
          <w:rFonts w:ascii="Verdana" w:eastAsia="Calibri" w:hAnsi="Verdana"/>
          <w:szCs w:val="20"/>
        </w:rPr>
        <w:t>.</w:t>
      </w:r>
      <w:r w:rsidR="00965BE1">
        <w:rPr>
          <w:rStyle w:val="ResumeBodyCharChar"/>
          <w:rFonts w:ascii="Verdana" w:eastAsia="Calibri" w:hAnsi="Verdana"/>
          <w:szCs w:val="20"/>
        </w:rPr>
        <w:t>2</w:t>
      </w:r>
      <w:r w:rsidRPr="00AA0C8A">
        <w:rPr>
          <w:rStyle w:val="ResumeBodyCharChar"/>
          <w:rFonts w:ascii="Verdana" w:eastAsia="Calibri" w:hAnsi="Verdana"/>
          <w:szCs w:val="20"/>
        </w:rPr>
        <w:t xml:space="preserve"> and Co&gt;Op </w:t>
      </w:r>
      <w:r w:rsidR="00AA0C8A" w:rsidRPr="00AA0C8A">
        <w:rPr>
          <w:rStyle w:val="ResumeBodyCharChar"/>
          <w:rFonts w:ascii="Verdana" w:eastAsia="Calibri" w:hAnsi="Verdana"/>
          <w:szCs w:val="20"/>
        </w:rPr>
        <w:t>3.0.</w:t>
      </w:r>
      <w:r w:rsidR="00965BE1">
        <w:rPr>
          <w:rStyle w:val="ResumeBodyCharChar"/>
          <w:rFonts w:ascii="Verdana" w:eastAsia="Calibri" w:hAnsi="Verdana"/>
          <w:szCs w:val="20"/>
        </w:rPr>
        <w:t>3.9</w:t>
      </w:r>
    </w:p>
    <w:p w:rsidR="002F4EAB" w:rsidRPr="00AA0C8A" w:rsidRDefault="002F4EAB" w:rsidP="00AA0C8A">
      <w:pPr>
        <w:spacing w:line="360" w:lineRule="auto"/>
        <w:ind w:left="720"/>
        <w:jc w:val="both"/>
        <w:rPr>
          <w:rFonts w:ascii="Verdana" w:hAnsi="Verdana"/>
          <w:sz w:val="20"/>
          <w:szCs w:val="20"/>
        </w:rPr>
      </w:pPr>
      <w:r w:rsidRPr="00AA0C8A">
        <w:rPr>
          <w:rFonts w:ascii="Verdana" w:hAnsi="Verdana"/>
          <w:sz w:val="20"/>
          <w:szCs w:val="20"/>
        </w:rPr>
        <w:t>Operating Systems</w:t>
      </w:r>
      <w:r w:rsidRPr="00AA0C8A">
        <w:rPr>
          <w:rFonts w:ascii="Verdana" w:hAnsi="Verdana"/>
          <w:sz w:val="20"/>
          <w:szCs w:val="20"/>
        </w:rPr>
        <w:tab/>
      </w:r>
      <w:r w:rsidRPr="00AA0C8A">
        <w:rPr>
          <w:rFonts w:ascii="Verdana" w:hAnsi="Verdana"/>
          <w:sz w:val="20"/>
          <w:szCs w:val="20"/>
        </w:rPr>
        <w:tab/>
        <w:t>:</w:t>
      </w:r>
      <w:r w:rsidRPr="00AA0C8A">
        <w:rPr>
          <w:rFonts w:ascii="Verdana" w:hAnsi="Verdana"/>
          <w:sz w:val="20"/>
          <w:szCs w:val="20"/>
        </w:rPr>
        <w:tab/>
        <w:t>Windows 2000/XP, UNIX.</w:t>
      </w:r>
    </w:p>
    <w:p w:rsidR="002F4EAB" w:rsidRDefault="002F4EAB" w:rsidP="00AA0C8A">
      <w:pPr>
        <w:spacing w:line="360" w:lineRule="auto"/>
        <w:ind w:left="720"/>
        <w:jc w:val="both"/>
        <w:rPr>
          <w:rFonts w:ascii="Verdana" w:hAnsi="Verdana"/>
          <w:sz w:val="20"/>
          <w:szCs w:val="20"/>
        </w:rPr>
      </w:pPr>
      <w:r w:rsidRPr="00AA0C8A">
        <w:rPr>
          <w:rFonts w:ascii="Verdana" w:hAnsi="Verdana"/>
          <w:sz w:val="20"/>
          <w:szCs w:val="20"/>
        </w:rPr>
        <w:t>Databases</w:t>
      </w:r>
      <w:r w:rsidRPr="00AA0C8A">
        <w:rPr>
          <w:rFonts w:ascii="Verdana" w:hAnsi="Verdana"/>
          <w:sz w:val="20"/>
          <w:szCs w:val="20"/>
        </w:rPr>
        <w:tab/>
      </w:r>
      <w:r w:rsidRPr="00AA0C8A">
        <w:rPr>
          <w:rFonts w:ascii="Verdana" w:hAnsi="Verdana"/>
          <w:sz w:val="20"/>
          <w:szCs w:val="20"/>
        </w:rPr>
        <w:tab/>
      </w:r>
      <w:r w:rsidRPr="00AA0C8A">
        <w:rPr>
          <w:rFonts w:ascii="Verdana" w:hAnsi="Verdana"/>
          <w:sz w:val="20"/>
          <w:szCs w:val="20"/>
        </w:rPr>
        <w:tab/>
        <w:t>:</w:t>
      </w:r>
      <w:r w:rsidRPr="00AA0C8A">
        <w:rPr>
          <w:rFonts w:ascii="Verdana" w:hAnsi="Verdana"/>
          <w:sz w:val="20"/>
          <w:szCs w:val="20"/>
        </w:rPr>
        <w:tab/>
        <w:t>Oracle 9i/10g.</w:t>
      </w:r>
    </w:p>
    <w:p w:rsidR="00965BE1" w:rsidRPr="00AA0C8A" w:rsidRDefault="00965BE1" w:rsidP="00AA0C8A">
      <w:pPr>
        <w:spacing w:line="360" w:lineRule="auto"/>
        <w:ind w:left="720"/>
        <w:jc w:val="both"/>
        <w:rPr>
          <w:rFonts w:ascii="Verdana" w:hAnsi="Verdana"/>
          <w:sz w:val="20"/>
          <w:szCs w:val="20"/>
        </w:rPr>
      </w:pPr>
      <w:r>
        <w:rPr>
          <w:rFonts w:ascii="Verdana" w:hAnsi="Verdana"/>
          <w:sz w:val="20"/>
          <w:szCs w:val="20"/>
        </w:rPr>
        <w:t xml:space="preserve">Scheduler </w:t>
      </w:r>
      <w:r>
        <w:rPr>
          <w:rFonts w:ascii="Verdana" w:hAnsi="Verdana"/>
          <w:sz w:val="20"/>
          <w:szCs w:val="20"/>
        </w:rPr>
        <w:tab/>
      </w:r>
      <w:r>
        <w:rPr>
          <w:rFonts w:ascii="Verdana" w:hAnsi="Verdana"/>
          <w:sz w:val="20"/>
          <w:szCs w:val="20"/>
        </w:rPr>
        <w:tab/>
      </w:r>
      <w:r>
        <w:rPr>
          <w:rFonts w:ascii="Verdana" w:hAnsi="Verdana"/>
          <w:sz w:val="20"/>
          <w:szCs w:val="20"/>
        </w:rPr>
        <w:tab/>
        <w:t>:</w:t>
      </w:r>
      <w:r>
        <w:rPr>
          <w:rFonts w:ascii="Verdana" w:hAnsi="Verdana"/>
          <w:sz w:val="20"/>
          <w:szCs w:val="20"/>
        </w:rPr>
        <w:tab/>
        <w:t>Autosys 11.3</w:t>
      </w:r>
    </w:p>
    <w:p w:rsidR="00C36DE7" w:rsidRPr="00AA0C8A" w:rsidRDefault="00C36DE7" w:rsidP="00AA0C8A">
      <w:pPr>
        <w:spacing w:line="360" w:lineRule="auto"/>
        <w:ind w:left="720"/>
        <w:jc w:val="both"/>
        <w:rPr>
          <w:rFonts w:ascii="Verdana" w:hAnsi="Verdana"/>
          <w:sz w:val="20"/>
          <w:szCs w:val="20"/>
        </w:rPr>
      </w:pPr>
    </w:p>
    <w:p w:rsidR="00C36DE7" w:rsidRPr="00AA0C8A" w:rsidRDefault="00C36DE7" w:rsidP="00AA0C8A">
      <w:pPr>
        <w:spacing w:line="360" w:lineRule="auto"/>
        <w:ind w:left="720"/>
        <w:jc w:val="both"/>
        <w:rPr>
          <w:rFonts w:ascii="Verdana" w:hAnsi="Verdana"/>
          <w:sz w:val="20"/>
          <w:szCs w:val="20"/>
        </w:rPr>
      </w:pPr>
    </w:p>
    <w:p w:rsidR="00C36DE7" w:rsidRPr="00AA0C8A" w:rsidRDefault="00C36DE7" w:rsidP="00AA0C8A">
      <w:pPr>
        <w:spacing w:line="360" w:lineRule="auto"/>
        <w:jc w:val="both"/>
        <w:rPr>
          <w:rFonts w:ascii="Verdana" w:hAnsi="Verdana"/>
          <w:b/>
          <w:sz w:val="20"/>
          <w:szCs w:val="20"/>
        </w:rPr>
      </w:pPr>
      <w:r w:rsidRPr="00AA0C8A">
        <w:rPr>
          <w:rFonts w:ascii="Verdana" w:hAnsi="Verdana"/>
          <w:b/>
          <w:sz w:val="20"/>
          <w:szCs w:val="20"/>
        </w:rPr>
        <w:t>Project Experience@</w:t>
      </w:r>
      <w:r w:rsidRPr="00AA0C8A">
        <w:rPr>
          <w:rFonts w:ascii="Verdana" w:hAnsi="Verdana"/>
          <w:b/>
          <w:sz w:val="20"/>
          <w:szCs w:val="20"/>
        </w:rPr>
        <w:tab/>
      </w:r>
      <w:r w:rsidRPr="00AA0C8A">
        <w:rPr>
          <w:rFonts w:ascii="Verdana" w:hAnsi="Verdana"/>
          <w:b/>
          <w:sz w:val="20"/>
          <w:szCs w:val="20"/>
        </w:rPr>
        <w:tab/>
      </w:r>
      <w:r w:rsidRPr="00AA0C8A">
        <w:rPr>
          <w:rFonts w:ascii="Verdana" w:hAnsi="Verdana"/>
          <w:b/>
          <w:sz w:val="20"/>
          <w:szCs w:val="20"/>
        </w:rPr>
        <w:tab/>
      </w:r>
      <w:r w:rsidRPr="00AA0C8A">
        <w:rPr>
          <w:rFonts w:ascii="Verdana" w:hAnsi="Verdana"/>
          <w:b/>
          <w:sz w:val="20"/>
          <w:szCs w:val="20"/>
        </w:rPr>
        <w:tab/>
        <w:t xml:space="preserve">                        IBM India Pvt ltd</w:t>
      </w:r>
    </w:p>
    <w:p w:rsidR="00C36DE7" w:rsidRPr="00AA0C8A" w:rsidRDefault="00C36DE7" w:rsidP="00AA0C8A">
      <w:pPr>
        <w:tabs>
          <w:tab w:val="left" w:pos="7920"/>
        </w:tabs>
        <w:spacing w:line="360" w:lineRule="auto"/>
        <w:jc w:val="both"/>
        <w:rPr>
          <w:rFonts w:ascii="Verdana" w:hAnsi="Verdana"/>
          <w:b/>
          <w:bCs/>
          <w:sz w:val="20"/>
          <w:szCs w:val="20"/>
        </w:rPr>
      </w:pPr>
      <w:r w:rsidRPr="00AA0C8A">
        <w:rPr>
          <w:rFonts w:ascii="Verdana" w:hAnsi="Verdana"/>
          <w:b/>
          <w:noProof/>
          <w:sz w:val="20"/>
          <w:szCs w:val="20"/>
          <w:lang w:val="en-IN" w:eastAsia="en-IN"/>
        </w:rPr>
        <mc:AlternateContent>
          <mc:Choice Requires="wps">
            <w:drawing>
              <wp:anchor distT="0" distB="0" distL="114300" distR="114300" simplePos="0" relativeHeight="251665408" behindDoc="0" locked="0" layoutInCell="1" allowOverlap="1" wp14:anchorId="2CCE9533" wp14:editId="0C3E8765">
                <wp:simplePos x="0" y="0"/>
                <wp:positionH relativeFrom="column">
                  <wp:posOffset>0</wp:posOffset>
                </wp:positionH>
                <wp:positionV relativeFrom="paragraph">
                  <wp:posOffset>-3175</wp:posOffset>
                </wp:positionV>
                <wp:extent cx="54864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6in,-.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eUHAIAADcEAAAOAAAAZHJzL2Uyb0RvYy54bWysU8GO2jAQvVfqP1i5QxIaUo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tIzyCEnc&#10;Q4v2zmDedg5VSkoQUBmUe50GbQsIr+TO+ErJWe71syLfLZKq6rBsWeD7etEAkvqM+E2K31gNtx2G&#10;L4pCDD46FUQ7N6b3kCAHOofeXO69YWeHCBzOs0WeJdBCMvpiXIyJ2lj3makeeaOMBJdeNlzg07N1&#10;ngguxhB/LNWWCxFaLyQagO0ymSchwyrBqff6OGvaQyUMOmE/PeELZYHnMcyoo6QBrWOYbm62w1xc&#10;bbhdSI8HtQCfm3Udjx/LZLlZbBbZJJvlm0mW1PXk07bKJvk2/TivP9RVVac/PbU0KzpOKZOe3Tiq&#10;afZ3o3B7NNchuw/rXYf4LXoQDMiO/0A6NNP37zoJB0UvOzM2GaYzBN9ekh//xz3Yj+99/QsAAP//&#10;AwBQSwMEFAAGAAgAAAAhAO0LSrbXAAAABAEAAA8AAABkcnMvZG93bnJldi54bWxMj0FPg0AQhe8m&#10;/ofNmHhrF03bILI02sRLb2KjHqfsCER2lrBbCv/e0Ys9vrzJ977Jt5Pr1EhDaD0buFsmoIgrb1uu&#10;DRzeXhYpqBCRLXaeycBMAbbF9VWOmfVnfqWxjLUSCIcMDTQx9pnWoWrIYVj6nli6Lz84jBKHWtsB&#10;zwJ3nb5Pko122LIsNNjTrqHquzw5oaw/0uc9pod57srPh9XufT+yM+b2Znp6BBVpiv/H8Ksv6lCI&#10;09Gf2AbVGZBHooHFGpSU6WYl+fiXdZHrS/niBwAA//8DAFBLAQItABQABgAIAAAAIQC2gziS/gAA&#10;AOEBAAATAAAAAAAAAAAAAAAAAAAAAABbQ29udGVudF9UeXBlc10ueG1sUEsBAi0AFAAGAAgAAAAh&#10;ADj9If/WAAAAlAEAAAsAAAAAAAAAAAAAAAAALwEAAF9yZWxzLy5yZWxzUEsBAi0AFAAGAAgAAAAh&#10;AEcaJ5QcAgAANwQAAA4AAAAAAAAAAAAAAAAALgIAAGRycy9lMm9Eb2MueG1sUEsBAi0AFAAGAAgA&#10;AAAhAO0LSrbXAAAABAEAAA8AAAAAAAAAAAAAAAAAdgQAAGRycy9kb3ducmV2LnhtbFBLBQYAAAAA&#10;BAAEAPMAAAB6BQAAAAA=&#10;" strokeweight="1.5pt"/>
            </w:pict>
          </mc:Fallback>
        </mc:AlternateContent>
      </w:r>
    </w:p>
    <w:p w:rsidR="00C36DE7" w:rsidRPr="00AA0C8A" w:rsidRDefault="00C36DE7" w:rsidP="00AA0C8A">
      <w:pPr>
        <w:tabs>
          <w:tab w:val="left" w:pos="7920"/>
        </w:tabs>
        <w:spacing w:line="360" w:lineRule="auto"/>
        <w:jc w:val="both"/>
        <w:rPr>
          <w:rFonts w:ascii="Verdana" w:hAnsi="Verdana"/>
          <w:b/>
          <w:sz w:val="20"/>
          <w:szCs w:val="20"/>
        </w:rPr>
      </w:pPr>
      <w:r w:rsidRPr="00AA0C8A">
        <w:rPr>
          <w:rFonts w:ascii="Verdana" w:hAnsi="Verdana"/>
          <w:b/>
          <w:noProof/>
          <w:sz w:val="20"/>
          <w:szCs w:val="20"/>
          <w:lang w:val="en-IN" w:eastAsia="en-IN"/>
        </w:rPr>
        <mc:AlternateContent>
          <mc:Choice Requires="wps">
            <w:drawing>
              <wp:anchor distT="0" distB="0" distL="114300" distR="114300" simplePos="0" relativeHeight="251666432" behindDoc="0" locked="0" layoutInCell="1" allowOverlap="1" wp14:anchorId="55DCD434" wp14:editId="13C5B6AB">
                <wp:simplePos x="0" y="0"/>
                <wp:positionH relativeFrom="column">
                  <wp:posOffset>0</wp:posOffset>
                </wp:positionH>
                <wp:positionV relativeFrom="paragraph">
                  <wp:posOffset>222885</wp:posOffset>
                </wp:positionV>
                <wp:extent cx="5486400" cy="0"/>
                <wp:effectExtent l="9525" t="9525"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5pt" to="6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2o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NpPp/lKbSQ3nwJKW6Jxjr/ieseBaPEUqggGynI8cX5&#10;QIQUt5BwrPRGSBlbLxUaSryYTqYxwWkpWHCGMGfbfSUtOpIwPPGLVYHnMczqg2IRrOOEra+2J0Je&#10;bLhcqoAHpQCdq3WZjh+LdLGer+f5KJ/M1qM8revRx02Vj2ab7Glaf6irqs5+BmpZXnSCMa4Cu9uk&#10;ZvnfTcL1zVxm7D6rdxmSt+hRLyB7+0fSsZehfZdB2Gt23tpbj2E4Y/D1IYXpf9yD/fjcV78AAAD/&#10;/wMAUEsDBBQABgAIAAAAIQB0cZNF2wAAAAYBAAAPAAAAZHJzL2Rvd25yZXYueG1sTI/NTsMwEITv&#10;SH0Ha5G4VNTpD1UV4lQVkBsXCojrNl6SiHidxm4beHoW9VCOM7Oa+TZbD65VR+pD49nAdJKAIi69&#10;bbgy8PZa3K5AhYhssfVMBr4pwDofXWWYWn/iFzpuY6WkhEOKBuoYu1TrUNbkMEx8RyzZp+8dRpF9&#10;pW2PJyl3rZ4lyVI7bFgWauzooabya3twBkLxTvviZ1yOk4955Wm2f3x+QmNurofNPahIQ7wcwx++&#10;oEMuTDt/YBtUa0AeiQbmd1NQkq6WCzF2Z0Pnmf6Pn/8CAAD//wMAUEsBAi0AFAAGAAgAAAAhALaD&#10;OJL+AAAA4QEAABMAAAAAAAAAAAAAAAAAAAAAAFtDb250ZW50X1R5cGVzXS54bWxQSwECLQAUAAYA&#10;CAAAACEAOP0h/9YAAACUAQAACwAAAAAAAAAAAAAAAAAvAQAAX3JlbHMvLnJlbHNQSwECLQAUAAYA&#10;CAAAACEABepdqB0CAAA2BAAADgAAAAAAAAAAAAAAAAAuAgAAZHJzL2Uyb0RvYy54bWxQSwECLQAU&#10;AAYACAAAACEAdHGTRdsAAAAGAQAADwAAAAAAAAAAAAAAAAB3BAAAZHJzL2Rvd25yZXYueG1sUEsF&#10;BgAAAAAEAAQA8wAAAH8FAAAAAA==&#10;"/>
            </w:pict>
          </mc:Fallback>
        </mc:AlternateContent>
      </w:r>
      <w:r w:rsidRPr="00AA0C8A">
        <w:rPr>
          <w:rFonts w:ascii="Verdana" w:hAnsi="Verdana"/>
          <w:b/>
          <w:bCs/>
          <w:sz w:val="20"/>
          <w:szCs w:val="20"/>
        </w:rPr>
        <w:t>1)</w:t>
      </w:r>
      <w:r w:rsidRPr="00AA0C8A">
        <w:rPr>
          <w:rFonts w:ascii="Verdana" w:hAnsi="Verdana" w:cs="Trebuchet MS"/>
          <w:b/>
          <w:bCs/>
          <w:sz w:val="20"/>
          <w:lang w:val="en-GB"/>
        </w:rPr>
        <w:t xml:space="preserve"> </w:t>
      </w:r>
      <w:r w:rsidRPr="00AA0C8A">
        <w:rPr>
          <w:rFonts w:ascii="Verdana" w:hAnsi="Verdana" w:cs="Trebuchet MS"/>
          <w:b/>
          <w:sz w:val="20"/>
          <w:szCs w:val="20"/>
          <w:lang w:val="en-GB"/>
        </w:rPr>
        <w:t xml:space="preserve">Standard Life Insurance, U.K          </w:t>
      </w:r>
      <w:r w:rsidR="00965BE1">
        <w:rPr>
          <w:rFonts w:ascii="Verdana" w:hAnsi="Verdana" w:cs="Trebuchet MS"/>
          <w:b/>
          <w:sz w:val="20"/>
          <w:szCs w:val="20"/>
          <w:lang w:val="en-GB"/>
        </w:rPr>
        <w:t xml:space="preserve">                           </w:t>
      </w:r>
      <w:r w:rsidRPr="00AA0C8A">
        <w:rPr>
          <w:rFonts w:ascii="Verdana" w:hAnsi="Verdana"/>
          <w:b/>
          <w:bCs/>
          <w:sz w:val="20"/>
          <w:szCs w:val="20"/>
        </w:rPr>
        <w:t>March</w:t>
      </w:r>
      <w:r w:rsidRPr="00AA0C8A">
        <w:rPr>
          <w:rFonts w:ascii="Verdana" w:hAnsi="Verdana"/>
          <w:b/>
          <w:sz w:val="20"/>
          <w:szCs w:val="20"/>
        </w:rPr>
        <w:t xml:space="preserve"> 2013 – </w:t>
      </w:r>
      <w:r w:rsidR="00965BE1">
        <w:rPr>
          <w:rFonts w:ascii="Verdana" w:hAnsi="Verdana"/>
          <w:b/>
          <w:sz w:val="20"/>
          <w:szCs w:val="20"/>
        </w:rPr>
        <w:t>Till date</w:t>
      </w:r>
    </w:p>
    <w:p w:rsidR="00AA0C8A" w:rsidRDefault="00AA0C8A" w:rsidP="00AA0C8A">
      <w:pPr>
        <w:pStyle w:val="BodyText"/>
        <w:jc w:val="both"/>
        <w:rPr>
          <w:rFonts w:ascii="Verdana" w:hAnsi="Verdana"/>
          <w:b/>
          <w:sz w:val="20"/>
          <w:szCs w:val="20"/>
        </w:rPr>
      </w:pPr>
    </w:p>
    <w:p w:rsidR="00C36DE7" w:rsidRPr="00AA0C8A" w:rsidRDefault="00AA0C8A" w:rsidP="00AA0C8A">
      <w:pPr>
        <w:pStyle w:val="BodyText"/>
        <w:jc w:val="both"/>
        <w:rPr>
          <w:rFonts w:ascii="Verdana" w:hAnsi="Verdana"/>
          <w:b/>
          <w:sz w:val="20"/>
          <w:szCs w:val="20"/>
        </w:rPr>
      </w:pPr>
      <w:r w:rsidRPr="00AA0C8A">
        <w:rPr>
          <w:rFonts w:ascii="Verdana" w:hAnsi="Verdana"/>
          <w:b/>
          <w:sz w:val="20"/>
          <w:szCs w:val="20"/>
        </w:rPr>
        <w:t>Description:</w:t>
      </w:r>
    </w:p>
    <w:p w:rsidR="00AA0C8A" w:rsidRPr="00AA0C8A" w:rsidRDefault="00AA0C8A" w:rsidP="00AA0C8A">
      <w:pPr>
        <w:jc w:val="both"/>
        <w:rPr>
          <w:rFonts w:ascii="Verdana" w:hAnsi="Verdana"/>
          <w:sz w:val="20"/>
          <w:szCs w:val="20"/>
        </w:rPr>
      </w:pPr>
      <w:r w:rsidRPr="00AA0C8A">
        <w:rPr>
          <w:rFonts w:ascii="Verdana" w:hAnsi="Verdana"/>
          <w:sz w:val="20"/>
          <w:szCs w:val="20"/>
        </w:rPr>
        <w:t>Standard Life is a global banking and financial services company headquartered in London, United Kingdom. Having invest and protect money for more than 50 million customers in over 50 countries and have over 300 years of history and expertise in banking. Our services include retail and commercial banking, credit cards, investment banking, wealth management and investment management services across Europe, Africa, Asia and the United States of America.</w:t>
      </w:r>
    </w:p>
    <w:p w:rsidR="00AA0C8A" w:rsidRPr="00AA0C8A" w:rsidRDefault="00AA0C8A" w:rsidP="00AA0C8A">
      <w:pPr>
        <w:jc w:val="both"/>
        <w:rPr>
          <w:rFonts w:ascii="Verdana" w:hAnsi="Verdana"/>
          <w:color w:val="000000"/>
          <w:sz w:val="20"/>
          <w:szCs w:val="20"/>
        </w:rPr>
      </w:pPr>
    </w:p>
    <w:p w:rsidR="00AA0C8A" w:rsidRPr="00AA0C8A" w:rsidRDefault="00AA0C8A" w:rsidP="00AA0C8A">
      <w:pPr>
        <w:jc w:val="both"/>
        <w:rPr>
          <w:rFonts w:ascii="Verdana" w:hAnsi="Verdana"/>
          <w:sz w:val="20"/>
          <w:szCs w:val="20"/>
        </w:rPr>
      </w:pPr>
      <w:r w:rsidRPr="00AA0C8A">
        <w:rPr>
          <w:rFonts w:ascii="Verdana" w:hAnsi="Verdana"/>
          <w:sz w:val="20"/>
          <w:szCs w:val="20"/>
        </w:rPr>
        <w:t>WEDW Credit risk deals with Western Europe countries Spain, Portugal, Italy data. This project encompasses the WE credit risk stream for the above three countries in WE region.</w:t>
      </w:r>
    </w:p>
    <w:p w:rsidR="00C36DE7" w:rsidRPr="00AA0C8A" w:rsidRDefault="00AA0C8A" w:rsidP="00AA0C8A">
      <w:pPr>
        <w:jc w:val="both"/>
        <w:rPr>
          <w:rFonts w:ascii="Verdana" w:hAnsi="Verdana"/>
          <w:sz w:val="20"/>
          <w:szCs w:val="20"/>
        </w:rPr>
      </w:pPr>
      <w:r w:rsidRPr="00AA0C8A">
        <w:rPr>
          <w:rFonts w:ascii="Verdana" w:hAnsi="Verdana"/>
          <w:sz w:val="20"/>
          <w:szCs w:val="20"/>
        </w:rPr>
        <w:t>The scope of the project is to load a new business layer implementation in WEDW with LTDS information for the 3 domains Customer, Account, Other domain for the countries Italy, Spain, and Portugal to cover the FSA Requirements.</w:t>
      </w:r>
    </w:p>
    <w:p w:rsidR="00C36DE7" w:rsidRPr="00AA0C8A" w:rsidRDefault="00C36DE7" w:rsidP="00AA0C8A">
      <w:pPr>
        <w:pStyle w:val="BodyText"/>
        <w:suppressAutoHyphens/>
        <w:jc w:val="both"/>
        <w:rPr>
          <w:rFonts w:ascii="Verdana" w:hAnsi="Verdana" w:cs="Calibri"/>
          <w:sz w:val="20"/>
        </w:rPr>
      </w:pPr>
    </w:p>
    <w:p w:rsidR="00C36DE7" w:rsidRPr="00AA0C8A" w:rsidRDefault="00C36DE7" w:rsidP="00AA0C8A">
      <w:pPr>
        <w:pStyle w:val="BodyTextIndent"/>
        <w:spacing w:after="0"/>
        <w:ind w:left="0" w:right="-1047"/>
        <w:jc w:val="both"/>
        <w:rPr>
          <w:rFonts w:ascii="Verdana" w:hAnsi="Verdana" w:cs="Trebuchet MS"/>
          <w:sz w:val="20"/>
          <w:szCs w:val="20"/>
          <w:lang w:val="en-GB"/>
        </w:rPr>
      </w:pPr>
      <w:r w:rsidRPr="00AA0C8A">
        <w:rPr>
          <w:rFonts w:ascii="Verdana" w:hAnsi="Verdana" w:cs="Trebuchet MS"/>
          <w:b/>
          <w:sz w:val="20"/>
          <w:szCs w:val="20"/>
          <w:lang w:val="en-GB"/>
        </w:rPr>
        <w:t>Roles and responsibilities</w:t>
      </w:r>
      <w:r w:rsidRPr="00AA0C8A">
        <w:rPr>
          <w:rFonts w:ascii="Verdana" w:hAnsi="Verdana" w:cs="Trebuchet MS"/>
          <w:sz w:val="20"/>
          <w:szCs w:val="20"/>
          <w:lang w:val="en-GB"/>
        </w:rPr>
        <w:t xml:space="preserve">: </w:t>
      </w:r>
    </w:p>
    <w:p w:rsidR="00C36DE7" w:rsidRPr="00AA0C8A" w:rsidRDefault="00C36DE7" w:rsidP="00AA0C8A">
      <w:pPr>
        <w:spacing w:line="360" w:lineRule="auto"/>
        <w:ind w:left="720"/>
        <w:jc w:val="both"/>
        <w:rPr>
          <w:rFonts w:ascii="Verdana" w:hAnsi="Verdana"/>
          <w:sz w:val="20"/>
          <w:szCs w:val="20"/>
        </w:rPr>
      </w:pPr>
    </w:p>
    <w:p w:rsidR="00C36DE7" w:rsidRPr="00AA0C8A" w:rsidRDefault="00C36DE7" w:rsidP="00AA0C8A">
      <w:pPr>
        <w:numPr>
          <w:ilvl w:val="0"/>
          <w:numId w:val="11"/>
        </w:numPr>
        <w:jc w:val="both"/>
        <w:rPr>
          <w:rFonts w:ascii="Verdana" w:hAnsi="Verdana" w:cs="Calibri"/>
          <w:sz w:val="20"/>
        </w:rPr>
      </w:pPr>
      <w:r w:rsidRPr="00AA0C8A">
        <w:rPr>
          <w:rFonts w:ascii="Verdana" w:hAnsi="Verdana" w:cs="Calibri"/>
          <w:sz w:val="20"/>
        </w:rPr>
        <w:t>Gathering requirements by interacting with Business</w:t>
      </w:r>
    </w:p>
    <w:p w:rsidR="00C36DE7" w:rsidRPr="00AA0C8A" w:rsidRDefault="00C36DE7" w:rsidP="00AA0C8A">
      <w:pPr>
        <w:numPr>
          <w:ilvl w:val="0"/>
          <w:numId w:val="11"/>
        </w:numPr>
        <w:jc w:val="both"/>
        <w:rPr>
          <w:rFonts w:ascii="Verdana" w:hAnsi="Verdana" w:cs="Calibri"/>
          <w:sz w:val="20"/>
        </w:rPr>
      </w:pPr>
      <w:r w:rsidRPr="00AA0C8A">
        <w:rPr>
          <w:rFonts w:ascii="Verdana" w:hAnsi="Verdana" w:cs="Calibri"/>
          <w:sz w:val="20"/>
        </w:rPr>
        <w:t>Understanding the Requirement Specifications.</w:t>
      </w:r>
    </w:p>
    <w:p w:rsidR="00C36DE7" w:rsidRPr="00AA0C8A" w:rsidRDefault="00C36DE7" w:rsidP="00AA0C8A">
      <w:pPr>
        <w:numPr>
          <w:ilvl w:val="0"/>
          <w:numId w:val="11"/>
        </w:numPr>
        <w:jc w:val="both"/>
        <w:rPr>
          <w:rFonts w:ascii="Verdana" w:hAnsi="Verdana" w:cs="Calibri"/>
          <w:sz w:val="20"/>
        </w:rPr>
      </w:pPr>
      <w:r w:rsidRPr="00AA0C8A">
        <w:rPr>
          <w:rFonts w:ascii="Verdana" w:hAnsi="Verdana" w:cs="Calibri"/>
          <w:sz w:val="20"/>
        </w:rPr>
        <w:t>Preparing the TTD’s and LLD’s.</w:t>
      </w:r>
    </w:p>
    <w:p w:rsidR="00C36DE7" w:rsidRPr="00AA0C8A" w:rsidRDefault="00C36DE7" w:rsidP="00AA0C8A">
      <w:pPr>
        <w:numPr>
          <w:ilvl w:val="0"/>
          <w:numId w:val="11"/>
        </w:numPr>
        <w:tabs>
          <w:tab w:val="left" w:pos="5400"/>
        </w:tabs>
        <w:jc w:val="both"/>
        <w:rPr>
          <w:rFonts w:ascii="Verdana" w:hAnsi="Verdana" w:cs="Calibri"/>
          <w:sz w:val="20"/>
        </w:rPr>
      </w:pPr>
      <w:r w:rsidRPr="00AA0C8A">
        <w:rPr>
          <w:rFonts w:ascii="Verdana" w:hAnsi="Verdana" w:cs="Calibri"/>
          <w:sz w:val="20"/>
        </w:rPr>
        <w:t>Development of Ab initio graphs.</w:t>
      </w:r>
    </w:p>
    <w:p w:rsidR="00C36DE7" w:rsidRPr="00AA0C8A" w:rsidRDefault="00C36DE7" w:rsidP="00AA0C8A">
      <w:pPr>
        <w:numPr>
          <w:ilvl w:val="0"/>
          <w:numId w:val="11"/>
        </w:numPr>
        <w:jc w:val="both"/>
        <w:rPr>
          <w:rFonts w:ascii="Verdana" w:hAnsi="Verdana" w:cs="Calibri"/>
          <w:sz w:val="20"/>
        </w:rPr>
      </w:pPr>
      <w:r w:rsidRPr="00AA0C8A">
        <w:rPr>
          <w:rFonts w:ascii="Verdana" w:hAnsi="Verdana" w:cs="Calibri"/>
          <w:sz w:val="20"/>
        </w:rPr>
        <w:t>Creating test cases and performing Unit Testing.</w:t>
      </w:r>
    </w:p>
    <w:p w:rsidR="00C36DE7" w:rsidRPr="00AA0C8A" w:rsidRDefault="00C36DE7" w:rsidP="00AA0C8A">
      <w:pPr>
        <w:numPr>
          <w:ilvl w:val="0"/>
          <w:numId w:val="11"/>
        </w:numPr>
        <w:jc w:val="both"/>
        <w:rPr>
          <w:rFonts w:ascii="Verdana" w:hAnsi="Verdana" w:cs="Calibri"/>
          <w:sz w:val="20"/>
        </w:rPr>
      </w:pPr>
      <w:r w:rsidRPr="00AA0C8A">
        <w:rPr>
          <w:rFonts w:ascii="Verdana" w:hAnsi="Verdana" w:cs="Calibri"/>
          <w:sz w:val="20"/>
        </w:rPr>
        <w:t>Worked in a sandbox environment while extensively interacting with EME to maintain version control on objects. Sandbox features like check in and checkout were used for this purpose.</w:t>
      </w:r>
    </w:p>
    <w:p w:rsidR="00C36DE7" w:rsidRPr="00AA0C8A" w:rsidRDefault="00C36DE7" w:rsidP="00AA0C8A">
      <w:pPr>
        <w:numPr>
          <w:ilvl w:val="0"/>
          <w:numId w:val="11"/>
        </w:numPr>
        <w:jc w:val="both"/>
        <w:rPr>
          <w:rFonts w:ascii="Verdana" w:hAnsi="Verdana" w:cs="Calibri"/>
          <w:sz w:val="20"/>
        </w:rPr>
      </w:pPr>
      <w:r w:rsidRPr="00AA0C8A">
        <w:rPr>
          <w:rFonts w:ascii="Verdana" w:hAnsi="Verdana" w:cs="Calibri"/>
          <w:sz w:val="20"/>
        </w:rPr>
        <w:t>Monitoring the schedules using Autosys. Creating an Autosys Jill scripts for each Abinitio Jobs.</w:t>
      </w:r>
    </w:p>
    <w:p w:rsidR="00C36DE7" w:rsidRPr="00AA0C8A" w:rsidRDefault="00C36DE7" w:rsidP="00AA0C8A">
      <w:pPr>
        <w:numPr>
          <w:ilvl w:val="0"/>
          <w:numId w:val="11"/>
        </w:numPr>
        <w:jc w:val="both"/>
        <w:rPr>
          <w:rFonts w:ascii="Verdana" w:hAnsi="Verdana" w:cs="Calibri"/>
          <w:sz w:val="20"/>
        </w:rPr>
      </w:pPr>
      <w:r w:rsidRPr="00AA0C8A">
        <w:rPr>
          <w:rFonts w:ascii="Verdana" w:hAnsi="Verdana" w:cs="Calibri"/>
          <w:sz w:val="20"/>
        </w:rPr>
        <w:t>Tag creating while checkout the Abinitio objects from one environment to other environment</w:t>
      </w:r>
    </w:p>
    <w:p w:rsidR="002F4EAB" w:rsidRDefault="00C36DE7" w:rsidP="00AA0C8A">
      <w:pPr>
        <w:numPr>
          <w:ilvl w:val="0"/>
          <w:numId w:val="11"/>
        </w:numPr>
        <w:suppressAutoHyphens/>
        <w:spacing w:line="360" w:lineRule="auto"/>
        <w:jc w:val="both"/>
        <w:rPr>
          <w:rFonts w:ascii="Verdana" w:hAnsi="Verdana" w:cs="Calibri"/>
          <w:sz w:val="20"/>
        </w:rPr>
      </w:pPr>
      <w:r w:rsidRPr="00AA0C8A">
        <w:rPr>
          <w:rFonts w:ascii="Verdana" w:hAnsi="Verdana" w:cs="Calibri"/>
          <w:sz w:val="20"/>
        </w:rPr>
        <w:t>Updating the clients and the onsite co coordinators with the ongoing development status on daily basis.</w:t>
      </w:r>
    </w:p>
    <w:p w:rsidR="00AA0C8A" w:rsidRPr="00AA0C8A" w:rsidRDefault="00AA0C8A" w:rsidP="00AA0C8A">
      <w:pPr>
        <w:suppressAutoHyphens/>
        <w:spacing w:line="360" w:lineRule="auto"/>
        <w:ind w:left="720"/>
        <w:jc w:val="both"/>
        <w:rPr>
          <w:rFonts w:ascii="Verdana" w:hAnsi="Verdana" w:cs="Calibri"/>
          <w:sz w:val="20"/>
        </w:rPr>
      </w:pPr>
    </w:p>
    <w:p w:rsidR="009753BC" w:rsidRPr="00941F21" w:rsidRDefault="00AA0C8A" w:rsidP="00941F21">
      <w:pPr>
        <w:pStyle w:val="BodyText"/>
        <w:numPr>
          <w:ilvl w:val="0"/>
          <w:numId w:val="5"/>
        </w:numPr>
        <w:suppressAutoHyphens/>
        <w:spacing w:after="0" w:line="360" w:lineRule="auto"/>
        <w:jc w:val="both"/>
        <w:rPr>
          <w:rFonts w:ascii="Verdana" w:hAnsi="Verdana"/>
          <w:sz w:val="20"/>
          <w:szCs w:val="20"/>
        </w:rPr>
      </w:pPr>
      <w:r w:rsidRPr="00AA0C8A">
        <w:rPr>
          <w:rFonts w:ascii="Verdana" w:hAnsi="Verdana" w:cs="Trebuchet MS"/>
          <w:b/>
          <w:sz w:val="20"/>
          <w:szCs w:val="20"/>
          <w:lang w:val="en-GB"/>
        </w:rPr>
        <w:lastRenderedPageBreak/>
        <w:t>Tools and Technology used</w:t>
      </w:r>
      <w:r w:rsidR="0083396C">
        <w:rPr>
          <w:rFonts w:ascii="Verdana" w:hAnsi="Verdana" w:cs="Trebuchet MS"/>
          <w:sz w:val="20"/>
          <w:szCs w:val="20"/>
          <w:lang w:val="en-GB"/>
        </w:rPr>
        <w:t>: Ab Initio- GDE 3.0.5</w:t>
      </w:r>
      <w:r w:rsidRPr="00AA0C8A">
        <w:rPr>
          <w:rFonts w:ascii="Verdana" w:hAnsi="Verdana" w:cs="Trebuchet MS"/>
          <w:sz w:val="20"/>
          <w:szCs w:val="20"/>
          <w:lang w:val="en-GB"/>
        </w:rPr>
        <w:t>.</w:t>
      </w:r>
      <w:r w:rsidR="0083396C">
        <w:rPr>
          <w:rFonts w:ascii="Verdana" w:hAnsi="Verdana" w:cs="Trebuchet MS"/>
          <w:sz w:val="20"/>
          <w:szCs w:val="20"/>
          <w:lang w:val="en-GB"/>
        </w:rPr>
        <w:t>2, CO&gt;Op 3.0.3.9</w:t>
      </w:r>
      <w:r w:rsidRPr="00AA0C8A">
        <w:rPr>
          <w:rFonts w:ascii="Verdana" w:hAnsi="Verdana" w:cs="Trebuchet MS"/>
          <w:sz w:val="20"/>
          <w:szCs w:val="20"/>
          <w:lang w:val="en-GB"/>
        </w:rPr>
        <w:t>, Flat files, Oracle, UNIX.</w:t>
      </w:r>
    </w:p>
    <w:p w:rsidR="002F4EAB" w:rsidRPr="00AA0C8A" w:rsidRDefault="002F4EAB" w:rsidP="00AA0C8A">
      <w:pPr>
        <w:spacing w:line="360" w:lineRule="auto"/>
        <w:jc w:val="both"/>
        <w:rPr>
          <w:rFonts w:ascii="Verdana" w:hAnsi="Verdana"/>
          <w:b/>
          <w:sz w:val="20"/>
          <w:szCs w:val="20"/>
        </w:rPr>
      </w:pPr>
      <w:r w:rsidRPr="00AA0C8A">
        <w:rPr>
          <w:rFonts w:ascii="Verdana" w:hAnsi="Verdana"/>
          <w:b/>
          <w:sz w:val="20"/>
          <w:szCs w:val="20"/>
        </w:rPr>
        <w:t>Project Experience@</w:t>
      </w:r>
      <w:r w:rsidRPr="00AA0C8A">
        <w:rPr>
          <w:rFonts w:ascii="Verdana" w:hAnsi="Verdana"/>
          <w:b/>
          <w:sz w:val="20"/>
          <w:szCs w:val="20"/>
        </w:rPr>
        <w:tab/>
      </w:r>
      <w:r w:rsidRPr="00AA0C8A">
        <w:rPr>
          <w:rFonts w:ascii="Verdana" w:hAnsi="Verdana"/>
          <w:b/>
          <w:sz w:val="20"/>
          <w:szCs w:val="20"/>
        </w:rPr>
        <w:tab/>
      </w:r>
      <w:r w:rsidRPr="00AA0C8A">
        <w:rPr>
          <w:rFonts w:ascii="Verdana" w:hAnsi="Verdana"/>
          <w:b/>
          <w:sz w:val="20"/>
          <w:szCs w:val="20"/>
        </w:rPr>
        <w:tab/>
      </w:r>
      <w:r w:rsidRPr="00AA0C8A">
        <w:rPr>
          <w:rFonts w:ascii="Verdana" w:hAnsi="Verdana"/>
          <w:b/>
          <w:sz w:val="20"/>
          <w:szCs w:val="20"/>
        </w:rPr>
        <w:tab/>
        <w:t xml:space="preserve">          </w:t>
      </w:r>
      <w:r w:rsidR="0039663D">
        <w:rPr>
          <w:rFonts w:ascii="Verdana" w:hAnsi="Verdana"/>
          <w:b/>
          <w:sz w:val="20"/>
          <w:szCs w:val="20"/>
        </w:rPr>
        <w:t xml:space="preserve">  </w:t>
      </w:r>
      <w:r w:rsidR="009753BC" w:rsidRPr="00AA0C8A">
        <w:rPr>
          <w:rFonts w:ascii="Verdana" w:hAnsi="Verdana"/>
          <w:b/>
          <w:sz w:val="20"/>
          <w:szCs w:val="20"/>
        </w:rPr>
        <w:t xml:space="preserve"> Wipro </w:t>
      </w:r>
      <w:r w:rsidR="0039663D">
        <w:rPr>
          <w:rFonts w:ascii="Verdana" w:hAnsi="Verdana"/>
          <w:b/>
          <w:sz w:val="20"/>
          <w:szCs w:val="20"/>
        </w:rPr>
        <w:t>Technologies L</w:t>
      </w:r>
      <w:r w:rsidRPr="00AA0C8A">
        <w:rPr>
          <w:rFonts w:ascii="Verdana" w:hAnsi="Verdana"/>
          <w:b/>
          <w:sz w:val="20"/>
          <w:szCs w:val="20"/>
        </w:rPr>
        <w:t>td</w:t>
      </w:r>
    </w:p>
    <w:p w:rsidR="002F4EAB" w:rsidRPr="00AA0C8A" w:rsidRDefault="002F4EAB" w:rsidP="00AA0C8A">
      <w:pPr>
        <w:tabs>
          <w:tab w:val="left" w:pos="7920"/>
        </w:tabs>
        <w:spacing w:line="360" w:lineRule="auto"/>
        <w:jc w:val="both"/>
        <w:rPr>
          <w:rFonts w:ascii="Verdana" w:hAnsi="Verdana"/>
          <w:b/>
          <w:bCs/>
          <w:sz w:val="20"/>
          <w:szCs w:val="20"/>
        </w:rPr>
      </w:pPr>
      <w:r w:rsidRPr="00AA0C8A">
        <w:rPr>
          <w:rFonts w:ascii="Verdana" w:hAnsi="Verdana"/>
          <w:b/>
          <w:noProof/>
          <w:sz w:val="20"/>
          <w:szCs w:val="20"/>
          <w:lang w:val="en-IN" w:eastAsia="en-IN"/>
        </w:rPr>
        <mc:AlternateContent>
          <mc:Choice Requires="wps">
            <w:drawing>
              <wp:anchor distT="0" distB="0" distL="114300" distR="114300" simplePos="0" relativeHeight="251662336" behindDoc="0" locked="0" layoutInCell="1" allowOverlap="1" wp14:anchorId="0C52049F" wp14:editId="4187F339">
                <wp:simplePos x="0" y="0"/>
                <wp:positionH relativeFrom="column">
                  <wp:posOffset>0</wp:posOffset>
                </wp:positionH>
                <wp:positionV relativeFrom="paragraph">
                  <wp:posOffset>-3175</wp:posOffset>
                </wp:positionV>
                <wp:extent cx="548640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6in,-.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RA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zm81meQgvp4EtIMSQa6/xnrjsUjBJLoYJspCCnZ+cD&#10;EVIMIeFY6Y2QMrZeKtQD20U6TWOG01Kw4A1xzh72lbToRML0xC+WBZ7HMKuPikW0lhO2vtmeCHm1&#10;4XapAh7UAnxu1nU8fizSxXq+nuejfDJbj/K0rkefNlU+mm2yj9P6Q11VdfYzUMvyohWMcRXYDaOa&#10;5X83CrdHcx2y+7DedUjeokfBgOzwj6RjM0P/rpOw1+yytUOTYTpj8O0lhfF/3IP9+N5XvwAAAP//&#10;AwBQSwMEFAAGAAgAAAAhAO0LSrbXAAAABAEAAA8AAABkcnMvZG93bnJldi54bWxMj0FPg0AQhe8m&#10;/ofNmHhrF03bILI02sRLb2KjHqfsCER2lrBbCv/e0Ys9vrzJ977Jt5Pr1EhDaD0buFsmoIgrb1uu&#10;DRzeXhYpqBCRLXaeycBMAbbF9VWOmfVnfqWxjLUSCIcMDTQx9pnWoWrIYVj6nli6Lz84jBKHWtsB&#10;zwJ3nb5Pko122LIsNNjTrqHquzw5oaw/0uc9pod57srPh9XufT+yM+b2Znp6BBVpiv/H8Ksv6lCI&#10;09Gf2AbVGZBHooHFGpSU6WYl+fiXdZHrS/niBwAA//8DAFBLAQItABQABgAIAAAAIQC2gziS/gAA&#10;AOEBAAATAAAAAAAAAAAAAAAAAAAAAABbQ29udGVudF9UeXBlc10ueG1sUEsBAi0AFAAGAAgAAAAh&#10;ADj9If/WAAAAlAEAAAsAAAAAAAAAAAAAAAAALwEAAF9yZWxzLy5yZWxzUEsBAi0AFAAGAAgAAAAh&#10;AJnBREAcAgAANwQAAA4AAAAAAAAAAAAAAAAALgIAAGRycy9lMm9Eb2MueG1sUEsBAi0AFAAGAAgA&#10;AAAhAO0LSrbXAAAABAEAAA8AAAAAAAAAAAAAAAAAdgQAAGRycy9kb3ducmV2LnhtbFBLBQYAAAAA&#10;BAAEAPMAAAB6BQAAAAA=&#10;" strokeweight="1.5pt"/>
            </w:pict>
          </mc:Fallback>
        </mc:AlternateContent>
      </w:r>
    </w:p>
    <w:p w:rsidR="002F4EAB" w:rsidRPr="00AA0C8A" w:rsidRDefault="002F4EAB" w:rsidP="00AA0C8A">
      <w:pPr>
        <w:tabs>
          <w:tab w:val="left" w:pos="7920"/>
        </w:tabs>
        <w:spacing w:line="360" w:lineRule="auto"/>
        <w:jc w:val="both"/>
        <w:rPr>
          <w:rFonts w:ascii="Verdana" w:hAnsi="Verdana"/>
          <w:b/>
          <w:sz w:val="20"/>
          <w:szCs w:val="20"/>
        </w:rPr>
      </w:pPr>
      <w:r w:rsidRPr="00AA0C8A">
        <w:rPr>
          <w:rFonts w:ascii="Verdana" w:hAnsi="Verdana"/>
          <w:b/>
          <w:noProof/>
          <w:sz w:val="20"/>
          <w:szCs w:val="20"/>
          <w:lang w:val="en-IN" w:eastAsia="en-IN"/>
        </w:rPr>
        <mc:AlternateContent>
          <mc:Choice Requires="wps">
            <w:drawing>
              <wp:anchor distT="0" distB="0" distL="114300" distR="114300" simplePos="0" relativeHeight="251663360" behindDoc="0" locked="0" layoutInCell="1" allowOverlap="1" wp14:anchorId="178A9E2D" wp14:editId="3BE2D2A7">
                <wp:simplePos x="0" y="0"/>
                <wp:positionH relativeFrom="column">
                  <wp:posOffset>0</wp:posOffset>
                </wp:positionH>
                <wp:positionV relativeFrom="paragraph">
                  <wp:posOffset>222885</wp:posOffset>
                </wp:positionV>
                <wp:extent cx="5486400" cy="0"/>
                <wp:effectExtent l="9525" t="9525" r="952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5pt" to="6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rC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fTfD7LU2ghvfkSUtwSjXX+E9c9CkaJpVBBNlKQ44vz&#10;gQgpbiHhWOmNkDK2Xio0lHgxHU9jgtNSsOAMYc62+0padCRheOIXqwLPY5jVB8UiWMcJW19tT4S8&#10;2HC5VAEPSgE6V+syHT8W6WI9X8/zUT6erUd5Wtejj5sqH8022YdpPamrqs5+BmpZXnSCMa4Cu9uk&#10;ZvnfTcL1zVxm7D6rdxmSt+hRLyB7+0fSsZehfZdB2Gt23tpbj2E4Y/D1IYXpf9yD/fjcV78AAAD/&#10;/wMAUEsDBBQABgAIAAAAIQB0cZNF2wAAAAYBAAAPAAAAZHJzL2Rvd25yZXYueG1sTI/NTsMwEITv&#10;SH0Ha5G4VNTpD1UV4lQVkBsXCojrNl6SiHidxm4beHoW9VCOM7Oa+TZbD65VR+pD49nAdJKAIi69&#10;bbgy8PZa3K5AhYhssfVMBr4pwDofXWWYWn/iFzpuY6WkhEOKBuoYu1TrUNbkMEx8RyzZp+8dRpF9&#10;pW2PJyl3rZ4lyVI7bFgWauzooabya3twBkLxTvviZ1yOk4955Wm2f3x+QmNurofNPahIQ7wcwx++&#10;oEMuTDt/YBtUa0AeiQbmd1NQkq6WCzF2Z0Pnmf6Pn/8CAAD//wMAUEsBAi0AFAAGAAgAAAAhALaD&#10;OJL+AAAA4QEAABMAAAAAAAAAAAAAAAAAAAAAAFtDb250ZW50X1R5cGVzXS54bWxQSwECLQAUAAYA&#10;CAAAACEAOP0h/9YAAACUAQAACwAAAAAAAAAAAAAAAAAvAQAAX3JlbHMvLnJlbHNQSwECLQAUAAYA&#10;CAAAACEAgpT6wh0CAAA2BAAADgAAAAAAAAAAAAAAAAAuAgAAZHJzL2Uyb0RvYy54bWxQSwECLQAU&#10;AAYACAAAACEAdHGTRdsAAAAGAQAADwAAAAAAAAAAAAAAAAB3BAAAZHJzL2Rvd25yZXYueG1sUEsF&#10;BgAAAAAEAAQA8wAAAH8FAAAAAA==&#10;"/>
            </w:pict>
          </mc:Fallback>
        </mc:AlternateContent>
      </w:r>
      <w:r w:rsidRPr="00AA0C8A">
        <w:rPr>
          <w:rFonts w:ascii="Verdana" w:hAnsi="Verdana"/>
          <w:b/>
          <w:bCs/>
          <w:sz w:val="20"/>
          <w:szCs w:val="20"/>
        </w:rPr>
        <w:t>2)</w:t>
      </w:r>
      <w:r w:rsidRPr="00AA0C8A">
        <w:rPr>
          <w:rFonts w:ascii="Verdana" w:hAnsi="Verdana" w:cs="Trebuchet MS"/>
          <w:b/>
          <w:bCs/>
          <w:sz w:val="20"/>
          <w:lang w:val="en-GB"/>
        </w:rPr>
        <w:t xml:space="preserve"> </w:t>
      </w:r>
      <w:r w:rsidR="000A78A0" w:rsidRPr="00AA0C8A">
        <w:rPr>
          <w:rFonts w:ascii="Verdana" w:hAnsi="Verdana" w:cs="Trebuchet MS"/>
          <w:b/>
          <w:sz w:val="20"/>
          <w:szCs w:val="20"/>
          <w:lang w:val="en-GB"/>
        </w:rPr>
        <w:t>Allocating Processing System</w:t>
      </w:r>
      <w:r w:rsidRPr="00AA0C8A">
        <w:rPr>
          <w:rFonts w:ascii="Verdana" w:hAnsi="Verdana" w:cs="Trebuchet MS"/>
          <w:b/>
          <w:sz w:val="20"/>
          <w:szCs w:val="20"/>
          <w:lang w:val="en-GB"/>
        </w:rPr>
        <w:t xml:space="preserve">            </w:t>
      </w:r>
      <w:r w:rsidRPr="00AA0C8A">
        <w:rPr>
          <w:rFonts w:ascii="Verdana" w:hAnsi="Verdana"/>
          <w:b/>
          <w:bCs/>
          <w:sz w:val="20"/>
          <w:szCs w:val="20"/>
        </w:rPr>
        <w:t xml:space="preserve">             </w:t>
      </w:r>
      <w:r w:rsidR="00AA0C8A">
        <w:rPr>
          <w:rFonts w:ascii="Verdana" w:hAnsi="Verdana"/>
          <w:b/>
          <w:bCs/>
          <w:sz w:val="20"/>
          <w:szCs w:val="20"/>
        </w:rPr>
        <w:t xml:space="preserve">      </w:t>
      </w:r>
      <w:r w:rsidR="000A78A0" w:rsidRPr="00AA0C8A">
        <w:rPr>
          <w:rFonts w:ascii="Verdana" w:hAnsi="Verdana"/>
          <w:b/>
          <w:bCs/>
          <w:sz w:val="20"/>
          <w:szCs w:val="20"/>
        </w:rPr>
        <w:t xml:space="preserve">      </w:t>
      </w:r>
      <w:r w:rsidRPr="00AA0C8A">
        <w:rPr>
          <w:rFonts w:ascii="Verdana" w:hAnsi="Verdana"/>
          <w:b/>
          <w:bCs/>
          <w:sz w:val="20"/>
          <w:szCs w:val="20"/>
        </w:rPr>
        <w:t xml:space="preserve"> July</w:t>
      </w:r>
      <w:r w:rsidRPr="00AA0C8A">
        <w:rPr>
          <w:rFonts w:ascii="Verdana" w:hAnsi="Verdana"/>
          <w:b/>
          <w:sz w:val="20"/>
          <w:szCs w:val="20"/>
        </w:rPr>
        <w:t xml:space="preserve"> 2011 – </w:t>
      </w:r>
      <w:r w:rsidR="000A78A0" w:rsidRPr="00AA0C8A">
        <w:rPr>
          <w:rFonts w:ascii="Verdana" w:hAnsi="Verdana"/>
          <w:b/>
          <w:sz w:val="20"/>
          <w:szCs w:val="20"/>
        </w:rPr>
        <w:t>Feb 2013</w:t>
      </w:r>
    </w:p>
    <w:p w:rsidR="002F4EAB" w:rsidRPr="00AA0C8A" w:rsidRDefault="002F4EAB" w:rsidP="00AA0C8A">
      <w:pPr>
        <w:pStyle w:val="BodyTextIndent"/>
        <w:spacing w:after="0"/>
        <w:ind w:left="0" w:right="-1047"/>
        <w:jc w:val="both"/>
        <w:rPr>
          <w:rFonts w:ascii="Verdana" w:hAnsi="Verdana" w:cs="Trebuchet MS"/>
          <w:b/>
          <w:sz w:val="20"/>
          <w:szCs w:val="20"/>
          <w:lang w:val="en-GB"/>
        </w:rPr>
      </w:pPr>
    </w:p>
    <w:p w:rsidR="000A78A0" w:rsidRPr="00AA0C8A" w:rsidRDefault="00AA0C8A" w:rsidP="00AA0C8A">
      <w:pPr>
        <w:pStyle w:val="BodyText"/>
        <w:jc w:val="both"/>
        <w:rPr>
          <w:rFonts w:ascii="Verdana" w:hAnsi="Verdana"/>
          <w:b/>
          <w:sz w:val="20"/>
          <w:szCs w:val="20"/>
        </w:rPr>
      </w:pPr>
      <w:r w:rsidRPr="00AA0C8A">
        <w:rPr>
          <w:rFonts w:ascii="Verdana" w:hAnsi="Verdana"/>
          <w:b/>
          <w:sz w:val="20"/>
          <w:szCs w:val="20"/>
        </w:rPr>
        <w:t>Description:</w:t>
      </w:r>
    </w:p>
    <w:p w:rsidR="002F4EAB" w:rsidRPr="00AA0C8A" w:rsidRDefault="000A78A0" w:rsidP="00AA0C8A">
      <w:pPr>
        <w:pStyle w:val="BodyText"/>
        <w:suppressAutoHyphens/>
        <w:jc w:val="both"/>
        <w:rPr>
          <w:rFonts w:ascii="Verdana" w:hAnsi="Verdana" w:cs="Calibri"/>
          <w:sz w:val="20"/>
        </w:rPr>
      </w:pPr>
      <w:r w:rsidRPr="00AA0C8A">
        <w:rPr>
          <w:rFonts w:ascii="Verdana" w:hAnsi="Verdana" w:cs="Trebuchet MS"/>
          <w:sz w:val="20"/>
          <w:szCs w:val="20"/>
          <w:lang w:val="en-GB"/>
        </w:rPr>
        <w:t xml:space="preserve">  </w:t>
      </w:r>
      <w:r w:rsidRPr="00AA0C8A">
        <w:rPr>
          <w:rFonts w:ascii="Verdana" w:hAnsi="Verdana" w:cs="Calibri"/>
          <w:sz w:val="20"/>
        </w:rPr>
        <w:t>Citi allocates costs between units where it is needed to accurately reflect business unit profitability, support management decision-making, obtain appropriate tax treatment, meet regulatory requirements, and/or ensure proper accounting. The Citi Allocations and Settlements Strategic Initiative (Initiative) was started with the intent of improving efficiency and control environment for intra-company expense allocations within Citi.</w:t>
      </w:r>
    </w:p>
    <w:p w:rsidR="000A78A0" w:rsidRPr="00AA0C8A" w:rsidRDefault="000A78A0" w:rsidP="00AA0C8A">
      <w:pPr>
        <w:pStyle w:val="BodyText"/>
        <w:suppressAutoHyphens/>
        <w:jc w:val="both"/>
        <w:rPr>
          <w:rFonts w:ascii="Verdana" w:hAnsi="Verdana" w:cs="Calibri"/>
          <w:sz w:val="20"/>
        </w:rPr>
      </w:pPr>
    </w:p>
    <w:p w:rsidR="002F4EAB" w:rsidRPr="00AA0C8A" w:rsidRDefault="002F4EAB" w:rsidP="00AA0C8A">
      <w:pPr>
        <w:pStyle w:val="BodyTextIndent"/>
        <w:spacing w:after="0"/>
        <w:ind w:left="0" w:right="-1047"/>
        <w:jc w:val="both"/>
        <w:rPr>
          <w:rFonts w:ascii="Verdana" w:hAnsi="Verdana" w:cs="Trebuchet MS"/>
          <w:b/>
          <w:sz w:val="20"/>
          <w:szCs w:val="20"/>
          <w:lang w:val="en-GB"/>
        </w:rPr>
      </w:pPr>
      <w:r w:rsidRPr="00AA0C8A">
        <w:rPr>
          <w:rFonts w:ascii="Verdana" w:hAnsi="Verdana" w:cs="Trebuchet MS"/>
          <w:b/>
          <w:sz w:val="20"/>
          <w:szCs w:val="20"/>
          <w:lang w:val="en-GB"/>
        </w:rPr>
        <w:t xml:space="preserve">Roles and responsibilities: </w:t>
      </w:r>
    </w:p>
    <w:p w:rsidR="00FE6105" w:rsidRPr="00AA0C8A" w:rsidRDefault="00FE6105" w:rsidP="00AA0C8A">
      <w:pPr>
        <w:pStyle w:val="BodyTextIndent"/>
        <w:spacing w:after="0"/>
        <w:ind w:left="0" w:right="-1047"/>
        <w:jc w:val="both"/>
        <w:rPr>
          <w:rFonts w:ascii="Verdana" w:hAnsi="Verdana" w:cs="Trebuchet MS"/>
          <w:b/>
          <w:sz w:val="20"/>
          <w:szCs w:val="20"/>
          <w:lang w:val="en-GB"/>
        </w:rPr>
      </w:pPr>
    </w:p>
    <w:p w:rsidR="00FE6105" w:rsidRPr="00AA0C8A" w:rsidRDefault="00FE6105" w:rsidP="00AA0C8A">
      <w:pPr>
        <w:numPr>
          <w:ilvl w:val="0"/>
          <w:numId w:val="9"/>
        </w:numPr>
        <w:jc w:val="both"/>
        <w:rPr>
          <w:rFonts w:ascii="Verdana" w:hAnsi="Verdana" w:cs="Calibri"/>
          <w:sz w:val="20"/>
        </w:rPr>
      </w:pPr>
      <w:r w:rsidRPr="00AA0C8A">
        <w:rPr>
          <w:rFonts w:ascii="Verdana" w:hAnsi="Verdana" w:cs="Calibri"/>
          <w:sz w:val="20"/>
        </w:rPr>
        <w:t>Gathering requirements by interacting with Business</w:t>
      </w:r>
    </w:p>
    <w:p w:rsidR="00FE6105" w:rsidRPr="00AA0C8A" w:rsidRDefault="00FE6105" w:rsidP="00AA0C8A">
      <w:pPr>
        <w:numPr>
          <w:ilvl w:val="0"/>
          <w:numId w:val="9"/>
        </w:numPr>
        <w:jc w:val="both"/>
        <w:rPr>
          <w:rFonts w:ascii="Verdana" w:hAnsi="Verdana" w:cs="Calibri"/>
          <w:sz w:val="20"/>
        </w:rPr>
      </w:pPr>
      <w:r w:rsidRPr="00AA0C8A">
        <w:rPr>
          <w:rFonts w:ascii="Verdana" w:hAnsi="Verdana" w:cs="Calibri"/>
          <w:sz w:val="20"/>
        </w:rPr>
        <w:t>Understanding the Requirement Specifications.</w:t>
      </w:r>
    </w:p>
    <w:p w:rsidR="00FE6105" w:rsidRPr="00AA0C8A" w:rsidRDefault="00FE6105" w:rsidP="00AA0C8A">
      <w:pPr>
        <w:numPr>
          <w:ilvl w:val="0"/>
          <w:numId w:val="9"/>
        </w:numPr>
        <w:jc w:val="both"/>
        <w:rPr>
          <w:rFonts w:ascii="Verdana" w:hAnsi="Verdana" w:cs="Calibri"/>
          <w:sz w:val="20"/>
        </w:rPr>
      </w:pPr>
      <w:r w:rsidRPr="00AA0C8A">
        <w:rPr>
          <w:rFonts w:ascii="Verdana" w:hAnsi="Verdana" w:cs="Calibri"/>
          <w:sz w:val="20"/>
        </w:rPr>
        <w:t xml:space="preserve">Preparing the TTD’s and LLD’s. </w:t>
      </w:r>
    </w:p>
    <w:p w:rsidR="00FE6105" w:rsidRPr="00AA0C8A" w:rsidRDefault="00FE6105" w:rsidP="00AA0C8A">
      <w:pPr>
        <w:numPr>
          <w:ilvl w:val="0"/>
          <w:numId w:val="9"/>
        </w:numPr>
        <w:jc w:val="both"/>
        <w:rPr>
          <w:rFonts w:ascii="Verdana" w:hAnsi="Verdana" w:cs="Calibri"/>
          <w:sz w:val="20"/>
        </w:rPr>
      </w:pPr>
      <w:r w:rsidRPr="00AA0C8A">
        <w:rPr>
          <w:rFonts w:ascii="Verdana" w:hAnsi="Verdana" w:cs="Calibri"/>
          <w:sz w:val="20"/>
        </w:rPr>
        <w:t>Development of Ab initio graphs.</w:t>
      </w:r>
    </w:p>
    <w:p w:rsidR="00FE6105" w:rsidRPr="00AA0C8A" w:rsidRDefault="00FE6105" w:rsidP="00AA0C8A">
      <w:pPr>
        <w:numPr>
          <w:ilvl w:val="0"/>
          <w:numId w:val="9"/>
        </w:numPr>
        <w:jc w:val="both"/>
        <w:rPr>
          <w:rFonts w:ascii="Verdana" w:hAnsi="Verdana" w:cs="Calibri"/>
          <w:sz w:val="20"/>
        </w:rPr>
      </w:pPr>
      <w:r w:rsidRPr="00AA0C8A">
        <w:rPr>
          <w:rFonts w:ascii="Verdana" w:hAnsi="Verdana" w:cs="Calibri"/>
          <w:sz w:val="20"/>
        </w:rPr>
        <w:t>Creating test cases and performing Unit Testing.</w:t>
      </w:r>
    </w:p>
    <w:p w:rsidR="00FE6105" w:rsidRPr="00AA0C8A" w:rsidRDefault="00FE6105" w:rsidP="00AA0C8A">
      <w:pPr>
        <w:numPr>
          <w:ilvl w:val="0"/>
          <w:numId w:val="9"/>
        </w:numPr>
        <w:jc w:val="both"/>
        <w:rPr>
          <w:rFonts w:ascii="Verdana" w:hAnsi="Verdana" w:cs="Calibri"/>
          <w:sz w:val="20"/>
        </w:rPr>
      </w:pPr>
      <w:r w:rsidRPr="00AA0C8A">
        <w:rPr>
          <w:rFonts w:ascii="Verdana" w:hAnsi="Verdana" w:cs="Calibri"/>
          <w:sz w:val="20"/>
        </w:rPr>
        <w:t>Worked in a sandbox environment while extensively interacting with EME to maintain version control on objects. Sandbox features like check in and checkout were used for this purpose.</w:t>
      </w:r>
    </w:p>
    <w:p w:rsidR="002F4EAB" w:rsidRPr="00AA0C8A" w:rsidRDefault="00FE6105" w:rsidP="00AA0C8A">
      <w:pPr>
        <w:pStyle w:val="BodyText"/>
        <w:numPr>
          <w:ilvl w:val="0"/>
          <w:numId w:val="9"/>
        </w:numPr>
        <w:suppressAutoHyphens/>
        <w:spacing w:after="0"/>
        <w:jc w:val="both"/>
        <w:rPr>
          <w:rFonts w:ascii="Verdana" w:hAnsi="Verdana" w:cs="Calibri"/>
          <w:sz w:val="20"/>
        </w:rPr>
      </w:pPr>
      <w:r w:rsidRPr="00AA0C8A">
        <w:rPr>
          <w:rFonts w:ascii="Verdana" w:hAnsi="Verdana" w:cs="Calibri"/>
          <w:sz w:val="20"/>
        </w:rPr>
        <w:t>Updating the clients and the onsite co coordinators with the ongoing development status on daily basis.</w:t>
      </w:r>
    </w:p>
    <w:p w:rsidR="000A78A0" w:rsidRPr="00AA0C8A" w:rsidRDefault="000A78A0" w:rsidP="00AA0C8A">
      <w:pPr>
        <w:pStyle w:val="BodyText"/>
        <w:suppressAutoHyphens/>
        <w:spacing w:after="0"/>
        <w:ind w:left="720"/>
        <w:jc w:val="both"/>
        <w:rPr>
          <w:rFonts w:ascii="Verdana" w:hAnsi="Verdana" w:cs="Calibri"/>
          <w:sz w:val="20"/>
        </w:rPr>
      </w:pPr>
    </w:p>
    <w:p w:rsidR="002F4EAB" w:rsidRPr="00AA0C8A" w:rsidRDefault="002F4EAB" w:rsidP="00AA0C8A">
      <w:pPr>
        <w:pStyle w:val="BodyTextIndent"/>
        <w:spacing w:after="0"/>
        <w:ind w:left="0" w:right="-1047"/>
        <w:jc w:val="both"/>
        <w:rPr>
          <w:rFonts w:ascii="Verdana" w:hAnsi="Verdana" w:cs="Trebuchet MS"/>
          <w:sz w:val="20"/>
          <w:szCs w:val="20"/>
          <w:lang w:val="en-GB"/>
        </w:rPr>
      </w:pPr>
    </w:p>
    <w:p w:rsidR="000A78A0" w:rsidRPr="00AA0C8A" w:rsidRDefault="002F4EAB" w:rsidP="00AA0C8A">
      <w:pPr>
        <w:pStyle w:val="BodyText"/>
        <w:numPr>
          <w:ilvl w:val="0"/>
          <w:numId w:val="5"/>
        </w:numPr>
        <w:suppressAutoHyphens/>
        <w:spacing w:after="0" w:line="360" w:lineRule="auto"/>
        <w:jc w:val="both"/>
        <w:rPr>
          <w:rFonts w:ascii="Verdana" w:hAnsi="Verdana"/>
          <w:sz w:val="20"/>
          <w:szCs w:val="20"/>
        </w:rPr>
      </w:pPr>
      <w:r w:rsidRPr="00AA0C8A">
        <w:rPr>
          <w:rFonts w:ascii="Verdana" w:hAnsi="Verdana" w:cs="Trebuchet MS"/>
          <w:b/>
          <w:sz w:val="20"/>
          <w:szCs w:val="20"/>
          <w:lang w:val="en-GB"/>
        </w:rPr>
        <w:t>Tools and Technology used</w:t>
      </w:r>
      <w:r w:rsidR="0083396C">
        <w:rPr>
          <w:rFonts w:ascii="Verdana" w:hAnsi="Verdana" w:cs="Trebuchet MS"/>
          <w:sz w:val="20"/>
          <w:szCs w:val="20"/>
          <w:lang w:val="en-GB"/>
        </w:rPr>
        <w:t>: Ab Initio- GDE 3.0.5</w:t>
      </w:r>
      <w:r w:rsidRPr="00AA0C8A">
        <w:rPr>
          <w:rFonts w:ascii="Verdana" w:hAnsi="Verdana" w:cs="Trebuchet MS"/>
          <w:sz w:val="20"/>
          <w:szCs w:val="20"/>
          <w:lang w:val="en-GB"/>
        </w:rPr>
        <w:t>.</w:t>
      </w:r>
      <w:r w:rsidR="0083396C">
        <w:rPr>
          <w:rFonts w:ascii="Verdana" w:hAnsi="Verdana" w:cs="Trebuchet MS"/>
          <w:sz w:val="20"/>
          <w:szCs w:val="20"/>
          <w:lang w:val="en-GB"/>
        </w:rPr>
        <w:t>2, CO&gt;Op 3.0.3</w:t>
      </w:r>
      <w:r w:rsidRPr="00AA0C8A">
        <w:rPr>
          <w:rFonts w:ascii="Verdana" w:hAnsi="Verdana" w:cs="Trebuchet MS"/>
          <w:sz w:val="20"/>
          <w:szCs w:val="20"/>
          <w:lang w:val="en-GB"/>
        </w:rPr>
        <w:t>.</w:t>
      </w:r>
      <w:r w:rsidR="0083396C">
        <w:rPr>
          <w:rFonts w:ascii="Verdana" w:hAnsi="Verdana" w:cs="Trebuchet MS"/>
          <w:sz w:val="20"/>
          <w:szCs w:val="20"/>
          <w:lang w:val="en-GB"/>
        </w:rPr>
        <w:t>9</w:t>
      </w:r>
      <w:r w:rsidRPr="00AA0C8A">
        <w:rPr>
          <w:rFonts w:ascii="Verdana" w:hAnsi="Verdana" w:cs="Trebuchet MS"/>
          <w:sz w:val="20"/>
          <w:szCs w:val="20"/>
          <w:lang w:val="en-GB"/>
        </w:rPr>
        <w:t>, Flat files, Oracle, UNIX.</w:t>
      </w:r>
    </w:p>
    <w:p w:rsidR="00FE6105" w:rsidRPr="00AA0C8A" w:rsidRDefault="00FE6105" w:rsidP="00AA0C8A">
      <w:pPr>
        <w:pStyle w:val="BodyText"/>
        <w:suppressAutoHyphens/>
        <w:spacing w:after="0" w:line="360" w:lineRule="auto"/>
        <w:jc w:val="both"/>
        <w:rPr>
          <w:rFonts w:ascii="Verdana" w:hAnsi="Verdana"/>
          <w:b/>
          <w:sz w:val="20"/>
          <w:szCs w:val="20"/>
        </w:rPr>
      </w:pPr>
    </w:p>
    <w:p w:rsidR="002F4EAB" w:rsidRPr="00AA0C8A" w:rsidRDefault="002F4EAB" w:rsidP="00AA0C8A">
      <w:pPr>
        <w:spacing w:line="360" w:lineRule="auto"/>
        <w:jc w:val="both"/>
        <w:rPr>
          <w:rFonts w:ascii="Verdana" w:hAnsi="Verdana"/>
          <w:b/>
          <w:sz w:val="20"/>
          <w:szCs w:val="20"/>
        </w:rPr>
      </w:pPr>
      <w:r w:rsidRPr="00AA0C8A">
        <w:rPr>
          <w:rFonts w:ascii="Verdana" w:hAnsi="Verdana"/>
          <w:b/>
          <w:sz w:val="20"/>
          <w:szCs w:val="20"/>
        </w:rPr>
        <w:t>Project Experience@</w:t>
      </w:r>
      <w:r w:rsidRPr="00AA0C8A">
        <w:rPr>
          <w:rFonts w:ascii="Verdana" w:hAnsi="Verdana"/>
          <w:b/>
          <w:sz w:val="20"/>
          <w:szCs w:val="20"/>
        </w:rPr>
        <w:tab/>
      </w:r>
      <w:r w:rsidRPr="00AA0C8A">
        <w:rPr>
          <w:rFonts w:ascii="Verdana" w:hAnsi="Verdana"/>
          <w:b/>
          <w:sz w:val="20"/>
          <w:szCs w:val="20"/>
        </w:rPr>
        <w:tab/>
      </w:r>
      <w:r w:rsidRPr="00AA0C8A">
        <w:rPr>
          <w:rFonts w:ascii="Verdana" w:hAnsi="Verdana"/>
          <w:b/>
          <w:sz w:val="20"/>
          <w:szCs w:val="20"/>
        </w:rPr>
        <w:tab/>
      </w:r>
      <w:r w:rsidRPr="00AA0C8A">
        <w:rPr>
          <w:rFonts w:ascii="Verdana" w:hAnsi="Verdana"/>
          <w:b/>
          <w:sz w:val="20"/>
          <w:szCs w:val="20"/>
        </w:rPr>
        <w:tab/>
        <w:t xml:space="preserve">        </w:t>
      </w:r>
      <w:r w:rsidR="0039663D">
        <w:rPr>
          <w:rFonts w:ascii="Verdana" w:hAnsi="Verdana"/>
          <w:b/>
          <w:sz w:val="20"/>
          <w:szCs w:val="20"/>
        </w:rPr>
        <w:t xml:space="preserve">      Wipro Technologies</w:t>
      </w:r>
      <w:r w:rsidRPr="00AA0C8A">
        <w:rPr>
          <w:rFonts w:ascii="Verdana" w:hAnsi="Verdana"/>
          <w:b/>
          <w:sz w:val="20"/>
          <w:szCs w:val="20"/>
        </w:rPr>
        <w:t xml:space="preserve"> </w:t>
      </w:r>
      <w:r w:rsidR="0039663D">
        <w:rPr>
          <w:rFonts w:ascii="Verdana" w:hAnsi="Verdana"/>
          <w:b/>
          <w:sz w:val="20"/>
          <w:szCs w:val="20"/>
        </w:rPr>
        <w:t>L</w:t>
      </w:r>
      <w:bookmarkStart w:id="2" w:name="_GoBack"/>
      <w:bookmarkEnd w:id="2"/>
      <w:r w:rsidRPr="00AA0C8A">
        <w:rPr>
          <w:rFonts w:ascii="Verdana" w:hAnsi="Verdana"/>
          <w:b/>
          <w:sz w:val="20"/>
          <w:szCs w:val="20"/>
        </w:rPr>
        <w:t>td</w:t>
      </w:r>
    </w:p>
    <w:p w:rsidR="002F4EAB" w:rsidRPr="00AA0C8A" w:rsidRDefault="002F4EAB" w:rsidP="00AA0C8A">
      <w:pPr>
        <w:tabs>
          <w:tab w:val="left" w:pos="7920"/>
        </w:tabs>
        <w:spacing w:line="360" w:lineRule="auto"/>
        <w:jc w:val="both"/>
        <w:rPr>
          <w:rFonts w:ascii="Verdana" w:hAnsi="Verdana"/>
          <w:b/>
          <w:bCs/>
          <w:sz w:val="20"/>
          <w:szCs w:val="20"/>
        </w:rPr>
      </w:pPr>
      <w:r w:rsidRPr="00AA0C8A">
        <w:rPr>
          <w:rFonts w:ascii="Verdana" w:hAnsi="Verdana"/>
          <w:b/>
          <w:noProof/>
          <w:sz w:val="20"/>
          <w:szCs w:val="20"/>
          <w:lang w:val="en-IN" w:eastAsia="en-IN"/>
        </w:rPr>
        <mc:AlternateContent>
          <mc:Choice Requires="wps">
            <w:drawing>
              <wp:anchor distT="0" distB="0" distL="114300" distR="114300" simplePos="0" relativeHeight="251660288" behindDoc="0" locked="0" layoutInCell="1" allowOverlap="1" wp14:anchorId="72AB31C3" wp14:editId="2CA0E7D9">
                <wp:simplePos x="0" y="0"/>
                <wp:positionH relativeFrom="column">
                  <wp:posOffset>0</wp:posOffset>
                </wp:positionH>
                <wp:positionV relativeFrom="paragraph">
                  <wp:posOffset>-3175</wp:posOffset>
                </wp:positionV>
                <wp:extent cx="5486400" cy="0"/>
                <wp:effectExtent l="9525" t="14605" r="952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6in,-.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5Hn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XCaz2d5Ci2kgy8hxZBorPOfue5QMEoshQqykYKcnp0P&#10;REgxhIRjpTdCyth6qVAPbBfpNI0ZTkvBgjfEOXvYV9KiEwnTE79YFngew6w+KhbRWk7Y+mZ7IuTV&#10;htulCnhQC/C5Wdfx+LFIF+v5ep6P8slsPcrTuh592lT5aLbJPk7rD3VV1dnPQC3Li1YwxlVgN4xq&#10;lv/dKNwezXXI7sN61yF5ix4FA7LDP5KOzQz9u07CXrPL1g5NhumMwbeXFMb/cQ/243tf/QIAAP//&#10;AwBQSwMEFAAGAAgAAAAhAO0LSrbXAAAABAEAAA8AAABkcnMvZG93bnJldi54bWxMj0FPg0AQhe8m&#10;/ofNmHhrF03bILI02sRLb2KjHqfsCER2lrBbCv/e0Ys9vrzJ977Jt5Pr1EhDaD0buFsmoIgrb1uu&#10;DRzeXhYpqBCRLXaeycBMAbbF9VWOmfVnfqWxjLUSCIcMDTQx9pnWoWrIYVj6nli6Lz84jBKHWtsB&#10;zwJ3nb5Pko122LIsNNjTrqHquzw5oaw/0uc9pod57srPh9XufT+yM+b2Znp6BBVpiv/H8Ksv6lCI&#10;09Gf2AbVGZBHooHFGpSU6WYl+fiXdZHrS/niBwAA//8DAFBLAQItABQABgAIAAAAIQC2gziS/gAA&#10;AOEBAAATAAAAAAAAAAAAAAAAAAAAAABbQ29udGVudF9UeXBlc10ueG1sUEsBAi0AFAAGAAgAAAAh&#10;ADj9If/WAAAAlAEAAAsAAAAAAAAAAAAAAAAALwEAAF9yZWxzLy5yZWxzUEsBAi0AFAAGAAgAAAAh&#10;ALqrkeccAgAANwQAAA4AAAAAAAAAAAAAAAAALgIAAGRycy9lMm9Eb2MueG1sUEsBAi0AFAAGAAgA&#10;AAAhAO0LSrbXAAAABAEAAA8AAAAAAAAAAAAAAAAAdgQAAGRycy9kb3ducmV2LnhtbFBLBQYAAAAA&#10;BAAEAPMAAAB6BQAAAAA=&#10;" strokeweight="1.5pt"/>
            </w:pict>
          </mc:Fallback>
        </mc:AlternateContent>
      </w:r>
    </w:p>
    <w:p w:rsidR="002F4EAB" w:rsidRPr="00AA0C8A" w:rsidRDefault="002F4EAB" w:rsidP="00AA0C8A">
      <w:pPr>
        <w:tabs>
          <w:tab w:val="left" w:pos="7920"/>
        </w:tabs>
        <w:spacing w:line="360" w:lineRule="auto"/>
        <w:jc w:val="both"/>
        <w:rPr>
          <w:rFonts w:ascii="Verdana" w:hAnsi="Verdana"/>
          <w:b/>
          <w:sz w:val="20"/>
          <w:szCs w:val="20"/>
        </w:rPr>
      </w:pPr>
      <w:r w:rsidRPr="00AA0C8A">
        <w:rPr>
          <w:rFonts w:ascii="Verdana" w:hAnsi="Verdana"/>
          <w:b/>
          <w:noProof/>
          <w:sz w:val="20"/>
          <w:szCs w:val="20"/>
          <w:lang w:val="en-IN" w:eastAsia="en-IN"/>
        </w:rPr>
        <mc:AlternateContent>
          <mc:Choice Requires="wps">
            <w:drawing>
              <wp:anchor distT="0" distB="0" distL="114300" distR="114300" simplePos="0" relativeHeight="251661312" behindDoc="0" locked="0" layoutInCell="1" allowOverlap="1" wp14:anchorId="33EB39CA" wp14:editId="6214B892">
                <wp:simplePos x="0" y="0"/>
                <wp:positionH relativeFrom="column">
                  <wp:posOffset>0</wp:posOffset>
                </wp:positionH>
                <wp:positionV relativeFrom="paragraph">
                  <wp:posOffset>222885</wp:posOffset>
                </wp:positionV>
                <wp:extent cx="5486400" cy="0"/>
                <wp:effectExtent l="9525" t="5080" r="952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5pt" to="6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Ea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zee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HRxk0XbAAAABgEAAA8AAABkcnMvZG93bnJldi54bWxMj81OwzAQhO9I&#10;fQdrkbhU1OkPVRXiVBWQGxcKiOs2XpKIeJ3Gbht4ehb1UI4zs5r5NlsPrlVH6kPj2cB0koAiLr1t&#10;uDLw9lrcrkCFiGyx9UwGvinAOh9dZZhaf+IXOm5jpaSEQ4oG6hi7VOtQ1uQwTHxHLNmn7x1GkX2l&#10;bY8nKXetniXJUjtsWBZq7OihpvJre3AGQvFO++JnXI6Tj3nlabZ/fH5CY26uh809qEhDvBzDH76g&#10;Qy5MO39gG1RrQB6JBuZ3U1CSrpYLMXZnQ+eZ/o+f/wIAAP//AwBQSwECLQAUAAYACAAAACEAtoM4&#10;kv4AAADhAQAAEwAAAAAAAAAAAAAAAAAAAAAAW0NvbnRlbnRfVHlwZXNdLnhtbFBLAQItABQABgAI&#10;AAAAIQA4/SH/1gAAAJQBAAALAAAAAAAAAAAAAAAAAC8BAABfcmVscy8ucmVsc1BLAQItABQABgAI&#10;AAAAIQDhqBEaHAIAADYEAAAOAAAAAAAAAAAAAAAAAC4CAABkcnMvZTJvRG9jLnhtbFBLAQItABQA&#10;BgAIAAAAIQB0cZNF2wAAAAYBAAAPAAAAAAAAAAAAAAAAAHYEAABkcnMvZG93bnJldi54bWxQSwUG&#10;AAAAAAQABADzAAAAfgUAAAAA&#10;"/>
            </w:pict>
          </mc:Fallback>
        </mc:AlternateContent>
      </w:r>
      <w:r w:rsidRPr="00AA0C8A">
        <w:rPr>
          <w:rFonts w:ascii="Verdana" w:hAnsi="Verdana"/>
          <w:b/>
          <w:bCs/>
          <w:sz w:val="20"/>
          <w:szCs w:val="20"/>
        </w:rPr>
        <w:t>3)</w:t>
      </w:r>
      <w:r w:rsidRPr="00AA0C8A">
        <w:rPr>
          <w:rFonts w:ascii="Verdana" w:hAnsi="Verdana" w:cs="Trebuchet MS"/>
          <w:b/>
          <w:bCs/>
          <w:sz w:val="20"/>
          <w:lang w:val="en-GB"/>
        </w:rPr>
        <w:t xml:space="preserve"> </w:t>
      </w:r>
      <w:r w:rsidRPr="00AA0C8A">
        <w:rPr>
          <w:rFonts w:ascii="Verdana" w:hAnsi="Verdana" w:cs="Trebuchet MS"/>
          <w:b/>
          <w:bCs/>
          <w:sz w:val="20"/>
          <w:szCs w:val="16"/>
          <w:lang w:val="en-GB"/>
        </w:rPr>
        <w:t>Bet Fair,</w:t>
      </w:r>
      <w:r w:rsidRPr="00AA0C8A">
        <w:rPr>
          <w:rFonts w:ascii="Verdana" w:hAnsi="Verdana" w:cs="Trebuchet MS"/>
          <w:b/>
          <w:sz w:val="20"/>
          <w:szCs w:val="20"/>
          <w:lang w:val="en-GB"/>
        </w:rPr>
        <w:t xml:space="preserve"> </w:t>
      </w:r>
      <w:r w:rsidRPr="00AA0C8A">
        <w:rPr>
          <w:rFonts w:ascii="Verdana" w:hAnsi="Verdana" w:cs="Trebuchet MS"/>
          <w:b/>
          <w:bCs/>
          <w:sz w:val="20"/>
          <w:szCs w:val="16"/>
          <w:lang w:val="en-GB"/>
        </w:rPr>
        <w:t xml:space="preserve">Betting Partner                                   </w:t>
      </w:r>
      <w:r w:rsidR="00AA0C8A">
        <w:rPr>
          <w:rFonts w:ascii="Verdana" w:hAnsi="Verdana" w:cs="Trebuchet MS"/>
          <w:b/>
          <w:bCs/>
          <w:sz w:val="20"/>
          <w:szCs w:val="16"/>
          <w:lang w:val="en-GB"/>
        </w:rPr>
        <w:t xml:space="preserve">       </w:t>
      </w:r>
      <w:r w:rsidRPr="00AA0C8A">
        <w:rPr>
          <w:rFonts w:ascii="Verdana" w:hAnsi="Verdana" w:cs="Trebuchet MS"/>
          <w:b/>
          <w:bCs/>
          <w:sz w:val="20"/>
          <w:szCs w:val="16"/>
          <w:lang w:val="en-GB"/>
        </w:rPr>
        <w:t xml:space="preserve"> </w:t>
      </w:r>
      <w:r w:rsidR="000A78A0" w:rsidRPr="00AA0C8A">
        <w:rPr>
          <w:rFonts w:ascii="Verdana" w:hAnsi="Verdana"/>
          <w:b/>
          <w:bCs/>
          <w:sz w:val="20"/>
          <w:szCs w:val="20"/>
        </w:rPr>
        <w:t>June</w:t>
      </w:r>
      <w:r w:rsidRPr="00AA0C8A">
        <w:rPr>
          <w:rFonts w:ascii="Verdana" w:hAnsi="Verdana"/>
          <w:b/>
          <w:sz w:val="20"/>
          <w:szCs w:val="20"/>
        </w:rPr>
        <w:t xml:space="preserve"> 2010 – June 2011</w:t>
      </w:r>
    </w:p>
    <w:p w:rsidR="00AA0C8A" w:rsidRDefault="00AA0C8A" w:rsidP="00AA0C8A">
      <w:pPr>
        <w:pStyle w:val="BodyText"/>
        <w:jc w:val="both"/>
        <w:rPr>
          <w:rFonts w:ascii="Verdana" w:hAnsi="Verdana"/>
          <w:b/>
          <w:sz w:val="20"/>
          <w:szCs w:val="20"/>
        </w:rPr>
      </w:pPr>
    </w:p>
    <w:p w:rsidR="002F4EAB" w:rsidRPr="00AA0C8A" w:rsidRDefault="002F4EAB" w:rsidP="00AA0C8A">
      <w:pPr>
        <w:pStyle w:val="BodyText"/>
        <w:jc w:val="both"/>
        <w:rPr>
          <w:rFonts w:ascii="Verdana" w:hAnsi="Verdana"/>
          <w:b/>
          <w:sz w:val="20"/>
          <w:szCs w:val="20"/>
        </w:rPr>
      </w:pPr>
      <w:r w:rsidRPr="00AA0C8A">
        <w:rPr>
          <w:rFonts w:ascii="Verdana" w:hAnsi="Verdana"/>
          <w:b/>
          <w:sz w:val="20"/>
          <w:szCs w:val="20"/>
        </w:rPr>
        <w:t>Description:</w:t>
      </w:r>
    </w:p>
    <w:p w:rsidR="002F4EAB" w:rsidRPr="00AA0C8A" w:rsidRDefault="002F4EAB" w:rsidP="00AA0C8A">
      <w:pPr>
        <w:widowControl w:val="0"/>
        <w:autoSpaceDE w:val="0"/>
        <w:autoSpaceDN w:val="0"/>
        <w:adjustRightInd w:val="0"/>
        <w:ind w:left="360"/>
        <w:jc w:val="both"/>
        <w:rPr>
          <w:rFonts w:ascii="Verdana" w:hAnsi="Verdana" w:cs="Trebuchet MS"/>
          <w:sz w:val="20"/>
          <w:szCs w:val="20"/>
          <w:lang w:val="en-GB"/>
        </w:rPr>
      </w:pPr>
      <w:r w:rsidRPr="00AA0C8A">
        <w:rPr>
          <w:rFonts w:ascii="Verdana" w:hAnsi="Verdana"/>
          <w:sz w:val="20"/>
          <w:szCs w:val="20"/>
        </w:rPr>
        <w:t xml:space="preserve">      </w:t>
      </w:r>
      <w:r w:rsidRPr="00AA0C8A">
        <w:rPr>
          <w:rFonts w:ascii="Verdana" w:hAnsi="Verdana" w:cs="Trebuchet MS"/>
          <w:sz w:val="20"/>
          <w:szCs w:val="20"/>
          <w:lang w:val="en-GB"/>
        </w:rPr>
        <w:t xml:space="preserve">Bet fair offer in play betting on a variety of horseracing events. There has been considerable controversy surrounding bets placed on events televised by the satellite channel At the Races. This is because the "live" transmissions are actually the subject of an artificial delay of up to five seconds. This means that customers of Bet fair find themselves in the invidious position of placing bets on outcomes that have already been decided. A whole industry has grown up to take advantage of Bet fair customers who watch At the Races and bet in play. These enterprises use faster transmissions to "front run" Bet fair customers. Matt Williams of the Racing Post described the situation "Why would anybody want </w:t>
      </w:r>
      <w:r w:rsidRPr="00AA0C8A">
        <w:rPr>
          <w:rFonts w:ascii="Verdana" w:hAnsi="Verdana" w:cs="Trebuchet MS"/>
          <w:sz w:val="20"/>
          <w:szCs w:val="20"/>
          <w:lang w:val="en-GB"/>
        </w:rPr>
        <w:lastRenderedPageBreak/>
        <w:t>their pockets picked by punters privileged to a faster feed? Some exchange bettors carry on punting regardless, whereas other, greener, in-running punters are oblivious to the speed differences</w:t>
      </w:r>
    </w:p>
    <w:p w:rsidR="002F4EAB" w:rsidRPr="00AA0C8A" w:rsidRDefault="002F4EAB" w:rsidP="00AA0C8A">
      <w:pPr>
        <w:pStyle w:val="BodyText"/>
        <w:jc w:val="both"/>
        <w:rPr>
          <w:rFonts w:ascii="Verdana" w:hAnsi="Verdana"/>
          <w:sz w:val="20"/>
          <w:szCs w:val="20"/>
          <w:lang w:val="en-GB"/>
        </w:rPr>
      </w:pPr>
    </w:p>
    <w:p w:rsidR="002F4EAB" w:rsidRPr="00AA0C8A" w:rsidRDefault="002F4EAB" w:rsidP="00AA0C8A">
      <w:pPr>
        <w:spacing w:line="360" w:lineRule="auto"/>
        <w:jc w:val="both"/>
        <w:rPr>
          <w:rFonts w:ascii="Verdana" w:hAnsi="Verdana"/>
          <w:b/>
          <w:bCs/>
          <w:sz w:val="20"/>
          <w:szCs w:val="20"/>
        </w:rPr>
      </w:pPr>
      <w:r w:rsidRPr="00AA0C8A">
        <w:rPr>
          <w:rFonts w:ascii="Verdana" w:hAnsi="Verdana"/>
          <w:b/>
          <w:bCs/>
          <w:sz w:val="20"/>
          <w:szCs w:val="20"/>
        </w:rPr>
        <w:t xml:space="preserve">Responsibilities: </w:t>
      </w:r>
    </w:p>
    <w:p w:rsidR="002F4EAB" w:rsidRPr="00AA0C8A" w:rsidRDefault="002F4EAB" w:rsidP="00AA0C8A">
      <w:pPr>
        <w:numPr>
          <w:ilvl w:val="0"/>
          <w:numId w:val="7"/>
        </w:numPr>
        <w:spacing w:line="360" w:lineRule="auto"/>
        <w:jc w:val="both"/>
        <w:rPr>
          <w:rFonts w:ascii="Verdana" w:hAnsi="Verdana" w:cs="Tahoma"/>
          <w:sz w:val="20"/>
          <w:szCs w:val="20"/>
        </w:rPr>
      </w:pPr>
      <w:r w:rsidRPr="00AA0C8A">
        <w:rPr>
          <w:rFonts w:ascii="Verdana" w:hAnsi="Verdana" w:cs="Tahoma"/>
          <w:sz w:val="20"/>
          <w:szCs w:val="20"/>
        </w:rPr>
        <w:t>Understanding the Requirement Specifications.</w:t>
      </w:r>
    </w:p>
    <w:p w:rsidR="002F4EAB" w:rsidRPr="00AA0C8A" w:rsidRDefault="002F4EAB" w:rsidP="00AA0C8A">
      <w:pPr>
        <w:numPr>
          <w:ilvl w:val="0"/>
          <w:numId w:val="7"/>
        </w:numPr>
        <w:jc w:val="both"/>
        <w:rPr>
          <w:rFonts w:ascii="Verdana" w:hAnsi="Verdana" w:cs="Tahoma"/>
          <w:sz w:val="20"/>
          <w:szCs w:val="20"/>
        </w:rPr>
      </w:pPr>
      <w:r w:rsidRPr="00AA0C8A">
        <w:rPr>
          <w:rFonts w:ascii="Verdana" w:hAnsi="Verdana" w:cs="Tahoma"/>
          <w:sz w:val="20"/>
          <w:szCs w:val="20"/>
        </w:rPr>
        <w:t>Preparing the TTD’s and LLD’s.</w:t>
      </w:r>
    </w:p>
    <w:p w:rsidR="002F4EAB" w:rsidRPr="00AA0C8A" w:rsidRDefault="002F4EAB" w:rsidP="00AA0C8A">
      <w:pPr>
        <w:numPr>
          <w:ilvl w:val="0"/>
          <w:numId w:val="7"/>
        </w:numPr>
        <w:tabs>
          <w:tab w:val="left" w:pos="5400"/>
        </w:tabs>
        <w:jc w:val="both"/>
        <w:rPr>
          <w:rFonts w:ascii="Verdana" w:hAnsi="Verdana" w:cs="Tahoma"/>
          <w:sz w:val="20"/>
          <w:szCs w:val="20"/>
        </w:rPr>
      </w:pPr>
      <w:r w:rsidRPr="00AA0C8A">
        <w:rPr>
          <w:rFonts w:ascii="Verdana" w:hAnsi="Verdana" w:cs="Tahoma"/>
          <w:sz w:val="20"/>
          <w:szCs w:val="20"/>
        </w:rPr>
        <w:t>Development of Ab initio graphs.</w:t>
      </w:r>
      <w:r w:rsidRPr="00AA0C8A">
        <w:rPr>
          <w:rFonts w:ascii="Verdana" w:hAnsi="Verdana"/>
          <w:sz w:val="20"/>
          <w:szCs w:val="20"/>
        </w:rPr>
        <w:t xml:space="preserve"> Creating the graphs, using Join, Reformat, Sort, Replicate, Partition and Departation components to speed up the ETL process.</w:t>
      </w:r>
    </w:p>
    <w:p w:rsidR="002F4EAB" w:rsidRPr="00AA0C8A" w:rsidRDefault="002F4EAB" w:rsidP="00AA0C8A">
      <w:pPr>
        <w:numPr>
          <w:ilvl w:val="0"/>
          <w:numId w:val="7"/>
        </w:numPr>
        <w:jc w:val="both"/>
        <w:rPr>
          <w:rFonts w:ascii="Verdana" w:hAnsi="Verdana" w:cs="Tahoma"/>
          <w:sz w:val="20"/>
          <w:szCs w:val="20"/>
        </w:rPr>
      </w:pPr>
      <w:r w:rsidRPr="00AA0C8A">
        <w:rPr>
          <w:rFonts w:ascii="Verdana" w:hAnsi="Verdana" w:cs="Tahoma"/>
          <w:sz w:val="20"/>
          <w:szCs w:val="20"/>
        </w:rPr>
        <w:t>Creating test cases and performing Unit Testing.</w:t>
      </w:r>
    </w:p>
    <w:p w:rsidR="002F4EAB" w:rsidRPr="00AA0C8A" w:rsidRDefault="002F4EAB" w:rsidP="00AA0C8A">
      <w:pPr>
        <w:numPr>
          <w:ilvl w:val="0"/>
          <w:numId w:val="7"/>
        </w:numPr>
        <w:jc w:val="both"/>
        <w:rPr>
          <w:rFonts w:ascii="Verdana" w:eastAsia="Arial Unicode MS" w:hAnsi="Verdana" w:cs="Tahoma"/>
          <w:sz w:val="20"/>
          <w:szCs w:val="20"/>
        </w:rPr>
      </w:pPr>
      <w:r w:rsidRPr="00AA0C8A">
        <w:rPr>
          <w:rFonts w:ascii="Verdana" w:eastAsia="Arial Unicode MS" w:hAnsi="Verdana" w:cs="Tahoma"/>
          <w:sz w:val="20"/>
          <w:szCs w:val="20"/>
        </w:rPr>
        <w:t>Worked in a sandbox environment while extensively interacting with EME to maintain version control on objects. Sandbox features like check in and checkout were used for this purpose.</w:t>
      </w:r>
    </w:p>
    <w:p w:rsidR="002F4EAB" w:rsidRPr="00AA0C8A" w:rsidRDefault="002F4EAB" w:rsidP="00AA0C8A">
      <w:pPr>
        <w:numPr>
          <w:ilvl w:val="0"/>
          <w:numId w:val="7"/>
        </w:numPr>
        <w:jc w:val="both"/>
        <w:rPr>
          <w:rFonts w:ascii="Verdana" w:eastAsia="Arial Unicode MS" w:hAnsi="Verdana" w:cs="Tahoma"/>
          <w:sz w:val="20"/>
          <w:szCs w:val="20"/>
        </w:rPr>
      </w:pPr>
      <w:r w:rsidRPr="00AA0C8A">
        <w:rPr>
          <w:rFonts w:ascii="Verdana" w:hAnsi="Verdana"/>
          <w:sz w:val="20"/>
          <w:szCs w:val="20"/>
        </w:rPr>
        <w:t xml:space="preserve">Monitoring the schedules using </w:t>
      </w:r>
      <w:r w:rsidRPr="00AA0C8A">
        <w:rPr>
          <w:rFonts w:ascii="Verdana" w:eastAsia="Arial Unicode MS" w:hAnsi="Verdana" w:cs="Tahoma"/>
          <w:sz w:val="20"/>
          <w:szCs w:val="20"/>
        </w:rPr>
        <w:t>Autosys.</w:t>
      </w:r>
      <w:r w:rsidRPr="00AA0C8A">
        <w:rPr>
          <w:rFonts w:ascii="Verdana" w:hAnsi="Verdana" w:cs="Arial"/>
          <w:color w:val="000000"/>
          <w:sz w:val="20"/>
          <w:szCs w:val="20"/>
          <w:shd w:val="clear" w:color="auto" w:fill="FFFFFF"/>
        </w:rPr>
        <w:t xml:space="preserve"> Creating an Autosys Jill scripts for each Abinitio Jobs.</w:t>
      </w:r>
    </w:p>
    <w:p w:rsidR="002F4EAB" w:rsidRPr="00AA0C8A" w:rsidRDefault="002F4EAB" w:rsidP="00AA0C8A">
      <w:pPr>
        <w:numPr>
          <w:ilvl w:val="0"/>
          <w:numId w:val="7"/>
        </w:numPr>
        <w:jc w:val="both"/>
        <w:rPr>
          <w:rFonts w:ascii="Verdana" w:eastAsia="Arial Unicode MS" w:hAnsi="Verdana" w:cs="Tahoma"/>
          <w:sz w:val="20"/>
          <w:szCs w:val="20"/>
        </w:rPr>
      </w:pPr>
      <w:r w:rsidRPr="00AA0C8A">
        <w:rPr>
          <w:rFonts w:ascii="Verdana" w:hAnsi="Verdana" w:cs="Arial"/>
          <w:color w:val="000000"/>
          <w:sz w:val="20"/>
          <w:szCs w:val="20"/>
          <w:shd w:val="clear" w:color="auto" w:fill="FFFFFF"/>
        </w:rPr>
        <w:t>Tag creating while checkout the Abinitio objects from one environment to other environment</w:t>
      </w:r>
    </w:p>
    <w:p w:rsidR="002F4EAB" w:rsidRPr="00AA0C8A" w:rsidRDefault="002F4EAB" w:rsidP="00AA0C8A">
      <w:pPr>
        <w:numPr>
          <w:ilvl w:val="0"/>
          <w:numId w:val="7"/>
        </w:numPr>
        <w:spacing w:line="360" w:lineRule="auto"/>
        <w:jc w:val="both"/>
        <w:rPr>
          <w:rFonts w:ascii="Verdana" w:hAnsi="Verdana" w:cs="Tahoma"/>
          <w:sz w:val="20"/>
          <w:szCs w:val="20"/>
        </w:rPr>
      </w:pPr>
      <w:r w:rsidRPr="00AA0C8A">
        <w:rPr>
          <w:rFonts w:ascii="Verdana" w:hAnsi="Verdana"/>
          <w:sz w:val="20"/>
          <w:szCs w:val="20"/>
        </w:rPr>
        <w:t>Updating the clients and the onsite co coordinators with the ongoing development status on daily basis.</w:t>
      </w:r>
      <w:r w:rsidRPr="00AA0C8A">
        <w:rPr>
          <w:rFonts w:ascii="Verdana" w:hAnsi="Verdana" w:cs="Tahoma"/>
          <w:sz w:val="20"/>
          <w:szCs w:val="20"/>
        </w:rPr>
        <w:t xml:space="preserve"> </w:t>
      </w:r>
    </w:p>
    <w:p w:rsidR="002F4EAB" w:rsidRPr="00AA0C8A" w:rsidRDefault="002F4EAB" w:rsidP="00AA0C8A">
      <w:pPr>
        <w:jc w:val="both"/>
        <w:rPr>
          <w:rFonts w:ascii="Verdana" w:hAnsi="Verdana" w:cs="Arial"/>
          <w:bCs/>
          <w:sz w:val="20"/>
          <w:szCs w:val="20"/>
          <w:lang w:val="en-GB"/>
        </w:rPr>
      </w:pPr>
    </w:p>
    <w:p w:rsidR="002F4EAB" w:rsidRPr="00AA0C8A" w:rsidRDefault="002F4EAB" w:rsidP="00AA0C8A">
      <w:pPr>
        <w:jc w:val="both"/>
        <w:rPr>
          <w:rStyle w:val="HTMLTypewriter"/>
          <w:rFonts w:ascii="Verdana" w:hAnsi="Verdana" w:cs="Arial"/>
          <w:b/>
        </w:rPr>
      </w:pPr>
      <w:r w:rsidRPr="00AA0C8A">
        <w:rPr>
          <w:rFonts w:ascii="Verdana" w:hAnsi="Verdana" w:cs="Arial"/>
          <w:b/>
          <w:bCs/>
          <w:sz w:val="20"/>
          <w:szCs w:val="20"/>
        </w:rPr>
        <w:t>Environment:</w:t>
      </w:r>
      <w:r w:rsidRPr="00AA0C8A">
        <w:rPr>
          <w:rStyle w:val="HTMLTypewriter"/>
          <w:rFonts w:ascii="Verdana" w:hAnsi="Verdana" w:cs="Arial"/>
          <w:b/>
        </w:rPr>
        <w:t xml:space="preserve"> </w:t>
      </w:r>
    </w:p>
    <w:p w:rsidR="002F4EAB" w:rsidRPr="00AA0C8A" w:rsidRDefault="002F4EAB" w:rsidP="00AA0C8A">
      <w:pPr>
        <w:spacing w:line="360" w:lineRule="auto"/>
        <w:jc w:val="both"/>
        <w:rPr>
          <w:rFonts w:ascii="Verdana" w:hAnsi="Verdana" w:cs="Arial"/>
          <w:sz w:val="20"/>
          <w:szCs w:val="20"/>
        </w:rPr>
      </w:pPr>
      <w:r w:rsidRPr="00AA0C8A">
        <w:rPr>
          <w:rFonts w:ascii="Verdana" w:hAnsi="Verdana" w:cs="Arial"/>
          <w:sz w:val="20"/>
          <w:szCs w:val="20"/>
        </w:rPr>
        <w:t xml:space="preserve">   Abinitio, Oracle 9i/10g, IE 7.0/8.0, Fire fox 3.4/3.6, UNIX and Windows 2000/ XP.</w:t>
      </w:r>
    </w:p>
    <w:p w:rsidR="002F4EAB" w:rsidRPr="00AA0C8A" w:rsidRDefault="002F4EAB" w:rsidP="00AA0C8A">
      <w:pPr>
        <w:spacing w:line="360" w:lineRule="auto"/>
        <w:jc w:val="both"/>
        <w:rPr>
          <w:rFonts w:ascii="Verdana" w:hAnsi="Verdana" w:cs="Arial"/>
          <w:sz w:val="20"/>
          <w:szCs w:val="20"/>
        </w:rPr>
      </w:pPr>
    </w:p>
    <w:p w:rsidR="002F4EAB" w:rsidRPr="00AA0C8A" w:rsidRDefault="002F4EAB" w:rsidP="00AA0C8A">
      <w:pPr>
        <w:widowControl w:val="0"/>
        <w:pBdr>
          <w:bottom w:val="single" w:sz="4" w:space="1" w:color="auto"/>
        </w:pBdr>
        <w:tabs>
          <w:tab w:val="left" w:pos="720"/>
        </w:tabs>
        <w:autoSpaceDE w:val="0"/>
        <w:autoSpaceDN w:val="0"/>
        <w:adjustRightInd w:val="0"/>
        <w:spacing w:line="360" w:lineRule="auto"/>
        <w:jc w:val="both"/>
        <w:rPr>
          <w:rFonts w:ascii="Verdana" w:hAnsi="Verdana"/>
          <w:b/>
          <w:bCs/>
          <w:sz w:val="20"/>
          <w:szCs w:val="20"/>
        </w:rPr>
      </w:pPr>
      <w:r w:rsidRPr="00AA0C8A">
        <w:rPr>
          <w:rFonts w:ascii="Verdana" w:hAnsi="Verdana"/>
          <w:b/>
          <w:bCs/>
          <w:sz w:val="20"/>
          <w:szCs w:val="20"/>
        </w:rPr>
        <w:t>References:</w:t>
      </w:r>
    </w:p>
    <w:p w:rsidR="00741048" w:rsidRPr="00AA0C8A" w:rsidRDefault="002F4EAB" w:rsidP="00AA0C8A">
      <w:pPr>
        <w:spacing w:line="360" w:lineRule="auto"/>
        <w:jc w:val="both"/>
        <w:rPr>
          <w:rFonts w:ascii="Verdana" w:hAnsi="Verdana"/>
          <w:sz w:val="20"/>
        </w:rPr>
      </w:pPr>
      <w:r w:rsidRPr="00AA0C8A">
        <w:rPr>
          <w:rFonts w:ascii="Verdana" w:hAnsi="Verdana"/>
          <w:bCs/>
          <w:sz w:val="20"/>
          <w:szCs w:val="20"/>
        </w:rPr>
        <w:t>Provided upon request</w:t>
      </w:r>
      <w:bookmarkEnd w:id="0"/>
      <w:bookmarkEnd w:id="1"/>
      <w:r w:rsidRPr="00AA0C8A">
        <w:rPr>
          <w:rFonts w:ascii="Verdana" w:hAnsi="Verdana"/>
          <w:sz w:val="20"/>
        </w:rPr>
        <w:tab/>
      </w:r>
    </w:p>
    <w:sectPr w:rsidR="00741048" w:rsidRPr="00AA0C8A" w:rsidSect="00252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7008A"/>
    <w:multiLevelType w:val="hybridMultilevel"/>
    <w:tmpl w:val="B16C10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B65461"/>
    <w:multiLevelType w:val="hybridMultilevel"/>
    <w:tmpl w:val="97AC25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370F52"/>
    <w:multiLevelType w:val="hybridMultilevel"/>
    <w:tmpl w:val="F6C447D4"/>
    <w:lvl w:ilvl="0" w:tplc="5E3A4C9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0F3FA6"/>
    <w:multiLevelType w:val="hybridMultilevel"/>
    <w:tmpl w:val="E49A7AD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9953CB"/>
    <w:multiLevelType w:val="multilevel"/>
    <w:tmpl w:val="BAE69F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9331C76"/>
    <w:multiLevelType w:val="multilevel"/>
    <w:tmpl w:val="0CF67F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2EF7F1C"/>
    <w:multiLevelType w:val="hybridMultilevel"/>
    <w:tmpl w:val="6BC00E96"/>
    <w:lvl w:ilvl="0" w:tplc="40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D241FA"/>
    <w:multiLevelType w:val="hybridMultilevel"/>
    <w:tmpl w:val="C4DA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2C21CC"/>
    <w:multiLevelType w:val="hybridMultilevel"/>
    <w:tmpl w:val="6922C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A6E3B1D"/>
    <w:multiLevelType w:val="hybridMultilevel"/>
    <w:tmpl w:val="0D001050"/>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44B2F8A"/>
    <w:multiLevelType w:val="hybridMultilevel"/>
    <w:tmpl w:val="E7368B6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
  </w:num>
  <w:num w:numId="4">
    <w:abstractNumId w:val="7"/>
  </w:num>
  <w:num w:numId="5">
    <w:abstractNumId w:val="2"/>
  </w:num>
  <w:num w:numId="6">
    <w:abstractNumId w:val="5"/>
  </w:num>
  <w:num w:numId="7">
    <w:abstractNumId w:val="4"/>
  </w:num>
  <w:num w:numId="8">
    <w:abstractNumId w:val="10"/>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AB"/>
    <w:rsid w:val="000920CC"/>
    <w:rsid w:val="000A78A0"/>
    <w:rsid w:val="000C4EF5"/>
    <w:rsid w:val="002F4EAB"/>
    <w:rsid w:val="0039663D"/>
    <w:rsid w:val="005A00D3"/>
    <w:rsid w:val="00741048"/>
    <w:rsid w:val="0083396C"/>
    <w:rsid w:val="00941F21"/>
    <w:rsid w:val="00965BE1"/>
    <w:rsid w:val="009753BC"/>
    <w:rsid w:val="00AA0C8A"/>
    <w:rsid w:val="00C13B6E"/>
    <w:rsid w:val="00C36DE7"/>
    <w:rsid w:val="00FE6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AB"/>
    <w:pPr>
      <w:spacing w:after="0" w:line="240" w:lineRule="auto"/>
    </w:pPr>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F4EAB"/>
    <w:pPr>
      <w:spacing w:after="120"/>
    </w:pPr>
    <w:rPr>
      <w:sz w:val="16"/>
      <w:szCs w:val="16"/>
    </w:rPr>
  </w:style>
  <w:style w:type="character" w:customStyle="1" w:styleId="BodyText3Char">
    <w:name w:val="Body Text 3 Char"/>
    <w:basedOn w:val="DefaultParagraphFont"/>
    <w:link w:val="BodyText3"/>
    <w:rsid w:val="002F4EAB"/>
    <w:rPr>
      <w:rFonts w:ascii="Times New Roman" w:eastAsia="Calibri" w:hAnsi="Times New Roman" w:cs="Times New Roman"/>
      <w:sz w:val="16"/>
      <w:szCs w:val="16"/>
      <w:lang w:val="en-US"/>
    </w:rPr>
  </w:style>
  <w:style w:type="character" w:styleId="HTMLTypewriter">
    <w:name w:val="HTML Typewriter"/>
    <w:rsid w:val="002F4EAB"/>
    <w:rPr>
      <w:rFonts w:cs="Times New Roman"/>
      <w:sz w:val="20"/>
      <w:szCs w:val="20"/>
    </w:rPr>
  </w:style>
  <w:style w:type="paragraph" w:styleId="BodyText">
    <w:name w:val="Body Text"/>
    <w:basedOn w:val="Normal"/>
    <w:link w:val="BodyTextChar"/>
    <w:rsid w:val="002F4EAB"/>
    <w:pPr>
      <w:spacing w:after="120"/>
    </w:pPr>
  </w:style>
  <w:style w:type="character" w:customStyle="1" w:styleId="BodyTextChar">
    <w:name w:val="Body Text Char"/>
    <w:basedOn w:val="DefaultParagraphFont"/>
    <w:link w:val="BodyText"/>
    <w:rsid w:val="002F4EAB"/>
    <w:rPr>
      <w:rFonts w:ascii="Times New Roman" w:eastAsia="Calibri" w:hAnsi="Times New Roman" w:cs="Times New Roman"/>
      <w:sz w:val="24"/>
      <w:szCs w:val="24"/>
      <w:lang w:val="en-US"/>
    </w:rPr>
  </w:style>
  <w:style w:type="paragraph" w:styleId="PlainText">
    <w:name w:val="Plain Text"/>
    <w:basedOn w:val="Normal"/>
    <w:link w:val="PlainTextChar"/>
    <w:rsid w:val="002F4EAB"/>
    <w:rPr>
      <w:rFonts w:ascii="Consolas" w:eastAsia="Times New Roman" w:hAnsi="Consolas"/>
      <w:sz w:val="21"/>
      <w:szCs w:val="21"/>
    </w:rPr>
  </w:style>
  <w:style w:type="character" w:customStyle="1" w:styleId="PlainTextChar">
    <w:name w:val="Plain Text Char"/>
    <w:basedOn w:val="DefaultParagraphFont"/>
    <w:link w:val="PlainText"/>
    <w:rsid w:val="002F4EAB"/>
    <w:rPr>
      <w:rFonts w:ascii="Consolas" w:eastAsia="Times New Roman" w:hAnsi="Consolas" w:cs="Times New Roman"/>
      <w:sz w:val="21"/>
      <w:szCs w:val="21"/>
      <w:lang w:val="en-US"/>
    </w:rPr>
  </w:style>
  <w:style w:type="paragraph" w:customStyle="1" w:styleId="Normalverinda">
    <w:name w:val="Normal+verinda"/>
    <w:basedOn w:val="Normal"/>
    <w:rsid w:val="002F4EAB"/>
    <w:rPr>
      <w:rFonts w:ascii="Verdana" w:eastAsia="Times New Roman" w:hAnsi="Verdana"/>
    </w:rPr>
  </w:style>
  <w:style w:type="paragraph" w:customStyle="1" w:styleId="ResumeBodyChar">
    <w:name w:val="Resume Body Char"/>
    <w:basedOn w:val="Normal"/>
    <w:link w:val="ResumeBodyCharChar"/>
    <w:rsid w:val="002F4EAB"/>
    <w:pPr>
      <w:spacing w:before="60"/>
    </w:pPr>
    <w:rPr>
      <w:rFonts w:eastAsia="Times New Roman"/>
      <w:sz w:val="20"/>
    </w:rPr>
  </w:style>
  <w:style w:type="character" w:customStyle="1" w:styleId="ResumeBodyCharChar">
    <w:name w:val="Resume Body Char Char"/>
    <w:link w:val="ResumeBodyChar"/>
    <w:rsid w:val="002F4EAB"/>
    <w:rPr>
      <w:rFonts w:ascii="Times New Roman" w:eastAsia="Times New Roman" w:hAnsi="Times New Roman" w:cs="Times New Roman"/>
      <w:sz w:val="20"/>
      <w:szCs w:val="24"/>
      <w:lang w:val="en-US"/>
    </w:rPr>
  </w:style>
  <w:style w:type="paragraph" w:styleId="BodyTextIndent">
    <w:name w:val="Body Text Indent"/>
    <w:basedOn w:val="Normal"/>
    <w:link w:val="BodyTextIndentChar"/>
    <w:rsid w:val="002F4EAB"/>
    <w:pPr>
      <w:spacing w:after="120"/>
      <w:ind w:left="360"/>
    </w:pPr>
    <w:rPr>
      <w:lang w:val="x-none" w:eastAsia="x-none"/>
    </w:rPr>
  </w:style>
  <w:style w:type="character" w:customStyle="1" w:styleId="BodyTextIndentChar">
    <w:name w:val="Body Text Indent Char"/>
    <w:basedOn w:val="DefaultParagraphFont"/>
    <w:link w:val="BodyTextIndent"/>
    <w:rsid w:val="002F4EAB"/>
    <w:rPr>
      <w:rFonts w:ascii="Times New Roman" w:eastAsia="Calibri"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AB"/>
    <w:pPr>
      <w:spacing w:after="0" w:line="240" w:lineRule="auto"/>
    </w:pPr>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F4EAB"/>
    <w:pPr>
      <w:spacing w:after="120"/>
    </w:pPr>
    <w:rPr>
      <w:sz w:val="16"/>
      <w:szCs w:val="16"/>
    </w:rPr>
  </w:style>
  <w:style w:type="character" w:customStyle="1" w:styleId="BodyText3Char">
    <w:name w:val="Body Text 3 Char"/>
    <w:basedOn w:val="DefaultParagraphFont"/>
    <w:link w:val="BodyText3"/>
    <w:rsid w:val="002F4EAB"/>
    <w:rPr>
      <w:rFonts w:ascii="Times New Roman" w:eastAsia="Calibri" w:hAnsi="Times New Roman" w:cs="Times New Roman"/>
      <w:sz w:val="16"/>
      <w:szCs w:val="16"/>
      <w:lang w:val="en-US"/>
    </w:rPr>
  </w:style>
  <w:style w:type="character" w:styleId="HTMLTypewriter">
    <w:name w:val="HTML Typewriter"/>
    <w:rsid w:val="002F4EAB"/>
    <w:rPr>
      <w:rFonts w:cs="Times New Roman"/>
      <w:sz w:val="20"/>
      <w:szCs w:val="20"/>
    </w:rPr>
  </w:style>
  <w:style w:type="paragraph" w:styleId="BodyText">
    <w:name w:val="Body Text"/>
    <w:basedOn w:val="Normal"/>
    <w:link w:val="BodyTextChar"/>
    <w:rsid w:val="002F4EAB"/>
    <w:pPr>
      <w:spacing w:after="120"/>
    </w:pPr>
  </w:style>
  <w:style w:type="character" w:customStyle="1" w:styleId="BodyTextChar">
    <w:name w:val="Body Text Char"/>
    <w:basedOn w:val="DefaultParagraphFont"/>
    <w:link w:val="BodyText"/>
    <w:rsid w:val="002F4EAB"/>
    <w:rPr>
      <w:rFonts w:ascii="Times New Roman" w:eastAsia="Calibri" w:hAnsi="Times New Roman" w:cs="Times New Roman"/>
      <w:sz w:val="24"/>
      <w:szCs w:val="24"/>
      <w:lang w:val="en-US"/>
    </w:rPr>
  </w:style>
  <w:style w:type="paragraph" w:styleId="PlainText">
    <w:name w:val="Plain Text"/>
    <w:basedOn w:val="Normal"/>
    <w:link w:val="PlainTextChar"/>
    <w:rsid w:val="002F4EAB"/>
    <w:rPr>
      <w:rFonts w:ascii="Consolas" w:eastAsia="Times New Roman" w:hAnsi="Consolas"/>
      <w:sz w:val="21"/>
      <w:szCs w:val="21"/>
    </w:rPr>
  </w:style>
  <w:style w:type="character" w:customStyle="1" w:styleId="PlainTextChar">
    <w:name w:val="Plain Text Char"/>
    <w:basedOn w:val="DefaultParagraphFont"/>
    <w:link w:val="PlainText"/>
    <w:rsid w:val="002F4EAB"/>
    <w:rPr>
      <w:rFonts w:ascii="Consolas" w:eastAsia="Times New Roman" w:hAnsi="Consolas" w:cs="Times New Roman"/>
      <w:sz w:val="21"/>
      <w:szCs w:val="21"/>
      <w:lang w:val="en-US"/>
    </w:rPr>
  </w:style>
  <w:style w:type="paragraph" w:customStyle="1" w:styleId="Normalverinda">
    <w:name w:val="Normal+verinda"/>
    <w:basedOn w:val="Normal"/>
    <w:rsid w:val="002F4EAB"/>
    <w:rPr>
      <w:rFonts w:ascii="Verdana" w:eastAsia="Times New Roman" w:hAnsi="Verdana"/>
    </w:rPr>
  </w:style>
  <w:style w:type="paragraph" w:customStyle="1" w:styleId="ResumeBodyChar">
    <w:name w:val="Resume Body Char"/>
    <w:basedOn w:val="Normal"/>
    <w:link w:val="ResumeBodyCharChar"/>
    <w:rsid w:val="002F4EAB"/>
    <w:pPr>
      <w:spacing w:before="60"/>
    </w:pPr>
    <w:rPr>
      <w:rFonts w:eastAsia="Times New Roman"/>
      <w:sz w:val="20"/>
    </w:rPr>
  </w:style>
  <w:style w:type="character" w:customStyle="1" w:styleId="ResumeBodyCharChar">
    <w:name w:val="Resume Body Char Char"/>
    <w:link w:val="ResumeBodyChar"/>
    <w:rsid w:val="002F4EAB"/>
    <w:rPr>
      <w:rFonts w:ascii="Times New Roman" w:eastAsia="Times New Roman" w:hAnsi="Times New Roman" w:cs="Times New Roman"/>
      <w:sz w:val="20"/>
      <w:szCs w:val="24"/>
      <w:lang w:val="en-US"/>
    </w:rPr>
  </w:style>
  <w:style w:type="paragraph" w:styleId="BodyTextIndent">
    <w:name w:val="Body Text Indent"/>
    <w:basedOn w:val="Normal"/>
    <w:link w:val="BodyTextIndentChar"/>
    <w:rsid w:val="002F4EAB"/>
    <w:pPr>
      <w:spacing w:after="120"/>
      <w:ind w:left="360"/>
    </w:pPr>
    <w:rPr>
      <w:lang w:val="x-none" w:eastAsia="x-none"/>
    </w:rPr>
  </w:style>
  <w:style w:type="character" w:customStyle="1" w:styleId="BodyTextIndentChar">
    <w:name w:val="Body Text Indent Char"/>
    <w:basedOn w:val="DefaultParagraphFont"/>
    <w:link w:val="BodyTextIndent"/>
    <w:rsid w:val="002F4EAB"/>
    <w:rPr>
      <w:rFonts w:ascii="Times New Roman" w:eastAsia="Calibri"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GDE 3.0.5.2,Co&gt;Op3.0.2.9,Unix,Oracle,Autosys</dc:title>
  <dc:creator>venkata</dc:creator>
  <cp:lastModifiedBy>venkata</cp:lastModifiedBy>
  <cp:revision>4</cp:revision>
  <dcterms:created xsi:type="dcterms:W3CDTF">2013-12-30T16:39:00Z</dcterms:created>
  <dcterms:modified xsi:type="dcterms:W3CDTF">2013-12-31T11:52:00Z</dcterms:modified>
  <cp:contentStatus>Abinitio,Unix,Oracle,Autosys</cp:contentStatus>
</cp:coreProperties>
</file>