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6: Digital Image Formation Workflow</w:t>
      </w:r>
    </w:p>
    <w:p>
      <w:pPr>
        <w:pStyle w:val="Heading2"/>
      </w:pPr>
      <w:r>
        <w:t>Objective</w:t>
      </w:r>
    </w:p>
    <w:p>
      <w:r>
        <w:t>To understand the complete workflow of digital image formation by explaining the roles of sensing, sampling, and quantization and analyzing their impact on image quality in Computer Vision systems.</w:t>
      </w:r>
    </w:p>
    <w:p>
      <w:pPr>
        <w:pStyle w:val="Heading2"/>
      </w:pPr>
      <w:r>
        <w:t>Introduction</w:t>
      </w:r>
    </w:p>
    <w:p>
      <w:r>
        <w:t>Digital image formation is the process of converting a real-world scene into a digital image that can be processed by a computer. This process involves capturing light from a scene using an imaging system, converting it into electrical signals through an image sensor, and transforming these signals into digital values using sampling and quantization. Every stage in this workflow influences the quality of the final image and the accuracy of Computer Vision applications.</w:t>
      </w:r>
    </w:p>
    <w:p>
      <w:pPr>
        <w:pStyle w:val="Heading2"/>
      </w:pPr>
      <w:r>
        <w:t>Key Concepts</w:t>
      </w:r>
    </w:p>
    <w:p>
      <w:r>
        <w:t>• Real-World Scene</w:t>
        <w:br/>
        <w:t>• Light Source</w:t>
        <w:br/>
        <w:t>• Object Reflection</w:t>
        <w:br/>
        <w:t>• Lens System</w:t>
        <w:br/>
        <w:t>• Camera</w:t>
        <w:br/>
        <w:t>• Optical Imaging</w:t>
        <w:br/>
        <w:t>• Image Sensor (CCD/CMOS)</w:t>
        <w:br/>
        <w:t>• Analog Signal</w:t>
        <w:br/>
        <w:t>• Analog-to-Digital Converter (ADC)</w:t>
        <w:br/>
        <w:t>• Sampling</w:t>
        <w:br/>
        <w:t>• Pixels</w:t>
        <w:br/>
        <w:t>• Spatial Resolution</w:t>
        <w:br/>
        <w:t>• Quantization</w:t>
        <w:br/>
        <w:t>• Bit Depth</w:t>
        <w:br/>
        <w:t>• Gray Levels</w:t>
        <w:br/>
        <w:t>• Digital Image</w:t>
        <w:br/>
        <w:t>• Image Quality</w:t>
        <w:br/>
        <w:t>• Image Processing</w:t>
        <w:br/>
        <w:t>• Feature Extraction</w:t>
        <w:br/>
        <w:t>• Computer Vision Applications</w:t>
      </w:r>
    </w:p>
    <w:p>
      <w:pPr>
        <w:pStyle w:val="Heading2"/>
      </w:pPr>
      <w:r>
        <w:t>Detailed Explanation</w:t>
      </w:r>
    </w:p>
    <w:p>
      <w:r>
        <w:t>The digital image formation workflow begins with a real-world scene illuminated by a natural or artificial light source. Objects reflect light, which is collected by the camera lens and focused onto the image sensor.</w:t>
        <w:br/>
        <w:br/>
        <w:t>The image sensor, typically CCD or CMOS, converts incoming light into analog electrical signals. These analog signals cannot be processed directly by digital systems and are therefore passed to an Analog-to-Digital Converter (ADC).</w:t>
        <w:br/>
        <w:br/>
        <w:t>The ADC performs two important operations: sampling and quantization.</w:t>
        <w:br/>
        <w:br/>
        <w:t>Sampling converts the continuous image into a discrete grid of pixels. The sampling rate determines the spatial resolution of the image. Higher sampling rates produce more pixels and preserve finer image details, whereas lower sampling rates may result in aliasing and loss of information.</w:t>
        <w:br/>
        <w:br/>
        <w:t>Quantization converts continuous intensity values into a finite number of digital levels. The number of intensity levels depends on the bit depth. Higher bit depths reduce quantization errors, improve contrast, and preserve smoother intensity transitions.</w:t>
        <w:br/>
        <w:br/>
        <w:t>The generated digital image undergoes preprocessing operations such as filtering, enhancement, and noise removal. Important visual features like edges, corners, textures, and shapes are then extracted. Finally, Computer Vision algorithms perform object detection, classification, recognition, and decision making.</w:t>
        <w:br/>
        <w:br/>
        <w:t>Proper sensing, sampling, and quantization ensure high-quality digital images that improve the performance of medical imaging, surveillance, autonomous driving, industrial inspection, and robotics.</w:t>
      </w:r>
    </w:p>
    <w:p>
      <w:pPr>
        <w:pStyle w:val="Heading2"/>
      </w:pPr>
      <w:r>
        <w:t>Hierarchical Concept Map</w:t>
      </w:r>
    </w:p>
    <w:p>
      <w:r>
        <w:t>REAL-WORLD SCENE</w:t>
        <w:br/>
        <w:t xml:space="preserve">        │</w:t>
        <w:br/>
        <w:t xml:space="preserve"> Light Source</w:t>
        <w:br/>
        <w:t xml:space="preserve">        │</w:t>
        <w:br/>
        <w:t xml:space="preserve"> Object Reflection</w:t>
        <w:br/>
        <w:t xml:space="preserve">        │</w:t>
        <w:br/>
        <w:t xml:space="preserve"> Optical Lens</w:t>
        <w:br/>
        <w:t xml:space="preserve">        │</w:t>
        <w:br/>
        <w:t xml:space="preserve"> Camera</w:t>
        <w:br/>
        <w:t xml:space="preserve">        │</w:t>
        <w:br/>
        <w:t xml:space="preserve"> Image Sensor (CCD / CMOS)</w:t>
        <w:br/>
        <w:t xml:space="preserve">        │</w:t>
        <w:br/>
        <w:t xml:space="preserve"> Analog Signal</w:t>
        <w:br/>
        <w:t xml:space="preserve">        │</w:t>
        <w:br/>
        <w:t xml:space="preserve"> Analog-to-Digital Converter</w:t>
        <w:br/>
        <w:t xml:space="preserve">        │</w:t>
        <w:br/>
        <w:t xml:space="preserve"> ┌──────────────┴──────────────┐</w:t>
        <w:br/>
        <w:t xml:space="preserve"> │                             │</w:t>
        <w:br/>
        <w:t>Sampling                  Quantization</w:t>
        <w:br/>
        <w:t xml:space="preserve"> │                             │</w:t>
        <w:br/>
        <w:t>Pixels                  Gray Levels</w:t>
        <w:br/>
        <w:t xml:space="preserve"> │                             │</w:t>
        <w:br/>
        <w:t>Spatial Resolution      Bit Depth</w:t>
        <w:br/>
        <w:t xml:space="preserve"> └──────────────┬──────────────┘</w:t>
        <w:br/>
        <w:t xml:space="preserve">                │</w:t>
        <w:br/>
        <w:t xml:space="preserve">          Digital Image</w:t>
        <w:br/>
        <w:t xml:space="preserve">                │</w:t>
        <w:br/>
        <w:t xml:space="preserve">       Image Processing</w:t>
        <w:br/>
        <w:t xml:space="preserve">                │</w:t>
        <w:br/>
        <w:t xml:space="preserve">      Feature Extraction</w:t>
        <w:br/>
        <w:t xml:space="preserve">                │</w:t>
        <w:br/>
        <w:t xml:space="preserve">     Computer Vision Applications</w:t>
      </w:r>
    </w:p>
    <w:p>
      <w:pPr>
        <w:pStyle w:val="Heading2"/>
      </w:pPr>
      <w:r>
        <w:t>Relationship Explanation</w:t>
      </w:r>
    </w:p>
    <w:p>
      <w:r>
        <w:t>The real-world scene provides visual information through reflected light. The camera lens focuses this light onto the sensor, which converts it into analog signals. The ADC digitizes these signals through sampling and quantization. Sampling determines spatial resolution, while quantization determines intensity resolution. Together they produce a digital image suitable for preprocessing, feature extraction, and intelligent Computer Vision applications.</w:t>
      </w:r>
    </w:p>
    <w:p>
      <w:pPr>
        <w:pStyle w:val="Heading2"/>
      </w:pPr>
      <w:r>
        <w:t>Applications</w:t>
      </w:r>
    </w:p>
    <w:p>
      <w:r>
        <w:t>• Medical Imaging</w:t>
        <w:br/>
        <w:t>• Face Recognition</w:t>
        <w:br/>
        <w:t>• Autonomous Vehicles</w:t>
        <w:br/>
        <w:t>• Industrial Automation</w:t>
        <w:br/>
        <w:t>• Smart Surveillance</w:t>
        <w:br/>
        <w:t>• Satellite Imaging</w:t>
        <w:br/>
        <w:t>• Robotics</w:t>
        <w:br/>
        <w:t>• Agricultural Monitoring</w:t>
      </w:r>
    </w:p>
    <w:p>
      <w:pPr>
        <w:pStyle w:val="Heading2"/>
      </w:pPr>
      <w:r>
        <w:t>Advantages</w:t>
      </w:r>
    </w:p>
    <w:p>
      <w:r>
        <w:t>• Produces accurate digital representations</w:t>
        <w:br/>
        <w:t>• Supports high-quality Computer Vision analysis</w:t>
        <w:br/>
        <w:t>• Enables image enhancement and recognition</w:t>
        <w:br/>
        <w:t>• Improves automation and decision making</w:t>
        <w:br/>
        <w:t>• Essential for AI-based imaging systems</w:t>
      </w:r>
    </w:p>
    <w:p>
      <w:pPr>
        <w:pStyle w:val="Heading2"/>
      </w:pPr>
      <w:r>
        <w:t>Limitations</w:t>
      </w:r>
    </w:p>
    <w:p>
      <w:r>
        <w:t>• Poor sensing reduces image quality</w:t>
        <w:br/>
        <w:t>• Low sampling causes aliasing</w:t>
        <w:br/>
        <w:t>• Low bit depth introduces quantization errors</w:t>
        <w:br/>
        <w:t>• High-resolution images require greater storage and processing</w:t>
        <w:br/>
        <w:t>• Sensor noise affects recognition accuracy</w:t>
      </w:r>
    </w:p>
    <w:p>
      <w:pPr>
        <w:pStyle w:val="Heading2"/>
      </w:pPr>
      <w:r>
        <w:t>Conclusion</w:t>
      </w:r>
    </w:p>
    <w:p>
      <w:r>
        <w:t>Digital image formation is the foundation of every Computer Vision system. The coordinated operation of sensing, sampling, and quantization determines image quality and directly influences feature extraction, object recognition, and intelligent decision making. Optimizing each stage results in more reliable and efficient Computer Vision applications.</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