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C254E" w14:textId="77777777" w:rsidR="007C1D5B" w:rsidRDefault="007C1D5B" w:rsidP="007C1D5B">
      <w:pPr>
        <w:rPr>
          <w:b/>
          <w:bCs/>
          <w:sz w:val="28"/>
          <w:szCs w:val="28"/>
        </w:rPr>
      </w:pPr>
      <w:bookmarkStart w:id="0" w:name="_Hlk158793094"/>
      <w:bookmarkEnd w:id="0"/>
      <w:r>
        <w:rPr>
          <w:b/>
          <w:bCs/>
          <w:sz w:val="28"/>
          <w:szCs w:val="28"/>
        </w:rPr>
        <w:t xml:space="preserve">Name: </w:t>
      </w:r>
      <w:r w:rsidRPr="0002356E">
        <w:rPr>
          <w:sz w:val="28"/>
          <w:szCs w:val="28"/>
        </w:rPr>
        <w:t>V Venkata Sri Prasad</w:t>
      </w:r>
    </w:p>
    <w:p w14:paraId="07302B6F" w14:textId="77777777" w:rsidR="007C1D5B" w:rsidRPr="0002356E" w:rsidRDefault="007C1D5B" w:rsidP="007C1D5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r w:rsidRPr="0002356E">
        <w:rPr>
          <w:sz w:val="28"/>
          <w:szCs w:val="28"/>
        </w:rPr>
        <w:t>Data Engineering</w:t>
      </w:r>
    </w:p>
    <w:p w14:paraId="17A93DAB" w14:textId="3A8C972E" w:rsidR="007C1D5B" w:rsidRPr="007C1D5B" w:rsidRDefault="007C1D5B" w:rsidP="007C1D5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Date: </w:t>
      </w:r>
      <w:r>
        <w:rPr>
          <w:sz w:val="28"/>
          <w:szCs w:val="28"/>
        </w:rPr>
        <w:t>20</w:t>
      </w:r>
      <w:r>
        <w:rPr>
          <w:sz w:val="28"/>
          <w:szCs w:val="28"/>
        </w:rPr>
        <w:t>/</w:t>
      </w:r>
      <w:r w:rsidRPr="0002356E">
        <w:rPr>
          <w:sz w:val="28"/>
          <w:szCs w:val="28"/>
        </w:rPr>
        <w:t>0</w:t>
      </w:r>
      <w:r>
        <w:rPr>
          <w:sz w:val="28"/>
          <w:szCs w:val="28"/>
        </w:rPr>
        <w:t>2</w:t>
      </w:r>
      <w:r w:rsidRPr="0002356E">
        <w:rPr>
          <w:sz w:val="28"/>
          <w:szCs w:val="28"/>
        </w:rPr>
        <w:t xml:space="preserve">/2024 – (Day </w:t>
      </w:r>
      <w:r>
        <w:rPr>
          <w:sz w:val="28"/>
          <w:szCs w:val="28"/>
        </w:rPr>
        <w:t>2</w:t>
      </w:r>
      <w:r>
        <w:rPr>
          <w:sz w:val="28"/>
          <w:szCs w:val="28"/>
        </w:rPr>
        <w:t>4</w:t>
      </w:r>
      <w:r w:rsidRPr="0002356E">
        <w:rPr>
          <w:sz w:val="28"/>
          <w:szCs w:val="28"/>
        </w:rPr>
        <w:t>)</w:t>
      </w:r>
    </w:p>
    <w:p w14:paraId="52AF77F3" w14:textId="77777777" w:rsidR="007C1D5B" w:rsidRDefault="007C1D5B" w:rsidP="007C1D5B">
      <w:r>
        <w:t>Topics:</w:t>
      </w:r>
    </w:p>
    <w:p w14:paraId="30999346" w14:textId="518693FD" w:rsidR="007C1D5B" w:rsidRDefault="007C1D5B" w:rsidP="007C1D5B">
      <w:pPr>
        <w:pStyle w:val="ListParagraph"/>
        <w:numPr>
          <w:ilvl w:val="0"/>
          <w:numId w:val="1"/>
        </w:numPr>
      </w:pPr>
      <w:r>
        <w:t>What is</w:t>
      </w:r>
      <w:r>
        <w:t xml:space="preserve"> Azure Data Factory</w:t>
      </w:r>
      <w:r>
        <w:t xml:space="preserve"> </w:t>
      </w:r>
    </w:p>
    <w:p w14:paraId="036C8FC5" w14:textId="0C7EB2CF" w:rsidR="007C1D5B" w:rsidRDefault="007C1D5B" w:rsidP="007C1D5B">
      <w:pPr>
        <w:pStyle w:val="ListParagraph"/>
        <w:numPr>
          <w:ilvl w:val="0"/>
          <w:numId w:val="1"/>
        </w:numPr>
      </w:pPr>
      <w:r>
        <w:t>Creating Axure Data Factory</w:t>
      </w:r>
    </w:p>
    <w:p w14:paraId="1C005242" w14:textId="469393C6" w:rsidR="007C1D5B" w:rsidRDefault="007C1D5B" w:rsidP="007C1D5B">
      <w:pPr>
        <w:pStyle w:val="ListParagraph"/>
        <w:numPr>
          <w:ilvl w:val="0"/>
          <w:numId w:val="1"/>
        </w:numPr>
      </w:pPr>
      <w:r>
        <w:t>Copying data from one resource to another using pipeline</w:t>
      </w:r>
    </w:p>
    <w:p w14:paraId="47B4CD66" w14:textId="4DB06702" w:rsidR="00465BE1" w:rsidRDefault="00465BE1">
      <w:r>
        <w:rPr>
          <w:noProof/>
        </w:rPr>
        <w:drawing>
          <wp:inline distT="0" distB="0" distL="0" distR="0" wp14:anchorId="53898D3F" wp14:editId="3E909428">
            <wp:extent cx="4787900" cy="3467976"/>
            <wp:effectExtent l="0" t="0" r="0" b="0"/>
            <wp:docPr id="462316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39" cy="349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D533" w14:textId="77777777" w:rsidR="00AB40FD" w:rsidRDefault="00AB40FD"/>
    <w:p w14:paraId="0E7EDC65" w14:textId="77777777" w:rsidR="00AB40FD" w:rsidRPr="00AB40FD" w:rsidRDefault="00AB40FD" w:rsidP="00AB40FD">
      <w:pPr>
        <w:rPr>
          <w:b/>
          <w:bCs/>
          <w:sz w:val="36"/>
          <w:szCs w:val="36"/>
        </w:rPr>
      </w:pPr>
      <w:r w:rsidRPr="00AB40FD">
        <w:rPr>
          <w:b/>
          <w:bCs/>
          <w:sz w:val="36"/>
          <w:szCs w:val="36"/>
        </w:rPr>
        <w:t>What is Azure Data Factory?</w:t>
      </w:r>
    </w:p>
    <w:p w14:paraId="33D9D7D3" w14:textId="77777777" w:rsidR="00AB40FD" w:rsidRDefault="00AB40FD" w:rsidP="00AB40FD">
      <w:r>
        <w:t>Azure Data Factory is a cloud-based data integration service that allows you to create data-driven workflows in the cloud for orchestrating and automating data movement and data transformation.</w:t>
      </w:r>
    </w:p>
    <w:p w14:paraId="473977EB" w14:textId="77777777" w:rsidR="00AB40FD" w:rsidRDefault="00AB40FD" w:rsidP="00AB40FD">
      <w:r>
        <w:t>ADF does not store any data itself. It allows you to create data-driven workflows to orchestrate the movement of data between supported data stores and then process the data using compute services in other regions or in an on-premise environment. It also allows you to monitor and manage workflows using both programmatic and UI mechanisms.</w:t>
      </w:r>
    </w:p>
    <w:p w14:paraId="72F15CB2" w14:textId="77777777" w:rsidR="007C1D5B" w:rsidRDefault="007C1D5B" w:rsidP="00AB40FD">
      <w:pPr>
        <w:rPr>
          <w:b/>
          <w:bCs/>
          <w:sz w:val="36"/>
          <w:szCs w:val="36"/>
        </w:rPr>
      </w:pPr>
    </w:p>
    <w:p w14:paraId="6EE36188" w14:textId="77777777" w:rsidR="007C1D5B" w:rsidRDefault="007C1D5B" w:rsidP="00AB40FD">
      <w:pPr>
        <w:rPr>
          <w:b/>
          <w:bCs/>
          <w:sz w:val="36"/>
          <w:szCs w:val="36"/>
        </w:rPr>
      </w:pPr>
    </w:p>
    <w:p w14:paraId="393333F8" w14:textId="77777777" w:rsidR="007C1D5B" w:rsidRDefault="007C1D5B" w:rsidP="00AB40FD">
      <w:pPr>
        <w:rPr>
          <w:b/>
          <w:bCs/>
          <w:sz w:val="36"/>
          <w:szCs w:val="36"/>
        </w:rPr>
      </w:pPr>
    </w:p>
    <w:p w14:paraId="02BA4A0B" w14:textId="2421A13C" w:rsidR="00AB40FD" w:rsidRPr="00AB40FD" w:rsidRDefault="00AB40FD" w:rsidP="00AB40FD">
      <w:pPr>
        <w:rPr>
          <w:b/>
          <w:bCs/>
          <w:sz w:val="36"/>
          <w:szCs w:val="36"/>
        </w:rPr>
      </w:pPr>
      <w:r w:rsidRPr="00AB40FD">
        <w:rPr>
          <w:b/>
          <w:bCs/>
          <w:sz w:val="36"/>
          <w:szCs w:val="36"/>
        </w:rPr>
        <w:lastRenderedPageBreak/>
        <w:t>Azure Data Factory use cases</w:t>
      </w:r>
    </w:p>
    <w:p w14:paraId="3FB7290A" w14:textId="77777777" w:rsidR="00AB40FD" w:rsidRPr="007C1D5B" w:rsidRDefault="00AB40FD" w:rsidP="00AB40FD">
      <w:pPr>
        <w:rPr>
          <w:b/>
          <w:bCs/>
        </w:rPr>
      </w:pPr>
      <w:r w:rsidRPr="007C1D5B">
        <w:rPr>
          <w:b/>
          <w:bCs/>
        </w:rPr>
        <w:t>ADF can be used for:</w:t>
      </w:r>
    </w:p>
    <w:p w14:paraId="70AE4271" w14:textId="77777777" w:rsidR="00AB40FD" w:rsidRDefault="00AB40FD" w:rsidP="00AB40FD">
      <w:r>
        <w:t>Supporting data migrations</w:t>
      </w:r>
    </w:p>
    <w:p w14:paraId="6837E9C7" w14:textId="77777777" w:rsidR="00AB40FD" w:rsidRDefault="00AB40FD" w:rsidP="00AB40FD">
      <w:r>
        <w:t>Getting data from a client’s server or online data to an Azure Data Lake</w:t>
      </w:r>
    </w:p>
    <w:p w14:paraId="44105388" w14:textId="77777777" w:rsidR="00AB40FD" w:rsidRDefault="00AB40FD" w:rsidP="00AB40FD">
      <w:r>
        <w:t>Carrying out various data integration processes</w:t>
      </w:r>
    </w:p>
    <w:p w14:paraId="416152E3" w14:textId="77777777" w:rsidR="00AB40FD" w:rsidRDefault="00AB40FD" w:rsidP="00AB40FD">
      <w:r>
        <w:t>Integrating data from different ERP systems and loading it into Azure Synapse for reporting</w:t>
      </w:r>
    </w:p>
    <w:p w14:paraId="4DB59712" w14:textId="77777777" w:rsidR="00AB40FD" w:rsidRPr="007C1D5B" w:rsidRDefault="00AB40FD" w:rsidP="00AB40FD">
      <w:pPr>
        <w:rPr>
          <w:b/>
          <w:bCs/>
          <w:sz w:val="36"/>
          <w:szCs w:val="36"/>
        </w:rPr>
      </w:pPr>
      <w:r w:rsidRPr="007C1D5B">
        <w:rPr>
          <w:b/>
          <w:bCs/>
          <w:sz w:val="36"/>
          <w:szCs w:val="36"/>
        </w:rPr>
        <w:t>How does Azure Data Factory work?</w:t>
      </w:r>
    </w:p>
    <w:p w14:paraId="4A7167C1" w14:textId="77777777" w:rsidR="00AB40FD" w:rsidRDefault="00AB40FD" w:rsidP="00AB40FD">
      <w:r>
        <w:t>The Data Factory service allows you to create data pipelines that move and transform data and then run the pipelines on a specified schedule (hourly, daily, weekly, etc.). This means the data that is consumed and produced by workflows is time-sliced data, and we can specify the pipeline mode as scheduled (once a day) or one time.</w:t>
      </w:r>
    </w:p>
    <w:p w14:paraId="7BA62543" w14:textId="77777777" w:rsidR="00AB40FD" w:rsidRPr="007C1D5B" w:rsidRDefault="00AB40FD" w:rsidP="00AB40FD">
      <w:pPr>
        <w:rPr>
          <w:b/>
          <w:bCs/>
          <w:sz w:val="28"/>
          <w:szCs w:val="28"/>
        </w:rPr>
      </w:pPr>
      <w:r w:rsidRPr="007C1D5B">
        <w:rPr>
          <w:b/>
          <w:bCs/>
          <w:sz w:val="28"/>
          <w:szCs w:val="28"/>
        </w:rPr>
        <w:t>Azure Data Factory pipelines (data-driven workflows) typically perform three steps.</w:t>
      </w:r>
    </w:p>
    <w:p w14:paraId="2FF0667D" w14:textId="77777777" w:rsidR="00AB40FD" w:rsidRPr="007C1D5B" w:rsidRDefault="00AB40FD" w:rsidP="00AB40FD">
      <w:pPr>
        <w:rPr>
          <w:b/>
          <w:bCs/>
          <w:sz w:val="32"/>
          <w:szCs w:val="32"/>
        </w:rPr>
      </w:pPr>
      <w:r w:rsidRPr="007C1D5B">
        <w:rPr>
          <w:b/>
          <w:bCs/>
          <w:sz w:val="32"/>
          <w:szCs w:val="32"/>
        </w:rPr>
        <w:t>Step 1: Connect and Collect</w:t>
      </w:r>
    </w:p>
    <w:p w14:paraId="349899A9" w14:textId="77777777" w:rsidR="00AB40FD" w:rsidRDefault="00AB40FD" w:rsidP="00AB40FD">
      <w:r>
        <w:t xml:space="preserve">Connect to all the required sources of data and processing such as SaaS services, file shares, FTP, and web services. </w:t>
      </w:r>
      <w:proofErr w:type="gramStart"/>
      <w:r>
        <w:t>Then,  move</w:t>
      </w:r>
      <w:proofErr w:type="gramEnd"/>
      <w:r>
        <w:t xml:space="preserve"> the data as needed to a centralized location for subsequent processing by using the Copy Activity in a data pipeline to move data from both on-premise and cloud source data stores to a centralization data store in the cloud for further analysis.</w:t>
      </w:r>
    </w:p>
    <w:p w14:paraId="5D4BB079" w14:textId="77777777" w:rsidR="00AB40FD" w:rsidRPr="007C1D5B" w:rsidRDefault="00AB40FD" w:rsidP="00AB40FD">
      <w:pPr>
        <w:rPr>
          <w:b/>
          <w:bCs/>
          <w:sz w:val="32"/>
          <w:szCs w:val="32"/>
        </w:rPr>
      </w:pPr>
      <w:r w:rsidRPr="007C1D5B">
        <w:rPr>
          <w:b/>
          <w:bCs/>
          <w:sz w:val="32"/>
          <w:szCs w:val="32"/>
        </w:rPr>
        <w:t>Step 2: Transform and Enrich</w:t>
      </w:r>
    </w:p>
    <w:p w14:paraId="3BBE081F" w14:textId="77777777" w:rsidR="00AB40FD" w:rsidRDefault="00AB40FD" w:rsidP="00AB40FD">
      <w:r>
        <w:t>Once data is present in a centralized data store in the cloud, it is transformed using compute services such as HDInsight Hadoop, Spark, Azure Data Lake Analytics, and Machine Learning.</w:t>
      </w:r>
    </w:p>
    <w:p w14:paraId="044A51E6" w14:textId="77777777" w:rsidR="00AB40FD" w:rsidRPr="007C1D5B" w:rsidRDefault="00AB40FD" w:rsidP="00AB40FD">
      <w:pPr>
        <w:rPr>
          <w:b/>
          <w:bCs/>
          <w:sz w:val="32"/>
          <w:szCs w:val="32"/>
        </w:rPr>
      </w:pPr>
      <w:r w:rsidRPr="007C1D5B">
        <w:rPr>
          <w:b/>
          <w:bCs/>
          <w:sz w:val="32"/>
          <w:szCs w:val="32"/>
        </w:rPr>
        <w:t>Step 3: Publish</w:t>
      </w:r>
    </w:p>
    <w:p w14:paraId="3C426F88" w14:textId="3234A6B8" w:rsidR="00AB40FD" w:rsidRDefault="00AB40FD" w:rsidP="00AB40FD">
      <w:r>
        <w:t>Deliver transformed data from the cloud to on-premise sources like SQL Server or keep it in your cloud storage sources for consumption by BI and analytics tools and other applications.</w:t>
      </w:r>
    </w:p>
    <w:p w14:paraId="6E44EB8E" w14:textId="77777777" w:rsidR="00465BE1" w:rsidRDefault="00465BE1">
      <w:pPr>
        <w:rPr>
          <w:noProof/>
        </w:rPr>
      </w:pPr>
    </w:p>
    <w:p w14:paraId="56F28EA5" w14:textId="77777777" w:rsidR="00465BE1" w:rsidRDefault="00465BE1">
      <w:pPr>
        <w:rPr>
          <w:noProof/>
        </w:rPr>
      </w:pPr>
    </w:p>
    <w:p w14:paraId="56074286" w14:textId="77777777" w:rsidR="00465BE1" w:rsidRDefault="00465BE1">
      <w:pPr>
        <w:rPr>
          <w:noProof/>
        </w:rPr>
      </w:pPr>
    </w:p>
    <w:p w14:paraId="37AD2977" w14:textId="77777777" w:rsidR="007C1D5B" w:rsidRDefault="007C1D5B">
      <w:pPr>
        <w:rPr>
          <w:noProof/>
        </w:rPr>
      </w:pPr>
    </w:p>
    <w:p w14:paraId="2904813B" w14:textId="77777777" w:rsidR="007C1D5B" w:rsidRDefault="007C1D5B">
      <w:pPr>
        <w:rPr>
          <w:noProof/>
        </w:rPr>
      </w:pPr>
    </w:p>
    <w:p w14:paraId="6C591AE6" w14:textId="77777777" w:rsidR="007C1D5B" w:rsidRDefault="007C1D5B">
      <w:pPr>
        <w:rPr>
          <w:noProof/>
        </w:rPr>
      </w:pPr>
    </w:p>
    <w:p w14:paraId="455C5EB1" w14:textId="77777777" w:rsidR="007C1D5B" w:rsidRDefault="007C1D5B">
      <w:pPr>
        <w:rPr>
          <w:noProof/>
        </w:rPr>
      </w:pPr>
    </w:p>
    <w:p w14:paraId="1C414A82" w14:textId="77777777" w:rsidR="007C1D5B" w:rsidRDefault="007C1D5B">
      <w:pPr>
        <w:rPr>
          <w:noProof/>
        </w:rPr>
      </w:pPr>
    </w:p>
    <w:p w14:paraId="308A8953" w14:textId="77777777" w:rsidR="007C1D5B" w:rsidRDefault="007C1D5B">
      <w:pPr>
        <w:rPr>
          <w:noProof/>
        </w:rPr>
      </w:pPr>
    </w:p>
    <w:p w14:paraId="225CE1B7" w14:textId="54BEA346" w:rsidR="00465BE1" w:rsidRDefault="00465BE1">
      <w:pPr>
        <w:rPr>
          <w:noProof/>
        </w:rPr>
      </w:pPr>
      <w:r>
        <w:rPr>
          <w:noProof/>
        </w:rPr>
        <w:t>Create a Data Factory account in azure portal and open the resource.</w:t>
      </w:r>
    </w:p>
    <w:p w14:paraId="0167E270" w14:textId="1368D33C" w:rsidR="00465BE1" w:rsidRDefault="00465BE1">
      <w:r>
        <w:rPr>
          <w:noProof/>
        </w:rPr>
        <w:drawing>
          <wp:inline distT="0" distB="0" distL="0" distR="0" wp14:anchorId="3BB8E66B" wp14:editId="7C29D650">
            <wp:extent cx="5727700" cy="5321300"/>
            <wp:effectExtent l="0" t="0" r="6350" b="0"/>
            <wp:docPr id="178971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77B0" w14:textId="77777777" w:rsidR="00465BE1" w:rsidRDefault="00465BE1"/>
    <w:p w14:paraId="297901A5" w14:textId="245273F8" w:rsidR="00465BE1" w:rsidRDefault="00465BE1">
      <w:r>
        <w:t>Go to home page and click on Ingest</w:t>
      </w:r>
    </w:p>
    <w:p w14:paraId="7CFE2329" w14:textId="12DEA804" w:rsidR="00465BE1" w:rsidRDefault="00465BE1">
      <w:r>
        <w:rPr>
          <w:noProof/>
        </w:rPr>
        <w:lastRenderedPageBreak/>
        <w:drawing>
          <wp:inline distT="0" distB="0" distL="0" distR="0" wp14:anchorId="02E06D6F" wp14:editId="7D2935BD">
            <wp:extent cx="5727700" cy="2336800"/>
            <wp:effectExtent l="0" t="0" r="6350" b="6350"/>
            <wp:docPr id="17863310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BA0" w14:textId="271B4677" w:rsidR="00465BE1" w:rsidRDefault="00465BE1">
      <w:r>
        <w:t>Select Built a copy task and run once now and click on next</w:t>
      </w:r>
    </w:p>
    <w:p w14:paraId="567393A5" w14:textId="0E359C78" w:rsidR="00465BE1" w:rsidRDefault="00465BE1">
      <w:r>
        <w:rPr>
          <w:noProof/>
        </w:rPr>
        <w:drawing>
          <wp:inline distT="0" distB="0" distL="0" distR="0" wp14:anchorId="451F9E3D" wp14:editId="43BB228C">
            <wp:extent cx="5727700" cy="2794000"/>
            <wp:effectExtent l="0" t="0" r="6350" b="6350"/>
            <wp:docPr id="357532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8BA9" w14:textId="77777777" w:rsidR="00465BE1" w:rsidRDefault="00465BE1"/>
    <w:p w14:paraId="218FA8F1" w14:textId="452AA160" w:rsidR="00465BE1" w:rsidRDefault="00465BE1">
      <w:r>
        <w:t>Select the source dataset and give the path with access key</w:t>
      </w:r>
    </w:p>
    <w:p w14:paraId="7BD670E2" w14:textId="54501CBA" w:rsidR="00465BE1" w:rsidRDefault="00465BE1">
      <w:r>
        <w:rPr>
          <w:noProof/>
        </w:rPr>
        <w:lastRenderedPageBreak/>
        <w:drawing>
          <wp:inline distT="0" distB="0" distL="0" distR="0" wp14:anchorId="58B926F4" wp14:editId="5BE6E3B9">
            <wp:extent cx="5721350" cy="3949700"/>
            <wp:effectExtent l="0" t="0" r="0" b="0"/>
            <wp:docPr id="5321962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277B" w14:textId="77777777" w:rsidR="00465BE1" w:rsidRDefault="00465BE1"/>
    <w:p w14:paraId="662D88EF" w14:textId="77777777" w:rsidR="00465BE1" w:rsidRDefault="00465BE1"/>
    <w:p w14:paraId="071A9432" w14:textId="77777777" w:rsidR="00465BE1" w:rsidRDefault="00465BE1"/>
    <w:p w14:paraId="200FC111" w14:textId="73B51713" w:rsidR="00465BE1" w:rsidRDefault="00465BE1">
      <w:r>
        <w:rPr>
          <w:noProof/>
        </w:rPr>
        <w:t>After creating we can see here the activity is created</w:t>
      </w:r>
    </w:p>
    <w:p w14:paraId="7E9D1CB1" w14:textId="77777777" w:rsidR="00465BE1" w:rsidRDefault="00465BE1">
      <w:r>
        <w:rPr>
          <w:noProof/>
        </w:rPr>
        <w:drawing>
          <wp:inline distT="0" distB="0" distL="0" distR="0" wp14:anchorId="5CE711E6" wp14:editId="2443E64D">
            <wp:extent cx="5727700" cy="2755900"/>
            <wp:effectExtent l="0" t="0" r="6350" b="6350"/>
            <wp:docPr id="1468743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EFC8" w14:textId="77777777" w:rsidR="00465BE1" w:rsidRDefault="00465BE1"/>
    <w:p w14:paraId="2F886531" w14:textId="6204B20C" w:rsidR="00465BE1" w:rsidRDefault="00465BE1">
      <w:r>
        <w:t xml:space="preserve">Clicking on validate and Debug to run the testcase and we can see it is </w:t>
      </w:r>
      <w:proofErr w:type="spellStart"/>
      <w:r>
        <w:t>successfull</w:t>
      </w:r>
      <w:proofErr w:type="spellEnd"/>
    </w:p>
    <w:p w14:paraId="31217625" w14:textId="044D9637" w:rsidR="00465BE1" w:rsidRDefault="00465BE1">
      <w:r>
        <w:rPr>
          <w:noProof/>
        </w:rPr>
        <w:lastRenderedPageBreak/>
        <w:drawing>
          <wp:inline distT="0" distB="0" distL="0" distR="0" wp14:anchorId="35F53DAD" wp14:editId="6CE18F50">
            <wp:extent cx="5727700" cy="2724150"/>
            <wp:effectExtent l="0" t="0" r="6350" b="0"/>
            <wp:docPr id="17072388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5C2C" w14:textId="77777777" w:rsidR="00465BE1" w:rsidRDefault="00465BE1"/>
    <w:p w14:paraId="59101015" w14:textId="77777777" w:rsidR="00465BE1" w:rsidRDefault="00465BE1"/>
    <w:p w14:paraId="0CC43746" w14:textId="77777777" w:rsidR="00465BE1" w:rsidRDefault="00465BE1"/>
    <w:p w14:paraId="4F075938" w14:textId="77777777" w:rsidR="00465BE1" w:rsidRDefault="00465BE1"/>
    <w:p w14:paraId="7C8A0070" w14:textId="77777777" w:rsidR="00465BE1" w:rsidRDefault="00465BE1"/>
    <w:p w14:paraId="09195B07" w14:textId="77777777" w:rsidR="00465BE1" w:rsidRDefault="00465BE1"/>
    <w:p w14:paraId="3B44E8C2" w14:textId="77777777" w:rsidR="00465BE1" w:rsidRDefault="00465BE1"/>
    <w:p w14:paraId="300ED802" w14:textId="77777777" w:rsidR="00465BE1" w:rsidRDefault="00465BE1"/>
    <w:p w14:paraId="39BBA8B9" w14:textId="70D97525" w:rsidR="00465BE1" w:rsidRDefault="00AB40FD">
      <w:r>
        <w:t xml:space="preserve">Here is the destination </w:t>
      </w:r>
      <w:proofErr w:type="spellStart"/>
      <w:r>
        <w:t>json</w:t>
      </w:r>
      <w:proofErr w:type="spellEnd"/>
      <w:r>
        <w:t xml:space="preserve"> file now let us check in storage account</w:t>
      </w:r>
    </w:p>
    <w:p w14:paraId="1E85D706" w14:textId="42B560DF" w:rsidR="00AB40FD" w:rsidRDefault="00465BE1">
      <w:r>
        <w:rPr>
          <w:noProof/>
        </w:rPr>
        <w:drawing>
          <wp:inline distT="0" distB="0" distL="0" distR="0" wp14:anchorId="7BD68836" wp14:editId="490D05DA">
            <wp:extent cx="5727700" cy="2387600"/>
            <wp:effectExtent l="0" t="0" r="6350" b="0"/>
            <wp:docPr id="1832914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6EC6" w14:textId="6ABE869B" w:rsidR="00AB40FD" w:rsidRDefault="00AB40FD">
      <w:r>
        <w:t xml:space="preserve">This is my file in the </w:t>
      </w:r>
      <w:proofErr w:type="spellStart"/>
      <w:r>
        <w:t>souce</w:t>
      </w:r>
      <w:proofErr w:type="spellEnd"/>
    </w:p>
    <w:p w14:paraId="6C9514CD" w14:textId="77777777" w:rsidR="00AB40FD" w:rsidRDefault="00465BE1">
      <w:r>
        <w:rPr>
          <w:noProof/>
        </w:rPr>
        <w:lastRenderedPageBreak/>
        <w:drawing>
          <wp:inline distT="0" distB="0" distL="0" distR="0" wp14:anchorId="76569DDD" wp14:editId="1B633C4D">
            <wp:extent cx="5727700" cy="2108200"/>
            <wp:effectExtent l="0" t="0" r="6350" b="6350"/>
            <wp:docPr id="1339140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0F87" w14:textId="3E6FA5D7" w:rsidR="00AB40FD" w:rsidRDefault="00AB40FD">
      <w:r>
        <w:t xml:space="preserve">So here the data is </w:t>
      </w:r>
      <w:proofErr w:type="spellStart"/>
      <w:r>
        <w:t>copyed</w:t>
      </w:r>
      <w:proofErr w:type="spellEnd"/>
      <w:r>
        <w:t xml:space="preserve"> into new container from source container</w:t>
      </w:r>
    </w:p>
    <w:p w14:paraId="34B4DD4D" w14:textId="2E4BE752" w:rsidR="00465BE1" w:rsidRDefault="00AB40FD">
      <w:r>
        <w:rPr>
          <w:noProof/>
        </w:rPr>
        <w:drawing>
          <wp:inline distT="0" distB="0" distL="0" distR="0" wp14:anchorId="126E48DC" wp14:editId="782AC20C">
            <wp:extent cx="5721350" cy="2292350"/>
            <wp:effectExtent l="0" t="0" r="0" b="0"/>
            <wp:docPr id="13596356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D73D" w14:textId="77777777" w:rsidR="007C1D5B" w:rsidRDefault="007C1D5B"/>
    <w:p w14:paraId="184CF749" w14:textId="77777777" w:rsidR="007C1D5B" w:rsidRDefault="007C1D5B"/>
    <w:p w14:paraId="03F7D0E4" w14:textId="77777777" w:rsidR="007C1D5B" w:rsidRDefault="007C1D5B"/>
    <w:p w14:paraId="25F200BB" w14:textId="3A4BAB4F" w:rsidR="007C1D5B" w:rsidRDefault="007C1D5B">
      <w:r>
        <w:t>Notes:</w:t>
      </w:r>
    </w:p>
    <w:p w14:paraId="528CD053" w14:textId="77777777" w:rsidR="007C1D5B" w:rsidRDefault="007C1D5B"/>
    <w:p w14:paraId="2D62B3E6" w14:textId="12C25770" w:rsidR="007C1D5B" w:rsidRDefault="007C1D5B">
      <w:r>
        <w:rPr>
          <w:noProof/>
        </w:rPr>
        <w:lastRenderedPageBreak/>
        <w:drawing>
          <wp:inline distT="0" distB="0" distL="0" distR="0" wp14:anchorId="41B4F347" wp14:editId="6B9A1FC9">
            <wp:extent cx="5727700" cy="7848600"/>
            <wp:effectExtent l="0" t="0" r="6350" b="0"/>
            <wp:docPr id="19970963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BC53" w14:textId="77777777" w:rsidR="007C1D5B" w:rsidRDefault="007C1D5B"/>
    <w:p w14:paraId="26E6D89A" w14:textId="2E2F12B9" w:rsidR="007C1D5B" w:rsidRDefault="007C1D5B">
      <w:r>
        <w:rPr>
          <w:noProof/>
        </w:rPr>
        <w:lastRenderedPageBreak/>
        <w:drawing>
          <wp:inline distT="0" distB="0" distL="0" distR="0" wp14:anchorId="344A2FC7" wp14:editId="10372264">
            <wp:extent cx="5727700" cy="7988300"/>
            <wp:effectExtent l="0" t="0" r="6350" b="0"/>
            <wp:docPr id="19763367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8E9A" w14:textId="77777777" w:rsidR="007C1D5B" w:rsidRDefault="007C1D5B"/>
    <w:p w14:paraId="47314EDD" w14:textId="77777777" w:rsidR="007C1D5B" w:rsidRDefault="007C1D5B"/>
    <w:p w14:paraId="4B5419A2" w14:textId="77777777" w:rsidR="007C1D5B" w:rsidRDefault="007C1D5B"/>
    <w:p w14:paraId="5E53684A" w14:textId="3955742D" w:rsidR="007C1D5B" w:rsidRDefault="007C1D5B">
      <w:r>
        <w:rPr>
          <w:noProof/>
        </w:rPr>
        <w:lastRenderedPageBreak/>
        <w:drawing>
          <wp:inline distT="0" distB="0" distL="0" distR="0" wp14:anchorId="32AAC1D4" wp14:editId="76A1D42B">
            <wp:extent cx="5727700" cy="8134350"/>
            <wp:effectExtent l="0" t="0" r="6350" b="0"/>
            <wp:docPr id="12958508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040B4"/>
    <w:multiLevelType w:val="hybridMultilevel"/>
    <w:tmpl w:val="F4700B62"/>
    <w:lvl w:ilvl="0" w:tplc="3E362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54116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E1"/>
    <w:rsid w:val="00465BE1"/>
    <w:rsid w:val="007C1D5B"/>
    <w:rsid w:val="00AB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735B"/>
  <w15:chartTrackingRefBased/>
  <w15:docId w15:val="{228FF3E8-47F9-4125-9093-3A6C806A2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1</cp:revision>
  <dcterms:created xsi:type="dcterms:W3CDTF">2024-02-21T02:56:00Z</dcterms:created>
  <dcterms:modified xsi:type="dcterms:W3CDTF">2024-02-21T03:24:00Z</dcterms:modified>
</cp:coreProperties>
</file>