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Emily Chen</w:t>
      </w:r>
    </w:p>
    <w:p>
      <w:pPr>
        <w:spacing w:after="80"/>
      </w:pPr>
      <w:r>
        <w:t xml:space="preserve">Software Engineer II</w:t>
      </w:r>
    </w:p>
    <w:p>
      <w:pPr>
        <w:spacing w:after="80"/>
      </w:pPr>
      <w:r>
        <w:t xml:space="preserve">emily.chen@gmail.com | +1 (206) 555-0147 | Seattle, US</w:t>
      </w:r>
    </w:p>
    <w:p>
      <w:pPr>
        <w:spacing w:after="80"/>
      </w:pPr>
      <w:r>
        <w:t xml:space="preserve">linkedin.com/in/emilychen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80"/>
      </w:pPr>
      <w:r>
        <w:t xml:space="preserve">Backend-leaning engineer with full stack experience.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SKILLS</w:t>
      </w:r>
    </w:p>
    <w:p>
      <w:pPr>
        <w:spacing w:after="80"/>
      </w:pPr>
      <w:r>
        <w:t xml:space="preserve">java, spring boot, react, azure, sql, agile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EXPERIENCE</w:t>
      </w:r>
    </w:p>
    <w:p>
      <w:pPr>
        <w:spacing w:after="80"/>
      </w:pPr>
      <w:r>
        <w:t xml:space="preserve">Software Engineer II — Microsoft (2021–Present)</w:t>
      </w:r>
    </w:p>
    <w:p>
      <w:pPr>
        <w:spacing w:after="80"/>
      </w:pPr>
      <w:r>
        <w:t xml:space="preserve">• Developed Azure portal features</w:t>
      </w:r>
    </w:p>
    <w:p>
      <w:pPr>
        <w:spacing w:after="80"/>
      </w:pPr>
    </w:p>
    <w:p>
      <w:pPr>
        <w:spacing w:after="80"/>
      </w:pPr>
      <w:r>
        <w:t xml:space="preserve">SDE I — Amazon (2019–2021)</w:t>
      </w:r>
    </w:p>
    <w:p>
      <w:pPr>
        <w:spacing w:after="80"/>
      </w:pPr>
      <w:r>
        <w:t xml:space="preserve">• Built inventory management APIs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EDUCATION</w:t>
      </w:r>
    </w:p>
    <w:p>
      <w:pPr>
        <w:spacing w:after="80"/>
      </w:pPr>
      <w:r>
        <w:t xml:space="preserve">BS Computer Science, University of Washington, 2019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NOTE</w:t>
      </w:r>
    </w:p>
    <w:p>
      <w:pPr>
        <w:spacing w:after="80"/>
      </w:pPr>
      <w:r>
        <w:t xml:space="preserve">Career gap: 6 months travel sabbatical in 2021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2026-06-09T08:21:05.577Z</dcterms:created>
  <dcterms:modified xsi:type="dcterms:W3CDTF">2026-06-09T08:21:05.577Z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