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F612F" w14:textId="77777777" w:rsidR="0014016E" w:rsidRDefault="00FD41B9">
      <w:pPr>
        <w:spacing w:after="0" w:line="259" w:lineRule="auto"/>
        <w:ind w:left="1018" w:right="0" w:firstLine="0"/>
        <w:jc w:val="left"/>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64DFF388" w14:textId="77777777" w:rsidR="0014016E" w:rsidRDefault="00FD41B9">
      <w:pPr>
        <w:spacing w:after="0" w:line="259" w:lineRule="auto"/>
        <w:ind w:left="2244" w:right="0" w:firstLine="0"/>
        <w:jc w:val="left"/>
      </w:pPr>
      <w:r>
        <w:rPr>
          <w:rFonts w:ascii="Arial" w:eastAsia="Arial" w:hAnsi="Arial" w:cs="Arial"/>
          <w:b/>
          <w:color w:val="2E75B6"/>
          <w:sz w:val="22"/>
        </w:rPr>
        <w:t>Department of Artificial Intelligence and Data Science</w:t>
      </w:r>
      <w:r>
        <w:rPr>
          <w:rFonts w:ascii="Arial" w:eastAsia="Arial" w:hAnsi="Arial" w:cs="Arial"/>
          <w:sz w:val="20"/>
        </w:rPr>
        <w:t xml:space="preserve"> </w:t>
      </w:r>
    </w:p>
    <w:p w14:paraId="7E8E8FBB" w14:textId="77777777" w:rsidR="0014016E" w:rsidRDefault="00FD41B9">
      <w:pPr>
        <w:pStyle w:val="Heading1"/>
        <w:spacing w:after="21"/>
        <w:ind w:left="1853" w:right="0" w:firstLine="0"/>
        <w:jc w:val="left"/>
      </w:pPr>
      <w:r>
        <w:rPr>
          <w:rFonts w:ascii="Arial" w:eastAsia="Arial" w:hAnsi="Arial" w:cs="Arial"/>
          <w:color w:val="C00000"/>
          <w:sz w:val="24"/>
        </w:rPr>
        <w:t xml:space="preserve">ASSESSMENT TOOL 2 – Industry Problem Solving Task </w:t>
      </w:r>
    </w:p>
    <w:p w14:paraId="3E2CE548" w14:textId="77777777" w:rsidR="0014016E" w:rsidRDefault="00FD41B9">
      <w:pPr>
        <w:spacing w:after="0" w:line="259" w:lineRule="auto"/>
        <w:ind w:left="54" w:right="0" w:firstLine="0"/>
        <w:jc w:val="center"/>
      </w:pPr>
      <w:r>
        <w:rPr>
          <w:rFonts w:ascii="Arial" w:eastAsia="Arial" w:hAnsi="Arial" w:cs="Arial"/>
          <w:sz w:val="20"/>
        </w:rPr>
        <w:t xml:space="preserve"> </w:t>
      </w:r>
    </w:p>
    <w:p w14:paraId="5B64C7CE" w14:textId="77777777" w:rsidR="0014016E" w:rsidRDefault="00FD41B9">
      <w:pPr>
        <w:spacing w:after="124" w:line="259" w:lineRule="auto"/>
        <w:ind w:left="-29" w:right="-28" w:firstLine="0"/>
        <w:jc w:val="left"/>
      </w:pPr>
      <w:r>
        <w:rPr>
          <w:rFonts w:ascii="Calibri" w:eastAsia="Calibri" w:hAnsi="Calibri" w:cs="Calibri"/>
          <w:noProof/>
          <w:sz w:val="22"/>
        </w:rPr>
        <mc:AlternateContent>
          <mc:Choice Requires="wpg">
            <w:drawing>
              <wp:inline distT="0" distB="0" distL="0" distR="0" wp14:anchorId="39F42600" wp14:editId="6662AE22">
                <wp:extent cx="6438647" cy="9144"/>
                <wp:effectExtent l="0" t="0" r="0" b="0"/>
                <wp:docPr id="15928" name="Group 15928"/>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8316" name="Shape 1831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5928" style="width:506.98pt;height:0.719971pt;mso-position-horizontal-relative:char;mso-position-vertical-relative:line" coordsize="64386,91">
                <v:shape id="Shape 18317"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44522312" w14:textId="77777777" w:rsidR="0014016E" w:rsidRDefault="00FD41B9">
      <w:pPr>
        <w:spacing w:after="0" w:line="259" w:lineRule="auto"/>
        <w:ind w:left="0" w:right="0" w:firstLine="0"/>
        <w:jc w:val="left"/>
      </w:pPr>
      <w:r>
        <w:rPr>
          <w:rFonts w:ascii="Arial" w:eastAsia="Arial" w:hAnsi="Arial" w:cs="Arial"/>
          <w:sz w:val="20"/>
        </w:rPr>
        <w:t xml:space="preserve"> </w:t>
      </w:r>
    </w:p>
    <w:tbl>
      <w:tblPr>
        <w:tblStyle w:val="TableGrid"/>
        <w:tblW w:w="10080" w:type="dxa"/>
        <w:tblInd w:w="6"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14016E" w14:paraId="43F1E9F7"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E183F56" w14:textId="77777777" w:rsidR="0014016E" w:rsidRDefault="00FD41B9">
            <w:pPr>
              <w:spacing w:after="0" w:line="259" w:lineRule="auto"/>
              <w:ind w:left="0" w:right="0" w:firstLine="0"/>
              <w:jc w:val="left"/>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34278E5" w14:textId="77777777" w:rsidR="0014016E" w:rsidRDefault="00FD41B9">
            <w:pPr>
              <w:spacing w:after="0" w:line="259" w:lineRule="auto"/>
              <w:ind w:left="1" w:right="0" w:firstLine="0"/>
              <w:jc w:val="left"/>
            </w:pPr>
            <w:r>
              <w:rPr>
                <w:rFonts w:ascii="Arial" w:eastAsia="Arial" w:hAnsi="Arial" w:cs="Arial"/>
                <w:sz w:val="18"/>
              </w:rPr>
              <w:t>DSA03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824BAF0" w14:textId="77777777" w:rsidR="0014016E" w:rsidRDefault="00FD41B9">
            <w:pPr>
              <w:spacing w:after="0" w:line="259" w:lineRule="auto"/>
              <w:ind w:left="0" w:right="0" w:firstLine="0"/>
              <w:jc w:val="left"/>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4424698C" w14:textId="77777777" w:rsidR="0014016E" w:rsidRDefault="00FD41B9">
            <w:pPr>
              <w:spacing w:after="0" w:line="259" w:lineRule="auto"/>
              <w:ind w:left="2" w:right="0" w:firstLine="0"/>
              <w:jc w:val="left"/>
            </w:pPr>
            <w:r>
              <w:rPr>
                <w:rFonts w:ascii="Arial" w:eastAsia="Arial" w:hAnsi="Arial" w:cs="Arial"/>
                <w:sz w:val="18"/>
              </w:rPr>
              <w:t xml:space="preserve">Natural Language Processing </w:t>
            </w:r>
          </w:p>
        </w:tc>
      </w:tr>
      <w:tr w:rsidR="0014016E" w14:paraId="3E86B15E"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2A974DC" w14:textId="77777777" w:rsidR="0014016E" w:rsidRDefault="00FD41B9">
            <w:pPr>
              <w:spacing w:after="0" w:line="259" w:lineRule="auto"/>
              <w:ind w:left="0" w:right="0" w:firstLine="0"/>
              <w:jc w:val="left"/>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29F4E461" w14:textId="77777777" w:rsidR="0014016E" w:rsidRDefault="00FD41B9">
            <w:pPr>
              <w:spacing w:after="0" w:line="259" w:lineRule="auto"/>
              <w:ind w:left="1" w:right="0" w:firstLine="0"/>
              <w:jc w:val="left"/>
            </w:pPr>
            <w:r>
              <w:rPr>
                <w:rFonts w:ascii="Arial" w:eastAsia="Arial" w:hAnsi="Arial" w:cs="Arial"/>
                <w:sz w:val="18"/>
              </w:rPr>
              <w:t>CO4 – Precision</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2EA2984" w14:textId="77777777" w:rsidR="0014016E" w:rsidRDefault="00FD41B9">
            <w:pPr>
              <w:spacing w:after="0" w:line="259" w:lineRule="auto"/>
              <w:ind w:left="0" w:right="0" w:firstLine="0"/>
              <w:jc w:val="left"/>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5C478358" w14:textId="77777777" w:rsidR="0014016E" w:rsidRDefault="00FD41B9">
            <w:pPr>
              <w:spacing w:after="0" w:line="259" w:lineRule="auto"/>
              <w:ind w:left="2" w:right="0" w:firstLine="0"/>
              <w:jc w:val="left"/>
            </w:pPr>
            <w:r>
              <w:rPr>
                <w:rFonts w:ascii="Arial" w:eastAsia="Arial" w:hAnsi="Arial" w:cs="Arial"/>
                <w:sz w:val="18"/>
              </w:rPr>
              <w:t>Assessment Tool 2 – Industry Problem Solving Task</w:t>
            </w:r>
            <w:r>
              <w:rPr>
                <w:rFonts w:ascii="Arial" w:eastAsia="Arial" w:hAnsi="Arial" w:cs="Arial"/>
                <w:sz w:val="20"/>
              </w:rPr>
              <w:t xml:space="preserve"> </w:t>
            </w:r>
          </w:p>
        </w:tc>
      </w:tr>
      <w:tr w:rsidR="0014016E" w14:paraId="7A109AF6"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04F3A4A" w14:textId="77777777" w:rsidR="0014016E" w:rsidRDefault="00FD41B9">
            <w:pPr>
              <w:spacing w:after="0" w:line="259" w:lineRule="auto"/>
              <w:ind w:left="0" w:right="0" w:firstLine="0"/>
              <w:jc w:val="left"/>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0A7C0C3E" w14:textId="77777777" w:rsidR="0014016E" w:rsidRDefault="00FD41B9">
            <w:pPr>
              <w:spacing w:after="0" w:line="259" w:lineRule="auto"/>
              <w:ind w:left="1" w:right="0" w:firstLine="0"/>
              <w:jc w:val="left"/>
            </w:pPr>
            <w:r>
              <w:rPr>
                <w:rFonts w:ascii="Arial" w:eastAsia="Arial" w:hAnsi="Arial" w:cs="Arial"/>
                <w:sz w:val="18"/>
              </w:rPr>
              <w:t>40%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53EE5474" w14:textId="77777777" w:rsidR="0014016E" w:rsidRDefault="00FD41B9">
            <w:pPr>
              <w:spacing w:after="0" w:line="259" w:lineRule="auto"/>
              <w:ind w:left="0" w:right="0" w:firstLine="0"/>
              <w:jc w:val="left"/>
            </w:pP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792ACD3D" w14:textId="77777777" w:rsidR="0014016E" w:rsidRDefault="00FD41B9">
            <w:pPr>
              <w:spacing w:after="0" w:line="259" w:lineRule="auto"/>
              <w:ind w:left="2" w:right="0" w:firstLine="0"/>
              <w:jc w:val="left"/>
            </w:pPr>
            <w:r>
              <w:rPr>
                <w:rFonts w:ascii="Arial" w:eastAsia="Arial" w:hAnsi="Arial" w:cs="Arial"/>
                <w:sz w:val="20"/>
              </w:rPr>
              <w:t xml:space="preserve"> </w:t>
            </w:r>
          </w:p>
        </w:tc>
      </w:tr>
      <w:tr w:rsidR="0014016E" w14:paraId="47D739B0" w14:textId="77777777">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A15CEAB" w14:textId="77777777" w:rsidR="0014016E" w:rsidRDefault="00FD41B9">
            <w:pPr>
              <w:spacing w:after="0" w:line="259" w:lineRule="auto"/>
              <w:ind w:left="0" w:right="0" w:firstLine="0"/>
              <w:jc w:val="left"/>
            </w:pPr>
            <w:r>
              <w:rPr>
                <w:rFonts w:ascii="Arial" w:eastAsia="Arial" w:hAnsi="Arial" w:cs="Arial"/>
                <w:b/>
                <w:color w:val="1F4E79"/>
                <w:sz w:val="18"/>
              </w:rPr>
              <w:t>CO5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61A66756" w14:textId="77777777" w:rsidR="0014016E" w:rsidRDefault="00FD41B9">
            <w:pPr>
              <w:spacing w:after="0" w:line="259" w:lineRule="auto"/>
              <w:ind w:left="1" w:right="0" w:firstLine="0"/>
              <w:jc w:val="left"/>
            </w:pPr>
            <w:r>
              <w:rPr>
                <w:rFonts w:ascii="Arial" w:eastAsia="Arial" w:hAnsi="Arial" w:cs="Arial"/>
                <w:sz w:val="20"/>
              </w:rPr>
              <w:t>Formulate context-</w:t>
            </w:r>
            <w:r>
              <w:rPr>
                <w:rFonts w:ascii="Arial" w:eastAsia="Arial" w:hAnsi="Arial" w:cs="Arial"/>
                <w:sz w:val="20"/>
              </w:rPr>
              <w:t xml:space="preserve">free grammars, feature structures, probabilistic parsing techniques and to construct parsing frameworks. (BL-4) </w:t>
            </w:r>
          </w:p>
        </w:tc>
      </w:tr>
      <w:tr w:rsidR="0014016E" w14:paraId="6A20E775"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6CD00E9" w14:textId="77777777" w:rsidR="0014016E" w:rsidRDefault="00FD41B9">
            <w:pPr>
              <w:spacing w:after="0" w:line="259" w:lineRule="auto"/>
              <w:ind w:left="0" w:right="0" w:firstLine="0"/>
              <w:jc w:val="left"/>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1A8BAAC" w14:textId="177F94F3" w:rsidR="0014016E" w:rsidRDefault="00E05579" w:rsidP="00E05579">
            <w:pPr>
              <w:spacing w:after="0" w:line="259" w:lineRule="auto"/>
              <w:ind w:left="0" w:right="0" w:firstLine="0"/>
              <w:jc w:val="left"/>
            </w:pPr>
            <w:r>
              <w:t>V. Venkata Susheel Chowdary</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10E0BA9" w14:textId="77777777" w:rsidR="0014016E" w:rsidRDefault="00FD41B9">
            <w:pPr>
              <w:spacing w:after="0" w:line="259" w:lineRule="auto"/>
              <w:ind w:left="0" w:right="0" w:firstLine="0"/>
              <w:jc w:val="left"/>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72E22E8E" w14:textId="19C9C5A1" w:rsidR="0014016E" w:rsidRDefault="00FD41B9">
            <w:pPr>
              <w:spacing w:after="0" w:line="259" w:lineRule="auto"/>
              <w:ind w:left="2" w:right="0" w:firstLine="0"/>
              <w:jc w:val="left"/>
            </w:pPr>
            <w:r>
              <w:rPr>
                <w:rFonts w:ascii="Arial" w:eastAsia="Arial" w:hAnsi="Arial" w:cs="Arial"/>
                <w:sz w:val="20"/>
              </w:rPr>
              <w:t>1</w:t>
            </w:r>
            <w:r w:rsidR="00E05579">
              <w:rPr>
                <w:rFonts w:ascii="Arial" w:eastAsia="Arial" w:hAnsi="Arial" w:cs="Arial"/>
                <w:sz w:val="20"/>
              </w:rPr>
              <w:t>92472060</w:t>
            </w:r>
          </w:p>
        </w:tc>
      </w:tr>
      <w:tr w:rsidR="0014016E" w14:paraId="612D1635"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B5C66AC" w14:textId="77777777" w:rsidR="0014016E" w:rsidRDefault="00FD41B9">
            <w:pPr>
              <w:spacing w:after="0" w:line="259" w:lineRule="auto"/>
              <w:ind w:left="0" w:right="0" w:firstLine="0"/>
              <w:jc w:val="left"/>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2DB8EED" w14:textId="3B6B5815" w:rsidR="0014016E" w:rsidRDefault="00E05579" w:rsidP="00E05579">
            <w:pPr>
              <w:spacing w:after="0" w:line="259" w:lineRule="auto"/>
              <w:ind w:right="0"/>
              <w:jc w:val="left"/>
            </w:pPr>
            <w:r>
              <w:rPr>
                <w:rFonts w:ascii="Arial" w:eastAsia="Arial" w:hAnsi="Arial" w:cs="Arial"/>
                <w:sz w:val="20"/>
              </w:rPr>
              <w:t>CSE-AI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C070E02" w14:textId="77777777" w:rsidR="0014016E" w:rsidRDefault="00FD41B9">
            <w:pPr>
              <w:spacing w:after="0" w:line="259" w:lineRule="auto"/>
              <w:ind w:left="0" w:right="0" w:firstLine="0"/>
              <w:jc w:val="left"/>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5B162ED" w14:textId="77777777" w:rsidR="0014016E" w:rsidRDefault="00FD41B9">
            <w:pPr>
              <w:spacing w:after="0" w:line="259" w:lineRule="auto"/>
              <w:ind w:left="2" w:right="0" w:firstLine="0"/>
              <w:jc w:val="left"/>
            </w:pPr>
            <w:r>
              <w:rPr>
                <w:rFonts w:ascii="Arial" w:eastAsia="Arial" w:hAnsi="Arial" w:cs="Arial"/>
                <w:sz w:val="20"/>
              </w:rPr>
              <w:t xml:space="preserve">08-08-2026 </w:t>
            </w:r>
          </w:p>
        </w:tc>
      </w:tr>
    </w:tbl>
    <w:p w14:paraId="19B9CF9D" w14:textId="77777777" w:rsidR="0014016E" w:rsidRDefault="00FD41B9">
      <w:pPr>
        <w:spacing w:after="144" w:line="259" w:lineRule="auto"/>
        <w:ind w:left="0" w:right="0" w:firstLine="0"/>
        <w:jc w:val="left"/>
      </w:pPr>
      <w:r>
        <w:rPr>
          <w:rFonts w:ascii="Arial" w:eastAsia="Arial" w:hAnsi="Arial" w:cs="Arial"/>
          <w:sz w:val="20"/>
        </w:rPr>
        <w:t xml:space="preserve"> </w:t>
      </w:r>
    </w:p>
    <w:p w14:paraId="085E8425" w14:textId="77777777" w:rsidR="0014016E" w:rsidRDefault="00FD41B9">
      <w:pPr>
        <w:pStyle w:val="Heading2"/>
        <w:pBdr>
          <w:top w:val="single" w:sz="4" w:space="0" w:color="1F4E79"/>
          <w:left w:val="single" w:sz="4" w:space="0" w:color="1F4E79"/>
          <w:bottom w:val="single" w:sz="4" w:space="0" w:color="1F4E79"/>
          <w:right w:val="single" w:sz="4" w:space="0" w:color="1F4E79"/>
        </w:pBdr>
        <w:shd w:val="clear" w:color="auto" w:fill="FFF9E6"/>
        <w:spacing w:after="0"/>
        <w:ind w:left="204" w:firstLine="0"/>
      </w:pPr>
      <w:r>
        <w:rPr>
          <w:rFonts w:ascii="Arial" w:eastAsia="Arial" w:hAnsi="Arial" w:cs="Arial"/>
          <w:color w:val="C00000"/>
          <w:sz w:val="20"/>
        </w:rPr>
        <w:t>Code of Conduct</w:t>
      </w:r>
      <w:r>
        <w:rPr>
          <w:rFonts w:ascii="Arial" w:eastAsia="Arial" w:hAnsi="Arial" w:cs="Arial"/>
          <w:b w:val="0"/>
          <w:sz w:val="20"/>
        </w:rPr>
        <w:t xml:space="preserve"> </w:t>
      </w:r>
    </w:p>
    <w:p w14:paraId="2D002535" w14:textId="44CA6EB5" w:rsidR="0014016E" w:rsidRDefault="00FD41B9">
      <w:pPr>
        <w:pBdr>
          <w:top w:val="single" w:sz="4" w:space="0" w:color="1F4E79"/>
          <w:left w:val="single" w:sz="4" w:space="0" w:color="1F4E79"/>
          <w:bottom w:val="single" w:sz="4" w:space="0" w:color="1F4E79"/>
          <w:right w:val="single" w:sz="4" w:space="0" w:color="1F4E79"/>
        </w:pBdr>
        <w:shd w:val="clear" w:color="auto" w:fill="FFF9E6"/>
        <w:spacing w:after="60" w:line="235" w:lineRule="auto"/>
        <w:ind w:left="204" w:right="0" w:firstLine="0"/>
        <w:jc w:val="left"/>
      </w:pPr>
      <w:r>
        <w:rPr>
          <w:rFonts w:ascii="Arial" w:eastAsia="Arial" w:hAnsi="Arial" w:cs="Arial"/>
          <w:i/>
          <w:sz w:val="18"/>
        </w:rPr>
        <w:t>I _</w:t>
      </w:r>
      <w:r w:rsidR="00E05579">
        <w:rPr>
          <w:rFonts w:ascii="Arial" w:eastAsia="Arial" w:hAnsi="Arial" w:cs="Arial"/>
          <w:i/>
          <w:sz w:val="18"/>
        </w:rPr>
        <w:t>V. Venkata Susheel Chowdary (</w:t>
      </w:r>
      <w:proofErr w:type="gramStart"/>
      <w:r w:rsidR="00E05579">
        <w:rPr>
          <w:rFonts w:ascii="Arial" w:eastAsia="Arial" w:hAnsi="Arial" w:cs="Arial"/>
          <w:i/>
          <w:sz w:val="18"/>
        </w:rPr>
        <w:t>192472060)</w:t>
      </w:r>
      <w:r>
        <w:rPr>
          <w:rFonts w:ascii="Arial" w:eastAsia="Arial" w:hAnsi="Arial" w:cs="Arial"/>
          <w:i/>
          <w:sz w:val="18"/>
        </w:rPr>
        <w:t>_</w:t>
      </w:r>
      <w:proofErr w:type="gramEnd"/>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79A02AB5" w14:textId="3A5CFE25" w:rsidR="0014016E" w:rsidRDefault="00FD41B9">
      <w:pPr>
        <w:pBdr>
          <w:top w:val="single" w:sz="4" w:space="0" w:color="1F4E79"/>
          <w:left w:val="single" w:sz="4" w:space="0" w:color="1F4E79"/>
          <w:bottom w:val="single" w:sz="4" w:space="0" w:color="1F4E79"/>
          <w:right w:val="single" w:sz="4" w:space="0" w:color="1F4E79"/>
        </w:pBdr>
        <w:shd w:val="clear" w:color="auto" w:fill="FFF9E6"/>
        <w:spacing w:after="93" w:line="259" w:lineRule="auto"/>
        <w:ind w:left="204" w:right="0" w:firstLine="0"/>
        <w:jc w:val="left"/>
      </w:pPr>
      <w:r>
        <w:rPr>
          <w:rFonts w:ascii="Arial" w:eastAsia="Arial" w:hAnsi="Arial" w:cs="Arial"/>
          <w:sz w:val="18"/>
        </w:rPr>
        <w:t>Signature of the Student: ____</w:t>
      </w:r>
      <w:r w:rsidR="00E05579">
        <w:rPr>
          <w:rFonts w:ascii="Arial" w:eastAsia="Arial" w:hAnsi="Arial" w:cs="Arial"/>
          <w:sz w:val="18"/>
        </w:rPr>
        <w:t>V. Susheel</w:t>
      </w:r>
      <w:r>
        <w:rPr>
          <w:rFonts w:ascii="Arial" w:eastAsia="Arial" w:hAnsi="Arial" w:cs="Arial"/>
          <w:sz w:val="18"/>
        </w:rPr>
        <w:t>_____________________</w:t>
      </w:r>
      <w:r>
        <w:rPr>
          <w:rFonts w:ascii="Arial" w:eastAsia="Arial" w:hAnsi="Arial" w:cs="Arial"/>
          <w:sz w:val="20"/>
        </w:rPr>
        <w:t xml:space="preserve"> </w:t>
      </w:r>
    </w:p>
    <w:p w14:paraId="10935466" w14:textId="77777777" w:rsidR="0014016E" w:rsidRDefault="00FD41B9">
      <w:pPr>
        <w:spacing w:after="0" w:line="259" w:lineRule="auto"/>
        <w:ind w:left="0" w:right="0" w:firstLine="0"/>
        <w:jc w:val="left"/>
      </w:pPr>
      <w:r>
        <w:rPr>
          <w:rFonts w:ascii="Arial" w:eastAsia="Arial" w:hAnsi="Arial" w:cs="Arial"/>
          <w:sz w:val="20"/>
        </w:rPr>
        <w:t xml:space="preserve"> </w:t>
      </w:r>
    </w:p>
    <w:tbl>
      <w:tblPr>
        <w:tblStyle w:val="TableGrid"/>
        <w:tblW w:w="10080" w:type="dxa"/>
        <w:tblInd w:w="6" w:type="dxa"/>
        <w:tblCellMar>
          <w:top w:w="94" w:type="dxa"/>
          <w:left w:w="198" w:type="dxa"/>
          <w:bottom w:w="0" w:type="dxa"/>
          <w:right w:w="115" w:type="dxa"/>
        </w:tblCellMar>
        <w:tblLook w:val="04A0" w:firstRow="1" w:lastRow="0" w:firstColumn="1" w:lastColumn="0" w:noHBand="0" w:noVBand="1"/>
      </w:tblPr>
      <w:tblGrid>
        <w:gridCol w:w="10080"/>
      </w:tblGrid>
      <w:tr w:rsidR="0014016E" w14:paraId="40941541" w14:textId="77777777">
        <w:trPr>
          <w:trHeight w:val="217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7F197D3B" w14:textId="77777777" w:rsidR="0014016E" w:rsidRDefault="00FD41B9">
            <w:pPr>
              <w:spacing w:after="1" w:line="259" w:lineRule="auto"/>
              <w:ind w:left="0" w:right="0" w:firstLine="0"/>
              <w:jc w:val="left"/>
            </w:pPr>
            <w:r>
              <w:rPr>
                <w:rFonts w:ascii="Arial" w:eastAsia="Arial" w:hAnsi="Arial" w:cs="Arial"/>
                <w:b/>
                <w:color w:val="C00000"/>
                <w:sz w:val="20"/>
              </w:rPr>
              <w:t>Instructions</w:t>
            </w:r>
            <w:r>
              <w:rPr>
                <w:rFonts w:ascii="Arial" w:eastAsia="Arial" w:hAnsi="Arial" w:cs="Arial"/>
                <w:sz w:val="20"/>
              </w:rPr>
              <w:t xml:space="preserve"> </w:t>
            </w:r>
          </w:p>
          <w:p w14:paraId="0FE638C6" w14:textId="77777777" w:rsidR="0014016E" w:rsidRDefault="00FD41B9">
            <w:pPr>
              <w:numPr>
                <w:ilvl w:val="0"/>
                <w:numId w:val="1"/>
              </w:numPr>
              <w:spacing w:after="7" w:line="259" w:lineRule="auto"/>
              <w:ind w:right="0" w:hanging="360"/>
              <w:jc w:val="left"/>
            </w:pPr>
            <w:r>
              <w:rPr>
                <w:rFonts w:ascii="Arial" w:eastAsia="Arial" w:hAnsi="Arial" w:cs="Arial"/>
                <w:sz w:val="20"/>
              </w:rPr>
              <w:t xml:space="preserve">Read each industry scenario carefully before answering. </w:t>
            </w:r>
          </w:p>
          <w:p w14:paraId="0E1CAC9E" w14:textId="77777777" w:rsidR="0014016E" w:rsidRDefault="00FD41B9">
            <w:pPr>
              <w:numPr>
                <w:ilvl w:val="0"/>
                <w:numId w:val="1"/>
              </w:numPr>
              <w:spacing w:after="7" w:line="259" w:lineRule="auto"/>
              <w:ind w:right="0" w:hanging="360"/>
              <w:jc w:val="left"/>
            </w:pPr>
            <w:proofErr w:type="spellStart"/>
            <w:r>
              <w:rPr>
                <w:rFonts w:ascii="Arial" w:eastAsia="Arial" w:hAnsi="Arial" w:cs="Arial"/>
                <w:sz w:val="20"/>
              </w:rPr>
              <w:t>Analyze</w:t>
            </w:r>
            <w:proofErr w:type="spellEnd"/>
            <w:r>
              <w:rPr>
                <w:rFonts w:ascii="Arial" w:eastAsia="Arial" w:hAnsi="Arial" w:cs="Arial"/>
                <w:sz w:val="20"/>
              </w:rPr>
              <w:t xml:space="preserve"> the given problem from a semantic analysis perspective. </w:t>
            </w:r>
          </w:p>
          <w:p w14:paraId="7D16F513" w14:textId="77777777" w:rsidR="0014016E" w:rsidRDefault="00FD41B9">
            <w:pPr>
              <w:numPr>
                <w:ilvl w:val="0"/>
                <w:numId w:val="1"/>
              </w:numPr>
              <w:spacing w:after="7" w:line="259" w:lineRule="auto"/>
              <w:ind w:right="0" w:hanging="360"/>
              <w:jc w:val="left"/>
            </w:pPr>
            <w:r>
              <w:rPr>
                <w:rFonts w:ascii="Arial" w:eastAsia="Arial" w:hAnsi="Arial" w:cs="Arial"/>
                <w:sz w:val="20"/>
              </w:rPr>
              <w:t xml:space="preserve">Provide structured and logical answers with proper justification. </w:t>
            </w:r>
          </w:p>
          <w:p w14:paraId="74C4C546" w14:textId="77777777" w:rsidR="0014016E" w:rsidRDefault="00FD41B9">
            <w:pPr>
              <w:numPr>
                <w:ilvl w:val="0"/>
                <w:numId w:val="1"/>
              </w:numPr>
              <w:spacing w:after="4" w:line="259" w:lineRule="auto"/>
              <w:ind w:right="0" w:hanging="360"/>
              <w:jc w:val="left"/>
            </w:pPr>
            <w:r>
              <w:rPr>
                <w:rFonts w:ascii="Arial" w:eastAsia="Arial" w:hAnsi="Arial" w:cs="Arial"/>
                <w:sz w:val="20"/>
              </w:rPr>
              <w:t xml:space="preserve">Support your analysis using examples from the given scenario wherever applicable. </w:t>
            </w:r>
          </w:p>
          <w:p w14:paraId="3BD0F382" w14:textId="77777777" w:rsidR="0014016E" w:rsidRDefault="00FD41B9">
            <w:pPr>
              <w:numPr>
                <w:ilvl w:val="0"/>
                <w:numId w:val="1"/>
              </w:numPr>
              <w:spacing w:after="12" w:line="248" w:lineRule="auto"/>
              <w:ind w:right="0" w:hanging="360"/>
              <w:jc w:val="left"/>
            </w:pPr>
            <w:r>
              <w:rPr>
                <w:rFonts w:ascii="Arial" w:eastAsia="Arial" w:hAnsi="Arial" w:cs="Arial"/>
                <w:sz w:val="20"/>
              </w:rPr>
              <w:t xml:space="preserve">Use suitable diagrams, semantic representations, logical predicates, workflows, architectures, or tables whenever necessary. </w:t>
            </w:r>
          </w:p>
          <w:p w14:paraId="5A1A9D6A" w14:textId="77777777" w:rsidR="0014016E" w:rsidRDefault="00FD41B9">
            <w:pPr>
              <w:numPr>
                <w:ilvl w:val="0"/>
                <w:numId w:val="1"/>
              </w:numPr>
              <w:spacing w:after="7" w:line="259" w:lineRule="auto"/>
              <w:ind w:right="0" w:hanging="360"/>
              <w:jc w:val="left"/>
            </w:pPr>
            <w:r>
              <w:rPr>
                <w:rFonts w:ascii="Arial" w:eastAsia="Arial" w:hAnsi="Arial" w:cs="Arial"/>
                <w:sz w:val="20"/>
              </w:rPr>
              <w:t xml:space="preserve">Clearly state assumptions if additional information is required. </w:t>
            </w:r>
          </w:p>
          <w:p w14:paraId="4A15C785" w14:textId="77777777" w:rsidR="0014016E" w:rsidRDefault="00FD41B9">
            <w:pPr>
              <w:numPr>
                <w:ilvl w:val="0"/>
                <w:numId w:val="1"/>
              </w:numPr>
              <w:spacing w:after="0" w:line="259" w:lineRule="auto"/>
              <w:ind w:right="0" w:hanging="360"/>
              <w:jc w:val="left"/>
            </w:pPr>
            <w:r>
              <w:rPr>
                <w:rFonts w:ascii="Arial" w:eastAsia="Arial" w:hAnsi="Arial" w:cs="Arial"/>
                <w:sz w:val="20"/>
              </w:rPr>
              <w:t xml:space="preserve">Duration: 30 minutes. </w:t>
            </w:r>
          </w:p>
        </w:tc>
      </w:tr>
    </w:tbl>
    <w:p w14:paraId="0C003396" w14:textId="77777777" w:rsidR="0014016E" w:rsidRDefault="00FD41B9">
      <w:pPr>
        <w:spacing w:after="0" w:line="259" w:lineRule="auto"/>
        <w:ind w:left="0" w:right="0" w:firstLine="0"/>
        <w:jc w:val="left"/>
      </w:pPr>
      <w:r>
        <w:rPr>
          <w:rFonts w:ascii="Arial" w:eastAsia="Arial" w:hAnsi="Arial" w:cs="Arial"/>
          <w:sz w:val="20"/>
        </w:rPr>
        <w:t xml:space="preserve"> </w:t>
      </w:r>
    </w:p>
    <w:tbl>
      <w:tblPr>
        <w:tblStyle w:val="TableGrid"/>
        <w:tblW w:w="10060" w:type="dxa"/>
        <w:tblInd w:w="6" w:type="dxa"/>
        <w:tblCellMar>
          <w:top w:w="94" w:type="dxa"/>
          <w:left w:w="119" w:type="dxa"/>
          <w:bottom w:w="0" w:type="dxa"/>
          <w:right w:w="69" w:type="dxa"/>
        </w:tblCellMar>
        <w:tblLook w:val="04A0" w:firstRow="1" w:lastRow="0" w:firstColumn="1" w:lastColumn="0" w:noHBand="0" w:noVBand="1"/>
      </w:tblPr>
      <w:tblGrid>
        <w:gridCol w:w="3114"/>
        <w:gridCol w:w="5246"/>
        <w:gridCol w:w="1700"/>
      </w:tblGrid>
      <w:tr w:rsidR="0014016E" w14:paraId="7CE2626A" w14:textId="77777777">
        <w:trPr>
          <w:trHeight w:val="364"/>
        </w:trPr>
        <w:tc>
          <w:tcPr>
            <w:tcW w:w="3114" w:type="dxa"/>
            <w:tcBorders>
              <w:top w:val="single" w:sz="36" w:space="0" w:color="1F4E79"/>
              <w:left w:val="single" w:sz="4" w:space="0" w:color="1F4E79"/>
              <w:bottom w:val="double" w:sz="18" w:space="0" w:color="1F4E79"/>
              <w:right w:val="single" w:sz="4" w:space="0" w:color="1F4E79"/>
            </w:tcBorders>
            <w:shd w:val="clear" w:color="auto" w:fill="1F4E79"/>
          </w:tcPr>
          <w:p w14:paraId="7EC7B437" w14:textId="77777777" w:rsidR="0014016E" w:rsidRDefault="00FD41B9">
            <w:pPr>
              <w:spacing w:after="0" w:line="259" w:lineRule="auto"/>
              <w:ind w:left="0" w:right="55" w:firstLine="0"/>
              <w:jc w:val="center"/>
            </w:pPr>
            <w:r>
              <w:rPr>
                <w:rFonts w:ascii="Arial" w:eastAsia="Arial" w:hAnsi="Arial" w:cs="Arial"/>
                <w:b/>
                <w:color w:val="FFFFFF"/>
                <w:sz w:val="20"/>
              </w:rPr>
              <w:t xml:space="preserve">Section / Topic </w:t>
            </w:r>
          </w:p>
        </w:tc>
        <w:tc>
          <w:tcPr>
            <w:tcW w:w="5246" w:type="dxa"/>
            <w:tcBorders>
              <w:top w:val="single" w:sz="36" w:space="0" w:color="1F4E79"/>
              <w:left w:val="single" w:sz="4" w:space="0" w:color="1F4E79"/>
              <w:bottom w:val="single" w:sz="28" w:space="0" w:color="FFFFFF"/>
              <w:right w:val="single" w:sz="4" w:space="0" w:color="1F4E79"/>
            </w:tcBorders>
            <w:shd w:val="clear" w:color="auto" w:fill="1F4E79"/>
          </w:tcPr>
          <w:p w14:paraId="4E59A10F" w14:textId="77777777" w:rsidR="0014016E" w:rsidRDefault="00FD41B9">
            <w:pPr>
              <w:spacing w:after="0" w:line="259" w:lineRule="auto"/>
              <w:ind w:left="0" w:right="49" w:firstLine="0"/>
              <w:jc w:val="center"/>
            </w:pPr>
            <w:r>
              <w:rPr>
                <w:rFonts w:ascii="Arial" w:eastAsia="Arial" w:hAnsi="Arial" w:cs="Arial"/>
                <w:b/>
                <w:color w:val="FFFFFF"/>
                <w:sz w:val="20"/>
              </w:rPr>
              <w:t xml:space="preserve">Focus </w:t>
            </w:r>
          </w:p>
        </w:tc>
        <w:tc>
          <w:tcPr>
            <w:tcW w:w="1700" w:type="dxa"/>
            <w:tcBorders>
              <w:top w:val="single" w:sz="36" w:space="0" w:color="1F4E79"/>
              <w:left w:val="single" w:sz="4" w:space="0" w:color="1F4E79"/>
              <w:bottom w:val="single" w:sz="28" w:space="0" w:color="FFFFFF"/>
              <w:right w:val="single" w:sz="4" w:space="0" w:color="1F4E79"/>
            </w:tcBorders>
            <w:shd w:val="clear" w:color="auto" w:fill="1F4E79"/>
          </w:tcPr>
          <w:p w14:paraId="5F8498AF" w14:textId="77777777" w:rsidR="0014016E" w:rsidRDefault="00FD41B9">
            <w:pPr>
              <w:spacing w:after="0" w:line="259" w:lineRule="auto"/>
              <w:ind w:left="0" w:right="52" w:firstLine="0"/>
              <w:jc w:val="center"/>
            </w:pPr>
            <w:r>
              <w:rPr>
                <w:rFonts w:ascii="Arial" w:eastAsia="Arial" w:hAnsi="Arial" w:cs="Arial"/>
                <w:b/>
                <w:color w:val="FFFFFF"/>
                <w:sz w:val="20"/>
              </w:rPr>
              <w:t xml:space="preserve">Question No. </w:t>
            </w:r>
          </w:p>
        </w:tc>
      </w:tr>
      <w:tr w:rsidR="0014016E" w14:paraId="2C382A9E" w14:textId="77777777">
        <w:trPr>
          <w:trHeight w:val="1075"/>
        </w:trPr>
        <w:tc>
          <w:tcPr>
            <w:tcW w:w="3114" w:type="dxa"/>
            <w:tcBorders>
              <w:top w:val="double" w:sz="18" w:space="0" w:color="1F4E79"/>
              <w:left w:val="single" w:sz="4" w:space="0" w:color="9DC3E6"/>
              <w:bottom w:val="single" w:sz="4" w:space="0" w:color="9DC3E6"/>
              <w:right w:val="single" w:sz="4" w:space="0" w:color="9DC3E6"/>
            </w:tcBorders>
            <w:shd w:val="clear" w:color="auto" w:fill="D6E4F0"/>
          </w:tcPr>
          <w:p w14:paraId="13E66B7B" w14:textId="77777777" w:rsidR="0014016E" w:rsidRDefault="00FD41B9">
            <w:pPr>
              <w:spacing w:after="0" w:line="259" w:lineRule="auto"/>
              <w:ind w:left="0" w:right="0" w:firstLine="0"/>
              <w:jc w:val="left"/>
            </w:pPr>
            <w:r>
              <w:rPr>
                <w:rFonts w:ascii="Arial" w:eastAsia="Arial" w:hAnsi="Arial" w:cs="Arial"/>
                <w:sz w:val="20"/>
              </w:rPr>
              <w:t xml:space="preserve">Representing Meaning &amp; </w:t>
            </w:r>
          </w:p>
          <w:p w14:paraId="09B6019D" w14:textId="77777777" w:rsidR="0014016E" w:rsidRDefault="00FD41B9">
            <w:pPr>
              <w:spacing w:after="0" w:line="259" w:lineRule="auto"/>
              <w:ind w:left="0" w:right="0" w:firstLine="0"/>
              <w:jc w:val="left"/>
            </w:pPr>
            <w:r>
              <w:rPr>
                <w:rFonts w:ascii="Arial" w:eastAsia="Arial" w:hAnsi="Arial" w:cs="Arial"/>
                <w:sz w:val="20"/>
              </w:rPr>
              <w:t xml:space="preserve">Meaning Structure of Language </w:t>
            </w:r>
          </w:p>
        </w:tc>
        <w:tc>
          <w:tcPr>
            <w:tcW w:w="5246" w:type="dxa"/>
            <w:tcBorders>
              <w:top w:val="single" w:sz="28" w:space="0" w:color="FFFFFF"/>
              <w:left w:val="single" w:sz="4" w:space="0" w:color="9DC3E6"/>
              <w:bottom w:val="single" w:sz="4" w:space="0" w:color="9DC3E6"/>
              <w:right w:val="single" w:sz="4" w:space="0" w:color="9DC3E6"/>
            </w:tcBorders>
          </w:tcPr>
          <w:p w14:paraId="266892CB" w14:textId="77777777" w:rsidR="0014016E" w:rsidRDefault="00FD41B9">
            <w:pPr>
              <w:spacing w:after="0" w:line="259" w:lineRule="auto"/>
              <w:ind w:left="2" w:right="56" w:firstLine="0"/>
            </w:pPr>
            <w:proofErr w:type="spellStart"/>
            <w:r>
              <w:rPr>
                <w:rFonts w:ascii="Arial" w:eastAsia="Arial" w:hAnsi="Arial" w:cs="Arial"/>
                <w:sz w:val="20"/>
              </w:rPr>
              <w:t>Analyze</w:t>
            </w:r>
            <w:proofErr w:type="spellEnd"/>
            <w:r>
              <w:rPr>
                <w:rFonts w:ascii="Arial" w:eastAsia="Arial" w:hAnsi="Arial" w:cs="Arial"/>
                <w:sz w:val="20"/>
              </w:rPr>
              <w:t xml:space="preserve"> semantic interpretation of user queries, identify ambiguity in meaning representation, evaluate semantic processing limitations, and improve understanding in banking chatbot applications.</w:t>
            </w:r>
            <w:r>
              <w:rPr>
                <w:rFonts w:ascii="Arial" w:eastAsia="Arial" w:hAnsi="Arial" w:cs="Arial"/>
                <w:sz w:val="17"/>
              </w:rPr>
              <w:t xml:space="preserve"> </w:t>
            </w:r>
          </w:p>
        </w:tc>
        <w:tc>
          <w:tcPr>
            <w:tcW w:w="1700" w:type="dxa"/>
            <w:tcBorders>
              <w:top w:val="single" w:sz="28" w:space="0" w:color="FFFFFF"/>
              <w:left w:val="single" w:sz="4" w:space="0" w:color="9DC3E6"/>
              <w:bottom w:val="single" w:sz="28" w:space="0" w:color="FFFFFF"/>
              <w:right w:val="single" w:sz="4" w:space="0" w:color="9DC3E6"/>
            </w:tcBorders>
          </w:tcPr>
          <w:p w14:paraId="14D4366A" w14:textId="77777777" w:rsidR="0014016E" w:rsidRDefault="00FD41B9">
            <w:pPr>
              <w:spacing w:after="0" w:line="259" w:lineRule="auto"/>
              <w:ind w:left="0" w:right="48" w:firstLine="0"/>
              <w:jc w:val="center"/>
            </w:pPr>
            <w:r>
              <w:rPr>
                <w:rFonts w:ascii="Arial" w:eastAsia="Arial" w:hAnsi="Arial" w:cs="Arial"/>
                <w:sz w:val="20"/>
              </w:rPr>
              <w:t xml:space="preserve">Q1 </w:t>
            </w:r>
          </w:p>
        </w:tc>
      </w:tr>
      <w:tr w:rsidR="0014016E" w14:paraId="38181150" w14:textId="77777777">
        <w:trPr>
          <w:trHeight w:val="840"/>
        </w:trPr>
        <w:tc>
          <w:tcPr>
            <w:tcW w:w="3114" w:type="dxa"/>
            <w:tcBorders>
              <w:top w:val="single" w:sz="4" w:space="0" w:color="9DC3E6"/>
              <w:left w:val="single" w:sz="4" w:space="0" w:color="9DC3E6"/>
              <w:bottom w:val="single" w:sz="4" w:space="0" w:color="9DC3E6"/>
              <w:right w:val="single" w:sz="4" w:space="0" w:color="9DC3E6"/>
            </w:tcBorders>
            <w:shd w:val="clear" w:color="auto" w:fill="EBF3FB"/>
          </w:tcPr>
          <w:p w14:paraId="01C7CC63" w14:textId="77777777" w:rsidR="0014016E" w:rsidRDefault="00FD41B9">
            <w:pPr>
              <w:spacing w:after="0" w:line="259" w:lineRule="auto"/>
              <w:ind w:left="0" w:right="0" w:firstLine="0"/>
              <w:jc w:val="left"/>
            </w:pPr>
            <w:r>
              <w:rPr>
                <w:rFonts w:ascii="Arial" w:eastAsia="Arial" w:hAnsi="Arial" w:cs="Arial"/>
                <w:sz w:val="20"/>
              </w:rPr>
              <w:t xml:space="preserve">Syntax-Driven Semantic Analysis </w:t>
            </w:r>
          </w:p>
        </w:tc>
        <w:tc>
          <w:tcPr>
            <w:tcW w:w="5246" w:type="dxa"/>
            <w:tcBorders>
              <w:top w:val="single" w:sz="4" w:space="0" w:color="9DC3E6"/>
              <w:left w:val="single" w:sz="4" w:space="0" w:color="9DC3E6"/>
              <w:bottom w:val="single" w:sz="28" w:space="0" w:color="FFFFFF"/>
              <w:right w:val="single" w:sz="4" w:space="0" w:color="9DC3E6"/>
            </w:tcBorders>
            <w:shd w:val="clear" w:color="auto" w:fill="F7FBFF"/>
          </w:tcPr>
          <w:p w14:paraId="68F8B566" w14:textId="77777777" w:rsidR="0014016E" w:rsidRDefault="00FD41B9">
            <w:pPr>
              <w:spacing w:after="0" w:line="259" w:lineRule="auto"/>
              <w:ind w:left="2" w:right="55" w:firstLine="0"/>
            </w:pPr>
            <w:proofErr w:type="spellStart"/>
            <w:r>
              <w:rPr>
                <w:rFonts w:ascii="Arial" w:eastAsia="Arial" w:hAnsi="Arial" w:cs="Arial"/>
                <w:sz w:val="20"/>
              </w:rPr>
              <w:t>Analyze</w:t>
            </w:r>
            <w:proofErr w:type="spellEnd"/>
            <w:r>
              <w:rPr>
                <w:rFonts w:ascii="Arial" w:eastAsia="Arial" w:hAnsi="Arial" w:cs="Arial"/>
                <w:sz w:val="20"/>
              </w:rPr>
              <w:t xml:space="preserve"> multiple interpretations of spoken commands, evaluate parsing-related ambiguity, and assess semantic extraction in real-time voice assistant systems.</w:t>
            </w:r>
            <w:r>
              <w:rPr>
                <w:rFonts w:ascii="Arial" w:eastAsia="Arial" w:hAnsi="Arial" w:cs="Arial"/>
                <w:sz w:val="17"/>
              </w:rPr>
              <w:t xml:space="preserve"> </w:t>
            </w:r>
          </w:p>
        </w:tc>
        <w:tc>
          <w:tcPr>
            <w:tcW w:w="1700" w:type="dxa"/>
            <w:tcBorders>
              <w:top w:val="single" w:sz="28" w:space="0" w:color="FFFFFF"/>
              <w:left w:val="single" w:sz="4" w:space="0" w:color="9DC3E6"/>
              <w:bottom w:val="double" w:sz="28" w:space="0" w:color="FFFFFF"/>
              <w:right w:val="single" w:sz="4" w:space="0" w:color="9DC3E6"/>
            </w:tcBorders>
          </w:tcPr>
          <w:p w14:paraId="2853F62E" w14:textId="77777777" w:rsidR="0014016E" w:rsidRDefault="00FD41B9">
            <w:pPr>
              <w:spacing w:after="0" w:line="259" w:lineRule="auto"/>
              <w:ind w:left="0" w:right="48" w:firstLine="0"/>
              <w:jc w:val="center"/>
            </w:pPr>
            <w:r>
              <w:rPr>
                <w:rFonts w:ascii="Arial" w:eastAsia="Arial" w:hAnsi="Arial" w:cs="Arial"/>
                <w:sz w:val="20"/>
              </w:rPr>
              <w:t xml:space="preserve">Q2 </w:t>
            </w:r>
          </w:p>
        </w:tc>
      </w:tr>
      <w:tr w:rsidR="0014016E" w14:paraId="33511F66" w14:textId="77777777">
        <w:trPr>
          <w:trHeight w:val="1041"/>
        </w:trPr>
        <w:tc>
          <w:tcPr>
            <w:tcW w:w="3114" w:type="dxa"/>
            <w:tcBorders>
              <w:top w:val="single" w:sz="4" w:space="0" w:color="9DC3E6"/>
              <w:left w:val="single" w:sz="4" w:space="0" w:color="9DC3E6"/>
              <w:bottom w:val="single" w:sz="4" w:space="0" w:color="9DC3E6"/>
              <w:right w:val="single" w:sz="4" w:space="0" w:color="9DC3E6"/>
            </w:tcBorders>
            <w:shd w:val="clear" w:color="auto" w:fill="D6E4F0"/>
          </w:tcPr>
          <w:p w14:paraId="0E5CF24C" w14:textId="77777777" w:rsidR="0014016E" w:rsidRDefault="00FD41B9">
            <w:pPr>
              <w:spacing w:after="0" w:line="259" w:lineRule="auto"/>
              <w:ind w:left="0" w:right="0" w:firstLine="0"/>
              <w:jc w:val="left"/>
            </w:pPr>
            <w:r>
              <w:rPr>
                <w:rFonts w:ascii="Arial" w:eastAsia="Arial" w:hAnsi="Arial" w:cs="Arial"/>
                <w:sz w:val="20"/>
              </w:rPr>
              <w:t xml:space="preserve">First-Order Predicate Calculus, </w:t>
            </w:r>
          </w:p>
          <w:p w14:paraId="1EC804FC" w14:textId="77777777" w:rsidR="0014016E" w:rsidRDefault="00FD41B9">
            <w:pPr>
              <w:spacing w:after="0" w:line="259" w:lineRule="auto"/>
              <w:ind w:left="0" w:right="0" w:firstLine="0"/>
              <w:jc w:val="left"/>
            </w:pPr>
            <w:r>
              <w:rPr>
                <w:rFonts w:ascii="Arial" w:eastAsia="Arial" w:hAnsi="Arial" w:cs="Arial"/>
                <w:sz w:val="20"/>
              </w:rPr>
              <w:t xml:space="preserve">Representing Linguistically </w:t>
            </w:r>
          </w:p>
          <w:p w14:paraId="7A73F3F0" w14:textId="77777777" w:rsidR="0014016E" w:rsidRDefault="00FD41B9">
            <w:pPr>
              <w:spacing w:after="0" w:line="259" w:lineRule="auto"/>
              <w:ind w:left="0" w:right="0" w:firstLine="0"/>
              <w:jc w:val="left"/>
            </w:pPr>
            <w:r>
              <w:rPr>
                <w:rFonts w:ascii="Arial" w:eastAsia="Arial" w:hAnsi="Arial" w:cs="Arial"/>
                <w:sz w:val="20"/>
              </w:rPr>
              <w:t>Relevant Concepts, Syntax-</w:t>
            </w:r>
          </w:p>
          <w:p w14:paraId="4D622776" w14:textId="77777777" w:rsidR="0014016E" w:rsidRDefault="00FD41B9">
            <w:pPr>
              <w:spacing w:after="0" w:line="259" w:lineRule="auto"/>
              <w:ind w:left="0" w:right="0" w:firstLine="0"/>
              <w:jc w:val="left"/>
            </w:pPr>
            <w:r>
              <w:rPr>
                <w:rFonts w:ascii="Arial" w:eastAsia="Arial" w:hAnsi="Arial" w:cs="Arial"/>
                <w:sz w:val="20"/>
              </w:rPr>
              <w:t xml:space="preserve">Driven Semantic Analysis </w:t>
            </w:r>
          </w:p>
        </w:tc>
        <w:tc>
          <w:tcPr>
            <w:tcW w:w="5246" w:type="dxa"/>
            <w:tcBorders>
              <w:top w:val="single" w:sz="28" w:space="0" w:color="FFFFFF"/>
              <w:left w:val="single" w:sz="4" w:space="0" w:color="9DC3E6"/>
              <w:bottom w:val="single" w:sz="4" w:space="0" w:color="9DC3E6"/>
              <w:right w:val="single" w:sz="4" w:space="0" w:color="9DC3E6"/>
            </w:tcBorders>
          </w:tcPr>
          <w:p w14:paraId="4990BBA6" w14:textId="77777777" w:rsidR="0014016E" w:rsidRDefault="00FD41B9">
            <w:pPr>
              <w:spacing w:after="0" w:line="259" w:lineRule="auto"/>
              <w:ind w:left="2" w:right="56" w:firstLine="0"/>
            </w:pPr>
            <w:r>
              <w:rPr>
                <w:rFonts w:ascii="Arial" w:eastAsia="Arial" w:hAnsi="Arial" w:cs="Arial"/>
                <w:sz w:val="20"/>
              </w:rPr>
              <w:t>Design a semantic processing architecture for healthcare reports, model relationships among entities and actions, represent linguistic concepts, and improve semantic extraction accuracy.</w:t>
            </w:r>
            <w:r>
              <w:rPr>
                <w:rFonts w:ascii="Arial" w:eastAsia="Arial" w:hAnsi="Arial" w:cs="Arial"/>
                <w:sz w:val="17"/>
              </w:rPr>
              <w:t xml:space="preserve"> </w:t>
            </w:r>
          </w:p>
        </w:tc>
        <w:tc>
          <w:tcPr>
            <w:tcW w:w="1700" w:type="dxa"/>
            <w:tcBorders>
              <w:top w:val="double" w:sz="28" w:space="0" w:color="FFFFFF"/>
              <w:left w:val="single" w:sz="4" w:space="0" w:color="9DC3E6"/>
              <w:bottom w:val="single" w:sz="4" w:space="0" w:color="9DC3E6"/>
              <w:right w:val="single" w:sz="4" w:space="0" w:color="9DC3E6"/>
            </w:tcBorders>
          </w:tcPr>
          <w:p w14:paraId="507BAAB7" w14:textId="77777777" w:rsidR="0014016E" w:rsidRDefault="00FD41B9">
            <w:pPr>
              <w:spacing w:after="0" w:line="259" w:lineRule="auto"/>
              <w:ind w:left="0" w:right="48" w:firstLine="0"/>
              <w:jc w:val="center"/>
            </w:pPr>
            <w:r>
              <w:rPr>
                <w:rFonts w:ascii="Arial" w:eastAsia="Arial" w:hAnsi="Arial" w:cs="Arial"/>
                <w:sz w:val="20"/>
              </w:rPr>
              <w:t xml:space="preserve">Q3 </w:t>
            </w:r>
          </w:p>
        </w:tc>
      </w:tr>
    </w:tbl>
    <w:p w14:paraId="4A2E5BA1" w14:textId="77777777" w:rsidR="0014016E" w:rsidRDefault="00FD41B9">
      <w:pPr>
        <w:spacing w:after="51" w:line="259" w:lineRule="auto"/>
        <w:ind w:left="0" w:right="0" w:firstLine="0"/>
        <w:jc w:val="left"/>
      </w:pPr>
      <w:r>
        <w:rPr>
          <w:rFonts w:ascii="Arial" w:eastAsia="Arial" w:hAnsi="Arial" w:cs="Arial"/>
          <w:sz w:val="20"/>
        </w:rPr>
        <w:lastRenderedPageBreak/>
        <w:t xml:space="preserve"> </w:t>
      </w:r>
    </w:p>
    <w:p w14:paraId="6F7E0594" w14:textId="77777777" w:rsidR="0014016E" w:rsidRDefault="00FD41B9">
      <w:pPr>
        <w:spacing w:after="0" w:line="259" w:lineRule="auto"/>
        <w:ind w:left="0" w:right="0" w:firstLine="0"/>
        <w:jc w:val="left"/>
      </w:pPr>
      <w:r>
        <w:rPr>
          <w:rFonts w:ascii="Arial" w:eastAsia="Arial" w:hAnsi="Arial" w:cs="Arial"/>
          <w:sz w:val="20"/>
        </w:rPr>
        <w:t xml:space="preserve"> </w:t>
      </w:r>
      <w:r>
        <w:rPr>
          <w:rFonts w:ascii="Arial" w:eastAsia="Arial" w:hAnsi="Arial" w:cs="Arial"/>
          <w:sz w:val="20"/>
        </w:rPr>
        <w:tab/>
        <w:t xml:space="preserve"> </w:t>
      </w:r>
    </w:p>
    <w:p w14:paraId="50A8F3A7" w14:textId="77777777" w:rsidR="0014016E" w:rsidRDefault="00FD41B9">
      <w:pPr>
        <w:pStyle w:val="Heading1"/>
      </w:pPr>
      <w:r>
        <w:t xml:space="preserve">Q1. AI-Powered Banking Customer Support Chatbot </w:t>
      </w:r>
    </w:p>
    <w:p w14:paraId="7C98354A" w14:textId="77777777" w:rsidR="0014016E" w:rsidRDefault="00FD41B9">
      <w:pPr>
        <w:spacing w:after="24" w:line="259" w:lineRule="auto"/>
        <w:ind w:left="59" w:right="0" w:firstLine="0"/>
        <w:jc w:val="center"/>
      </w:pPr>
      <w:r>
        <w:t xml:space="preserve"> </w:t>
      </w:r>
    </w:p>
    <w:p w14:paraId="76416019" w14:textId="77777777" w:rsidR="0014016E" w:rsidRDefault="00FD41B9">
      <w:pPr>
        <w:ind w:left="-5" w:right="0"/>
      </w:pPr>
      <w:r>
        <w:t>A banking company is developing an AI-powered customer support chatbot to understand and respond to customer queries. The chatbot uses Context-</w:t>
      </w:r>
      <w:r>
        <w:t>Free Grammar (CFG) for syntactic parsing. However, it faces difficulties with ambiguous sentences, subject</w:t>
      </w:r>
      <w:r>
        <w:t>–</w:t>
      </w:r>
      <w:r>
        <w:t xml:space="preserve">verb agreement, and long conversational queries. The </w:t>
      </w:r>
      <w:r>
        <w:t xml:space="preserve">given query is “Show me the transactions with the card from last month.” </w:t>
      </w:r>
      <w:r>
        <w:t xml:space="preserve"> </w:t>
      </w:r>
    </w:p>
    <w:p w14:paraId="4510A7FA" w14:textId="77777777" w:rsidR="0014016E" w:rsidRDefault="00FD41B9">
      <w:pPr>
        <w:spacing w:after="30" w:line="259" w:lineRule="auto"/>
        <w:ind w:left="0" w:right="0" w:firstLine="0"/>
        <w:jc w:val="left"/>
      </w:pPr>
      <w:r>
        <w:rPr>
          <w:b/>
        </w:rPr>
        <w:t xml:space="preserve"> </w:t>
      </w:r>
    </w:p>
    <w:p w14:paraId="2B08F644" w14:textId="77777777" w:rsidR="0014016E" w:rsidRDefault="00FD41B9">
      <w:pPr>
        <w:pStyle w:val="Heading2"/>
        <w:ind w:left="-5"/>
      </w:pPr>
      <w:r>
        <w:t>a) Analysis of Ambiguity</w:t>
      </w:r>
      <w:r>
        <w:rPr>
          <w:b w:val="0"/>
        </w:rPr>
        <w:t xml:space="preserve"> </w:t>
      </w:r>
    </w:p>
    <w:p w14:paraId="11DC5D62" w14:textId="77777777" w:rsidR="0014016E" w:rsidRDefault="00FD41B9">
      <w:pPr>
        <w:ind w:left="-5" w:right="0"/>
      </w:pPr>
      <w:r>
        <w:t xml:space="preserve">The given sentence has both syntactic and semantic ambiguity. The phrase “with the card” can be </w:t>
      </w:r>
      <w:r>
        <w:t>interpreted in different ways. It may indicate transactions performed using a particular card, or it may refer to transactions associated with a card. The phras</w:t>
      </w:r>
      <w:r>
        <w:t xml:space="preserve">e “from last month” also needs to be correctly connected </w:t>
      </w:r>
      <w:r>
        <w:t xml:space="preserve">with the transactions. </w:t>
      </w:r>
    </w:p>
    <w:p w14:paraId="4DF72170" w14:textId="77777777" w:rsidR="0014016E" w:rsidRDefault="00FD41B9">
      <w:pPr>
        <w:ind w:left="-5" w:right="0"/>
      </w:pPr>
      <w:r>
        <w:t xml:space="preserve">A basic CFG can identify grammatical components such as noun phrases, verb phrases, and prepositional phrases. However, it cannot completely determine which interpretation is intended by the customer. </w:t>
      </w:r>
    </w:p>
    <w:p w14:paraId="1CCA9F4E" w14:textId="77777777" w:rsidR="0014016E" w:rsidRDefault="00FD41B9">
      <w:pPr>
        <w:spacing w:after="27" w:line="259" w:lineRule="auto"/>
        <w:ind w:left="0" w:right="0" w:firstLine="0"/>
        <w:jc w:val="left"/>
      </w:pPr>
      <w:r>
        <w:rPr>
          <w:b/>
        </w:rPr>
        <w:t xml:space="preserve"> </w:t>
      </w:r>
    </w:p>
    <w:p w14:paraId="244E301B" w14:textId="77777777" w:rsidR="0014016E" w:rsidRDefault="00FD41B9">
      <w:pPr>
        <w:pStyle w:val="Heading2"/>
        <w:ind w:left="-5"/>
      </w:pPr>
      <w:r>
        <w:t>b) Limitations of CFG</w:t>
      </w:r>
      <w:r>
        <w:rPr>
          <w:b w:val="0"/>
        </w:rPr>
        <w:t xml:space="preserve"> </w:t>
      </w:r>
    </w:p>
    <w:p w14:paraId="66983B32" w14:textId="77777777" w:rsidR="0014016E" w:rsidRDefault="00FD41B9">
      <w:pPr>
        <w:ind w:left="-5" w:right="0"/>
      </w:pPr>
      <w:r>
        <w:t xml:space="preserve">CFG is useful for representing the basic syntactic structure of sentences, but it has several limitations in real-world banking applications. </w:t>
      </w:r>
    </w:p>
    <w:p w14:paraId="7923E0A0" w14:textId="77777777" w:rsidR="0014016E" w:rsidRDefault="00FD41B9">
      <w:pPr>
        <w:spacing w:after="13"/>
        <w:ind w:left="-5" w:right="0"/>
      </w:pPr>
      <w:r>
        <w:t>• It mainly focuses on syntax rather than complete semantic understanding.</w:t>
      </w:r>
      <w:r>
        <w:t xml:space="preserve"> </w:t>
      </w:r>
      <w:r>
        <w:t>• It may generate multiple parse trees for ambiguous sentences.</w:t>
      </w:r>
      <w:r>
        <w:t xml:space="preserve"> </w:t>
      </w:r>
      <w:r>
        <w:t>• It does not naturally represent contextual information.</w:t>
      </w:r>
      <w:r>
        <w:t xml:space="preserve"> </w:t>
      </w:r>
      <w:r>
        <w:t>• Handling subject–</w:t>
      </w:r>
      <w:r>
        <w:t xml:space="preserve">verb agreement requires additional mechanisms. </w:t>
      </w:r>
    </w:p>
    <w:p w14:paraId="706D56CE" w14:textId="77777777" w:rsidR="0014016E" w:rsidRDefault="00FD41B9">
      <w:pPr>
        <w:spacing w:after="30" w:line="259" w:lineRule="auto"/>
        <w:ind w:left="0" w:right="0" w:firstLine="0"/>
        <w:jc w:val="left"/>
      </w:pPr>
      <w:r>
        <w:t xml:space="preserve"> </w:t>
      </w:r>
    </w:p>
    <w:p w14:paraId="2DA80044" w14:textId="77777777" w:rsidR="0014016E" w:rsidRDefault="00FD41B9">
      <w:pPr>
        <w:pStyle w:val="Heading2"/>
        <w:ind w:left="-5"/>
      </w:pPr>
      <w:r>
        <w:t>c) Proposed Improved Solution</w:t>
      </w:r>
      <w:r>
        <w:rPr>
          <w:b w:val="0"/>
        </w:rPr>
        <w:t xml:space="preserve"> </w:t>
      </w:r>
    </w:p>
    <w:p w14:paraId="211F0C0B" w14:textId="77777777" w:rsidR="0014016E" w:rsidRDefault="00FD41B9">
      <w:pPr>
        <w:ind w:left="-5" w:right="0"/>
      </w:pPr>
      <w:r>
        <w:t xml:space="preserve">A hybrid parsing approach using CFG, PCFG, feature structures, and Earley parsing can be implemented. </w:t>
      </w:r>
    </w:p>
    <w:p w14:paraId="3F1DC595" w14:textId="77777777" w:rsidR="0014016E" w:rsidRDefault="00FD41B9">
      <w:pPr>
        <w:spacing w:after="69"/>
        <w:ind w:left="-5" w:right="0"/>
      </w:pPr>
      <w:r>
        <w:t xml:space="preserve">CFG can first construct the possible syntactic structures. PCFG can then assign probabilities to these structures and select the most likely interpretation. </w:t>
      </w:r>
    </w:p>
    <w:p w14:paraId="7431B8D2" w14:textId="77777777" w:rsidR="0014016E" w:rsidRDefault="00FD41B9">
      <w:pPr>
        <w:tabs>
          <w:tab w:val="right" w:pos="10083"/>
        </w:tabs>
        <w:spacing w:after="11"/>
        <w:ind w:left="-15" w:right="0" w:firstLine="0"/>
        <w:jc w:val="left"/>
      </w:pPr>
      <w:r>
        <w:t xml:space="preserve">User </w:t>
      </w:r>
      <w:r>
        <w:tab/>
        <w:t xml:space="preserve">Query </w:t>
      </w:r>
    </w:p>
    <w:p w14:paraId="328C4C5F" w14:textId="77777777" w:rsidR="0014016E" w:rsidRDefault="00FD41B9">
      <w:pPr>
        <w:spacing w:after="13"/>
        <w:ind w:left="-5" w:right="0"/>
      </w:pPr>
      <w:r>
        <w:t>↓</w:t>
      </w:r>
      <w:r>
        <w:t xml:space="preserve"> </w:t>
      </w:r>
    </w:p>
    <w:p w14:paraId="4B5AAA8F" w14:textId="77777777" w:rsidR="0014016E" w:rsidRDefault="00FD41B9">
      <w:pPr>
        <w:spacing w:after="11"/>
        <w:ind w:left="-5" w:right="0"/>
      </w:pPr>
      <w:r>
        <w:t xml:space="preserve">Tokenization </w:t>
      </w:r>
    </w:p>
    <w:p w14:paraId="704E05D0" w14:textId="77777777" w:rsidR="0014016E" w:rsidRDefault="00FD41B9">
      <w:pPr>
        <w:spacing w:after="13"/>
        <w:ind w:left="-5" w:right="0"/>
      </w:pPr>
      <w:r>
        <w:t>↓</w:t>
      </w:r>
      <w:r>
        <w:t xml:space="preserve"> </w:t>
      </w:r>
    </w:p>
    <w:p w14:paraId="7C4202E8" w14:textId="77777777" w:rsidR="0014016E" w:rsidRDefault="00FD41B9">
      <w:pPr>
        <w:tabs>
          <w:tab w:val="right" w:pos="10083"/>
        </w:tabs>
        <w:spacing w:after="11"/>
        <w:ind w:left="-15" w:right="0" w:firstLine="0"/>
        <w:jc w:val="left"/>
      </w:pPr>
      <w:r>
        <w:t xml:space="preserve">CFG </w:t>
      </w:r>
      <w:r>
        <w:tab/>
        <w:t xml:space="preserve">Parsing </w:t>
      </w:r>
    </w:p>
    <w:p w14:paraId="0B767259" w14:textId="77777777" w:rsidR="0014016E" w:rsidRDefault="00FD41B9">
      <w:pPr>
        <w:spacing w:after="13"/>
        <w:ind w:left="-5" w:right="0"/>
      </w:pPr>
      <w:r>
        <w:t>↓</w:t>
      </w:r>
      <w:r>
        <w:t xml:space="preserve"> </w:t>
      </w:r>
    </w:p>
    <w:p w14:paraId="5A0D81BE" w14:textId="77777777" w:rsidR="0014016E" w:rsidRDefault="00FD41B9">
      <w:pPr>
        <w:tabs>
          <w:tab w:val="center" w:pos="5167"/>
          <w:tab w:val="right" w:pos="10083"/>
        </w:tabs>
        <w:spacing w:after="11"/>
        <w:ind w:left="-15" w:right="0" w:firstLine="0"/>
        <w:jc w:val="left"/>
      </w:pPr>
      <w:r>
        <w:t xml:space="preserve">Generate </w:t>
      </w:r>
      <w:r>
        <w:tab/>
        <w:t xml:space="preserve">Possible </w:t>
      </w:r>
      <w:r>
        <w:tab/>
        <w:t xml:space="preserve">Parses </w:t>
      </w:r>
    </w:p>
    <w:p w14:paraId="533745D1" w14:textId="77777777" w:rsidR="0014016E" w:rsidRDefault="00FD41B9">
      <w:pPr>
        <w:spacing w:after="13"/>
        <w:ind w:left="-5" w:right="0"/>
      </w:pPr>
      <w:r>
        <w:t>↓</w:t>
      </w:r>
      <w:r>
        <w:t xml:space="preserve"> </w:t>
      </w:r>
    </w:p>
    <w:p w14:paraId="0A7E3D11" w14:textId="77777777" w:rsidR="0014016E" w:rsidRDefault="00FD41B9">
      <w:pPr>
        <w:tabs>
          <w:tab w:val="right" w:pos="10083"/>
        </w:tabs>
        <w:spacing w:after="11"/>
        <w:ind w:left="-15" w:right="0" w:firstLine="0"/>
        <w:jc w:val="left"/>
      </w:pPr>
      <w:r>
        <w:t xml:space="preserve">PCFG </w:t>
      </w:r>
      <w:r>
        <w:tab/>
        <w:t xml:space="preserve">Ranking </w:t>
      </w:r>
    </w:p>
    <w:p w14:paraId="27F97C5C" w14:textId="77777777" w:rsidR="0014016E" w:rsidRDefault="00FD41B9">
      <w:pPr>
        <w:spacing w:after="13"/>
        <w:ind w:left="-5" w:right="0"/>
      </w:pPr>
      <w:r>
        <w:t>↓</w:t>
      </w:r>
      <w:r>
        <w:t xml:space="preserve"> </w:t>
      </w:r>
    </w:p>
    <w:p w14:paraId="29249E54" w14:textId="77777777" w:rsidR="0014016E" w:rsidRDefault="00FD41B9">
      <w:pPr>
        <w:tabs>
          <w:tab w:val="center" w:pos="4939"/>
          <w:tab w:val="right" w:pos="10083"/>
        </w:tabs>
        <w:spacing w:after="11"/>
        <w:ind w:left="-15" w:right="0" w:firstLine="0"/>
        <w:jc w:val="left"/>
      </w:pPr>
      <w:r>
        <w:t xml:space="preserve">Feature </w:t>
      </w:r>
      <w:r>
        <w:tab/>
        <w:t xml:space="preserve">Structure </w:t>
      </w:r>
      <w:r>
        <w:tab/>
        <w:t xml:space="preserve">Checking </w:t>
      </w:r>
    </w:p>
    <w:p w14:paraId="7CDACC3C" w14:textId="77777777" w:rsidR="0014016E" w:rsidRDefault="00FD41B9">
      <w:pPr>
        <w:spacing w:after="13"/>
        <w:ind w:left="-5" w:right="0"/>
      </w:pPr>
      <w:r>
        <w:t>↓</w:t>
      </w:r>
      <w:r>
        <w:t xml:space="preserve"> </w:t>
      </w:r>
    </w:p>
    <w:p w14:paraId="70DA2430" w14:textId="77777777" w:rsidR="0014016E" w:rsidRDefault="00FD41B9">
      <w:pPr>
        <w:tabs>
          <w:tab w:val="right" w:pos="10083"/>
        </w:tabs>
        <w:spacing w:after="11"/>
        <w:ind w:left="-15" w:right="0" w:firstLine="0"/>
        <w:jc w:val="left"/>
      </w:pPr>
      <w:r>
        <w:t xml:space="preserve">Semantic </w:t>
      </w:r>
      <w:r>
        <w:tab/>
        <w:t xml:space="preserve">Interpretation </w:t>
      </w:r>
    </w:p>
    <w:p w14:paraId="7BAB3228" w14:textId="77777777" w:rsidR="0014016E" w:rsidRDefault="00FD41B9">
      <w:pPr>
        <w:spacing w:after="13"/>
        <w:ind w:left="-5" w:right="0"/>
      </w:pPr>
      <w:r>
        <w:t>↓</w:t>
      </w:r>
      <w:r>
        <w:t xml:space="preserve"> </w:t>
      </w:r>
    </w:p>
    <w:p w14:paraId="71B017F2" w14:textId="77777777" w:rsidR="0014016E" w:rsidRDefault="00FD41B9">
      <w:pPr>
        <w:ind w:left="-5" w:right="0"/>
      </w:pPr>
      <w:r>
        <w:t xml:space="preserve">Banking Response </w:t>
      </w:r>
    </w:p>
    <w:p w14:paraId="0B93A304" w14:textId="77777777" w:rsidR="0014016E" w:rsidRDefault="00FD41B9">
      <w:pPr>
        <w:pStyle w:val="Heading2"/>
        <w:ind w:left="-5"/>
      </w:pPr>
      <w:r>
        <w:t>d) Industry Benefits</w:t>
      </w:r>
      <w:r>
        <w:rPr>
          <w:b w:val="0"/>
        </w:rPr>
        <w:t xml:space="preserve"> </w:t>
      </w:r>
    </w:p>
    <w:p w14:paraId="39E18CEC" w14:textId="77777777" w:rsidR="0014016E" w:rsidRDefault="00FD41B9">
      <w:pPr>
        <w:ind w:left="-5" w:right="0"/>
      </w:pPr>
      <w:r>
        <w:t xml:space="preserve">The proposed approach can improve the chatbot in several ways. It reduces incorrect interpretations and provides more reliable responses to customers.  </w:t>
      </w:r>
    </w:p>
    <w:p w14:paraId="1CE8039E" w14:textId="77777777" w:rsidR="0014016E" w:rsidRDefault="00FD41B9">
      <w:pPr>
        <w:spacing w:after="98" w:line="259" w:lineRule="auto"/>
        <w:ind w:left="0" w:right="0" w:firstLine="0"/>
        <w:jc w:val="left"/>
      </w:pPr>
      <w:r>
        <w:t xml:space="preserve"> </w:t>
      </w:r>
    </w:p>
    <w:p w14:paraId="0BDF7BA0" w14:textId="77777777" w:rsidR="0014016E" w:rsidRDefault="00FD41B9">
      <w:pPr>
        <w:spacing w:after="26" w:line="259" w:lineRule="auto"/>
        <w:ind w:left="79" w:right="0" w:firstLine="0"/>
        <w:jc w:val="center"/>
      </w:pPr>
      <w:r>
        <w:rPr>
          <w:b/>
          <w:color w:val="EE0000"/>
          <w:sz w:val="32"/>
        </w:rPr>
        <w:lastRenderedPageBreak/>
        <w:t xml:space="preserve"> </w:t>
      </w:r>
    </w:p>
    <w:p w14:paraId="17965795" w14:textId="77777777" w:rsidR="0014016E" w:rsidRDefault="00FD41B9">
      <w:pPr>
        <w:pStyle w:val="Heading1"/>
        <w:ind w:right="6"/>
      </w:pPr>
      <w:r>
        <w:t>Q2. Voice Assistant System</w:t>
      </w:r>
      <w:r>
        <w:rPr>
          <w:b w:val="0"/>
        </w:rPr>
        <w:t xml:space="preserve"> </w:t>
      </w:r>
    </w:p>
    <w:p w14:paraId="7DAABA47" w14:textId="77777777" w:rsidR="0014016E" w:rsidRDefault="00FD41B9">
      <w:pPr>
        <w:ind w:left="-5" w:right="0"/>
      </w:pPr>
      <w:r>
        <w:t>A voice assistant system processes spoken commands using parsing techniques. The existing system uses top-down parsing but experiences backtracking problems, difficulty with incomplete or ambiguous inputs, and challenges in providing real-time responses. T</w:t>
      </w:r>
      <w:r>
        <w:t xml:space="preserve">he example command is “Book a flight to Delhi with a window seat.” </w:t>
      </w:r>
      <w:r>
        <w:t xml:space="preserve"> </w:t>
      </w:r>
    </w:p>
    <w:p w14:paraId="19B93D1E" w14:textId="77777777" w:rsidR="0014016E" w:rsidRDefault="00FD41B9">
      <w:pPr>
        <w:spacing w:after="30" w:line="259" w:lineRule="auto"/>
        <w:ind w:left="0" w:right="0" w:firstLine="0"/>
        <w:jc w:val="left"/>
      </w:pPr>
      <w:r>
        <w:rPr>
          <w:b/>
        </w:rPr>
        <w:t xml:space="preserve"> </w:t>
      </w:r>
    </w:p>
    <w:p w14:paraId="726A5D2B" w14:textId="77777777" w:rsidR="0014016E" w:rsidRDefault="00FD41B9">
      <w:pPr>
        <w:pStyle w:val="Heading2"/>
        <w:ind w:left="-5"/>
      </w:pPr>
      <w:r>
        <w:t>a) Analysis of Multiple Interpretations</w:t>
      </w:r>
      <w:r>
        <w:rPr>
          <w:b w:val="0"/>
        </w:rPr>
        <w:t xml:space="preserve"> </w:t>
      </w:r>
    </w:p>
    <w:p w14:paraId="75854071" w14:textId="77777777" w:rsidR="0014016E" w:rsidRDefault="00FD41B9">
      <w:pPr>
        <w:spacing w:after="40"/>
        <w:ind w:left="-5" w:right="0"/>
      </w:pPr>
      <w:r>
        <w:t>The given command contains several important components. “Book a flight” represents the main action, “Delhi” represents the destination, and “window seat” represents the seating preference.</w:t>
      </w:r>
      <w:r>
        <w:t xml:space="preserve"> </w:t>
      </w:r>
    </w:p>
    <w:p w14:paraId="140618C7" w14:textId="77777777" w:rsidR="0014016E" w:rsidRDefault="00FD41B9">
      <w:pPr>
        <w:ind w:left="-5" w:right="0"/>
      </w:pPr>
      <w:r>
        <w:t xml:space="preserve">The semantic representation can be written as: </w:t>
      </w:r>
    </w:p>
    <w:p w14:paraId="48F14928" w14:textId="77777777" w:rsidR="0014016E" w:rsidRDefault="00FD41B9">
      <w:pPr>
        <w:ind w:left="-5" w:right="0"/>
      </w:pPr>
      <w:r>
        <w:t xml:space="preserve">During parsing, the system must correctly identify the relationship between the different phrases. If the relationships are incorrectly identified, the voice assistant may produce an incorrect booking request. </w:t>
      </w:r>
    </w:p>
    <w:p w14:paraId="6B906C94" w14:textId="77777777" w:rsidR="0014016E" w:rsidRDefault="00FD41B9">
      <w:pPr>
        <w:spacing w:after="30" w:line="259" w:lineRule="auto"/>
        <w:ind w:left="0" w:right="0" w:firstLine="0"/>
        <w:jc w:val="left"/>
      </w:pPr>
      <w:r>
        <w:rPr>
          <w:b/>
        </w:rPr>
        <w:t xml:space="preserve"> </w:t>
      </w:r>
    </w:p>
    <w:p w14:paraId="1EA25CEF" w14:textId="77777777" w:rsidR="0014016E" w:rsidRDefault="00FD41B9">
      <w:pPr>
        <w:pStyle w:val="Heading2"/>
        <w:ind w:left="-5"/>
      </w:pPr>
      <w:r>
        <w:t>b) Limitations of Top-Down Parsing</w:t>
      </w:r>
      <w:r>
        <w:rPr>
          <w:b w:val="0"/>
        </w:rPr>
        <w:t xml:space="preserve"> </w:t>
      </w:r>
    </w:p>
    <w:p w14:paraId="55D3F758" w14:textId="77777777" w:rsidR="0014016E" w:rsidRDefault="00FD41B9">
      <w:pPr>
        <w:ind w:left="-5" w:right="0"/>
      </w:pPr>
      <w:r>
        <w:t xml:space="preserve">Top-down parsing begins with the start symbol and attempts to generate a suitable parse for the input. When several grammar rules can be applied, the parser may need to backtrack and try alternative possibilities. </w:t>
      </w:r>
    </w:p>
    <w:p w14:paraId="3FC4BF7D" w14:textId="77777777" w:rsidR="0014016E" w:rsidRDefault="00FD41B9">
      <w:pPr>
        <w:spacing w:after="11"/>
        <w:ind w:left="-5" w:right="0"/>
      </w:pPr>
      <w:r>
        <w:t xml:space="preserve">The major limitations are: </w:t>
      </w:r>
    </w:p>
    <w:tbl>
      <w:tblPr>
        <w:tblStyle w:val="TableGrid"/>
        <w:tblW w:w="10142" w:type="dxa"/>
        <w:tblInd w:w="0" w:type="dxa"/>
        <w:tblCellMar>
          <w:top w:w="0" w:type="dxa"/>
          <w:left w:w="0" w:type="dxa"/>
          <w:bottom w:w="0" w:type="dxa"/>
          <w:right w:w="0" w:type="dxa"/>
        </w:tblCellMar>
        <w:tblLook w:val="04A0" w:firstRow="1" w:lastRow="0" w:firstColumn="1" w:lastColumn="0" w:noHBand="0" w:noVBand="1"/>
      </w:tblPr>
      <w:tblGrid>
        <w:gridCol w:w="6692"/>
        <w:gridCol w:w="2172"/>
        <w:gridCol w:w="1278"/>
      </w:tblGrid>
      <w:tr w:rsidR="0014016E" w14:paraId="6DF2494F" w14:textId="77777777">
        <w:trPr>
          <w:trHeight w:val="247"/>
        </w:trPr>
        <w:tc>
          <w:tcPr>
            <w:tcW w:w="6691" w:type="dxa"/>
            <w:tcBorders>
              <w:top w:val="nil"/>
              <w:left w:val="nil"/>
              <w:bottom w:val="nil"/>
              <w:right w:val="nil"/>
            </w:tcBorders>
          </w:tcPr>
          <w:p w14:paraId="79F2F40D" w14:textId="77777777" w:rsidR="0014016E" w:rsidRDefault="00FD41B9">
            <w:pPr>
              <w:tabs>
                <w:tab w:val="center" w:pos="1636"/>
                <w:tab w:val="center" w:pos="3807"/>
                <w:tab w:val="center" w:pos="5639"/>
              </w:tabs>
              <w:spacing w:after="0" w:line="259" w:lineRule="auto"/>
              <w:ind w:left="0" w:right="0" w:firstLine="0"/>
              <w:jc w:val="left"/>
            </w:pPr>
            <w:r>
              <w:t xml:space="preserve">• </w:t>
            </w:r>
            <w:r>
              <w:tab/>
              <w:t xml:space="preserve">Excessive </w:t>
            </w:r>
            <w:r>
              <w:tab/>
              <w:t xml:space="preserve">backtracking </w:t>
            </w:r>
            <w:r>
              <w:tab/>
              <w:t xml:space="preserve">for </w:t>
            </w:r>
          </w:p>
        </w:tc>
        <w:tc>
          <w:tcPr>
            <w:tcW w:w="2172" w:type="dxa"/>
            <w:tcBorders>
              <w:top w:val="nil"/>
              <w:left w:val="nil"/>
              <w:bottom w:val="nil"/>
              <w:right w:val="nil"/>
            </w:tcBorders>
          </w:tcPr>
          <w:p w14:paraId="78898829" w14:textId="77777777" w:rsidR="0014016E" w:rsidRDefault="00FD41B9">
            <w:pPr>
              <w:spacing w:after="0" w:line="259" w:lineRule="auto"/>
              <w:ind w:left="161" w:right="0" w:firstLine="0"/>
              <w:jc w:val="left"/>
            </w:pPr>
            <w:r>
              <w:t xml:space="preserve">ambiguous </w:t>
            </w:r>
          </w:p>
        </w:tc>
        <w:tc>
          <w:tcPr>
            <w:tcW w:w="1278" w:type="dxa"/>
            <w:tcBorders>
              <w:top w:val="nil"/>
              <w:left w:val="nil"/>
              <w:bottom w:val="nil"/>
              <w:right w:val="nil"/>
            </w:tcBorders>
          </w:tcPr>
          <w:p w14:paraId="4F398D65" w14:textId="77777777" w:rsidR="0014016E" w:rsidRDefault="00FD41B9">
            <w:pPr>
              <w:spacing w:after="0" w:line="259" w:lineRule="auto"/>
              <w:ind w:left="115" w:right="0" w:firstLine="0"/>
            </w:pPr>
            <w:r>
              <w:t>commands.</w:t>
            </w:r>
            <w:r>
              <w:t xml:space="preserve"> </w:t>
            </w:r>
          </w:p>
        </w:tc>
      </w:tr>
      <w:tr w:rsidR="0014016E" w14:paraId="3E06BEEE" w14:textId="77777777">
        <w:trPr>
          <w:trHeight w:val="276"/>
        </w:trPr>
        <w:tc>
          <w:tcPr>
            <w:tcW w:w="6691" w:type="dxa"/>
            <w:tcBorders>
              <w:top w:val="nil"/>
              <w:left w:val="nil"/>
              <w:bottom w:val="nil"/>
              <w:right w:val="nil"/>
            </w:tcBorders>
          </w:tcPr>
          <w:p w14:paraId="02F351F1" w14:textId="77777777" w:rsidR="0014016E" w:rsidRDefault="00FD41B9">
            <w:pPr>
              <w:tabs>
                <w:tab w:val="center" w:pos="1466"/>
                <w:tab w:val="center" w:pos="3362"/>
                <w:tab w:val="center" w:pos="5012"/>
                <w:tab w:val="center" w:pos="6287"/>
              </w:tabs>
              <w:spacing w:after="0" w:line="259" w:lineRule="auto"/>
              <w:ind w:left="0" w:right="0" w:firstLine="0"/>
              <w:jc w:val="left"/>
            </w:pPr>
            <w:r>
              <w:t xml:space="preserve">• </w:t>
            </w:r>
            <w:r>
              <w:tab/>
              <w:t xml:space="preserve">Increased </w:t>
            </w:r>
            <w:r>
              <w:tab/>
              <w:t xml:space="preserve">processing </w:t>
            </w:r>
            <w:r>
              <w:tab/>
              <w:t xml:space="preserve">time </w:t>
            </w:r>
            <w:r>
              <w:tab/>
              <w:t xml:space="preserve">for </w:t>
            </w:r>
          </w:p>
        </w:tc>
        <w:tc>
          <w:tcPr>
            <w:tcW w:w="2172" w:type="dxa"/>
            <w:tcBorders>
              <w:top w:val="nil"/>
              <w:left w:val="nil"/>
              <w:bottom w:val="nil"/>
              <w:right w:val="nil"/>
            </w:tcBorders>
          </w:tcPr>
          <w:p w14:paraId="4B9B2FF1" w14:textId="77777777" w:rsidR="0014016E" w:rsidRDefault="00FD41B9">
            <w:pPr>
              <w:spacing w:after="0" w:line="259" w:lineRule="auto"/>
              <w:ind w:left="0" w:right="32" w:firstLine="0"/>
              <w:jc w:val="center"/>
            </w:pPr>
            <w:r>
              <w:t xml:space="preserve">complex </w:t>
            </w:r>
          </w:p>
        </w:tc>
        <w:tc>
          <w:tcPr>
            <w:tcW w:w="1278" w:type="dxa"/>
            <w:tcBorders>
              <w:top w:val="nil"/>
              <w:left w:val="nil"/>
              <w:bottom w:val="nil"/>
              <w:right w:val="nil"/>
            </w:tcBorders>
          </w:tcPr>
          <w:p w14:paraId="1B8AFC88" w14:textId="77777777" w:rsidR="0014016E" w:rsidRDefault="00FD41B9">
            <w:pPr>
              <w:spacing w:after="0" w:line="259" w:lineRule="auto"/>
              <w:ind w:left="0" w:right="68" w:firstLine="0"/>
              <w:jc w:val="right"/>
            </w:pPr>
            <w:r>
              <w:t>sentences.</w:t>
            </w:r>
            <w:r>
              <w:t xml:space="preserve"> </w:t>
            </w:r>
          </w:p>
        </w:tc>
      </w:tr>
      <w:tr w:rsidR="0014016E" w14:paraId="0DA9F02D" w14:textId="77777777">
        <w:trPr>
          <w:trHeight w:val="276"/>
        </w:trPr>
        <w:tc>
          <w:tcPr>
            <w:tcW w:w="6691" w:type="dxa"/>
            <w:tcBorders>
              <w:top w:val="nil"/>
              <w:left w:val="nil"/>
              <w:bottom w:val="nil"/>
              <w:right w:val="nil"/>
            </w:tcBorders>
          </w:tcPr>
          <w:p w14:paraId="23D77BEA" w14:textId="77777777" w:rsidR="0014016E" w:rsidRDefault="00FD41B9">
            <w:pPr>
              <w:tabs>
                <w:tab w:val="center" w:pos="1822"/>
                <w:tab w:val="center" w:pos="3773"/>
                <w:tab w:val="center" w:pos="5785"/>
              </w:tabs>
              <w:spacing w:after="0" w:line="259" w:lineRule="auto"/>
              <w:ind w:left="0" w:right="0" w:firstLine="0"/>
              <w:jc w:val="left"/>
            </w:pPr>
            <w:r>
              <w:t xml:space="preserve">• </w:t>
            </w:r>
            <w:r>
              <w:tab/>
              <w:t xml:space="preserve">Difficulty </w:t>
            </w:r>
            <w:r>
              <w:tab/>
              <w:t xml:space="preserve">with </w:t>
            </w:r>
            <w:r>
              <w:tab/>
              <w:t xml:space="preserve">incomplete </w:t>
            </w:r>
          </w:p>
        </w:tc>
        <w:tc>
          <w:tcPr>
            <w:tcW w:w="2172" w:type="dxa"/>
            <w:tcBorders>
              <w:top w:val="nil"/>
              <w:left w:val="nil"/>
              <w:bottom w:val="nil"/>
              <w:right w:val="nil"/>
            </w:tcBorders>
          </w:tcPr>
          <w:p w14:paraId="1CB9967A" w14:textId="77777777" w:rsidR="0014016E" w:rsidRDefault="00FD41B9">
            <w:pPr>
              <w:spacing w:after="0" w:line="259" w:lineRule="auto"/>
              <w:ind w:left="289" w:right="0" w:firstLine="0"/>
              <w:jc w:val="center"/>
            </w:pPr>
            <w:r>
              <w:t xml:space="preserve">spoken </w:t>
            </w:r>
          </w:p>
        </w:tc>
        <w:tc>
          <w:tcPr>
            <w:tcW w:w="1278" w:type="dxa"/>
            <w:tcBorders>
              <w:top w:val="nil"/>
              <w:left w:val="nil"/>
              <w:bottom w:val="nil"/>
              <w:right w:val="nil"/>
            </w:tcBorders>
          </w:tcPr>
          <w:p w14:paraId="16CE9154" w14:textId="77777777" w:rsidR="0014016E" w:rsidRDefault="00FD41B9">
            <w:pPr>
              <w:spacing w:after="0" w:line="259" w:lineRule="auto"/>
              <w:ind w:left="0" w:right="61" w:firstLine="0"/>
              <w:jc w:val="right"/>
            </w:pPr>
            <w:r>
              <w:t>input.</w:t>
            </w:r>
            <w:r>
              <w:t xml:space="preserve"> </w:t>
            </w:r>
          </w:p>
        </w:tc>
      </w:tr>
      <w:tr w:rsidR="0014016E" w14:paraId="7E0A977C" w14:textId="77777777">
        <w:trPr>
          <w:trHeight w:val="276"/>
        </w:trPr>
        <w:tc>
          <w:tcPr>
            <w:tcW w:w="6691" w:type="dxa"/>
            <w:tcBorders>
              <w:top w:val="nil"/>
              <w:left w:val="nil"/>
              <w:bottom w:val="nil"/>
              <w:right w:val="nil"/>
            </w:tcBorders>
          </w:tcPr>
          <w:p w14:paraId="4B6FABB7" w14:textId="77777777" w:rsidR="0014016E" w:rsidRDefault="00FD41B9">
            <w:pPr>
              <w:tabs>
                <w:tab w:val="center" w:pos="1115"/>
                <w:tab w:val="center" w:pos="2566"/>
                <w:tab w:val="center" w:pos="3891"/>
                <w:tab w:val="center" w:pos="5341"/>
              </w:tabs>
              <w:spacing w:after="0" w:line="259" w:lineRule="auto"/>
              <w:ind w:left="0" w:right="0" w:firstLine="0"/>
              <w:jc w:val="left"/>
            </w:pPr>
            <w:r>
              <w:t xml:space="preserve">• </w:t>
            </w:r>
            <w:r>
              <w:tab/>
              <w:t xml:space="preserve">Poor </w:t>
            </w:r>
            <w:r>
              <w:tab/>
              <w:t xml:space="preserve">handling </w:t>
            </w:r>
            <w:r>
              <w:tab/>
              <w:t xml:space="preserve">of </w:t>
            </w:r>
            <w:r>
              <w:tab/>
              <w:t xml:space="preserve">unexpected </w:t>
            </w:r>
          </w:p>
        </w:tc>
        <w:tc>
          <w:tcPr>
            <w:tcW w:w="2172" w:type="dxa"/>
            <w:tcBorders>
              <w:top w:val="nil"/>
              <w:left w:val="nil"/>
              <w:bottom w:val="nil"/>
              <w:right w:val="nil"/>
            </w:tcBorders>
          </w:tcPr>
          <w:p w14:paraId="161B5C42" w14:textId="77777777" w:rsidR="0014016E" w:rsidRDefault="00FD41B9">
            <w:pPr>
              <w:spacing w:after="0" w:line="259" w:lineRule="auto"/>
              <w:ind w:left="0" w:right="0" w:firstLine="0"/>
              <w:jc w:val="left"/>
            </w:pPr>
            <w:r>
              <w:t xml:space="preserve">conversational </w:t>
            </w:r>
          </w:p>
        </w:tc>
        <w:tc>
          <w:tcPr>
            <w:tcW w:w="1278" w:type="dxa"/>
            <w:tcBorders>
              <w:top w:val="nil"/>
              <w:left w:val="nil"/>
              <w:bottom w:val="nil"/>
              <w:right w:val="nil"/>
            </w:tcBorders>
          </w:tcPr>
          <w:p w14:paraId="32AEFC1C" w14:textId="77777777" w:rsidR="0014016E" w:rsidRDefault="00FD41B9">
            <w:pPr>
              <w:spacing w:after="0" w:line="259" w:lineRule="auto"/>
              <w:ind w:left="32" w:right="0" w:firstLine="0"/>
            </w:pPr>
            <w:r>
              <w:t>expressions.</w:t>
            </w:r>
            <w:r>
              <w:t xml:space="preserve"> </w:t>
            </w:r>
          </w:p>
        </w:tc>
      </w:tr>
      <w:tr w:rsidR="0014016E" w14:paraId="609DC987" w14:textId="77777777">
        <w:trPr>
          <w:trHeight w:val="523"/>
        </w:trPr>
        <w:tc>
          <w:tcPr>
            <w:tcW w:w="6691" w:type="dxa"/>
            <w:tcBorders>
              <w:top w:val="nil"/>
              <w:left w:val="nil"/>
              <w:bottom w:val="nil"/>
              <w:right w:val="nil"/>
            </w:tcBorders>
          </w:tcPr>
          <w:p w14:paraId="77625DAA" w14:textId="77777777" w:rsidR="0014016E" w:rsidRDefault="00FD41B9">
            <w:pPr>
              <w:numPr>
                <w:ilvl w:val="0"/>
                <w:numId w:val="2"/>
              </w:numPr>
              <w:spacing w:after="0" w:line="259" w:lineRule="auto"/>
              <w:ind w:right="0" w:hanging="1250"/>
              <w:jc w:val="left"/>
            </w:pPr>
            <w:r>
              <w:t xml:space="preserve">Reduced </w:t>
            </w:r>
            <w:r>
              <w:tab/>
              <w:t xml:space="preserve">suitability </w:t>
            </w:r>
            <w:r>
              <w:tab/>
              <w:t xml:space="preserve">for </w:t>
            </w:r>
          </w:p>
          <w:p w14:paraId="13B03913" w14:textId="77777777" w:rsidR="0014016E" w:rsidRDefault="00FD41B9">
            <w:pPr>
              <w:numPr>
                <w:ilvl w:val="0"/>
                <w:numId w:val="2"/>
              </w:numPr>
              <w:spacing w:after="0" w:line="259" w:lineRule="auto"/>
              <w:ind w:right="0" w:hanging="1250"/>
              <w:jc w:val="left"/>
            </w:pPr>
            <w:r>
              <w:t>Multiple possible interpretations may delay the final response.</w:t>
            </w:r>
            <w:r>
              <w:t xml:space="preserve"> </w:t>
            </w:r>
          </w:p>
        </w:tc>
        <w:tc>
          <w:tcPr>
            <w:tcW w:w="2172" w:type="dxa"/>
            <w:tcBorders>
              <w:top w:val="nil"/>
              <w:left w:val="nil"/>
              <w:bottom w:val="nil"/>
              <w:right w:val="nil"/>
            </w:tcBorders>
          </w:tcPr>
          <w:p w14:paraId="6A8A3A2F" w14:textId="77777777" w:rsidR="0014016E" w:rsidRDefault="00FD41B9">
            <w:pPr>
              <w:spacing w:after="0" w:line="259" w:lineRule="auto"/>
              <w:ind w:left="137" w:right="0" w:firstLine="0"/>
              <w:jc w:val="left"/>
            </w:pPr>
            <w:r>
              <w:t>real</w:t>
            </w:r>
            <w:r>
              <w:t xml:space="preserve">-time </w:t>
            </w:r>
          </w:p>
        </w:tc>
        <w:tc>
          <w:tcPr>
            <w:tcW w:w="1278" w:type="dxa"/>
            <w:tcBorders>
              <w:top w:val="nil"/>
              <w:left w:val="nil"/>
              <w:bottom w:val="nil"/>
              <w:right w:val="nil"/>
            </w:tcBorders>
          </w:tcPr>
          <w:p w14:paraId="53E70453" w14:textId="77777777" w:rsidR="0014016E" w:rsidRDefault="00FD41B9">
            <w:pPr>
              <w:spacing w:after="0" w:line="259" w:lineRule="auto"/>
              <w:ind w:left="0" w:right="0" w:firstLine="0"/>
            </w:pPr>
            <w:r>
              <w:t xml:space="preserve">applications. </w:t>
            </w:r>
          </w:p>
        </w:tc>
      </w:tr>
    </w:tbl>
    <w:p w14:paraId="20493708" w14:textId="77777777" w:rsidR="0014016E" w:rsidRDefault="00FD41B9">
      <w:pPr>
        <w:ind w:left="-5" w:right="0"/>
      </w:pPr>
      <w:r>
        <w:t xml:space="preserve">These limitations are important because voice assistants are expected to respond quickly to spoken commands.  </w:t>
      </w:r>
    </w:p>
    <w:p w14:paraId="33D0F277" w14:textId="77777777" w:rsidR="0014016E" w:rsidRDefault="00FD41B9">
      <w:pPr>
        <w:spacing w:after="30" w:line="259" w:lineRule="auto"/>
        <w:ind w:left="0" w:right="0" w:firstLine="0"/>
        <w:jc w:val="left"/>
      </w:pPr>
      <w:r>
        <w:rPr>
          <w:b/>
        </w:rPr>
        <w:t xml:space="preserve"> </w:t>
      </w:r>
    </w:p>
    <w:p w14:paraId="71F2A0C9" w14:textId="77777777" w:rsidR="0014016E" w:rsidRDefault="00FD41B9">
      <w:pPr>
        <w:pStyle w:val="Heading2"/>
        <w:ind w:left="-5"/>
      </w:pPr>
      <w:r>
        <w:t>c) Use of Earley Parsing</w:t>
      </w:r>
      <w:r>
        <w:rPr>
          <w:b w:val="0"/>
        </w:rPr>
        <w:t xml:space="preserve"> </w:t>
      </w:r>
    </w:p>
    <w:p w14:paraId="040F2BE5" w14:textId="77777777" w:rsidR="0014016E" w:rsidRDefault="00FD41B9">
      <w:pPr>
        <w:ind w:left="-5" w:right="0"/>
      </w:pPr>
      <w:r>
        <w:t xml:space="preserve">Earley parsing is suitable for handling ambiguous and complex sentences. It maintains partial parsing information while processing the input. Instead of repeatedly restarting the parsing process, it keeps track of possible structures. </w:t>
      </w:r>
    </w:p>
    <w:p w14:paraId="5513A0D2" w14:textId="77777777" w:rsidR="0014016E" w:rsidRDefault="00FD41B9">
      <w:pPr>
        <w:spacing w:after="30" w:line="259" w:lineRule="auto"/>
        <w:ind w:left="0" w:right="0" w:firstLine="0"/>
        <w:jc w:val="left"/>
      </w:pPr>
      <w:r>
        <w:rPr>
          <w:b/>
        </w:rPr>
        <w:t xml:space="preserve"> </w:t>
      </w:r>
    </w:p>
    <w:p w14:paraId="6D0D6DB4" w14:textId="77777777" w:rsidR="0014016E" w:rsidRDefault="00FD41B9">
      <w:pPr>
        <w:pStyle w:val="Heading2"/>
        <w:ind w:left="-5"/>
      </w:pPr>
      <w:r>
        <w:t>d) Comparison of Top-Down and Earley Parsing</w:t>
      </w:r>
      <w:r>
        <w:rPr>
          <w:b w:val="0"/>
        </w:rPr>
        <w:t xml:space="preserve"> </w:t>
      </w:r>
    </w:p>
    <w:p w14:paraId="3736954B" w14:textId="77777777" w:rsidR="0014016E" w:rsidRDefault="00FD41B9">
      <w:pPr>
        <w:ind w:left="-5" w:right="0"/>
      </w:pPr>
      <w:r>
        <w:t xml:space="preserve">Top-down parsing is relatively simple and works well with simple and predictable grammatical structures. However, its performance can decrease when the input is ambiguous or requires extensive backtracking. </w:t>
      </w:r>
    </w:p>
    <w:p w14:paraId="440A1E4F" w14:textId="77777777" w:rsidR="0014016E" w:rsidRDefault="00FD41B9">
      <w:pPr>
        <w:ind w:left="-5" w:right="0"/>
      </w:pPr>
      <w:r>
        <w:t xml:space="preserve">Earley parsing is more flexible and can handle ambiguous, incomplete, and complex inputs. It maintains different possible states during parsing and can therefore be more suitable for conversational applications. </w:t>
      </w:r>
    </w:p>
    <w:p w14:paraId="5339A227" w14:textId="77777777" w:rsidR="0014016E" w:rsidRDefault="00FD41B9">
      <w:pPr>
        <w:ind w:left="-5" w:right="0"/>
      </w:pPr>
      <w:r>
        <w:t xml:space="preserve">For a real-time voice assistant, Earley parsing provides better support for ambiguity and partial input handling. Hence, it is a suitable alternative to basic top-down parsing for this application. </w:t>
      </w:r>
    </w:p>
    <w:p w14:paraId="650E89C2" w14:textId="77777777" w:rsidR="0014016E" w:rsidRDefault="00FD41B9">
      <w:pPr>
        <w:spacing w:after="106" w:line="259" w:lineRule="auto"/>
        <w:ind w:left="0" w:right="0" w:firstLine="0"/>
        <w:jc w:val="left"/>
      </w:pPr>
      <w:r>
        <w:t xml:space="preserve"> </w:t>
      </w:r>
    </w:p>
    <w:p w14:paraId="79C7BE46" w14:textId="77777777" w:rsidR="0014016E" w:rsidRDefault="00FD41B9">
      <w:pPr>
        <w:pStyle w:val="Heading1"/>
      </w:pPr>
      <w:r>
        <w:t>Q3. Healthcare Medical Report Analysis</w:t>
      </w:r>
      <w:r>
        <w:rPr>
          <w:b w:val="0"/>
        </w:rPr>
        <w:t xml:space="preserve"> </w:t>
      </w:r>
    </w:p>
    <w:p w14:paraId="7EDB8BB9" w14:textId="77777777" w:rsidR="0014016E" w:rsidRDefault="00FD41B9">
      <w:pPr>
        <w:ind w:left="-5" w:right="0"/>
      </w:pPr>
      <w:r>
        <w:t xml:space="preserve">A healthcare company is developing an NLP system to </w:t>
      </w:r>
      <w:proofErr w:type="spellStart"/>
      <w:r>
        <w:t>analyze</w:t>
      </w:r>
      <w:proofErr w:type="spellEnd"/>
      <w:r>
        <w:t xml:space="preserve"> patient medical reports and automatically extract important information such as diagnosis, prescribed treatment, and follow-up actions. The system must handle complex medical sentences, structural ambiguity, agreement, relationships between medical </w:t>
      </w:r>
      <w:r>
        <w:lastRenderedPageBreak/>
        <w:t>entities and actions, and real-</w:t>
      </w:r>
      <w:r>
        <w:t xml:space="preserve">time processing. The example sentence is “The doctor who reviewed the </w:t>
      </w:r>
      <w:r>
        <w:t>patient last week recommends starting medication and scheduling a follow-</w:t>
      </w:r>
      <w:r>
        <w:t xml:space="preserve">up visit in Chennai.” </w:t>
      </w:r>
      <w:r>
        <w:t xml:space="preserve"> </w:t>
      </w:r>
    </w:p>
    <w:p w14:paraId="478C21A2" w14:textId="77777777" w:rsidR="0014016E" w:rsidRDefault="00FD41B9">
      <w:pPr>
        <w:spacing w:after="27" w:line="259" w:lineRule="auto"/>
        <w:ind w:left="0" w:right="0" w:firstLine="0"/>
        <w:jc w:val="left"/>
      </w:pPr>
      <w:r>
        <w:rPr>
          <w:b/>
        </w:rPr>
        <w:t xml:space="preserve"> </w:t>
      </w:r>
    </w:p>
    <w:p w14:paraId="65F30D34" w14:textId="77777777" w:rsidR="0014016E" w:rsidRDefault="00FD41B9">
      <w:pPr>
        <w:pStyle w:val="Heading2"/>
        <w:ind w:left="-5"/>
      </w:pPr>
      <w:r>
        <w:t>a) Complete NLP Architecture</w:t>
      </w:r>
      <w:r>
        <w:rPr>
          <w:b w:val="0"/>
        </w:rPr>
        <w:t xml:space="preserve"> </w:t>
      </w:r>
    </w:p>
    <w:p w14:paraId="384E7D6D" w14:textId="77777777" w:rsidR="0014016E" w:rsidRDefault="00FD41B9">
      <w:pPr>
        <w:ind w:left="-5" w:right="0"/>
      </w:pPr>
      <w:r>
        <w:t xml:space="preserve">A suitable architecture for the healthcare system is: </w:t>
      </w:r>
    </w:p>
    <w:tbl>
      <w:tblPr>
        <w:tblStyle w:val="TableGrid"/>
        <w:tblW w:w="10142" w:type="dxa"/>
        <w:tblInd w:w="0" w:type="dxa"/>
        <w:tblCellMar>
          <w:top w:w="0" w:type="dxa"/>
          <w:left w:w="0" w:type="dxa"/>
          <w:bottom w:w="0" w:type="dxa"/>
          <w:right w:w="0" w:type="dxa"/>
        </w:tblCellMar>
        <w:tblLook w:val="04A0" w:firstRow="1" w:lastRow="0" w:firstColumn="1" w:lastColumn="0" w:noHBand="0" w:noVBand="1"/>
      </w:tblPr>
      <w:tblGrid>
        <w:gridCol w:w="4541"/>
        <w:gridCol w:w="4194"/>
        <w:gridCol w:w="1407"/>
      </w:tblGrid>
      <w:tr w:rsidR="0014016E" w14:paraId="30A8EE74" w14:textId="77777777">
        <w:trPr>
          <w:trHeight w:val="523"/>
        </w:trPr>
        <w:tc>
          <w:tcPr>
            <w:tcW w:w="4541" w:type="dxa"/>
            <w:tcBorders>
              <w:top w:val="nil"/>
              <w:left w:val="nil"/>
              <w:bottom w:val="nil"/>
              <w:right w:val="nil"/>
            </w:tcBorders>
          </w:tcPr>
          <w:p w14:paraId="362E89E7" w14:textId="77777777" w:rsidR="0014016E" w:rsidRDefault="00FD41B9">
            <w:pPr>
              <w:spacing w:after="0" w:line="259" w:lineRule="auto"/>
              <w:ind w:left="0" w:right="3574" w:firstLine="0"/>
              <w:jc w:val="left"/>
            </w:pPr>
            <w:r>
              <w:t xml:space="preserve">Medical </w:t>
            </w:r>
            <w:r>
              <w:t>↓</w:t>
            </w:r>
            <w:r>
              <w:t xml:space="preserve"> </w:t>
            </w:r>
          </w:p>
        </w:tc>
        <w:tc>
          <w:tcPr>
            <w:tcW w:w="4194" w:type="dxa"/>
            <w:tcBorders>
              <w:top w:val="nil"/>
              <w:left w:val="nil"/>
              <w:bottom w:val="nil"/>
              <w:right w:val="nil"/>
            </w:tcBorders>
          </w:tcPr>
          <w:p w14:paraId="326D2B73" w14:textId="77777777" w:rsidR="0014016E" w:rsidRDefault="0014016E">
            <w:pPr>
              <w:spacing w:after="160" w:line="259" w:lineRule="auto"/>
              <w:ind w:left="0" w:right="0" w:firstLine="0"/>
              <w:jc w:val="left"/>
            </w:pPr>
          </w:p>
        </w:tc>
        <w:tc>
          <w:tcPr>
            <w:tcW w:w="1407" w:type="dxa"/>
            <w:tcBorders>
              <w:top w:val="nil"/>
              <w:left w:val="nil"/>
              <w:bottom w:val="nil"/>
              <w:right w:val="nil"/>
            </w:tcBorders>
          </w:tcPr>
          <w:p w14:paraId="2128AE06" w14:textId="77777777" w:rsidR="0014016E" w:rsidRDefault="00FD41B9">
            <w:pPr>
              <w:spacing w:after="0" w:line="259" w:lineRule="auto"/>
              <w:ind w:left="0" w:right="61" w:firstLine="0"/>
              <w:jc w:val="right"/>
            </w:pPr>
            <w:r>
              <w:t xml:space="preserve">Report </w:t>
            </w:r>
          </w:p>
        </w:tc>
      </w:tr>
      <w:tr w:rsidR="0014016E" w14:paraId="1F9E478D" w14:textId="77777777">
        <w:trPr>
          <w:trHeight w:val="1104"/>
        </w:trPr>
        <w:tc>
          <w:tcPr>
            <w:tcW w:w="4541" w:type="dxa"/>
            <w:tcBorders>
              <w:top w:val="nil"/>
              <w:left w:val="nil"/>
              <w:bottom w:val="nil"/>
              <w:right w:val="nil"/>
            </w:tcBorders>
          </w:tcPr>
          <w:p w14:paraId="5BD09C8C" w14:textId="77777777" w:rsidR="0014016E" w:rsidRDefault="00FD41B9">
            <w:pPr>
              <w:spacing w:after="0" w:line="259" w:lineRule="auto"/>
              <w:ind w:left="0" w:right="0" w:firstLine="0"/>
              <w:jc w:val="left"/>
            </w:pPr>
            <w:r>
              <w:t xml:space="preserve">Text </w:t>
            </w:r>
          </w:p>
          <w:p w14:paraId="6D12A0D7" w14:textId="77777777" w:rsidR="0014016E" w:rsidRDefault="00FD41B9">
            <w:pPr>
              <w:spacing w:after="0" w:line="259" w:lineRule="auto"/>
              <w:ind w:left="0" w:right="0" w:firstLine="0"/>
              <w:jc w:val="left"/>
            </w:pPr>
            <w:r>
              <w:t>↓</w:t>
            </w:r>
            <w:r>
              <w:t xml:space="preserve"> </w:t>
            </w:r>
          </w:p>
          <w:p w14:paraId="7EB14D37" w14:textId="77777777" w:rsidR="0014016E" w:rsidRDefault="00FD41B9">
            <w:pPr>
              <w:spacing w:after="0" w:line="259" w:lineRule="auto"/>
              <w:ind w:left="0" w:right="0" w:firstLine="0"/>
              <w:jc w:val="left"/>
            </w:pPr>
            <w:r>
              <w:t xml:space="preserve">Tokenization </w:t>
            </w:r>
          </w:p>
          <w:p w14:paraId="72EC3395" w14:textId="77777777" w:rsidR="0014016E" w:rsidRDefault="00FD41B9">
            <w:pPr>
              <w:spacing w:after="0" w:line="259" w:lineRule="auto"/>
              <w:ind w:left="0" w:right="0" w:firstLine="0"/>
              <w:jc w:val="left"/>
            </w:pPr>
            <w:r>
              <w:t>↓</w:t>
            </w:r>
            <w:r>
              <w:t xml:space="preserve"> </w:t>
            </w:r>
          </w:p>
        </w:tc>
        <w:tc>
          <w:tcPr>
            <w:tcW w:w="4194" w:type="dxa"/>
            <w:tcBorders>
              <w:top w:val="nil"/>
              <w:left w:val="nil"/>
              <w:bottom w:val="nil"/>
              <w:right w:val="nil"/>
            </w:tcBorders>
          </w:tcPr>
          <w:p w14:paraId="6A83DE07" w14:textId="77777777" w:rsidR="0014016E" w:rsidRDefault="0014016E">
            <w:pPr>
              <w:spacing w:after="160" w:line="259" w:lineRule="auto"/>
              <w:ind w:left="0" w:right="0" w:firstLine="0"/>
              <w:jc w:val="left"/>
            </w:pPr>
          </w:p>
        </w:tc>
        <w:tc>
          <w:tcPr>
            <w:tcW w:w="1407" w:type="dxa"/>
            <w:tcBorders>
              <w:top w:val="nil"/>
              <w:left w:val="nil"/>
              <w:bottom w:val="nil"/>
              <w:right w:val="nil"/>
            </w:tcBorders>
          </w:tcPr>
          <w:p w14:paraId="5FE998F8" w14:textId="77777777" w:rsidR="0014016E" w:rsidRDefault="00FD41B9">
            <w:pPr>
              <w:spacing w:after="0" w:line="259" w:lineRule="auto"/>
              <w:ind w:left="0" w:right="0" w:firstLine="0"/>
            </w:pPr>
            <w:r>
              <w:t xml:space="preserve">Preprocessing </w:t>
            </w:r>
          </w:p>
        </w:tc>
      </w:tr>
      <w:tr w:rsidR="0014016E" w14:paraId="183977C4" w14:textId="77777777">
        <w:trPr>
          <w:trHeight w:val="552"/>
        </w:trPr>
        <w:tc>
          <w:tcPr>
            <w:tcW w:w="4541" w:type="dxa"/>
            <w:tcBorders>
              <w:top w:val="nil"/>
              <w:left w:val="nil"/>
              <w:bottom w:val="nil"/>
              <w:right w:val="nil"/>
            </w:tcBorders>
          </w:tcPr>
          <w:p w14:paraId="162B9D74" w14:textId="77777777" w:rsidR="0014016E" w:rsidRDefault="00FD41B9">
            <w:pPr>
              <w:spacing w:after="0" w:line="259" w:lineRule="auto"/>
              <w:ind w:left="0" w:right="0" w:firstLine="0"/>
              <w:jc w:val="left"/>
            </w:pPr>
            <w:r>
              <w:t xml:space="preserve">CFG-Based </w:t>
            </w:r>
          </w:p>
          <w:p w14:paraId="22442B95" w14:textId="77777777" w:rsidR="0014016E" w:rsidRDefault="00FD41B9">
            <w:pPr>
              <w:spacing w:after="0" w:line="259" w:lineRule="auto"/>
              <w:ind w:left="0" w:right="0" w:firstLine="0"/>
              <w:jc w:val="left"/>
            </w:pPr>
            <w:r>
              <w:t>↓</w:t>
            </w:r>
            <w:r>
              <w:t xml:space="preserve"> </w:t>
            </w:r>
          </w:p>
        </w:tc>
        <w:tc>
          <w:tcPr>
            <w:tcW w:w="4194" w:type="dxa"/>
            <w:tcBorders>
              <w:top w:val="nil"/>
              <w:left w:val="nil"/>
              <w:bottom w:val="nil"/>
              <w:right w:val="nil"/>
            </w:tcBorders>
          </w:tcPr>
          <w:p w14:paraId="2C48AEB3" w14:textId="77777777" w:rsidR="0014016E" w:rsidRDefault="00FD41B9">
            <w:pPr>
              <w:spacing w:after="0" w:line="259" w:lineRule="auto"/>
              <w:ind w:left="259" w:right="0" w:firstLine="0"/>
              <w:jc w:val="left"/>
            </w:pPr>
            <w:r>
              <w:t xml:space="preserve">Syntactic </w:t>
            </w:r>
          </w:p>
        </w:tc>
        <w:tc>
          <w:tcPr>
            <w:tcW w:w="1407" w:type="dxa"/>
            <w:tcBorders>
              <w:top w:val="nil"/>
              <w:left w:val="nil"/>
              <w:bottom w:val="nil"/>
              <w:right w:val="nil"/>
            </w:tcBorders>
          </w:tcPr>
          <w:p w14:paraId="7B62CC03" w14:textId="77777777" w:rsidR="0014016E" w:rsidRDefault="00FD41B9">
            <w:pPr>
              <w:spacing w:after="0" w:line="259" w:lineRule="auto"/>
              <w:ind w:left="0" w:right="62" w:firstLine="0"/>
              <w:jc w:val="right"/>
            </w:pPr>
            <w:r>
              <w:t xml:space="preserve">Parsing </w:t>
            </w:r>
          </w:p>
        </w:tc>
      </w:tr>
      <w:tr w:rsidR="0014016E" w14:paraId="08DD9E58" w14:textId="77777777">
        <w:trPr>
          <w:trHeight w:val="552"/>
        </w:trPr>
        <w:tc>
          <w:tcPr>
            <w:tcW w:w="4541" w:type="dxa"/>
            <w:tcBorders>
              <w:top w:val="nil"/>
              <w:left w:val="nil"/>
              <w:bottom w:val="nil"/>
              <w:right w:val="nil"/>
            </w:tcBorders>
          </w:tcPr>
          <w:p w14:paraId="6FB46A99" w14:textId="77777777" w:rsidR="0014016E" w:rsidRDefault="00FD41B9">
            <w:pPr>
              <w:spacing w:after="0" w:line="259" w:lineRule="auto"/>
              <w:ind w:left="0" w:right="3642" w:firstLine="0"/>
              <w:jc w:val="left"/>
            </w:pPr>
            <w:r>
              <w:t xml:space="preserve">Feature </w:t>
            </w:r>
            <w:r>
              <w:t>↓</w:t>
            </w:r>
            <w:r>
              <w:t xml:space="preserve"> </w:t>
            </w:r>
          </w:p>
        </w:tc>
        <w:tc>
          <w:tcPr>
            <w:tcW w:w="4194" w:type="dxa"/>
            <w:tcBorders>
              <w:top w:val="nil"/>
              <w:left w:val="nil"/>
              <w:bottom w:val="nil"/>
              <w:right w:val="nil"/>
            </w:tcBorders>
          </w:tcPr>
          <w:p w14:paraId="776A6BF6" w14:textId="77777777" w:rsidR="0014016E" w:rsidRDefault="00FD41B9">
            <w:pPr>
              <w:spacing w:after="0" w:line="259" w:lineRule="auto"/>
              <w:ind w:left="0" w:right="0" w:firstLine="0"/>
              <w:jc w:val="left"/>
            </w:pPr>
            <w:r>
              <w:t xml:space="preserve">Structure </w:t>
            </w:r>
          </w:p>
        </w:tc>
        <w:tc>
          <w:tcPr>
            <w:tcW w:w="1407" w:type="dxa"/>
            <w:tcBorders>
              <w:top w:val="nil"/>
              <w:left w:val="nil"/>
              <w:bottom w:val="nil"/>
              <w:right w:val="nil"/>
            </w:tcBorders>
          </w:tcPr>
          <w:p w14:paraId="48BCAA49" w14:textId="77777777" w:rsidR="0014016E" w:rsidRDefault="00FD41B9">
            <w:pPr>
              <w:spacing w:after="0" w:line="259" w:lineRule="auto"/>
              <w:ind w:left="0" w:right="60" w:firstLine="0"/>
              <w:jc w:val="right"/>
            </w:pPr>
            <w:r>
              <w:t xml:space="preserve">Analysis </w:t>
            </w:r>
          </w:p>
        </w:tc>
      </w:tr>
      <w:tr w:rsidR="0014016E" w14:paraId="67F12FB8" w14:textId="77777777">
        <w:trPr>
          <w:trHeight w:val="552"/>
        </w:trPr>
        <w:tc>
          <w:tcPr>
            <w:tcW w:w="4541" w:type="dxa"/>
            <w:tcBorders>
              <w:top w:val="nil"/>
              <w:left w:val="nil"/>
              <w:bottom w:val="nil"/>
              <w:right w:val="nil"/>
            </w:tcBorders>
          </w:tcPr>
          <w:p w14:paraId="3910580E" w14:textId="77777777" w:rsidR="0014016E" w:rsidRDefault="00FD41B9">
            <w:pPr>
              <w:spacing w:after="0" w:line="259" w:lineRule="auto"/>
              <w:ind w:left="0" w:right="0" w:firstLine="0"/>
              <w:jc w:val="left"/>
            </w:pPr>
            <w:r>
              <w:t xml:space="preserve">PCFG-Based </w:t>
            </w:r>
          </w:p>
          <w:p w14:paraId="430EF2DE" w14:textId="77777777" w:rsidR="0014016E" w:rsidRDefault="00FD41B9">
            <w:pPr>
              <w:spacing w:after="0" w:line="259" w:lineRule="auto"/>
              <w:ind w:left="0" w:right="0" w:firstLine="0"/>
              <w:jc w:val="left"/>
            </w:pPr>
            <w:r>
              <w:t>↓</w:t>
            </w:r>
            <w:r>
              <w:t xml:space="preserve"> </w:t>
            </w:r>
          </w:p>
        </w:tc>
        <w:tc>
          <w:tcPr>
            <w:tcW w:w="4194" w:type="dxa"/>
            <w:tcBorders>
              <w:top w:val="nil"/>
              <w:left w:val="nil"/>
              <w:bottom w:val="nil"/>
              <w:right w:val="nil"/>
            </w:tcBorders>
          </w:tcPr>
          <w:p w14:paraId="2F880A10" w14:textId="77777777" w:rsidR="0014016E" w:rsidRDefault="00FD41B9">
            <w:pPr>
              <w:spacing w:after="0" w:line="259" w:lineRule="auto"/>
              <w:ind w:left="94" w:right="0" w:firstLine="0"/>
              <w:jc w:val="left"/>
            </w:pPr>
            <w:r>
              <w:t xml:space="preserve">Ambiguity </w:t>
            </w:r>
          </w:p>
        </w:tc>
        <w:tc>
          <w:tcPr>
            <w:tcW w:w="1407" w:type="dxa"/>
            <w:tcBorders>
              <w:top w:val="nil"/>
              <w:left w:val="nil"/>
              <w:bottom w:val="nil"/>
              <w:right w:val="nil"/>
            </w:tcBorders>
          </w:tcPr>
          <w:p w14:paraId="10F6D25F" w14:textId="77777777" w:rsidR="0014016E" w:rsidRDefault="00FD41B9">
            <w:pPr>
              <w:spacing w:after="0" w:line="259" w:lineRule="auto"/>
              <w:ind w:left="0" w:right="60" w:firstLine="0"/>
              <w:jc w:val="right"/>
            </w:pPr>
            <w:r>
              <w:t xml:space="preserve">Resolution </w:t>
            </w:r>
          </w:p>
        </w:tc>
      </w:tr>
      <w:tr w:rsidR="0014016E" w14:paraId="74A62FB1" w14:textId="77777777">
        <w:trPr>
          <w:trHeight w:val="552"/>
        </w:trPr>
        <w:tc>
          <w:tcPr>
            <w:tcW w:w="4541" w:type="dxa"/>
            <w:tcBorders>
              <w:top w:val="nil"/>
              <w:left w:val="nil"/>
              <w:bottom w:val="nil"/>
              <w:right w:val="nil"/>
            </w:tcBorders>
          </w:tcPr>
          <w:p w14:paraId="2AC0A24D" w14:textId="77777777" w:rsidR="0014016E" w:rsidRDefault="00FD41B9">
            <w:pPr>
              <w:spacing w:after="0" w:line="259" w:lineRule="auto"/>
              <w:ind w:left="0" w:right="2494" w:firstLine="0"/>
              <w:jc w:val="left"/>
            </w:pPr>
            <w:r>
              <w:t xml:space="preserve">Sub-Categorization </w:t>
            </w:r>
            <w:r>
              <w:t>↓</w:t>
            </w:r>
            <w:r>
              <w:t xml:space="preserve"> </w:t>
            </w:r>
          </w:p>
        </w:tc>
        <w:tc>
          <w:tcPr>
            <w:tcW w:w="4194" w:type="dxa"/>
            <w:tcBorders>
              <w:top w:val="nil"/>
              <w:left w:val="nil"/>
              <w:bottom w:val="nil"/>
              <w:right w:val="nil"/>
            </w:tcBorders>
          </w:tcPr>
          <w:p w14:paraId="3B1F3280" w14:textId="77777777" w:rsidR="0014016E" w:rsidRDefault="0014016E">
            <w:pPr>
              <w:spacing w:after="160" w:line="259" w:lineRule="auto"/>
              <w:ind w:left="0" w:right="0" w:firstLine="0"/>
              <w:jc w:val="left"/>
            </w:pPr>
          </w:p>
        </w:tc>
        <w:tc>
          <w:tcPr>
            <w:tcW w:w="1407" w:type="dxa"/>
            <w:tcBorders>
              <w:top w:val="nil"/>
              <w:left w:val="nil"/>
              <w:bottom w:val="nil"/>
              <w:right w:val="nil"/>
            </w:tcBorders>
          </w:tcPr>
          <w:p w14:paraId="36E119C3" w14:textId="77777777" w:rsidR="0014016E" w:rsidRDefault="00FD41B9">
            <w:pPr>
              <w:spacing w:after="0" w:line="259" w:lineRule="auto"/>
              <w:ind w:left="0" w:right="62" w:firstLine="0"/>
              <w:jc w:val="right"/>
            </w:pPr>
            <w:r>
              <w:t xml:space="preserve">Analysis </w:t>
            </w:r>
          </w:p>
        </w:tc>
      </w:tr>
      <w:tr w:rsidR="0014016E" w14:paraId="4DFD7022" w14:textId="77777777">
        <w:trPr>
          <w:trHeight w:val="800"/>
        </w:trPr>
        <w:tc>
          <w:tcPr>
            <w:tcW w:w="4541" w:type="dxa"/>
            <w:tcBorders>
              <w:top w:val="nil"/>
              <w:left w:val="nil"/>
              <w:bottom w:val="nil"/>
              <w:right w:val="nil"/>
            </w:tcBorders>
          </w:tcPr>
          <w:p w14:paraId="2680A20C" w14:textId="77777777" w:rsidR="0014016E" w:rsidRDefault="00FD41B9">
            <w:pPr>
              <w:spacing w:after="0" w:line="259" w:lineRule="auto"/>
              <w:ind w:left="0" w:right="0" w:firstLine="0"/>
              <w:jc w:val="left"/>
            </w:pPr>
            <w:r>
              <w:t xml:space="preserve">Semantic </w:t>
            </w:r>
          </w:p>
          <w:p w14:paraId="2FD56CDE" w14:textId="77777777" w:rsidR="0014016E" w:rsidRDefault="00FD41B9">
            <w:pPr>
              <w:spacing w:after="0" w:line="259" w:lineRule="auto"/>
              <w:ind w:left="0" w:right="0" w:firstLine="0"/>
              <w:jc w:val="left"/>
            </w:pPr>
            <w:r>
              <w:t>↓</w:t>
            </w:r>
            <w:r>
              <w:t xml:space="preserve"> </w:t>
            </w:r>
          </w:p>
          <w:p w14:paraId="29BE5791" w14:textId="77777777" w:rsidR="0014016E" w:rsidRDefault="00FD41B9">
            <w:pPr>
              <w:spacing w:after="0" w:line="259" w:lineRule="auto"/>
              <w:ind w:left="0" w:right="0" w:firstLine="0"/>
              <w:jc w:val="left"/>
            </w:pPr>
            <w:r>
              <w:t xml:space="preserve">Structured Medical Information </w:t>
            </w:r>
          </w:p>
        </w:tc>
        <w:tc>
          <w:tcPr>
            <w:tcW w:w="4194" w:type="dxa"/>
            <w:tcBorders>
              <w:top w:val="nil"/>
              <w:left w:val="nil"/>
              <w:bottom w:val="nil"/>
              <w:right w:val="nil"/>
            </w:tcBorders>
          </w:tcPr>
          <w:p w14:paraId="06322421" w14:textId="77777777" w:rsidR="0014016E" w:rsidRDefault="0014016E">
            <w:pPr>
              <w:spacing w:after="160" w:line="259" w:lineRule="auto"/>
              <w:ind w:left="0" w:right="0" w:firstLine="0"/>
              <w:jc w:val="left"/>
            </w:pPr>
          </w:p>
        </w:tc>
        <w:tc>
          <w:tcPr>
            <w:tcW w:w="1407" w:type="dxa"/>
            <w:tcBorders>
              <w:top w:val="nil"/>
              <w:left w:val="nil"/>
              <w:bottom w:val="nil"/>
              <w:right w:val="nil"/>
            </w:tcBorders>
          </w:tcPr>
          <w:p w14:paraId="4CA0C048" w14:textId="77777777" w:rsidR="0014016E" w:rsidRDefault="00FD41B9">
            <w:pPr>
              <w:spacing w:after="0" w:line="259" w:lineRule="auto"/>
              <w:ind w:left="0" w:right="64" w:firstLine="0"/>
              <w:jc w:val="right"/>
            </w:pPr>
            <w:r>
              <w:t xml:space="preserve">Extraction </w:t>
            </w:r>
          </w:p>
        </w:tc>
      </w:tr>
    </w:tbl>
    <w:p w14:paraId="0EC3AA5C" w14:textId="77777777" w:rsidR="0014016E" w:rsidRDefault="00FD41B9">
      <w:pPr>
        <w:spacing w:after="26" w:line="259" w:lineRule="auto"/>
        <w:ind w:left="0" w:right="0" w:firstLine="0"/>
        <w:jc w:val="left"/>
      </w:pPr>
      <w:r>
        <w:t xml:space="preserve"> </w:t>
      </w:r>
    </w:p>
    <w:p w14:paraId="036B5561" w14:textId="77777777" w:rsidR="0014016E" w:rsidRDefault="00FD41B9">
      <w:pPr>
        <w:ind w:left="-5" w:right="0"/>
      </w:pPr>
      <w:r>
        <w:t xml:space="preserve">CFG provides the basic syntactic structure of the medical sentence. PCFG helps select the most probable interpretation when more than one parse is possible. Feature structures represent linguistic properties and help maintain agreement. Efficient parsing techniques support faster processing of complex medical reports. </w:t>
      </w:r>
    </w:p>
    <w:p w14:paraId="47B7286E" w14:textId="77777777" w:rsidR="0014016E" w:rsidRDefault="00FD41B9">
      <w:pPr>
        <w:spacing w:after="30" w:line="259" w:lineRule="auto"/>
        <w:ind w:left="0" w:right="0" w:firstLine="0"/>
        <w:jc w:val="left"/>
      </w:pPr>
      <w:r>
        <w:rPr>
          <w:b/>
        </w:rPr>
        <w:t xml:space="preserve"> </w:t>
      </w:r>
    </w:p>
    <w:p w14:paraId="5896D4A8" w14:textId="77777777" w:rsidR="0014016E" w:rsidRDefault="00FD41B9">
      <w:pPr>
        <w:pStyle w:val="Heading2"/>
        <w:ind w:left="-5"/>
      </w:pPr>
      <w:r>
        <w:t>b) Step-by-Step Processing</w:t>
      </w:r>
      <w:r>
        <w:rPr>
          <w:b w:val="0"/>
        </w:rPr>
        <w:t xml:space="preserve"> </w:t>
      </w:r>
    </w:p>
    <w:p w14:paraId="2D6922EC" w14:textId="77777777" w:rsidR="0014016E" w:rsidRDefault="00FD41B9">
      <w:pPr>
        <w:ind w:left="-5" w:right="0"/>
      </w:pPr>
      <w:r>
        <w:t xml:space="preserve">Step 1: Input the medical report into the NLP system. </w:t>
      </w:r>
    </w:p>
    <w:p w14:paraId="356D952C" w14:textId="77777777" w:rsidR="0014016E" w:rsidRDefault="00FD41B9">
      <w:pPr>
        <w:ind w:left="-5" w:right="0"/>
      </w:pPr>
      <w:r>
        <w:t xml:space="preserve">Step 2: Preprocess the text by separating words, phrases, and relevant linguistic units. </w:t>
      </w:r>
    </w:p>
    <w:p w14:paraId="48007FDE" w14:textId="77777777" w:rsidR="0014016E" w:rsidRDefault="00FD41B9">
      <w:pPr>
        <w:ind w:left="-5" w:right="0"/>
      </w:pPr>
      <w:r>
        <w:t xml:space="preserve">Step 3: Apply CFG to determine the syntactic structure of the sentence. </w:t>
      </w:r>
    </w:p>
    <w:p w14:paraId="56363B0B" w14:textId="77777777" w:rsidR="0014016E" w:rsidRDefault="00FD41B9">
      <w:pPr>
        <w:ind w:left="-5" w:right="0"/>
      </w:pPr>
      <w:r>
        <w:t xml:space="preserve">Step 4: Use feature structures to identify grammatical relationships and agreement. </w:t>
      </w:r>
    </w:p>
    <w:p w14:paraId="7983F533" w14:textId="77777777" w:rsidR="0014016E" w:rsidRDefault="00FD41B9">
      <w:pPr>
        <w:ind w:left="-5" w:right="0"/>
      </w:pPr>
      <w:r>
        <w:t xml:space="preserve">Step 5: Apply PCFG to resolve possible structural ambiguities using probabilities. </w:t>
      </w:r>
    </w:p>
    <w:p w14:paraId="5662AE6C" w14:textId="77777777" w:rsidR="0014016E" w:rsidRDefault="00FD41B9">
      <w:pPr>
        <w:ind w:left="-5" w:right="0"/>
      </w:pPr>
      <w:r>
        <w:t xml:space="preserve">Step 6: Identify important medical entities such as doctor, patient, medication, visit, and location. </w:t>
      </w:r>
    </w:p>
    <w:p w14:paraId="22CA39AE" w14:textId="77777777" w:rsidR="0014016E" w:rsidRDefault="00FD41B9">
      <w:pPr>
        <w:ind w:left="-5" w:right="0"/>
      </w:pPr>
      <w:r>
        <w:t xml:space="preserve">Step 7: Apply sub-categorization frames to determine relationships between medical actions and their arguments. </w:t>
      </w:r>
    </w:p>
    <w:p w14:paraId="431396E3" w14:textId="77777777" w:rsidR="0014016E" w:rsidRDefault="00FD41B9">
      <w:pPr>
        <w:ind w:left="-5" w:right="0"/>
      </w:pPr>
      <w:r>
        <w:t xml:space="preserve">Step 8: Convert the extracted information into structured output for further medical processing.  </w:t>
      </w:r>
    </w:p>
    <w:p w14:paraId="619051AA" w14:textId="77777777" w:rsidR="0014016E" w:rsidRDefault="00FD41B9">
      <w:pPr>
        <w:spacing w:after="30" w:line="259" w:lineRule="auto"/>
        <w:ind w:left="0" w:right="0" w:firstLine="0"/>
        <w:jc w:val="left"/>
      </w:pPr>
      <w:r>
        <w:rPr>
          <w:b/>
        </w:rPr>
        <w:t xml:space="preserve"> </w:t>
      </w:r>
    </w:p>
    <w:p w14:paraId="7899C05E" w14:textId="77777777" w:rsidR="0014016E" w:rsidRDefault="00FD41B9">
      <w:pPr>
        <w:pStyle w:val="Heading2"/>
        <w:ind w:left="-5"/>
      </w:pPr>
      <w:r>
        <w:t>c) Structured Output</w:t>
      </w:r>
      <w:r>
        <w:rPr>
          <w:b w:val="0"/>
        </w:rPr>
        <w:t xml:space="preserve"> </w:t>
      </w:r>
    </w:p>
    <w:p w14:paraId="3D75DFA4" w14:textId="77777777" w:rsidR="0014016E" w:rsidRDefault="00FD41B9">
      <w:pPr>
        <w:spacing w:after="11"/>
        <w:ind w:left="-5" w:right="0"/>
      </w:pPr>
      <w:r>
        <w:t xml:space="preserve">For the given sentence, the system can produce the following information: </w:t>
      </w:r>
    </w:p>
    <w:tbl>
      <w:tblPr>
        <w:tblStyle w:val="TableGrid"/>
        <w:tblW w:w="10142" w:type="dxa"/>
        <w:tblInd w:w="0" w:type="dxa"/>
        <w:tblCellMar>
          <w:top w:w="0" w:type="dxa"/>
          <w:left w:w="0" w:type="dxa"/>
          <w:bottom w:w="0" w:type="dxa"/>
          <w:right w:w="0" w:type="dxa"/>
        </w:tblCellMar>
        <w:tblLook w:val="04A0" w:firstRow="1" w:lastRow="0" w:firstColumn="1" w:lastColumn="0" w:noHBand="0" w:noVBand="1"/>
      </w:tblPr>
      <w:tblGrid>
        <w:gridCol w:w="2174"/>
        <w:gridCol w:w="2659"/>
        <w:gridCol w:w="1217"/>
        <w:gridCol w:w="1411"/>
        <w:gridCol w:w="1553"/>
        <w:gridCol w:w="1128"/>
      </w:tblGrid>
      <w:tr w:rsidR="0014016E" w14:paraId="3CAEBA25" w14:textId="77777777">
        <w:trPr>
          <w:trHeight w:val="247"/>
        </w:trPr>
        <w:tc>
          <w:tcPr>
            <w:tcW w:w="2175" w:type="dxa"/>
            <w:tcBorders>
              <w:top w:val="nil"/>
              <w:left w:val="nil"/>
              <w:bottom w:val="nil"/>
              <w:right w:val="nil"/>
            </w:tcBorders>
          </w:tcPr>
          <w:p w14:paraId="6E117C67" w14:textId="77777777" w:rsidR="0014016E" w:rsidRDefault="00FD41B9">
            <w:pPr>
              <w:spacing w:after="0" w:line="259" w:lineRule="auto"/>
              <w:ind w:left="0" w:right="0" w:firstLine="0"/>
              <w:jc w:val="left"/>
            </w:pPr>
            <w:r>
              <w:t xml:space="preserve">Doctor: </w:t>
            </w:r>
          </w:p>
        </w:tc>
        <w:tc>
          <w:tcPr>
            <w:tcW w:w="2659" w:type="dxa"/>
            <w:tcBorders>
              <w:top w:val="nil"/>
              <w:left w:val="nil"/>
              <w:bottom w:val="nil"/>
              <w:right w:val="nil"/>
            </w:tcBorders>
          </w:tcPr>
          <w:p w14:paraId="2FDE75DA" w14:textId="77777777" w:rsidR="0014016E" w:rsidRDefault="0014016E">
            <w:pPr>
              <w:spacing w:after="160" w:line="259" w:lineRule="auto"/>
              <w:ind w:left="0" w:right="0" w:firstLine="0"/>
              <w:jc w:val="left"/>
            </w:pPr>
          </w:p>
        </w:tc>
        <w:tc>
          <w:tcPr>
            <w:tcW w:w="1217" w:type="dxa"/>
            <w:tcBorders>
              <w:top w:val="nil"/>
              <w:left w:val="nil"/>
              <w:bottom w:val="nil"/>
              <w:right w:val="nil"/>
            </w:tcBorders>
          </w:tcPr>
          <w:p w14:paraId="045BFE8C" w14:textId="77777777" w:rsidR="0014016E" w:rsidRDefault="00FD41B9">
            <w:pPr>
              <w:spacing w:after="0" w:line="259" w:lineRule="auto"/>
              <w:ind w:left="80" w:right="0" w:firstLine="0"/>
              <w:jc w:val="left"/>
            </w:pPr>
            <w:r>
              <w:t xml:space="preserve">The </w:t>
            </w:r>
          </w:p>
        </w:tc>
        <w:tc>
          <w:tcPr>
            <w:tcW w:w="1411" w:type="dxa"/>
            <w:tcBorders>
              <w:top w:val="nil"/>
              <w:left w:val="nil"/>
              <w:bottom w:val="nil"/>
              <w:right w:val="nil"/>
            </w:tcBorders>
          </w:tcPr>
          <w:p w14:paraId="5840E5DF" w14:textId="77777777" w:rsidR="0014016E" w:rsidRDefault="0014016E">
            <w:pPr>
              <w:spacing w:after="160" w:line="259" w:lineRule="auto"/>
              <w:ind w:left="0" w:right="0" w:firstLine="0"/>
              <w:jc w:val="left"/>
            </w:pPr>
          </w:p>
        </w:tc>
        <w:tc>
          <w:tcPr>
            <w:tcW w:w="1553" w:type="dxa"/>
            <w:tcBorders>
              <w:top w:val="nil"/>
              <w:left w:val="nil"/>
              <w:bottom w:val="nil"/>
              <w:right w:val="nil"/>
            </w:tcBorders>
          </w:tcPr>
          <w:p w14:paraId="4CBF91E0" w14:textId="77777777" w:rsidR="0014016E" w:rsidRDefault="0014016E">
            <w:pPr>
              <w:spacing w:after="160" w:line="259" w:lineRule="auto"/>
              <w:ind w:left="0" w:right="0" w:firstLine="0"/>
              <w:jc w:val="left"/>
            </w:pPr>
          </w:p>
        </w:tc>
        <w:tc>
          <w:tcPr>
            <w:tcW w:w="1128" w:type="dxa"/>
            <w:tcBorders>
              <w:top w:val="nil"/>
              <w:left w:val="nil"/>
              <w:bottom w:val="nil"/>
              <w:right w:val="nil"/>
            </w:tcBorders>
          </w:tcPr>
          <w:p w14:paraId="6C4C0D7F" w14:textId="77777777" w:rsidR="0014016E" w:rsidRDefault="00FD41B9">
            <w:pPr>
              <w:spacing w:after="0" w:line="259" w:lineRule="auto"/>
              <w:ind w:left="0" w:right="63" w:firstLine="0"/>
              <w:jc w:val="right"/>
            </w:pPr>
            <w:r>
              <w:t xml:space="preserve">doctor </w:t>
            </w:r>
          </w:p>
        </w:tc>
      </w:tr>
      <w:tr w:rsidR="0014016E" w14:paraId="31A3D877" w14:textId="77777777">
        <w:trPr>
          <w:trHeight w:val="276"/>
        </w:trPr>
        <w:tc>
          <w:tcPr>
            <w:tcW w:w="2175" w:type="dxa"/>
            <w:tcBorders>
              <w:top w:val="nil"/>
              <w:left w:val="nil"/>
              <w:bottom w:val="nil"/>
              <w:right w:val="nil"/>
            </w:tcBorders>
          </w:tcPr>
          <w:p w14:paraId="162804C5" w14:textId="77777777" w:rsidR="0014016E" w:rsidRDefault="00FD41B9">
            <w:pPr>
              <w:spacing w:after="0" w:line="259" w:lineRule="auto"/>
              <w:ind w:left="0" w:right="0" w:firstLine="0"/>
              <w:jc w:val="left"/>
            </w:pPr>
            <w:r>
              <w:t xml:space="preserve">Previous </w:t>
            </w:r>
          </w:p>
        </w:tc>
        <w:tc>
          <w:tcPr>
            <w:tcW w:w="2659" w:type="dxa"/>
            <w:tcBorders>
              <w:top w:val="nil"/>
              <w:left w:val="nil"/>
              <w:bottom w:val="nil"/>
              <w:right w:val="nil"/>
            </w:tcBorders>
          </w:tcPr>
          <w:p w14:paraId="184BBF8D" w14:textId="77777777" w:rsidR="0014016E" w:rsidRDefault="00FD41B9">
            <w:pPr>
              <w:spacing w:after="0" w:line="259" w:lineRule="auto"/>
              <w:ind w:left="336" w:right="0" w:firstLine="0"/>
              <w:jc w:val="left"/>
            </w:pPr>
            <w:r>
              <w:t xml:space="preserve">action: </w:t>
            </w:r>
          </w:p>
        </w:tc>
        <w:tc>
          <w:tcPr>
            <w:tcW w:w="1217" w:type="dxa"/>
            <w:tcBorders>
              <w:top w:val="nil"/>
              <w:left w:val="nil"/>
              <w:bottom w:val="nil"/>
              <w:right w:val="nil"/>
            </w:tcBorders>
          </w:tcPr>
          <w:p w14:paraId="2D0050BA" w14:textId="77777777" w:rsidR="0014016E" w:rsidRDefault="00FD41B9">
            <w:pPr>
              <w:spacing w:after="0" w:line="259" w:lineRule="auto"/>
              <w:ind w:left="0" w:right="0" w:firstLine="0"/>
              <w:jc w:val="left"/>
            </w:pPr>
            <w:r>
              <w:t xml:space="preserve">Reviewed </w:t>
            </w:r>
          </w:p>
        </w:tc>
        <w:tc>
          <w:tcPr>
            <w:tcW w:w="1411" w:type="dxa"/>
            <w:tcBorders>
              <w:top w:val="nil"/>
              <w:left w:val="nil"/>
              <w:bottom w:val="nil"/>
              <w:right w:val="nil"/>
            </w:tcBorders>
          </w:tcPr>
          <w:p w14:paraId="0025B482" w14:textId="77777777" w:rsidR="0014016E" w:rsidRDefault="0014016E">
            <w:pPr>
              <w:spacing w:after="160" w:line="259" w:lineRule="auto"/>
              <w:ind w:left="0" w:right="0" w:firstLine="0"/>
              <w:jc w:val="left"/>
            </w:pPr>
          </w:p>
        </w:tc>
        <w:tc>
          <w:tcPr>
            <w:tcW w:w="1553" w:type="dxa"/>
            <w:tcBorders>
              <w:top w:val="nil"/>
              <w:left w:val="nil"/>
              <w:bottom w:val="nil"/>
              <w:right w:val="nil"/>
            </w:tcBorders>
          </w:tcPr>
          <w:p w14:paraId="418A96E6" w14:textId="77777777" w:rsidR="0014016E" w:rsidRDefault="00FD41B9">
            <w:pPr>
              <w:spacing w:after="0" w:line="259" w:lineRule="auto"/>
              <w:ind w:left="0" w:right="0" w:firstLine="0"/>
              <w:jc w:val="left"/>
            </w:pPr>
            <w:r>
              <w:t xml:space="preserve">the </w:t>
            </w:r>
          </w:p>
        </w:tc>
        <w:tc>
          <w:tcPr>
            <w:tcW w:w="1128" w:type="dxa"/>
            <w:tcBorders>
              <w:top w:val="nil"/>
              <w:left w:val="nil"/>
              <w:bottom w:val="nil"/>
              <w:right w:val="nil"/>
            </w:tcBorders>
          </w:tcPr>
          <w:p w14:paraId="7CCBCDD1" w14:textId="77777777" w:rsidR="0014016E" w:rsidRDefault="00FD41B9">
            <w:pPr>
              <w:spacing w:after="0" w:line="259" w:lineRule="auto"/>
              <w:ind w:left="0" w:right="63" w:firstLine="0"/>
              <w:jc w:val="right"/>
            </w:pPr>
            <w:r>
              <w:t xml:space="preserve">patient </w:t>
            </w:r>
          </w:p>
        </w:tc>
      </w:tr>
      <w:tr w:rsidR="0014016E" w14:paraId="5A16D65C" w14:textId="77777777">
        <w:trPr>
          <w:trHeight w:val="276"/>
        </w:trPr>
        <w:tc>
          <w:tcPr>
            <w:tcW w:w="2175" w:type="dxa"/>
            <w:tcBorders>
              <w:top w:val="nil"/>
              <w:left w:val="nil"/>
              <w:bottom w:val="nil"/>
              <w:right w:val="nil"/>
            </w:tcBorders>
          </w:tcPr>
          <w:p w14:paraId="75B42BB6" w14:textId="77777777" w:rsidR="0014016E" w:rsidRDefault="00FD41B9">
            <w:pPr>
              <w:spacing w:after="0" w:line="259" w:lineRule="auto"/>
              <w:ind w:left="0" w:right="0" w:firstLine="0"/>
              <w:jc w:val="left"/>
            </w:pPr>
            <w:r>
              <w:t xml:space="preserve">Time </w:t>
            </w:r>
          </w:p>
        </w:tc>
        <w:tc>
          <w:tcPr>
            <w:tcW w:w="2659" w:type="dxa"/>
            <w:tcBorders>
              <w:top w:val="nil"/>
              <w:left w:val="nil"/>
              <w:bottom w:val="nil"/>
              <w:right w:val="nil"/>
            </w:tcBorders>
          </w:tcPr>
          <w:p w14:paraId="1BFDE732" w14:textId="77777777" w:rsidR="0014016E" w:rsidRDefault="00FD41B9">
            <w:pPr>
              <w:spacing w:after="0" w:line="259" w:lineRule="auto"/>
              <w:ind w:left="93" w:right="0" w:firstLine="0"/>
              <w:jc w:val="center"/>
            </w:pPr>
            <w:r>
              <w:t xml:space="preserve">reference: </w:t>
            </w:r>
          </w:p>
        </w:tc>
        <w:tc>
          <w:tcPr>
            <w:tcW w:w="1217" w:type="dxa"/>
            <w:tcBorders>
              <w:top w:val="nil"/>
              <w:left w:val="nil"/>
              <w:bottom w:val="nil"/>
              <w:right w:val="nil"/>
            </w:tcBorders>
          </w:tcPr>
          <w:p w14:paraId="769B293A" w14:textId="77777777" w:rsidR="0014016E" w:rsidRDefault="0014016E">
            <w:pPr>
              <w:spacing w:after="160" w:line="259" w:lineRule="auto"/>
              <w:ind w:left="0" w:right="0" w:firstLine="0"/>
              <w:jc w:val="left"/>
            </w:pPr>
          </w:p>
        </w:tc>
        <w:tc>
          <w:tcPr>
            <w:tcW w:w="1411" w:type="dxa"/>
            <w:tcBorders>
              <w:top w:val="nil"/>
              <w:left w:val="nil"/>
              <w:bottom w:val="nil"/>
              <w:right w:val="nil"/>
            </w:tcBorders>
          </w:tcPr>
          <w:p w14:paraId="39897B86" w14:textId="77777777" w:rsidR="0014016E" w:rsidRDefault="00FD41B9">
            <w:pPr>
              <w:spacing w:after="0" w:line="259" w:lineRule="auto"/>
              <w:ind w:left="96" w:right="0" w:firstLine="0"/>
              <w:jc w:val="center"/>
            </w:pPr>
            <w:r>
              <w:t xml:space="preserve">Last </w:t>
            </w:r>
          </w:p>
        </w:tc>
        <w:tc>
          <w:tcPr>
            <w:tcW w:w="1553" w:type="dxa"/>
            <w:tcBorders>
              <w:top w:val="nil"/>
              <w:left w:val="nil"/>
              <w:bottom w:val="nil"/>
              <w:right w:val="nil"/>
            </w:tcBorders>
          </w:tcPr>
          <w:p w14:paraId="6A549B6B" w14:textId="77777777" w:rsidR="0014016E" w:rsidRDefault="0014016E">
            <w:pPr>
              <w:spacing w:after="160" w:line="259" w:lineRule="auto"/>
              <w:ind w:left="0" w:right="0" w:firstLine="0"/>
              <w:jc w:val="left"/>
            </w:pPr>
          </w:p>
        </w:tc>
        <w:tc>
          <w:tcPr>
            <w:tcW w:w="1128" w:type="dxa"/>
            <w:tcBorders>
              <w:top w:val="nil"/>
              <w:left w:val="nil"/>
              <w:bottom w:val="nil"/>
              <w:right w:val="nil"/>
            </w:tcBorders>
          </w:tcPr>
          <w:p w14:paraId="4ADB4C9C" w14:textId="77777777" w:rsidR="0014016E" w:rsidRDefault="00FD41B9">
            <w:pPr>
              <w:spacing w:after="0" w:line="259" w:lineRule="auto"/>
              <w:ind w:left="0" w:right="62" w:firstLine="0"/>
              <w:jc w:val="right"/>
            </w:pPr>
            <w:r>
              <w:t xml:space="preserve">week </w:t>
            </w:r>
          </w:p>
        </w:tc>
      </w:tr>
      <w:tr w:rsidR="0014016E" w14:paraId="7062D94E" w14:textId="77777777">
        <w:trPr>
          <w:trHeight w:val="247"/>
        </w:trPr>
        <w:tc>
          <w:tcPr>
            <w:tcW w:w="2175" w:type="dxa"/>
            <w:tcBorders>
              <w:top w:val="nil"/>
              <w:left w:val="nil"/>
              <w:bottom w:val="nil"/>
              <w:right w:val="nil"/>
            </w:tcBorders>
          </w:tcPr>
          <w:p w14:paraId="392A7185" w14:textId="77777777" w:rsidR="0014016E" w:rsidRDefault="00FD41B9">
            <w:pPr>
              <w:spacing w:after="0" w:line="259" w:lineRule="auto"/>
              <w:ind w:left="0" w:right="0" w:firstLine="0"/>
              <w:jc w:val="left"/>
            </w:pPr>
            <w:r>
              <w:t xml:space="preserve">Treatment </w:t>
            </w:r>
          </w:p>
        </w:tc>
        <w:tc>
          <w:tcPr>
            <w:tcW w:w="2659" w:type="dxa"/>
            <w:tcBorders>
              <w:top w:val="nil"/>
              <w:left w:val="nil"/>
              <w:bottom w:val="nil"/>
              <w:right w:val="nil"/>
            </w:tcBorders>
          </w:tcPr>
          <w:p w14:paraId="2C51DCF3" w14:textId="77777777" w:rsidR="0014016E" w:rsidRDefault="00FD41B9">
            <w:pPr>
              <w:spacing w:after="0" w:line="259" w:lineRule="auto"/>
              <w:ind w:left="30" w:right="0" w:firstLine="0"/>
              <w:jc w:val="center"/>
            </w:pPr>
            <w:r>
              <w:t xml:space="preserve">action: </w:t>
            </w:r>
          </w:p>
        </w:tc>
        <w:tc>
          <w:tcPr>
            <w:tcW w:w="1217" w:type="dxa"/>
            <w:tcBorders>
              <w:top w:val="nil"/>
              <w:left w:val="nil"/>
              <w:bottom w:val="nil"/>
              <w:right w:val="nil"/>
            </w:tcBorders>
          </w:tcPr>
          <w:p w14:paraId="5B9623C0" w14:textId="77777777" w:rsidR="0014016E" w:rsidRDefault="0014016E">
            <w:pPr>
              <w:spacing w:after="160" w:line="259" w:lineRule="auto"/>
              <w:ind w:left="0" w:right="0" w:firstLine="0"/>
              <w:jc w:val="left"/>
            </w:pPr>
          </w:p>
        </w:tc>
        <w:tc>
          <w:tcPr>
            <w:tcW w:w="1411" w:type="dxa"/>
            <w:tcBorders>
              <w:top w:val="nil"/>
              <w:left w:val="nil"/>
              <w:bottom w:val="nil"/>
              <w:right w:val="nil"/>
            </w:tcBorders>
          </w:tcPr>
          <w:p w14:paraId="29E675E9" w14:textId="77777777" w:rsidR="0014016E" w:rsidRDefault="00FD41B9">
            <w:pPr>
              <w:spacing w:after="0" w:line="259" w:lineRule="auto"/>
              <w:ind w:left="0" w:right="0" w:firstLine="0"/>
              <w:jc w:val="left"/>
            </w:pPr>
            <w:r>
              <w:t xml:space="preserve">Starting </w:t>
            </w:r>
          </w:p>
        </w:tc>
        <w:tc>
          <w:tcPr>
            <w:tcW w:w="1553" w:type="dxa"/>
            <w:tcBorders>
              <w:top w:val="nil"/>
              <w:left w:val="nil"/>
              <w:bottom w:val="nil"/>
              <w:right w:val="nil"/>
            </w:tcBorders>
          </w:tcPr>
          <w:p w14:paraId="09463A79" w14:textId="77777777" w:rsidR="0014016E" w:rsidRDefault="0014016E">
            <w:pPr>
              <w:spacing w:after="160" w:line="259" w:lineRule="auto"/>
              <w:ind w:left="0" w:right="0" w:firstLine="0"/>
              <w:jc w:val="left"/>
            </w:pPr>
          </w:p>
        </w:tc>
        <w:tc>
          <w:tcPr>
            <w:tcW w:w="1128" w:type="dxa"/>
            <w:tcBorders>
              <w:top w:val="nil"/>
              <w:left w:val="nil"/>
              <w:bottom w:val="nil"/>
              <w:right w:val="nil"/>
            </w:tcBorders>
          </w:tcPr>
          <w:p w14:paraId="663DEABA" w14:textId="77777777" w:rsidR="0014016E" w:rsidRDefault="00FD41B9">
            <w:pPr>
              <w:spacing w:after="0" w:line="259" w:lineRule="auto"/>
              <w:ind w:left="0" w:right="0" w:firstLine="0"/>
            </w:pPr>
            <w:r>
              <w:t xml:space="preserve">medication </w:t>
            </w:r>
          </w:p>
        </w:tc>
      </w:tr>
    </w:tbl>
    <w:p w14:paraId="1B376938" w14:textId="77777777" w:rsidR="0014016E" w:rsidRDefault="00FD41B9">
      <w:pPr>
        <w:tabs>
          <w:tab w:val="center" w:pos="2502"/>
          <w:tab w:val="center" w:pos="4545"/>
          <w:tab w:val="center" w:pos="6314"/>
          <w:tab w:val="center" w:pos="8016"/>
          <w:tab w:val="right" w:pos="10083"/>
        </w:tabs>
        <w:spacing w:after="11"/>
        <w:ind w:left="-15" w:right="0" w:firstLine="0"/>
        <w:jc w:val="left"/>
      </w:pPr>
      <w:r>
        <w:t xml:space="preserve">Follow-up </w:t>
      </w:r>
      <w:r>
        <w:tab/>
        <w:t xml:space="preserve">action: </w:t>
      </w:r>
      <w:r>
        <w:tab/>
        <w:t xml:space="preserve">Scheduling </w:t>
      </w:r>
      <w:r>
        <w:tab/>
        <w:t xml:space="preserve">a </w:t>
      </w:r>
      <w:r>
        <w:tab/>
        <w:t xml:space="preserve">follow-up </w:t>
      </w:r>
      <w:r>
        <w:tab/>
        <w:t xml:space="preserve">visit </w:t>
      </w:r>
    </w:p>
    <w:p w14:paraId="37CC41C4" w14:textId="77777777" w:rsidR="0014016E" w:rsidRDefault="00FD41B9">
      <w:pPr>
        <w:ind w:left="-5" w:right="0"/>
      </w:pPr>
      <w:r>
        <w:lastRenderedPageBreak/>
        <w:t xml:space="preserve">Location: Chennai </w:t>
      </w:r>
    </w:p>
    <w:p w14:paraId="3203CD6D" w14:textId="77777777" w:rsidR="0014016E" w:rsidRDefault="00FD41B9">
      <w:pPr>
        <w:ind w:left="-5" w:right="0"/>
      </w:pPr>
      <w:r>
        <w:t xml:space="preserve">The sentence does not explicitly provide a diagnosis, so the system should not generate a diagnosis that is not present in the input. </w:t>
      </w:r>
    </w:p>
    <w:p w14:paraId="56ECA48A" w14:textId="77777777" w:rsidR="0014016E" w:rsidRDefault="00FD41B9">
      <w:pPr>
        <w:spacing w:after="26" w:line="259" w:lineRule="auto"/>
        <w:ind w:left="0" w:right="0" w:firstLine="0"/>
        <w:jc w:val="left"/>
      </w:pPr>
      <w:r>
        <w:rPr>
          <w:b/>
        </w:rPr>
        <w:t xml:space="preserve"> </w:t>
      </w:r>
    </w:p>
    <w:p w14:paraId="4F712915" w14:textId="77777777" w:rsidR="0014016E" w:rsidRDefault="00FD41B9">
      <w:pPr>
        <w:spacing w:after="30" w:line="259" w:lineRule="auto"/>
        <w:ind w:left="0" w:right="0" w:firstLine="0"/>
        <w:jc w:val="left"/>
      </w:pPr>
      <w:r>
        <w:rPr>
          <w:b/>
        </w:rPr>
        <w:t xml:space="preserve"> </w:t>
      </w:r>
    </w:p>
    <w:p w14:paraId="4341FA7F" w14:textId="77777777" w:rsidR="0014016E" w:rsidRDefault="00FD41B9">
      <w:pPr>
        <w:pStyle w:val="Heading2"/>
        <w:ind w:left="-5"/>
      </w:pPr>
      <w:r>
        <w:t>d) Sub-Categorization Frames</w:t>
      </w:r>
      <w:r>
        <w:rPr>
          <w:b w:val="0"/>
        </w:rPr>
        <w:t xml:space="preserve"> </w:t>
      </w:r>
    </w:p>
    <w:p w14:paraId="5533BB3E" w14:textId="77777777" w:rsidR="0014016E" w:rsidRDefault="00FD41B9">
      <w:pPr>
        <w:ind w:left="-5" w:right="0"/>
      </w:pPr>
      <w:r>
        <w:t xml:space="preserve">Sub-categorization helps identify the arguments required by medical verbs. For example: </w:t>
      </w:r>
    </w:p>
    <w:p w14:paraId="3CA322F3" w14:textId="77777777" w:rsidR="0014016E" w:rsidRDefault="00FD41B9">
      <w:pPr>
        <w:ind w:left="-5" w:right="0"/>
      </w:pPr>
      <w:proofErr w:type="gramStart"/>
      <w:r>
        <w:t>recommend(</w:t>
      </w:r>
      <w:proofErr w:type="gramEnd"/>
      <w:r>
        <w:t xml:space="preserve">Doctor, Action) </w:t>
      </w:r>
    </w:p>
    <w:p w14:paraId="59808D8E" w14:textId="77777777" w:rsidR="0014016E" w:rsidRDefault="00FD41B9">
      <w:pPr>
        <w:spacing w:after="24" w:line="259" w:lineRule="auto"/>
        <w:ind w:left="0" w:right="0" w:firstLine="0"/>
        <w:jc w:val="left"/>
      </w:pPr>
      <w:r>
        <w:t xml:space="preserve"> </w:t>
      </w:r>
    </w:p>
    <w:p w14:paraId="33C37327" w14:textId="77777777" w:rsidR="0014016E" w:rsidRDefault="00FD41B9">
      <w:pPr>
        <w:ind w:left="-5" w:right="0"/>
      </w:pPr>
      <w:r>
        <w:t xml:space="preserve">Here, the doctor is the entity performing the action, while the recommended action is the starting of medication and scheduling of a follow-up visit. </w:t>
      </w:r>
    </w:p>
    <w:p w14:paraId="6C256E97" w14:textId="77777777" w:rsidR="0014016E" w:rsidRDefault="00FD41B9">
      <w:pPr>
        <w:ind w:left="-5" w:right="0"/>
      </w:pPr>
      <w:r>
        <w:t xml:space="preserve">This approach helps the system understand relationships instead of simply identifying individual words. It is particularly useful for medical reports where the relationship between a patient, doctor, treatment, and follow-up action is important. </w:t>
      </w:r>
    </w:p>
    <w:p w14:paraId="7310855F" w14:textId="77777777" w:rsidR="0014016E" w:rsidRDefault="00FD41B9">
      <w:pPr>
        <w:spacing w:after="30" w:line="259" w:lineRule="auto"/>
        <w:ind w:left="0" w:right="0" w:firstLine="0"/>
        <w:jc w:val="left"/>
      </w:pPr>
      <w:r>
        <w:rPr>
          <w:b/>
        </w:rPr>
        <w:t xml:space="preserve"> </w:t>
      </w:r>
    </w:p>
    <w:p w14:paraId="5BD98AB7" w14:textId="77777777" w:rsidR="0014016E" w:rsidRDefault="00FD41B9">
      <w:pPr>
        <w:pStyle w:val="Heading2"/>
        <w:ind w:left="-5"/>
      </w:pPr>
      <w:r>
        <w:t>e) Real-Time Processing</w:t>
      </w:r>
      <w:r>
        <w:rPr>
          <w:b w:val="0"/>
        </w:rPr>
        <w:t xml:space="preserve"> </w:t>
      </w:r>
    </w:p>
    <w:p w14:paraId="43AB7C66" w14:textId="77777777" w:rsidR="0014016E" w:rsidRDefault="00FD41B9">
      <w:pPr>
        <w:ind w:left="-5" w:right="0"/>
      </w:pPr>
      <w:r>
        <w:t xml:space="preserve">For hospital applications, the system should process medical reports quickly. Efficient parsing techniques can reduce unnecessary computation. PCFG can be applied for resolving important ambiguities, while feature structures can provide grammatical consistency. Processing can also be divided into smaller stages so that information can be extracted without waiting for the entire hospital database to be processed. </w:t>
      </w:r>
    </w:p>
    <w:p w14:paraId="24D040CE" w14:textId="77777777" w:rsidR="0014016E" w:rsidRDefault="00FD41B9">
      <w:pPr>
        <w:spacing w:after="30" w:line="259" w:lineRule="auto"/>
        <w:ind w:left="0" w:right="0" w:firstLine="0"/>
        <w:jc w:val="left"/>
      </w:pPr>
      <w:r>
        <w:rPr>
          <w:b/>
        </w:rPr>
        <w:t xml:space="preserve"> </w:t>
      </w:r>
    </w:p>
    <w:p w14:paraId="6452D9F4" w14:textId="77777777" w:rsidR="0014016E" w:rsidRDefault="00FD41B9">
      <w:pPr>
        <w:pStyle w:val="Heading2"/>
        <w:ind w:left="-5"/>
      </w:pPr>
      <w:r>
        <w:t>f) Accuracy and Scalability</w:t>
      </w:r>
      <w:r>
        <w:rPr>
          <w:b w:val="0"/>
        </w:rPr>
        <w:t xml:space="preserve"> </w:t>
      </w:r>
    </w:p>
    <w:p w14:paraId="59804B8B" w14:textId="77777777" w:rsidR="0014016E" w:rsidRDefault="00FD41B9">
      <w:pPr>
        <w:ind w:left="-5" w:right="0"/>
      </w:pPr>
      <w:r>
        <w:t xml:space="preserve">Accuracy can be improved by combining syntactic, probabilistic, and semantic techniques rather than depending only on CFG. Medical-specific vocabulary and sub-categorization rules can help identify relationships between medical actions and entities. </w:t>
      </w:r>
    </w:p>
    <w:p w14:paraId="29DEEE89" w14:textId="77777777" w:rsidR="0014016E" w:rsidRDefault="00FD41B9">
      <w:pPr>
        <w:spacing w:after="26" w:line="259" w:lineRule="auto"/>
        <w:ind w:left="0" w:right="0" w:firstLine="0"/>
        <w:jc w:val="left"/>
      </w:pPr>
      <w:r>
        <w:t xml:space="preserve"> </w:t>
      </w:r>
    </w:p>
    <w:p w14:paraId="6871CBD8" w14:textId="77777777" w:rsidR="0014016E" w:rsidRDefault="00FD41B9">
      <w:pPr>
        <w:ind w:left="-5" w:right="0"/>
      </w:pPr>
      <w:r>
        <w:t xml:space="preserve">For scalability, the system should use efficient parsing methods and modular processing. This allows the same architecture to process increasing numbers of medical reports while maintaining reasonable response time. The proposed combination of CFG, PCFG, feature structures, and efficient parsing addresses the major requirements of the healthcare application.  </w:t>
      </w:r>
    </w:p>
    <w:p w14:paraId="70A601A5" w14:textId="77777777" w:rsidR="0014016E" w:rsidRDefault="00FD41B9">
      <w:pPr>
        <w:spacing w:after="30" w:line="259" w:lineRule="auto"/>
        <w:ind w:left="0" w:right="0" w:firstLine="0"/>
        <w:jc w:val="left"/>
      </w:pPr>
      <w:r>
        <w:rPr>
          <w:b/>
        </w:rPr>
        <w:t xml:space="preserve"> </w:t>
      </w:r>
    </w:p>
    <w:p w14:paraId="2B9A1187" w14:textId="77777777" w:rsidR="0014016E" w:rsidRDefault="00FD41B9">
      <w:pPr>
        <w:pStyle w:val="Heading2"/>
        <w:ind w:left="-5"/>
      </w:pPr>
      <w:r>
        <w:t>Conclusion</w:t>
      </w:r>
      <w:r>
        <w:rPr>
          <w:b w:val="0"/>
        </w:rPr>
        <w:t xml:space="preserve"> </w:t>
      </w:r>
    </w:p>
    <w:p w14:paraId="509F21D0" w14:textId="77777777" w:rsidR="0014016E" w:rsidRDefault="00FD41B9">
      <w:pPr>
        <w:ind w:left="-5" w:right="0"/>
      </w:pPr>
      <w:r>
        <w:t xml:space="preserve">CFG provides the basic syntactic foundation, while PCFG helps resolve ambiguity, feature structures handle linguistic relationships, and efficient parsing improves processing speed. Combining these techniques provides a stronger semantic processing framework for banking chatbots, voice assistants, and healthcare NLP systems. </w:t>
      </w:r>
    </w:p>
    <w:p w14:paraId="03E10421" w14:textId="77777777" w:rsidR="0014016E" w:rsidRDefault="00FD41B9">
      <w:pPr>
        <w:spacing w:after="9" w:line="259" w:lineRule="auto"/>
        <w:ind w:left="0" w:right="0" w:firstLine="0"/>
        <w:jc w:val="left"/>
      </w:pPr>
      <w:r>
        <w:t xml:space="preserve"> </w:t>
      </w:r>
    </w:p>
    <w:p w14:paraId="6A68181D"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3671FE3B"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4E32F446"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13D20F47"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7CA0D534"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412037DB"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0C0BB217"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37BBD48D"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3BD607E7"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1CFA0B3A"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3F8D6F89"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2FFCAED7" w14:textId="77777777" w:rsidR="0014016E" w:rsidRDefault="00FD41B9">
      <w:pPr>
        <w:spacing w:after="0" w:line="259" w:lineRule="auto"/>
        <w:ind w:left="0" w:right="0" w:firstLine="0"/>
        <w:jc w:val="left"/>
      </w:pPr>
      <w:r>
        <w:rPr>
          <w:rFonts w:ascii="Arial" w:eastAsia="Arial" w:hAnsi="Arial" w:cs="Arial"/>
          <w:b/>
          <w:color w:val="C00000"/>
          <w:sz w:val="22"/>
        </w:rPr>
        <w:lastRenderedPageBreak/>
        <w:t xml:space="preserve"> </w:t>
      </w:r>
    </w:p>
    <w:p w14:paraId="0BCC404E"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35CBADC7"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61D68308"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7D6DBEA4"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763799A1"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4E0D9FA9"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7BB2FF11"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1CF025DD"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43E95E56" w14:textId="77777777" w:rsidR="0014016E" w:rsidRDefault="00FD41B9">
      <w:pPr>
        <w:spacing w:after="0" w:line="259" w:lineRule="auto"/>
        <w:ind w:left="0" w:right="0" w:firstLine="0"/>
        <w:jc w:val="left"/>
      </w:pPr>
      <w:r>
        <w:rPr>
          <w:rFonts w:ascii="Arial" w:eastAsia="Arial" w:hAnsi="Arial" w:cs="Arial"/>
          <w:b/>
          <w:color w:val="C00000"/>
          <w:sz w:val="22"/>
        </w:rPr>
        <w:t xml:space="preserve"> </w:t>
      </w:r>
    </w:p>
    <w:p w14:paraId="6AD4D4EB" w14:textId="77777777" w:rsidR="0014016E" w:rsidRDefault="00FD41B9">
      <w:pPr>
        <w:spacing w:after="0" w:line="259" w:lineRule="auto"/>
        <w:ind w:left="0" w:right="0" w:firstLine="0"/>
        <w:jc w:val="left"/>
      </w:pPr>
      <w:r>
        <w:rPr>
          <w:rFonts w:ascii="Arial" w:eastAsia="Arial" w:hAnsi="Arial" w:cs="Arial"/>
          <w:b/>
          <w:color w:val="1F4E79"/>
          <w:sz w:val="22"/>
        </w:rPr>
        <w:t xml:space="preserve"> </w:t>
      </w:r>
    </w:p>
    <w:p w14:paraId="01F926BF" w14:textId="77777777" w:rsidR="0014016E" w:rsidRDefault="00FD41B9">
      <w:pPr>
        <w:spacing w:after="0" w:line="259" w:lineRule="auto"/>
        <w:ind w:left="0" w:right="0" w:firstLine="0"/>
        <w:jc w:val="left"/>
      </w:pPr>
      <w:r>
        <w:rPr>
          <w:rFonts w:ascii="Arial" w:eastAsia="Arial" w:hAnsi="Arial" w:cs="Arial"/>
          <w:b/>
          <w:color w:val="1F4E79"/>
          <w:sz w:val="22"/>
        </w:rPr>
        <w:t xml:space="preserve">Rubrics for Calculation </w:t>
      </w:r>
    </w:p>
    <w:p w14:paraId="4E502C1A" w14:textId="77777777" w:rsidR="0014016E" w:rsidRDefault="00FD41B9">
      <w:pPr>
        <w:spacing w:after="0" w:line="259" w:lineRule="auto"/>
        <w:ind w:left="0" w:right="0" w:firstLine="0"/>
        <w:jc w:val="left"/>
      </w:pPr>
      <w:r>
        <w:rPr>
          <w:rFonts w:ascii="Arial" w:eastAsia="Arial" w:hAnsi="Arial" w:cs="Arial"/>
          <w:b/>
          <w:color w:val="1F4E79"/>
          <w:sz w:val="22"/>
        </w:rPr>
        <w:t xml:space="preserve"> </w:t>
      </w:r>
    </w:p>
    <w:tbl>
      <w:tblPr>
        <w:tblStyle w:val="TableGrid"/>
        <w:tblW w:w="9856" w:type="dxa"/>
        <w:tblInd w:w="142" w:type="dxa"/>
        <w:tblCellMar>
          <w:top w:w="62" w:type="dxa"/>
          <w:left w:w="115" w:type="dxa"/>
          <w:bottom w:w="0" w:type="dxa"/>
          <w:right w:w="64" w:type="dxa"/>
        </w:tblCellMar>
        <w:tblLook w:val="04A0" w:firstRow="1" w:lastRow="0" w:firstColumn="1" w:lastColumn="0" w:noHBand="0" w:noVBand="1"/>
      </w:tblPr>
      <w:tblGrid>
        <w:gridCol w:w="1418"/>
        <w:gridCol w:w="991"/>
        <w:gridCol w:w="2269"/>
        <w:gridCol w:w="1844"/>
        <w:gridCol w:w="1702"/>
        <w:gridCol w:w="1632"/>
      </w:tblGrid>
      <w:tr w:rsidR="0014016E" w14:paraId="0F54BE19" w14:textId="77777777">
        <w:trPr>
          <w:trHeight w:val="562"/>
        </w:trPr>
        <w:tc>
          <w:tcPr>
            <w:tcW w:w="1418" w:type="dxa"/>
            <w:tcBorders>
              <w:top w:val="single" w:sz="4" w:space="0" w:color="000000"/>
              <w:left w:val="single" w:sz="4" w:space="0" w:color="000000"/>
              <w:bottom w:val="single" w:sz="4" w:space="0" w:color="000000"/>
              <w:right w:val="single" w:sz="4" w:space="0" w:color="000000"/>
            </w:tcBorders>
            <w:vAlign w:val="center"/>
          </w:tcPr>
          <w:p w14:paraId="74B8BC8F" w14:textId="77777777" w:rsidR="0014016E" w:rsidRDefault="00FD41B9">
            <w:pPr>
              <w:spacing w:after="0" w:line="259" w:lineRule="auto"/>
              <w:ind w:left="0" w:right="0" w:firstLine="0"/>
              <w:jc w:val="left"/>
            </w:pPr>
            <w:r>
              <w:rPr>
                <w:b/>
              </w:rPr>
              <w:t>Criteria</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E26A5FE" w14:textId="77777777" w:rsidR="0014016E" w:rsidRDefault="00FD41B9">
            <w:pPr>
              <w:spacing w:after="0" w:line="259" w:lineRule="auto"/>
              <w:ind w:left="0" w:right="0" w:firstLine="0"/>
              <w:jc w:val="left"/>
            </w:pPr>
            <w:r>
              <w:rPr>
                <w:b/>
              </w:rPr>
              <w:t>Weight age</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BBAFEC7" w14:textId="77777777" w:rsidR="0014016E" w:rsidRDefault="00FD41B9">
            <w:pPr>
              <w:spacing w:after="0" w:line="259" w:lineRule="auto"/>
              <w:ind w:left="0" w:right="0" w:firstLine="0"/>
              <w:jc w:val="left"/>
            </w:pPr>
            <w:r>
              <w:rPr>
                <w:b/>
              </w:rPr>
              <w:t xml:space="preserve">Level 4 – </w:t>
            </w:r>
          </w:p>
          <w:p w14:paraId="2FCCFBB9" w14:textId="77777777" w:rsidR="0014016E" w:rsidRDefault="00FD41B9">
            <w:pPr>
              <w:spacing w:after="0" w:line="259" w:lineRule="auto"/>
              <w:ind w:left="0" w:right="0" w:firstLine="0"/>
              <w:jc w:val="left"/>
            </w:pPr>
            <w:r>
              <w:rPr>
                <w:b/>
              </w:rPr>
              <w:t>Exemplary</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65E1C378" w14:textId="77777777" w:rsidR="0014016E" w:rsidRDefault="00FD41B9">
            <w:pPr>
              <w:spacing w:after="0" w:line="259" w:lineRule="auto"/>
              <w:ind w:left="0" w:right="0" w:firstLine="0"/>
              <w:jc w:val="left"/>
            </w:pPr>
            <w:r>
              <w:rPr>
                <w:b/>
              </w:rPr>
              <w:t xml:space="preserve">Level 3 – </w:t>
            </w:r>
          </w:p>
          <w:p w14:paraId="2114B594" w14:textId="77777777" w:rsidR="0014016E" w:rsidRDefault="00FD41B9">
            <w:pPr>
              <w:spacing w:after="0" w:line="259" w:lineRule="auto"/>
              <w:ind w:left="0" w:right="0" w:firstLine="0"/>
              <w:jc w:val="left"/>
            </w:pPr>
            <w:r>
              <w:rPr>
                <w:b/>
              </w:rPr>
              <w:t>Proficient</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286A038" w14:textId="77777777" w:rsidR="0014016E" w:rsidRDefault="00FD41B9">
            <w:pPr>
              <w:spacing w:after="0" w:line="259" w:lineRule="auto"/>
              <w:ind w:left="0" w:right="0" w:firstLine="0"/>
              <w:jc w:val="left"/>
            </w:pPr>
            <w:r>
              <w:rPr>
                <w:b/>
              </w:rPr>
              <w:t xml:space="preserve">Level 2 – </w:t>
            </w:r>
          </w:p>
          <w:p w14:paraId="71BD59AF" w14:textId="77777777" w:rsidR="0014016E" w:rsidRDefault="00FD41B9">
            <w:pPr>
              <w:spacing w:after="0" w:line="259" w:lineRule="auto"/>
              <w:ind w:left="0" w:right="0" w:firstLine="0"/>
              <w:jc w:val="left"/>
            </w:pPr>
            <w:r>
              <w:rPr>
                <w:b/>
              </w:rPr>
              <w:t>Developing</w:t>
            </w:r>
            <w: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08268A82" w14:textId="77777777" w:rsidR="0014016E" w:rsidRDefault="00FD41B9">
            <w:pPr>
              <w:spacing w:after="0" w:line="259" w:lineRule="auto"/>
              <w:ind w:left="0" w:right="0" w:firstLine="0"/>
              <w:jc w:val="left"/>
            </w:pPr>
            <w:r>
              <w:rPr>
                <w:b/>
              </w:rPr>
              <w:t xml:space="preserve">Level 1 – </w:t>
            </w:r>
          </w:p>
          <w:p w14:paraId="499C617C" w14:textId="77777777" w:rsidR="0014016E" w:rsidRDefault="00FD41B9">
            <w:pPr>
              <w:spacing w:after="0" w:line="259" w:lineRule="auto"/>
              <w:ind w:left="0" w:right="0" w:firstLine="0"/>
              <w:jc w:val="left"/>
            </w:pPr>
            <w:r>
              <w:rPr>
                <w:b/>
              </w:rPr>
              <w:t>Beginning</w:t>
            </w:r>
            <w:r>
              <w:t xml:space="preserve"> </w:t>
            </w:r>
          </w:p>
        </w:tc>
      </w:tr>
      <w:tr w:rsidR="0014016E" w14:paraId="626B8722" w14:textId="77777777">
        <w:trPr>
          <w:trHeight w:val="1390"/>
        </w:trPr>
        <w:tc>
          <w:tcPr>
            <w:tcW w:w="1418" w:type="dxa"/>
            <w:tcBorders>
              <w:top w:val="single" w:sz="4" w:space="0" w:color="000000"/>
              <w:left w:val="single" w:sz="4" w:space="0" w:color="000000"/>
              <w:bottom w:val="single" w:sz="4" w:space="0" w:color="000000"/>
              <w:right w:val="single" w:sz="4" w:space="0" w:color="000000"/>
            </w:tcBorders>
            <w:vAlign w:val="center"/>
          </w:tcPr>
          <w:p w14:paraId="410D75B6" w14:textId="77777777" w:rsidR="0014016E" w:rsidRDefault="00FD41B9">
            <w:pPr>
              <w:spacing w:after="0" w:line="238" w:lineRule="auto"/>
              <w:ind w:left="0" w:right="0" w:firstLine="0"/>
              <w:jc w:val="left"/>
            </w:pPr>
            <w:proofErr w:type="spellStart"/>
            <w:r>
              <w:t>Understandi</w:t>
            </w:r>
            <w:proofErr w:type="spellEnd"/>
            <w:r>
              <w:t xml:space="preserve"> ng of Industry </w:t>
            </w:r>
          </w:p>
          <w:p w14:paraId="3C699C89" w14:textId="77777777" w:rsidR="0014016E" w:rsidRDefault="00FD41B9">
            <w:pPr>
              <w:spacing w:after="0" w:line="259" w:lineRule="auto"/>
              <w:ind w:left="0" w:right="0" w:firstLine="0"/>
              <w:jc w:val="left"/>
            </w:pPr>
            <w:r>
              <w:t xml:space="preserve">Problem </w:t>
            </w:r>
          </w:p>
        </w:tc>
        <w:tc>
          <w:tcPr>
            <w:tcW w:w="991" w:type="dxa"/>
            <w:tcBorders>
              <w:top w:val="single" w:sz="4" w:space="0" w:color="000000"/>
              <w:left w:val="single" w:sz="4" w:space="0" w:color="000000"/>
              <w:bottom w:val="single" w:sz="4" w:space="0" w:color="000000"/>
              <w:right w:val="single" w:sz="4" w:space="0" w:color="000000"/>
            </w:tcBorders>
            <w:vAlign w:val="center"/>
          </w:tcPr>
          <w:p w14:paraId="3AA7104E" w14:textId="77777777" w:rsidR="0014016E" w:rsidRDefault="00FD41B9">
            <w:pPr>
              <w:spacing w:after="0" w:line="259" w:lineRule="auto"/>
              <w:ind w:left="0" w:right="0" w:firstLine="0"/>
              <w:jc w:val="left"/>
            </w:pPr>
            <w:r>
              <w:t xml:space="preserve">20% </w:t>
            </w:r>
          </w:p>
        </w:tc>
        <w:tc>
          <w:tcPr>
            <w:tcW w:w="2269" w:type="dxa"/>
            <w:tcBorders>
              <w:top w:val="single" w:sz="4" w:space="0" w:color="000000"/>
              <w:left w:val="single" w:sz="4" w:space="0" w:color="000000"/>
              <w:bottom w:val="single" w:sz="4" w:space="0" w:color="000000"/>
              <w:right w:val="single" w:sz="4" w:space="0" w:color="000000"/>
            </w:tcBorders>
            <w:vAlign w:val="center"/>
          </w:tcPr>
          <w:p w14:paraId="362966B0" w14:textId="77777777" w:rsidR="0014016E" w:rsidRDefault="00FD41B9">
            <w:pPr>
              <w:spacing w:after="0" w:line="259" w:lineRule="auto"/>
              <w:ind w:left="0" w:right="0" w:firstLine="0"/>
              <w:jc w:val="left"/>
            </w:pPr>
            <w:r>
              <w:t xml:space="preserve">Comprehensive understanding of real-world problem and constraints </w:t>
            </w:r>
          </w:p>
        </w:tc>
        <w:tc>
          <w:tcPr>
            <w:tcW w:w="1844" w:type="dxa"/>
            <w:tcBorders>
              <w:top w:val="single" w:sz="4" w:space="0" w:color="000000"/>
              <w:left w:val="single" w:sz="4" w:space="0" w:color="000000"/>
              <w:bottom w:val="single" w:sz="4" w:space="0" w:color="000000"/>
              <w:right w:val="single" w:sz="4" w:space="0" w:color="000000"/>
            </w:tcBorders>
            <w:vAlign w:val="center"/>
          </w:tcPr>
          <w:p w14:paraId="6D554C6B" w14:textId="77777777" w:rsidR="0014016E" w:rsidRDefault="00FD41B9">
            <w:pPr>
              <w:spacing w:after="0" w:line="259" w:lineRule="auto"/>
              <w:ind w:left="0" w:right="0" w:firstLine="0"/>
              <w:jc w:val="left"/>
            </w:pPr>
            <w:r>
              <w:t xml:space="preserve">Good understanding with minor gaps in requirements </w:t>
            </w:r>
          </w:p>
        </w:tc>
        <w:tc>
          <w:tcPr>
            <w:tcW w:w="1702" w:type="dxa"/>
            <w:tcBorders>
              <w:top w:val="single" w:sz="4" w:space="0" w:color="000000"/>
              <w:left w:val="single" w:sz="4" w:space="0" w:color="000000"/>
              <w:bottom w:val="single" w:sz="4" w:space="0" w:color="000000"/>
              <w:right w:val="single" w:sz="4" w:space="0" w:color="000000"/>
            </w:tcBorders>
          </w:tcPr>
          <w:p w14:paraId="7C61A6F1" w14:textId="77777777" w:rsidR="0014016E" w:rsidRDefault="00FD41B9">
            <w:pPr>
              <w:spacing w:after="0" w:line="259" w:lineRule="auto"/>
              <w:ind w:left="0" w:right="0" w:firstLine="0"/>
              <w:jc w:val="left"/>
            </w:pPr>
            <w:r>
              <w:t xml:space="preserve">Basic understanding; some requirements unclear </w:t>
            </w:r>
          </w:p>
        </w:tc>
        <w:tc>
          <w:tcPr>
            <w:tcW w:w="1632" w:type="dxa"/>
            <w:tcBorders>
              <w:top w:val="single" w:sz="4" w:space="0" w:color="000000"/>
              <w:left w:val="single" w:sz="4" w:space="0" w:color="000000"/>
              <w:bottom w:val="single" w:sz="4" w:space="0" w:color="000000"/>
              <w:right w:val="single" w:sz="4" w:space="0" w:color="000000"/>
            </w:tcBorders>
          </w:tcPr>
          <w:p w14:paraId="494E7857" w14:textId="77777777" w:rsidR="0014016E" w:rsidRDefault="00FD41B9">
            <w:pPr>
              <w:spacing w:after="0" w:line="259" w:lineRule="auto"/>
              <w:ind w:left="0" w:right="28" w:firstLine="0"/>
              <w:jc w:val="left"/>
            </w:pPr>
            <w:r>
              <w:t xml:space="preserve">Poor </w:t>
            </w:r>
            <w:proofErr w:type="gramStart"/>
            <w:r>
              <w:t>understanding ;</w:t>
            </w:r>
            <w:proofErr w:type="gramEnd"/>
            <w:r>
              <w:t xml:space="preserve"> misinterprets problem context </w:t>
            </w:r>
          </w:p>
        </w:tc>
      </w:tr>
      <w:tr w:rsidR="0014016E" w14:paraId="2D3BE581" w14:textId="77777777">
        <w:trPr>
          <w:trHeight w:val="1114"/>
        </w:trPr>
        <w:tc>
          <w:tcPr>
            <w:tcW w:w="1418" w:type="dxa"/>
            <w:tcBorders>
              <w:top w:val="single" w:sz="4" w:space="0" w:color="000000"/>
              <w:left w:val="single" w:sz="4" w:space="0" w:color="000000"/>
              <w:bottom w:val="single" w:sz="4" w:space="0" w:color="000000"/>
              <w:right w:val="single" w:sz="4" w:space="0" w:color="000000"/>
            </w:tcBorders>
          </w:tcPr>
          <w:p w14:paraId="522C01E9" w14:textId="77777777" w:rsidR="0014016E" w:rsidRDefault="00FD41B9">
            <w:pPr>
              <w:spacing w:after="0" w:line="238" w:lineRule="auto"/>
              <w:ind w:left="0" w:right="0" w:firstLine="0"/>
              <w:jc w:val="left"/>
            </w:pPr>
            <w:r>
              <w:t xml:space="preserve">Application of </w:t>
            </w:r>
          </w:p>
          <w:p w14:paraId="7D522A52" w14:textId="77777777" w:rsidR="0014016E" w:rsidRDefault="00FD41B9">
            <w:pPr>
              <w:spacing w:after="0" w:line="259" w:lineRule="auto"/>
              <w:ind w:left="0" w:right="0" w:firstLine="0"/>
              <w:jc w:val="left"/>
            </w:pPr>
            <w:r>
              <w:t xml:space="preserve">Engineering </w:t>
            </w:r>
          </w:p>
          <w:p w14:paraId="542E9475" w14:textId="77777777" w:rsidR="0014016E" w:rsidRDefault="00FD41B9">
            <w:pPr>
              <w:spacing w:after="0" w:line="259" w:lineRule="auto"/>
              <w:ind w:left="0" w:right="0" w:firstLine="0"/>
              <w:jc w:val="left"/>
            </w:pPr>
            <w:r>
              <w:t xml:space="preserve">Concepts </w:t>
            </w:r>
          </w:p>
        </w:tc>
        <w:tc>
          <w:tcPr>
            <w:tcW w:w="991" w:type="dxa"/>
            <w:tcBorders>
              <w:top w:val="single" w:sz="4" w:space="0" w:color="000000"/>
              <w:left w:val="single" w:sz="4" w:space="0" w:color="000000"/>
              <w:bottom w:val="single" w:sz="4" w:space="0" w:color="000000"/>
              <w:right w:val="single" w:sz="4" w:space="0" w:color="000000"/>
            </w:tcBorders>
            <w:vAlign w:val="center"/>
          </w:tcPr>
          <w:p w14:paraId="1A023256" w14:textId="77777777" w:rsidR="0014016E" w:rsidRDefault="00FD41B9">
            <w:pPr>
              <w:spacing w:after="0" w:line="259" w:lineRule="auto"/>
              <w:ind w:left="0" w:right="0" w:firstLine="0"/>
              <w:jc w:val="left"/>
            </w:pPr>
            <w:r>
              <w:t xml:space="preserve">25% </w:t>
            </w:r>
          </w:p>
        </w:tc>
        <w:tc>
          <w:tcPr>
            <w:tcW w:w="2269" w:type="dxa"/>
            <w:tcBorders>
              <w:top w:val="single" w:sz="4" w:space="0" w:color="000000"/>
              <w:left w:val="single" w:sz="4" w:space="0" w:color="000000"/>
              <w:bottom w:val="single" w:sz="4" w:space="0" w:color="000000"/>
              <w:right w:val="single" w:sz="4" w:space="0" w:color="000000"/>
            </w:tcBorders>
          </w:tcPr>
          <w:p w14:paraId="6151BAF2" w14:textId="77777777" w:rsidR="0014016E" w:rsidRDefault="00FD41B9">
            <w:pPr>
              <w:spacing w:after="0" w:line="259" w:lineRule="auto"/>
              <w:ind w:left="0" w:right="14" w:firstLine="0"/>
              <w:jc w:val="left"/>
            </w:pPr>
            <w:r>
              <w:t xml:space="preserve">Applies advanced and relevant concepts effectively to solve the problem </w:t>
            </w:r>
          </w:p>
        </w:tc>
        <w:tc>
          <w:tcPr>
            <w:tcW w:w="1844" w:type="dxa"/>
            <w:tcBorders>
              <w:top w:val="single" w:sz="4" w:space="0" w:color="000000"/>
              <w:left w:val="single" w:sz="4" w:space="0" w:color="000000"/>
              <w:bottom w:val="single" w:sz="4" w:space="0" w:color="000000"/>
              <w:right w:val="single" w:sz="4" w:space="0" w:color="000000"/>
            </w:tcBorders>
          </w:tcPr>
          <w:p w14:paraId="177DCE7A" w14:textId="77777777" w:rsidR="0014016E" w:rsidRDefault="00FD41B9">
            <w:pPr>
              <w:spacing w:after="0" w:line="259" w:lineRule="auto"/>
              <w:ind w:left="0" w:right="0" w:firstLine="0"/>
              <w:jc w:val="left"/>
            </w:pPr>
            <w:r>
              <w:t xml:space="preserve">Applies appropriate concepts with minor errors </w:t>
            </w:r>
          </w:p>
        </w:tc>
        <w:tc>
          <w:tcPr>
            <w:tcW w:w="1702" w:type="dxa"/>
            <w:tcBorders>
              <w:top w:val="single" w:sz="4" w:space="0" w:color="000000"/>
              <w:left w:val="single" w:sz="4" w:space="0" w:color="000000"/>
              <w:bottom w:val="single" w:sz="4" w:space="0" w:color="000000"/>
              <w:right w:val="single" w:sz="4" w:space="0" w:color="000000"/>
            </w:tcBorders>
            <w:vAlign w:val="center"/>
          </w:tcPr>
          <w:p w14:paraId="5066DBC3" w14:textId="77777777" w:rsidR="0014016E" w:rsidRDefault="00FD41B9">
            <w:pPr>
              <w:spacing w:after="0" w:line="259" w:lineRule="auto"/>
              <w:ind w:left="0" w:right="0" w:firstLine="0"/>
              <w:jc w:val="left"/>
            </w:pPr>
            <w:r>
              <w:t xml:space="preserve">Limited application of concepts </w:t>
            </w:r>
          </w:p>
        </w:tc>
        <w:tc>
          <w:tcPr>
            <w:tcW w:w="1632" w:type="dxa"/>
            <w:tcBorders>
              <w:top w:val="single" w:sz="4" w:space="0" w:color="000000"/>
              <w:left w:val="single" w:sz="4" w:space="0" w:color="000000"/>
              <w:bottom w:val="single" w:sz="4" w:space="0" w:color="000000"/>
              <w:right w:val="single" w:sz="4" w:space="0" w:color="000000"/>
            </w:tcBorders>
            <w:vAlign w:val="center"/>
          </w:tcPr>
          <w:p w14:paraId="15099F95" w14:textId="77777777" w:rsidR="0014016E" w:rsidRDefault="00FD41B9">
            <w:pPr>
              <w:spacing w:after="0" w:line="259" w:lineRule="auto"/>
              <w:ind w:left="0" w:right="29" w:firstLine="0"/>
              <w:jc w:val="left"/>
            </w:pPr>
            <w:r>
              <w:t xml:space="preserve">Incorrect or no application of concepts </w:t>
            </w:r>
          </w:p>
        </w:tc>
      </w:tr>
      <w:tr w:rsidR="0014016E" w14:paraId="66D92083" w14:textId="77777777">
        <w:trPr>
          <w:trHeight w:val="1114"/>
        </w:trPr>
        <w:tc>
          <w:tcPr>
            <w:tcW w:w="1418" w:type="dxa"/>
            <w:tcBorders>
              <w:top w:val="single" w:sz="4" w:space="0" w:color="000000"/>
              <w:left w:val="single" w:sz="4" w:space="0" w:color="000000"/>
              <w:bottom w:val="single" w:sz="4" w:space="0" w:color="000000"/>
              <w:right w:val="single" w:sz="4" w:space="0" w:color="000000"/>
            </w:tcBorders>
            <w:vAlign w:val="center"/>
          </w:tcPr>
          <w:p w14:paraId="6DE05F8D" w14:textId="77777777" w:rsidR="0014016E" w:rsidRDefault="00FD41B9">
            <w:pPr>
              <w:spacing w:after="0" w:line="259" w:lineRule="auto"/>
              <w:ind w:left="0" w:right="0" w:firstLine="0"/>
              <w:jc w:val="left"/>
            </w:pPr>
            <w:r>
              <w:t xml:space="preserve">Solution Design </w:t>
            </w:r>
          </w:p>
        </w:tc>
        <w:tc>
          <w:tcPr>
            <w:tcW w:w="991" w:type="dxa"/>
            <w:tcBorders>
              <w:top w:val="single" w:sz="4" w:space="0" w:color="000000"/>
              <w:left w:val="single" w:sz="4" w:space="0" w:color="000000"/>
              <w:bottom w:val="single" w:sz="4" w:space="0" w:color="000000"/>
              <w:right w:val="single" w:sz="4" w:space="0" w:color="000000"/>
            </w:tcBorders>
            <w:vAlign w:val="center"/>
          </w:tcPr>
          <w:p w14:paraId="53BE8E52" w14:textId="77777777" w:rsidR="0014016E" w:rsidRDefault="00FD41B9">
            <w:pPr>
              <w:spacing w:after="0" w:line="259" w:lineRule="auto"/>
              <w:ind w:left="0" w:right="0" w:firstLine="0"/>
              <w:jc w:val="left"/>
            </w:pPr>
            <w:r>
              <w:t xml:space="preserve">25% </w:t>
            </w:r>
          </w:p>
        </w:tc>
        <w:tc>
          <w:tcPr>
            <w:tcW w:w="2269" w:type="dxa"/>
            <w:tcBorders>
              <w:top w:val="single" w:sz="4" w:space="0" w:color="000000"/>
              <w:left w:val="single" w:sz="4" w:space="0" w:color="000000"/>
              <w:bottom w:val="single" w:sz="4" w:space="0" w:color="000000"/>
              <w:right w:val="single" w:sz="4" w:space="0" w:color="000000"/>
            </w:tcBorders>
          </w:tcPr>
          <w:p w14:paraId="5066C16C" w14:textId="77777777" w:rsidR="0014016E" w:rsidRDefault="00FD41B9">
            <w:pPr>
              <w:spacing w:after="0" w:line="259" w:lineRule="auto"/>
              <w:ind w:left="0" w:right="50" w:firstLine="0"/>
              <w:jc w:val="left"/>
            </w:pPr>
            <w:r>
              <w:t xml:space="preserve">Innovative, practical, and feasible solution aligned with industry standards </w:t>
            </w:r>
          </w:p>
        </w:tc>
        <w:tc>
          <w:tcPr>
            <w:tcW w:w="1844" w:type="dxa"/>
            <w:tcBorders>
              <w:top w:val="single" w:sz="4" w:space="0" w:color="000000"/>
              <w:left w:val="single" w:sz="4" w:space="0" w:color="000000"/>
              <w:bottom w:val="single" w:sz="4" w:space="0" w:color="000000"/>
              <w:right w:val="single" w:sz="4" w:space="0" w:color="000000"/>
            </w:tcBorders>
            <w:vAlign w:val="center"/>
          </w:tcPr>
          <w:p w14:paraId="111719B7" w14:textId="77777777" w:rsidR="0014016E" w:rsidRDefault="00FD41B9">
            <w:pPr>
              <w:spacing w:after="0" w:line="259" w:lineRule="auto"/>
              <w:ind w:left="0" w:right="0" w:firstLine="0"/>
              <w:jc w:val="left"/>
            </w:pPr>
            <w:r>
              <w:t xml:space="preserve">Logical and feasible solution with minor gaps </w:t>
            </w:r>
          </w:p>
        </w:tc>
        <w:tc>
          <w:tcPr>
            <w:tcW w:w="1702" w:type="dxa"/>
            <w:tcBorders>
              <w:top w:val="single" w:sz="4" w:space="0" w:color="000000"/>
              <w:left w:val="single" w:sz="4" w:space="0" w:color="000000"/>
              <w:bottom w:val="single" w:sz="4" w:space="0" w:color="000000"/>
              <w:right w:val="single" w:sz="4" w:space="0" w:color="000000"/>
            </w:tcBorders>
            <w:vAlign w:val="center"/>
          </w:tcPr>
          <w:p w14:paraId="3E422DEA" w14:textId="77777777" w:rsidR="0014016E" w:rsidRDefault="00FD41B9">
            <w:pPr>
              <w:spacing w:after="0" w:line="259" w:lineRule="auto"/>
              <w:ind w:left="0" w:right="0" w:firstLine="0"/>
              <w:jc w:val="left"/>
            </w:pPr>
            <w:r>
              <w:t xml:space="preserve">Basic solution with limited feasibility </w:t>
            </w:r>
          </w:p>
        </w:tc>
        <w:tc>
          <w:tcPr>
            <w:tcW w:w="1632" w:type="dxa"/>
            <w:tcBorders>
              <w:top w:val="single" w:sz="4" w:space="0" w:color="000000"/>
              <w:left w:val="single" w:sz="4" w:space="0" w:color="000000"/>
              <w:bottom w:val="single" w:sz="4" w:space="0" w:color="000000"/>
              <w:right w:val="single" w:sz="4" w:space="0" w:color="000000"/>
            </w:tcBorders>
            <w:vAlign w:val="center"/>
          </w:tcPr>
          <w:p w14:paraId="0BE838D6" w14:textId="77777777" w:rsidR="0014016E" w:rsidRDefault="00FD41B9">
            <w:pPr>
              <w:spacing w:after="0" w:line="259" w:lineRule="auto"/>
              <w:ind w:left="0" w:right="0" w:firstLine="0"/>
              <w:jc w:val="left"/>
            </w:pPr>
            <w:r>
              <w:t xml:space="preserve">Unclear or impractical solution </w:t>
            </w:r>
          </w:p>
        </w:tc>
      </w:tr>
      <w:tr w:rsidR="0014016E" w14:paraId="4475939E" w14:textId="77777777">
        <w:trPr>
          <w:trHeight w:val="1114"/>
        </w:trPr>
        <w:tc>
          <w:tcPr>
            <w:tcW w:w="1418" w:type="dxa"/>
            <w:tcBorders>
              <w:top w:val="single" w:sz="4" w:space="0" w:color="000000"/>
              <w:left w:val="single" w:sz="4" w:space="0" w:color="000000"/>
              <w:bottom w:val="single" w:sz="4" w:space="0" w:color="000000"/>
              <w:right w:val="single" w:sz="4" w:space="0" w:color="000000"/>
            </w:tcBorders>
            <w:vAlign w:val="center"/>
          </w:tcPr>
          <w:p w14:paraId="32C13954" w14:textId="77777777" w:rsidR="0014016E" w:rsidRDefault="00FD41B9">
            <w:pPr>
              <w:spacing w:after="0" w:line="259" w:lineRule="auto"/>
              <w:ind w:left="0" w:right="0" w:firstLine="0"/>
              <w:jc w:val="left"/>
            </w:pPr>
            <w:r>
              <w:t xml:space="preserve">Use of Tools </w:t>
            </w:r>
          </w:p>
        </w:tc>
        <w:tc>
          <w:tcPr>
            <w:tcW w:w="991" w:type="dxa"/>
            <w:tcBorders>
              <w:top w:val="single" w:sz="4" w:space="0" w:color="000000"/>
              <w:left w:val="single" w:sz="4" w:space="0" w:color="000000"/>
              <w:bottom w:val="single" w:sz="4" w:space="0" w:color="000000"/>
              <w:right w:val="single" w:sz="4" w:space="0" w:color="000000"/>
            </w:tcBorders>
            <w:vAlign w:val="center"/>
          </w:tcPr>
          <w:p w14:paraId="39C10908" w14:textId="77777777" w:rsidR="0014016E" w:rsidRDefault="00FD41B9">
            <w:pPr>
              <w:spacing w:after="0" w:line="259" w:lineRule="auto"/>
              <w:ind w:left="0" w:right="0" w:firstLine="0"/>
              <w:jc w:val="left"/>
            </w:pPr>
            <w:r>
              <w:t xml:space="preserve">15% </w:t>
            </w:r>
          </w:p>
        </w:tc>
        <w:tc>
          <w:tcPr>
            <w:tcW w:w="2269" w:type="dxa"/>
            <w:tcBorders>
              <w:top w:val="single" w:sz="4" w:space="0" w:color="000000"/>
              <w:left w:val="single" w:sz="4" w:space="0" w:color="000000"/>
              <w:bottom w:val="single" w:sz="4" w:space="0" w:color="000000"/>
              <w:right w:val="single" w:sz="4" w:space="0" w:color="000000"/>
            </w:tcBorders>
          </w:tcPr>
          <w:p w14:paraId="3D84569E" w14:textId="77777777" w:rsidR="0014016E" w:rsidRDefault="00FD41B9">
            <w:pPr>
              <w:spacing w:after="0" w:line="259" w:lineRule="auto"/>
              <w:ind w:left="0" w:right="0" w:firstLine="0"/>
              <w:jc w:val="left"/>
            </w:pPr>
            <w:r>
              <w:t xml:space="preserve">Effective use of modern tools, technologies, and real data </w:t>
            </w:r>
          </w:p>
        </w:tc>
        <w:tc>
          <w:tcPr>
            <w:tcW w:w="1844" w:type="dxa"/>
            <w:tcBorders>
              <w:top w:val="single" w:sz="4" w:space="0" w:color="000000"/>
              <w:left w:val="single" w:sz="4" w:space="0" w:color="000000"/>
              <w:bottom w:val="single" w:sz="4" w:space="0" w:color="000000"/>
              <w:right w:val="single" w:sz="4" w:space="0" w:color="000000"/>
            </w:tcBorders>
          </w:tcPr>
          <w:p w14:paraId="18FBB5A8" w14:textId="77777777" w:rsidR="0014016E" w:rsidRDefault="00FD41B9">
            <w:pPr>
              <w:spacing w:after="0" w:line="259" w:lineRule="auto"/>
              <w:ind w:left="0" w:right="0" w:firstLine="0"/>
              <w:jc w:val="left"/>
            </w:pPr>
            <w:r>
              <w:t xml:space="preserve">Appropriate use of tools with correct implementation </w:t>
            </w:r>
          </w:p>
        </w:tc>
        <w:tc>
          <w:tcPr>
            <w:tcW w:w="1702" w:type="dxa"/>
            <w:tcBorders>
              <w:top w:val="single" w:sz="4" w:space="0" w:color="000000"/>
              <w:left w:val="single" w:sz="4" w:space="0" w:color="000000"/>
              <w:bottom w:val="single" w:sz="4" w:space="0" w:color="000000"/>
              <w:right w:val="single" w:sz="4" w:space="0" w:color="000000"/>
            </w:tcBorders>
            <w:vAlign w:val="center"/>
          </w:tcPr>
          <w:p w14:paraId="0B74A1BC" w14:textId="77777777" w:rsidR="0014016E" w:rsidRDefault="00FD41B9">
            <w:pPr>
              <w:spacing w:after="0" w:line="259" w:lineRule="auto"/>
              <w:ind w:left="0" w:right="0" w:firstLine="0"/>
              <w:jc w:val="left"/>
            </w:pPr>
            <w:r>
              <w:t xml:space="preserve">Limited or inconsistent use of tools </w:t>
            </w:r>
          </w:p>
        </w:tc>
        <w:tc>
          <w:tcPr>
            <w:tcW w:w="1632" w:type="dxa"/>
            <w:tcBorders>
              <w:top w:val="single" w:sz="4" w:space="0" w:color="000000"/>
              <w:left w:val="single" w:sz="4" w:space="0" w:color="000000"/>
              <w:bottom w:val="single" w:sz="4" w:space="0" w:color="000000"/>
              <w:right w:val="single" w:sz="4" w:space="0" w:color="000000"/>
            </w:tcBorders>
            <w:vAlign w:val="center"/>
          </w:tcPr>
          <w:p w14:paraId="146D6983" w14:textId="77777777" w:rsidR="0014016E" w:rsidRDefault="00FD41B9">
            <w:pPr>
              <w:spacing w:after="0" w:line="259" w:lineRule="auto"/>
              <w:ind w:left="0" w:right="0" w:firstLine="0"/>
              <w:jc w:val="left"/>
            </w:pPr>
            <w:r>
              <w:t xml:space="preserve">Minimal or incorrect use of tools </w:t>
            </w:r>
          </w:p>
        </w:tc>
      </w:tr>
      <w:tr w:rsidR="0014016E" w14:paraId="02E45531" w14:textId="77777777">
        <w:trPr>
          <w:trHeight w:val="1390"/>
        </w:trPr>
        <w:tc>
          <w:tcPr>
            <w:tcW w:w="1418" w:type="dxa"/>
            <w:tcBorders>
              <w:top w:val="single" w:sz="4" w:space="0" w:color="000000"/>
              <w:left w:val="single" w:sz="4" w:space="0" w:color="000000"/>
              <w:bottom w:val="single" w:sz="4" w:space="0" w:color="000000"/>
              <w:right w:val="single" w:sz="4" w:space="0" w:color="000000"/>
            </w:tcBorders>
            <w:vAlign w:val="center"/>
          </w:tcPr>
          <w:p w14:paraId="6DACE3BF" w14:textId="77777777" w:rsidR="0014016E" w:rsidRDefault="00FD41B9">
            <w:pPr>
              <w:spacing w:after="0" w:line="259" w:lineRule="auto"/>
              <w:ind w:left="0" w:right="0" w:firstLine="0"/>
              <w:jc w:val="left"/>
            </w:pPr>
            <w:r>
              <w:t xml:space="preserve">Analysis </w:t>
            </w:r>
          </w:p>
        </w:tc>
        <w:tc>
          <w:tcPr>
            <w:tcW w:w="991" w:type="dxa"/>
            <w:tcBorders>
              <w:top w:val="single" w:sz="4" w:space="0" w:color="000000"/>
              <w:left w:val="single" w:sz="4" w:space="0" w:color="000000"/>
              <w:bottom w:val="single" w:sz="4" w:space="0" w:color="000000"/>
              <w:right w:val="single" w:sz="4" w:space="0" w:color="000000"/>
            </w:tcBorders>
            <w:vAlign w:val="center"/>
          </w:tcPr>
          <w:p w14:paraId="1CA9FDF1" w14:textId="77777777" w:rsidR="0014016E" w:rsidRDefault="00FD41B9">
            <w:pPr>
              <w:spacing w:after="0" w:line="259" w:lineRule="auto"/>
              <w:ind w:left="0" w:right="0" w:firstLine="0"/>
              <w:jc w:val="left"/>
            </w:pPr>
            <w:r>
              <w:t xml:space="preserve">10% </w:t>
            </w:r>
          </w:p>
        </w:tc>
        <w:tc>
          <w:tcPr>
            <w:tcW w:w="2269" w:type="dxa"/>
            <w:tcBorders>
              <w:top w:val="single" w:sz="4" w:space="0" w:color="000000"/>
              <w:left w:val="single" w:sz="4" w:space="0" w:color="000000"/>
              <w:bottom w:val="single" w:sz="4" w:space="0" w:color="000000"/>
              <w:right w:val="single" w:sz="4" w:space="0" w:color="000000"/>
            </w:tcBorders>
          </w:tcPr>
          <w:p w14:paraId="407FBB3A" w14:textId="77777777" w:rsidR="0014016E" w:rsidRDefault="00FD41B9">
            <w:pPr>
              <w:spacing w:after="0" w:line="259" w:lineRule="auto"/>
              <w:ind w:left="0" w:right="37" w:firstLine="0"/>
              <w:jc w:val="left"/>
            </w:pPr>
            <w:r>
              <w:t xml:space="preserve">Thorough analysis with validated results and performance evaluation </w:t>
            </w:r>
          </w:p>
        </w:tc>
        <w:tc>
          <w:tcPr>
            <w:tcW w:w="1844" w:type="dxa"/>
            <w:tcBorders>
              <w:top w:val="single" w:sz="4" w:space="0" w:color="000000"/>
              <w:left w:val="single" w:sz="4" w:space="0" w:color="000000"/>
              <w:bottom w:val="single" w:sz="4" w:space="0" w:color="000000"/>
              <w:right w:val="single" w:sz="4" w:space="0" w:color="000000"/>
            </w:tcBorders>
            <w:vAlign w:val="center"/>
          </w:tcPr>
          <w:p w14:paraId="7F3E6E24" w14:textId="77777777" w:rsidR="0014016E" w:rsidRDefault="00FD41B9">
            <w:pPr>
              <w:spacing w:after="0" w:line="259" w:lineRule="auto"/>
              <w:ind w:left="0" w:right="0" w:firstLine="0"/>
              <w:jc w:val="left"/>
            </w:pPr>
            <w:r>
              <w:t xml:space="preserve">Good analysis with reasonable validation </w:t>
            </w:r>
          </w:p>
        </w:tc>
        <w:tc>
          <w:tcPr>
            <w:tcW w:w="1702" w:type="dxa"/>
            <w:tcBorders>
              <w:top w:val="single" w:sz="4" w:space="0" w:color="000000"/>
              <w:left w:val="single" w:sz="4" w:space="0" w:color="000000"/>
              <w:bottom w:val="single" w:sz="4" w:space="0" w:color="000000"/>
              <w:right w:val="single" w:sz="4" w:space="0" w:color="000000"/>
            </w:tcBorders>
            <w:vAlign w:val="center"/>
          </w:tcPr>
          <w:p w14:paraId="191465A0" w14:textId="77777777" w:rsidR="0014016E" w:rsidRDefault="00FD41B9">
            <w:pPr>
              <w:spacing w:after="0" w:line="259" w:lineRule="auto"/>
              <w:ind w:left="0" w:right="0" w:firstLine="0"/>
              <w:jc w:val="left"/>
            </w:pPr>
            <w:r>
              <w:t xml:space="preserve">Basic analysis with limited validation </w:t>
            </w:r>
          </w:p>
        </w:tc>
        <w:tc>
          <w:tcPr>
            <w:tcW w:w="1632" w:type="dxa"/>
            <w:tcBorders>
              <w:top w:val="single" w:sz="4" w:space="0" w:color="000000"/>
              <w:left w:val="single" w:sz="4" w:space="0" w:color="000000"/>
              <w:bottom w:val="single" w:sz="4" w:space="0" w:color="000000"/>
              <w:right w:val="single" w:sz="4" w:space="0" w:color="000000"/>
            </w:tcBorders>
            <w:vAlign w:val="center"/>
          </w:tcPr>
          <w:p w14:paraId="3E8B590E" w14:textId="77777777" w:rsidR="0014016E" w:rsidRDefault="00FD41B9">
            <w:pPr>
              <w:spacing w:after="0" w:line="259" w:lineRule="auto"/>
              <w:ind w:left="0" w:right="0" w:firstLine="0"/>
              <w:jc w:val="left"/>
            </w:pPr>
            <w:r>
              <w:t xml:space="preserve">Poor or no analysis </w:t>
            </w:r>
          </w:p>
        </w:tc>
      </w:tr>
      <w:tr w:rsidR="0014016E" w14:paraId="058746C2" w14:textId="77777777">
        <w:trPr>
          <w:trHeight w:val="1116"/>
        </w:trPr>
        <w:tc>
          <w:tcPr>
            <w:tcW w:w="1418" w:type="dxa"/>
            <w:tcBorders>
              <w:top w:val="single" w:sz="4" w:space="0" w:color="000000"/>
              <w:left w:val="single" w:sz="4" w:space="0" w:color="000000"/>
              <w:bottom w:val="single" w:sz="4" w:space="0" w:color="000000"/>
              <w:right w:val="single" w:sz="4" w:space="0" w:color="000000"/>
            </w:tcBorders>
            <w:vAlign w:val="center"/>
          </w:tcPr>
          <w:p w14:paraId="0CA4E9E2" w14:textId="77777777" w:rsidR="0014016E" w:rsidRDefault="00FD41B9">
            <w:pPr>
              <w:spacing w:after="0" w:line="259" w:lineRule="auto"/>
              <w:ind w:left="0" w:right="0" w:firstLine="0"/>
              <w:jc w:val="left"/>
            </w:pPr>
            <w:r>
              <w:t xml:space="preserve">Professional ism </w:t>
            </w:r>
          </w:p>
        </w:tc>
        <w:tc>
          <w:tcPr>
            <w:tcW w:w="991" w:type="dxa"/>
            <w:tcBorders>
              <w:top w:val="single" w:sz="4" w:space="0" w:color="000000"/>
              <w:left w:val="single" w:sz="4" w:space="0" w:color="000000"/>
              <w:bottom w:val="single" w:sz="4" w:space="0" w:color="000000"/>
              <w:right w:val="single" w:sz="4" w:space="0" w:color="000000"/>
            </w:tcBorders>
            <w:vAlign w:val="center"/>
          </w:tcPr>
          <w:p w14:paraId="2DAD359B" w14:textId="77777777" w:rsidR="0014016E" w:rsidRDefault="00FD41B9">
            <w:pPr>
              <w:spacing w:after="0" w:line="259" w:lineRule="auto"/>
              <w:ind w:left="0" w:right="0" w:firstLine="0"/>
              <w:jc w:val="left"/>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68EE561C" w14:textId="77777777" w:rsidR="0014016E" w:rsidRDefault="00FD41B9">
            <w:pPr>
              <w:spacing w:after="0" w:line="259" w:lineRule="auto"/>
              <w:ind w:left="0" w:right="53" w:firstLine="0"/>
              <w:jc w:val="left"/>
            </w:pPr>
            <w:r>
              <w:t xml:space="preserve">Highly professional, well-documented, and clearly presented work </w:t>
            </w:r>
          </w:p>
        </w:tc>
        <w:tc>
          <w:tcPr>
            <w:tcW w:w="1844" w:type="dxa"/>
            <w:tcBorders>
              <w:top w:val="single" w:sz="4" w:space="0" w:color="000000"/>
              <w:left w:val="single" w:sz="4" w:space="0" w:color="000000"/>
              <w:bottom w:val="single" w:sz="4" w:space="0" w:color="000000"/>
              <w:right w:val="single" w:sz="4" w:space="0" w:color="000000"/>
            </w:tcBorders>
            <w:vAlign w:val="center"/>
          </w:tcPr>
          <w:p w14:paraId="1A6A66D3" w14:textId="77777777" w:rsidR="0014016E" w:rsidRDefault="00FD41B9">
            <w:pPr>
              <w:spacing w:after="0" w:line="259" w:lineRule="auto"/>
              <w:ind w:left="0" w:right="0" w:firstLine="0"/>
              <w:jc w:val="left"/>
            </w:pPr>
            <w:r>
              <w:t xml:space="preserve">Good documentation and presentation </w:t>
            </w:r>
          </w:p>
        </w:tc>
        <w:tc>
          <w:tcPr>
            <w:tcW w:w="1702" w:type="dxa"/>
            <w:tcBorders>
              <w:top w:val="single" w:sz="4" w:space="0" w:color="000000"/>
              <w:left w:val="single" w:sz="4" w:space="0" w:color="000000"/>
              <w:bottom w:val="single" w:sz="4" w:space="0" w:color="000000"/>
              <w:right w:val="single" w:sz="4" w:space="0" w:color="000000"/>
            </w:tcBorders>
          </w:tcPr>
          <w:p w14:paraId="7EF764FF" w14:textId="77777777" w:rsidR="0014016E" w:rsidRDefault="00FD41B9">
            <w:pPr>
              <w:spacing w:after="0" w:line="259" w:lineRule="auto"/>
              <w:ind w:left="0" w:right="30" w:firstLine="0"/>
              <w:jc w:val="left"/>
            </w:pPr>
            <w:r>
              <w:t xml:space="preserve">Basic documentation with some gaps </w:t>
            </w:r>
          </w:p>
        </w:tc>
        <w:tc>
          <w:tcPr>
            <w:tcW w:w="1632" w:type="dxa"/>
            <w:tcBorders>
              <w:top w:val="single" w:sz="4" w:space="0" w:color="000000"/>
              <w:left w:val="single" w:sz="4" w:space="0" w:color="000000"/>
              <w:bottom w:val="single" w:sz="4" w:space="0" w:color="000000"/>
              <w:right w:val="single" w:sz="4" w:space="0" w:color="000000"/>
            </w:tcBorders>
          </w:tcPr>
          <w:p w14:paraId="73EA7B40" w14:textId="77777777" w:rsidR="0014016E" w:rsidRDefault="00FD41B9">
            <w:pPr>
              <w:spacing w:after="0" w:line="259" w:lineRule="auto"/>
              <w:ind w:left="0" w:right="27" w:firstLine="0"/>
              <w:jc w:val="left"/>
            </w:pPr>
            <w:r>
              <w:t xml:space="preserve">Poor </w:t>
            </w:r>
            <w:proofErr w:type="spellStart"/>
            <w:r>
              <w:t>documentatio</w:t>
            </w:r>
            <w:proofErr w:type="spellEnd"/>
            <w:r>
              <w:t xml:space="preserve"> n and presentation </w:t>
            </w:r>
          </w:p>
        </w:tc>
      </w:tr>
    </w:tbl>
    <w:p w14:paraId="31B2215F" w14:textId="77777777" w:rsidR="0014016E" w:rsidRDefault="00FD41B9">
      <w:pPr>
        <w:spacing w:after="28" w:line="259" w:lineRule="auto"/>
        <w:ind w:left="0" w:right="0" w:firstLine="0"/>
      </w:pPr>
      <w:r>
        <w:rPr>
          <w:rFonts w:ascii="Arial" w:eastAsia="Arial" w:hAnsi="Arial" w:cs="Arial"/>
          <w:b/>
          <w:color w:val="1F4E79"/>
          <w:sz w:val="22"/>
        </w:rPr>
        <w:t xml:space="preserve"> </w:t>
      </w:r>
    </w:p>
    <w:p w14:paraId="19B70963" w14:textId="77777777" w:rsidR="0014016E" w:rsidRDefault="00FD41B9">
      <w:pPr>
        <w:spacing w:after="0" w:line="259" w:lineRule="auto"/>
        <w:ind w:left="0" w:right="0" w:firstLine="0"/>
      </w:pPr>
      <w:r>
        <w:rPr>
          <w:rFonts w:ascii="Arial" w:eastAsia="Arial" w:hAnsi="Arial" w:cs="Arial"/>
          <w:b/>
          <w:color w:val="1F4E79"/>
          <w:sz w:val="22"/>
        </w:rPr>
        <w:t xml:space="preserve"> </w:t>
      </w:r>
    </w:p>
    <w:tbl>
      <w:tblPr>
        <w:tblStyle w:val="TableGrid"/>
        <w:tblW w:w="9921" w:type="dxa"/>
        <w:tblInd w:w="5" w:type="dxa"/>
        <w:tblCellMar>
          <w:top w:w="50" w:type="dxa"/>
          <w:left w:w="106" w:type="dxa"/>
          <w:bottom w:w="0" w:type="dxa"/>
          <w:right w:w="63" w:type="dxa"/>
        </w:tblCellMar>
        <w:tblLook w:val="04A0" w:firstRow="1" w:lastRow="0" w:firstColumn="1" w:lastColumn="0" w:noHBand="0" w:noVBand="1"/>
      </w:tblPr>
      <w:tblGrid>
        <w:gridCol w:w="895"/>
        <w:gridCol w:w="1603"/>
        <w:gridCol w:w="1448"/>
        <w:gridCol w:w="919"/>
        <w:gridCol w:w="1035"/>
        <w:gridCol w:w="900"/>
        <w:gridCol w:w="1136"/>
        <w:gridCol w:w="1133"/>
        <w:gridCol w:w="852"/>
      </w:tblGrid>
      <w:tr w:rsidR="0014016E" w14:paraId="18C983C6" w14:textId="77777777">
        <w:trPr>
          <w:trHeight w:val="1325"/>
        </w:trPr>
        <w:tc>
          <w:tcPr>
            <w:tcW w:w="896" w:type="dxa"/>
            <w:tcBorders>
              <w:top w:val="single" w:sz="4" w:space="0" w:color="000000"/>
              <w:left w:val="single" w:sz="4" w:space="0" w:color="000000"/>
              <w:bottom w:val="single" w:sz="4" w:space="0" w:color="000000"/>
              <w:right w:val="single" w:sz="4" w:space="0" w:color="000000"/>
            </w:tcBorders>
          </w:tcPr>
          <w:p w14:paraId="1DEFE692" w14:textId="77777777" w:rsidR="0014016E" w:rsidRDefault="00FD41B9">
            <w:pPr>
              <w:spacing w:after="0" w:line="259" w:lineRule="auto"/>
              <w:ind w:left="2" w:right="0" w:firstLine="0"/>
              <w:jc w:val="left"/>
            </w:pPr>
            <w:r>
              <w:rPr>
                <w:rFonts w:ascii="Arial" w:eastAsia="Arial" w:hAnsi="Arial" w:cs="Arial"/>
                <w:b/>
                <w:color w:val="1F4E79"/>
                <w:sz w:val="22"/>
              </w:rPr>
              <w:t xml:space="preserve">Q. No. </w:t>
            </w:r>
          </w:p>
          <w:p w14:paraId="176D2D15"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p w14:paraId="52674164" w14:textId="77777777" w:rsidR="0014016E" w:rsidRDefault="00FD41B9">
            <w:pPr>
              <w:spacing w:after="2" w:line="238" w:lineRule="auto"/>
              <w:ind w:left="2" w:right="0" w:firstLine="0"/>
              <w:jc w:val="left"/>
            </w:pPr>
            <w:proofErr w:type="spellStart"/>
            <w:r>
              <w:rPr>
                <w:rFonts w:ascii="Arial" w:eastAsia="Arial" w:hAnsi="Arial" w:cs="Arial"/>
                <w:b/>
                <w:color w:val="1F4E79"/>
                <w:sz w:val="22"/>
              </w:rPr>
              <w:t>Criteri</w:t>
            </w:r>
            <w:proofErr w:type="spellEnd"/>
            <w:r>
              <w:rPr>
                <w:rFonts w:ascii="Arial" w:eastAsia="Arial" w:hAnsi="Arial" w:cs="Arial"/>
                <w:b/>
                <w:color w:val="1F4E79"/>
                <w:sz w:val="22"/>
              </w:rPr>
              <w:t xml:space="preserve"> a </w:t>
            </w:r>
          </w:p>
          <w:p w14:paraId="5E446D19" w14:textId="77777777" w:rsidR="0014016E" w:rsidRDefault="00FD41B9">
            <w:pPr>
              <w:spacing w:after="0" w:line="259" w:lineRule="auto"/>
              <w:ind w:left="2" w:right="0" w:firstLine="0"/>
              <w:jc w:val="left"/>
            </w:pPr>
            <w:r>
              <w:rPr>
                <w:rFonts w:ascii="Arial" w:eastAsia="Arial" w:hAnsi="Arial" w:cs="Arial"/>
                <w:b/>
                <w:color w:val="1F4E79"/>
                <w:sz w:val="22"/>
              </w:rPr>
              <w:t xml:space="preserve">Level </w:t>
            </w:r>
          </w:p>
        </w:tc>
        <w:tc>
          <w:tcPr>
            <w:tcW w:w="1603" w:type="dxa"/>
            <w:tcBorders>
              <w:top w:val="single" w:sz="4" w:space="0" w:color="000000"/>
              <w:left w:val="single" w:sz="4" w:space="0" w:color="000000"/>
              <w:bottom w:val="single" w:sz="4" w:space="0" w:color="000000"/>
              <w:right w:val="single" w:sz="4" w:space="0" w:color="000000"/>
            </w:tcBorders>
          </w:tcPr>
          <w:p w14:paraId="021A34C6" w14:textId="77777777" w:rsidR="0014016E" w:rsidRDefault="00FD41B9">
            <w:pPr>
              <w:spacing w:after="0" w:line="240" w:lineRule="auto"/>
              <w:ind w:left="0" w:right="0" w:firstLine="0"/>
              <w:jc w:val="center"/>
            </w:pPr>
            <w:proofErr w:type="spellStart"/>
            <w:r>
              <w:rPr>
                <w:rFonts w:ascii="Arial" w:eastAsia="Arial" w:hAnsi="Arial" w:cs="Arial"/>
                <w:b/>
                <w:color w:val="1F4E79"/>
                <w:sz w:val="22"/>
              </w:rPr>
              <w:t>Understandi</w:t>
            </w:r>
            <w:proofErr w:type="spellEnd"/>
            <w:r>
              <w:rPr>
                <w:rFonts w:ascii="Arial" w:eastAsia="Arial" w:hAnsi="Arial" w:cs="Arial"/>
                <w:b/>
                <w:color w:val="1F4E79"/>
                <w:sz w:val="22"/>
              </w:rPr>
              <w:t xml:space="preserve"> ng of </w:t>
            </w:r>
          </w:p>
          <w:p w14:paraId="4267377E" w14:textId="77777777" w:rsidR="0014016E" w:rsidRDefault="00FD41B9">
            <w:pPr>
              <w:spacing w:after="0" w:line="259" w:lineRule="auto"/>
              <w:ind w:left="0" w:right="40" w:firstLine="0"/>
              <w:jc w:val="center"/>
            </w:pPr>
            <w:r>
              <w:rPr>
                <w:rFonts w:ascii="Arial" w:eastAsia="Arial" w:hAnsi="Arial" w:cs="Arial"/>
                <w:b/>
                <w:color w:val="1F4E79"/>
                <w:sz w:val="22"/>
              </w:rPr>
              <w:t xml:space="preserve">Industry </w:t>
            </w:r>
          </w:p>
          <w:p w14:paraId="0CC8B306" w14:textId="77777777" w:rsidR="0014016E" w:rsidRDefault="00FD41B9">
            <w:pPr>
              <w:spacing w:after="0" w:line="259" w:lineRule="auto"/>
              <w:ind w:left="0" w:right="43" w:firstLine="0"/>
              <w:jc w:val="center"/>
            </w:pPr>
            <w:r>
              <w:rPr>
                <w:rFonts w:ascii="Arial" w:eastAsia="Arial" w:hAnsi="Arial" w:cs="Arial"/>
                <w:b/>
                <w:color w:val="1F4E79"/>
                <w:sz w:val="22"/>
              </w:rPr>
              <w:t xml:space="preserve">Problem </w:t>
            </w:r>
          </w:p>
        </w:tc>
        <w:tc>
          <w:tcPr>
            <w:tcW w:w="1448" w:type="dxa"/>
            <w:tcBorders>
              <w:top w:val="single" w:sz="4" w:space="0" w:color="000000"/>
              <w:left w:val="single" w:sz="4" w:space="0" w:color="000000"/>
              <w:bottom w:val="single" w:sz="4" w:space="0" w:color="000000"/>
              <w:right w:val="single" w:sz="4" w:space="0" w:color="000000"/>
            </w:tcBorders>
          </w:tcPr>
          <w:p w14:paraId="0A8893EC" w14:textId="77777777" w:rsidR="0014016E" w:rsidRDefault="00FD41B9">
            <w:pPr>
              <w:spacing w:after="0" w:line="240" w:lineRule="auto"/>
              <w:ind w:left="0" w:right="0" w:firstLine="0"/>
              <w:jc w:val="center"/>
            </w:pPr>
            <w:r>
              <w:rPr>
                <w:rFonts w:ascii="Arial" w:eastAsia="Arial" w:hAnsi="Arial" w:cs="Arial"/>
                <w:b/>
                <w:color w:val="1F4E79"/>
                <w:sz w:val="22"/>
              </w:rPr>
              <w:t xml:space="preserve">Application of </w:t>
            </w:r>
          </w:p>
          <w:p w14:paraId="349F74B1" w14:textId="77777777" w:rsidR="0014016E" w:rsidRDefault="00FD41B9">
            <w:pPr>
              <w:spacing w:after="0" w:line="259" w:lineRule="auto"/>
              <w:ind w:left="0" w:right="23" w:firstLine="0"/>
              <w:jc w:val="center"/>
            </w:pPr>
            <w:proofErr w:type="spellStart"/>
            <w:r>
              <w:rPr>
                <w:rFonts w:ascii="Arial" w:eastAsia="Arial" w:hAnsi="Arial" w:cs="Arial"/>
                <w:b/>
                <w:color w:val="1F4E79"/>
                <w:sz w:val="22"/>
              </w:rPr>
              <w:t>Engineerin</w:t>
            </w:r>
            <w:proofErr w:type="spellEnd"/>
            <w:r>
              <w:rPr>
                <w:rFonts w:ascii="Arial" w:eastAsia="Arial" w:hAnsi="Arial" w:cs="Arial"/>
                <w:b/>
                <w:color w:val="1F4E79"/>
                <w:sz w:val="22"/>
              </w:rPr>
              <w:t xml:space="preserve"> g Concepts </w:t>
            </w:r>
          </w:p>
        </w:tc>
        <w:tc>
          <w:tcPr>
            <w:tcW w:w="919" w:type="dxa"/>
            <w:tcBorders>
              <w:top w:val="single" w:sz="4" w:space="0" w:color="000000"/>
              <w:left w:val="single" w:sz="4" w:space="0" w:color="000000"/>
              <w:bottom w:val="single" w:sz="4" w:space="0" w:color="000000"/>
              <w:right w:val="single" w:sz="4" w:space="0" w:color="000000"/>
            </w:tcBorders>
          </w:tcPr>
          <w:p w14:paraId="644C675E" w14:textId="77777777" w:rsidR="0014016E" w:rsidRDefault="00FD41B9">
            <w:pPr>
              <w:spacing w:after="0" w:line="240" w:lineRule="auto"/>
              <w:ind w:left="0" w:right="0" w:firstLine="0"/>
              <w:jc w:val="center"/>
            </w:pPr>
            <w:proofErr w:type="spellStart"/>
            <w:r>
              <w:rPr>
                <w:rFonts w:ascii="Arial" w:eastAsia="Arial" w:hAnsi="Arial" w:cs="Arial"/>
                <w:b/>
                <w:color w:val="1F4E79"/>
                <w:sz w:val="22"/>
              </w:rPr>
              <w:t>Soluti</w:t>
            </w:r>
            <w:proofErr w:type="spellEnd"/>
            <w:r>
              <w:rPr>
                <w:rFonts w:ascii="Arial" w:eastAsia="Arial" w:hAnsi="Arial" w:cs="Arial"/>
                <w:b/>
                <w:color w:val="1F4E79"/>
                <w:sz w:val="22"/>
              </w:rPr>
              <w:t xml:space="preserve"> on </w:t>
            </w:r>
          </w:p>
          <w:p w14:paraId="62265C69" w14:textId="77777777" w:rsidR="0014016E" w:rsidRDefault="00FD41B9">
            <w:pPr>
              <w:spacing w:after="0" w:line="259" w:lineRule="auto"/>
              <w:ind w:left="0" w:right="30" w:firstLine="0"/>
              <w:jc w:val="center"/>
            </w:pPr>
            <w:proofErr w:type="spellStart"/>
            <w:r>
              <w:rPr>
                <w:rFonts w:ascii="Arial" w:eastAsia="Arial" w:hAnsi="Arial" w:cs="Arial"/>
                <w:b/>
                <w:color w:val="1F4E79"/>
                <w:sz w:val="22"/>
              </w:rPr>
              <w:t>Desig</w:t>
            </w:r>
            <w:proofErr w:type="spellEnd"/>
            <w:r>
              <w:rPr>
                <w:rFonts w:ascii="Arial" w:eastAsia="Arial" w:hAnsi="Arial" w:cs="Arial"/>
                <w:b/>
                <w:color w:val="1F4E79"/>
                <w:sz w:val="22"/>
              </w:rPr>
              <w:t xml:space="preserve"> n </w:t>
            </w:r>
          </w:p>
        </w:tc>
        <w:tc>
          <w:tcPr>
            <w:tcW w:w="1035" w:type="dxa"/>
            <w:tcBorders>
              <w:top w:val="single" w:sz="4" w:space="0" w:color="000000"/>
              <w:left w:val="single" w:sz="4" w:space="0" w:color="000000"/>
              <w:bottom w:val="single" w:sz="4" w:space="0" w:color="000000"/>
              <w:right w:val="single" w:sz="4" w:space="0" w:color="000000"/>
            </w:tcBorders>
          </w:tcPr>
          <w:p w14:paraId="74B40B1F" w14:textId="77777777" w:rsidR="0014016E" w:rsidRDefault="00FD41B9">
            <w:pPr>
              <w:spacing w:after="0" w:line="259" w:lineRule="auto"/>
              <w:ind w:left="0" w:right="0" w:firstLine="0"/>
              <w:jc w:val="center"/>
            </w:pPr>
            <w:r>
              <w:rPr>
                <w:rFonts w:ascii="Arial" w:eastAsia="Arial" w:hAnsi="Arial" w:cs="Arial"/>
                <w:b/>
                <w:color w:val="1F4E79"/>
                <w:sz w:val="22"/>
              </w:rPr>
              <w:t xml:space="preserve">Use of Tools </w:t>
            </w:r>
          </w:p>
        </w:tc>
        <w:tc>
          <w:tcPr>
            <w:tcW w:w="900" w:type="dxa"/>
            <w:tcBorders>
              <w:top w:val="single" w:sz="4" w:space="0" w:color="000000"/>
              <w:left w:val="single" w:sz="4" w:space="0" w:color="000000"/>
              <w:bottom w:val="single" w:sz="4" w:space="0" w:color="000000"/>
              <w:right w:val="single" w:sz="4" w:space="0" w:color="000000"/>
            </w:tcBorders>
          </w:tcPr>
          <w:p w14:paraId="3A1BA271" w14:textId="77777777" w:rsidR="0014016E" w:rsidRDefault="00FD41B9">
            <w:pPr>
              <w:spacing w:after="0" w:line="259" w:lineRule="auto"/>
              <w:ind w:left="0" w:right="0" w:firstLine="0"/>
              <w:jc w:val="center"/>
            </w:pPr>
            <w:r>
              <w:rPr>
                <w:rFonts w:ascii="Arial" w:eastAsia="Arial" w:hAnsi="Arial" w:cs="Arial"/>
                <w:b/>
                <w:color w:val="1F4E79"/>
                <w:sz w:val="22"/>
              </w:rPr>
              <w:t xml:space="preserve">Analy sis </w:t>
            </w:r>
          </w:p>
        </w:tc>
        <w:tc>
          <w:tcPr>
            <w:tcW w:w="1136" w:type="dxa"/>
            <w:tcBorders>
              <w:top w:val="single" w:sz="4" w:space="0" w:color="000000"/>
              <w:left w:val="single" w:sz="4" w:space="0" w:color="000000"/>
              <w:bottom w:val="single" w:sz="4" w:space="0" w:color="000000"/>
              <w:right w:val="single" w:sz="4" w:space="0" w:color="000000"/>
            </w:tcBorders>
          </w:tcPr>
          <w:p w14:paraId="51339E65" w14:textId="77777777" w:rsidR="0014016E" w:rsidRDefault="00FD41B9">
            <w:pPr>
              <w:spacing w:after="0" w:line="259" w:lineRule="auto"/>
              <w:ind w:left="2" w:right="0" w:firstLine="0"/>
              <w:jc w:val="left"/>
            </w:pPr>
            <w:proofErr w:type="spellStart"/>
            <w:r>
              <w:rPr>
                <w:rFonts w:ascii="Arial" w:eastAsia="Arial" w:hAnsi="Arial" w:cs="Arial"/>
                <w:b/>
                <w:color w:val="1F4E79"/>
                <w:sz w:val="22"/>
              </w:rPr>
              <w:t>Professi</w:t>
            </w:r>
            <w:proofErr w:type="spellEnd"/>
            <w:r>
              <w:rPr>
                <w:rFonts w:ascii="Arial" w:eastAsia="Arial" w:hAnsi="Arial" w:cs="Arial"/>
                <w:b/>
                <w:color w:val="1F4E79"/>
                <w:sz w:val="22"/>
              </w:rPr>
              <w:t xml:space="preserve"> </w:t>
            </w:r>
            <w:proofErr w:type="spellStart"/>
            <w:r>
              <w:rPr>
                <w:rFonts w:ascii="Arial" w:eastAsia="Arial" w:hAnsi="Arial" w:cs="Arial"/>
                <w:b/>
                <w:color w:val="1F4E79"/>
                <w:sz w:val="22"/>
              </w:rPr>
              <w:t>onalism</w:t>
            </w:r>
            <w:proofErr w:type="spellEnd"/>
            <w:r>
              <w:rPr>
                <w:rFonts w:ascii="Arial" w:eastAsia="Arial" w:hAnsi="Arial" w:cs="Arial"/>
                <w:b/>
                <w:color w:val="1F4E79"/>
                <w:sz w:val="22"/>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505E42" w14:textId="77777777" w:rsidR="0014016E" w:rsidRDefault="00FD41B9">
            <w:pPr>
              <w:spacing w:after="0" w:line="259" w:lineRule="auto"/>
              <w:ind w:left="0" w:right="0" w:firstLine="0"/>
              <w:jc w:val="left"/>
            </w:pPr>
            <w:r>
              <w:rPr>
                <w:rFonts w:ascii="Arial" w:eastAsia="Arial" w:hAnsi="Arial" w:cs="Arial"/>
                <w:b/>
                <w:color w:val="1F4E79"/>
                <w:sz w:val="22"/>
              </w:rPr>
              <w:t xml:space="preserve">Sub. </w:t>
            </w:r>
          </w:p>
          <w:p w14:paraId="5A3CF473" w14:textId="77777777" w:rsidR="0014016E" w:rsidRDefault="00FD41B9">
            <w:pPr>
              <w:spacing w:after="0" w:line="259" w:lineRule="auto"/>
              <w:ind w:left="0" w:right="0" w:firstLine="0"/>
              <w:jc w:val="left"/>
            </w:pPr>
            <w:r>
              <w:rPr>
                <w:rFonts w:ascii="Arial" w:eastAsia="Arial" w:hAnsi="Arial" w:cs="Arial"/>
                <w:b/>
                <w:color w:val="1F4E79"/>
                <w:sz w:val="22"/>
              </w:rPr>
              <w:t xml:space="preserve">Total </w:t>
            </w:r>
          </w:p>
        </w:tc>
        <w:tc>
          <w:tcPr>
            <w:tcW w:w="852" w:type="dxa"/>
            <w:tcBorders>
              <w:top w:val="single" w:sz="4" w:space="0" w:color="000000"/>
              <w:left w:val="single" w:sz="4" w:space="0" w:color="000000"/>
              <w:bottom w:val="single" w:sz="4" w:space="0" w:color="000000"/>
              <w:right w:val="single" w:sz="4" w:space="0" w:color="000000"/>
            </w:tcBorders>
          </w:tcPr>
          <w:p w14:paraId="6F7ABDE2" w14:textId="77777777" w:rsidR="0014016E" w:rsidRDefault="00FD41B9">
            <w:pPr>
              <w:spacing w:after="0" w:line="259" w:lineRule="auto"/>
              <w:ind w:left="2" w:right="0" w:firstLine="0"/>
              <w:jc w:val="left"/>
            </w:pPr>
            <w:r>
              <w:rPr>
                <w:rFonts w:ascii="Arial" w:eastAsia="Arial" w:hAnsi="Arial" w:cs="Arial"/>
                <w:b/>
                <w:color w:val="1F4E79"/>
                <w:sz w:val="22"/>
              </w:rPr>
              <w:t xml:space="preserve">Total </w:t>
            </w:r>
          </w:p>
          <w:p w14:paraId="52D38CB3"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r>
      <w:tr w:rsidR="0014016E" w14:paraId="63AFD3AD" w14:textId="77777777">
        <w:trPr>
          <w:trHeight w:val="406"/>
        </w:trPr>
        <w:tc>
          <w:tcPr>
            <w:tcW w:w="896" w:type="dxa"/>
            <w:tcBorders>
              <w:top w:val="single" w:sz="4" w:space="0" w:color="000000"/>
              <w:left w:val="single" w:sz="4" w:space="0" w:color="000000"/>
              <w:bottom w:val="single" w:sz="4" w:space="0" w:color="000000"/>
              <w:right w:val="single" w:sz="4" w:space="0" w:color="000000"/>
            </w:tcBorders>
          </w:tcPr>
          <w:p w14:paraId="05D1071E" w14:textId="77777777" w:rsidR="0014016E" w:rsidRDefault="00FD41B9">
            <w:pPr>
              <w:spacing w:after="0" w:line="259" w:lineRule="auto"/>
              <w:ind w:left="2" w:right="0" w:firstLine="0"/>
              <w:jc w:val="left"/>
            </w:pPr>
            <w:r>
              <w:rPr>
                <w:rFonts w:ascii="Arial" w:eastAsia="Arial" w:hAnsi="Arial" w:cs="Arial"/>
                <w:b/>
                <w:color w:val="1F4E79"/>
                <w:sz w:val="22"/>
              </w:rPr>
              <w:lastRenderedPageBreak/>
              <w:t xml:space="preserve">1 </w:t>
            </w:r>
          </w:p>
        </w:tc>
        <w:tc>
          <w:tcPr>
            <w:tcW w:w="1603" w:type="dxa"/>
            <w:tcBorders>
              <w:top w:val="single" w:sz="4" w:space="0" w:color="000000"/>
              <w:left w:val="single" w:sz="4" w:space="0" w:color="000000"/>
              <w:bottom w:val="single" w:sz="4" w:space="0" w:color="000000"/>
              <w:right w:val="single" w:sz="4" w:space="0" w:color="000000"/>
            </w:tcBorders>
          </w:tcPr>
          <w:p w14:paraId="3F0AC89D"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1448" w:type="dxa"/>
            <w:tcBorders>
              <w:top w:val="single" w:sz="4" w:space="0" w:color="000000"/>
              <w:left w:val="single" w:sz="4" w:space="0" w:color="000000"/>
              <w:bottom w:val="single" w:sz="4" w:space="0" w:color="000000"/>
              <w:right w:val="single" w:sz="4" w:space="0" w:color="000000"/>
            </w:tcBorders>
          </w:tcPr>
          <w:p w14:paraId="1BBF0A27"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AF528DA"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1035" w:type="dxa"/>
            <w:tcBorders>
              <w:top w:val="single" w:sz="4" w:space="0" w:color="000000"/>
              <w:left w:val="single" w:sz="4" w:space="0" w:color="000000"/>
              <w:bottom w:val="single" w:sz="4" w:space="0" w:color="000000"/>
              <w:right w:val="single" w:sz="4" w:space="0" w:color="000000"/>
            </w:tcBorders>
          </w:tcPr>
          <w:p w14:paraId="7A2CECE3"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888BB6D"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208AFAEC"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C8FDAA" w14:textId="77777777" w:rsidR="0014016E" w:rsidRDefault="00FD41B9">
            <w:pPr>
              <w:spacing w:after="0" w:line="259" w:lineRule="auto"/>
              <w:ind w:left="0" w:right="0" w:firstLine="0"/>
              <w:jc w:val="left"/>
            </w:pPr>
            <w:r>
              <w:rPr>
                <w:rFonts w:ascii="Arial" w:eastAsia="Arial" w:hAnsi="Arial" w:cs="Arial"/>
                <w:b/>
                <w:color w:val="1F4E79"/>
                <w:sz w:val="22"/>
              </w:rPr>
              <w:t xml:space="preserve"> </w:t>
            </w:r>
          </w:p>
        </w:tc>
        <w:tc>
          <w:tcPr>
            <w:tcW w:w="852" w:type="dxa"/>
            <w:vMerge w:val="restart"/>
            <w:tcBorders>
              <w:top w:val="single" w:sz="4" w:space="0" w:color="000000"/>
              <w:left w:val="single" w:sz="4" w:space="0" w:color="000000"/>
              <w:bottom w:val="single" w:sz="4" w:space="0" w:color="000000"/>
              <w:right w:val="single" w:sz="4" w:space="0" w:color="000000"/>
            </w:tcBorders>
          </w:tcPr>
          <w:p w14:paraId="4FB812A3"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r>
      <w:tr w:rsidR="0014016E" w14:paraId="21857ECC" w14:textId="77777777">
        <w:trPr>
          <w:trHeight w:val="406"/>
        </w:trPr>
        <w:tc>
          <w:tcPr>
            <w:tcW w:w="896" w:type="dxa"/>
            <w:tcBorders>
              <w:top w:val="single" w:sz="4" w:space="0" w:color="000000"/>
              <w:left w:val="single" w:sz="4" w:space="0" w:color="000000"/>
              <w:bottom w:val="single" w:sz="4" w:space="0" w:color="000000"/>
              <w:right w:val="single" w:sz="4" w:space="0" w:color="000000"/>
            </w:tcBorders>
          </w:tcPr>
          <w:p w14:paraId="6B58733B" w14:textId="77777777" w:rsidR="0014016E" w:rsidRDefault="00FD41B9">
            <w:pPr>
              <w:spacing w:after="0" w:line="259" w:lineRule="auto"/>
              <w:ind w:left="2" w:right="0" w:firstLine="0"/>
              <w:jc w:val="left"/>
            </w:pPr>
            <w:r>
              <w:rPr>
                <w:rFonts w:ascii="Arial" w:eastAsia="Arial" w:hAnsi="Arial" w:cs="Arial"/>
                <w:b/>
                <w:color w:val="1F4E79"/>
                <w:sz w:val="22"/>
              </w:rPr>
              <w:t xml:space="preserve">2 </w:t>
            </w:r>
          </w:p>
        </w:tc>
        <w:tc>
          <w:tcPr>
            <w:tcW w:w="1603" w:type="dxa"/>
            <w:tcBorders>
              <w:top w:val="single" w:sz="4" w:space="0" w:color="000000"/>
              <w:left w:val="single" w:sz="4" w:space="0" w:color="000000"/>
              <w:bottom w:val="single" w:sz="4" w:space="0" w:color="000000"/>
              <w:right w:val="single" w:sz="4" w:space="0" w:color="000000"/>
            </w:tcBorders>
          </w:tcPr>
          <w:p w14:paraId="3B49810A"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1448" w:type="dxa"/>
            <w:tcBorders>
              <w:top w:val="single" w:sz="4" w:space="0" w:color="000000"/>
              <w:left w:val="single" w:sz="4" w:space="0" w:color="000000"/>
              <w:bottom w:val="single" w:sz="4" w:space="0" w:color="000000"/>
              <w:right w:val="single" w:sz="4" w:space="0" w:color="000000"/>
            </w:tcBorders>
          </w:tcPr>
          <w:p w14:paraId="0DE837F9"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0B80F0B"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1035" w:type="dxa"/>
            <w:tcBorders>
              <w:top w:val="single" w:sz="4" w:space="0" w:color="000000"/>
              <w:left w:val="single" w:sz="4" w:space="0" w:color="000000"/>
              <w:bottom w:val="single" w:sz="4" w:space="0" w:color="000000"/>
              <w:right w:val="single" w:sz="4" w:space="0" w:color="000000"/>
            </w:tcBorders>
          </w:tcPr>
          <w:p w14:paraId="5025ECB1"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59F61804"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510449DD"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927928" w14:textId="77777777" w:rsidR="0014016E" w:rsidRDefault="00FD41B9">
            <w:pPr>
              <w:spacing w:after="0" w:line="259" w:lineRule="auto"/>
              <w:ind w:left="0" w:right="0" w:firstLine="0"/>
              <w:jc w:val="left"/>
            </w:pPr>
            <w:r>
              <w:rPr>
                <w:rFonts w:ascii="Arial" w:eastAsia="Arial" w:hAnsi="Arial" w:cs="Arial"/>
                <w:b/>
                <w:color w:val="1F4E79"/>
                <w:sz w:val="22"/>
              </w:rPr>
              <w:t xml:space="preserve"> </w:t>
            </w:r>
          </w:p>
        </w:tc>
        <w:tc>
          <w:tcPr>
            <w:tcW w:w="0" w:type="auto"/>
            <w:vMerge/>
            <w:tcBorders>
              <w:top w:val="nil"/>
              <w:left w:val="single" w:sz="4" w:space="0" w:color="000000"/>
              <w:bottom w:val="nil"/>
              <w:right w:val="single" w:sz="4" w:space="0" w:color="000000"/>
            </w:tcBorders>
          </w:tcPr>
          <w:p w14:paraId="0A3EAD28" w14:textId="77777777" w:rsidR="0014016E" w:rsidRDefault="0014016E">
            <w:pPr>
              <w:spacing w:after="160" w:line="259" w:lineRule="auto"/>
              <w:ind w:left="0" w:right="0" w:firstLine="0"/>
              <w:jc w:val="left"/>
            </w:pPr>
          </w:p>
        </w:tc>
      </w:tr>
      <w:tr w:rsidR="0014016E" w14:paraId="60DA88A7" w14:textId="77777777">
        <w:trPr>
          <w:trHeight w:val="408"/>
        </w:trPr>
        <w:tc>
          <w:tcPr>
            <w:tcW w:w="896" w:type="dxa"/>
            <w:tcBorders>
              <w:top w:val="single" w:sz="4" w:space="0" w:color="000000"/>
              <w:left w:val="single" w:sz="4" w:space="0" w:color="000000"/>
              <w:bottom w:val="single" w:sz="4" w:space="0" w:color="000000"/>
              <w:right w:val="single" w:sz="4" w:space="0" w:color="000000"/>
            </w:tcBorders>
          </w:tcPr>
          <w:p w14:paraId="195E127B" w14:textId="77777777" w:rsidR="0014016E" w:rsidRDefault="00FD41B9">
            <w:pPr>
              <w:spacing w:after="0" w:line="259" w:lineRule="auto"/>
              <w:ind w:left="2" w:right="0" w:firstLine="0"/>
              <w:jc w:val="left"/>
            </w:pPr>
            <w:r>
              <w:rPr>
                <w:rFonts w:ascii="Arial" w:eastAsia="Arial" w:hAnsi="Arial" w:cs="Arial"/>
                <w:b/>
                <w:color w:val="1F4E79"/>
                <w:sz w:val="22"/>
              </w:rPr>
              <w:t xml:space="preserve">3 </w:t>
            </w:r>
          </w:p>
        </w:tc>
        <w:tc>
          <w:tcPr>
            <w:tcW w:w="1603" w:type="dxa"/>
            <w:tcBorders>
              <w:top w:val="single" w:sz="4" w:space="0" w:color="000000"/>
              <w:left w:val="single" w:sz="4" w:space="0" w:color="000000"/>
              <w:bottom w:val="single" w:sz="4" w:space="0" w:color="000000"/>
              <w:right w:val="single" w:sz="4" w:space="0" w:color="000000"/>
            </w:tcBorders>
          </w:tcPr>
          <w:p w14:paraId="48F7BF44"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1448" w:type="dxa"/>
            <w:tcBorders>
              <w:top w:val="single" w:sz="4" w:space="0" w:color="000000"/>
              <w:left w:val="single" w:sz="4" w:space="0" w:color="000000"/>
              <w:bottom w:val="single" w:sz="4" w:space="0" w:color="000000"/>
              <w:right w:val="single" w:sz="4" w:space="0" w:color="000000"/>
            </w:tcBorders>
          </w:tcPr>
          <w:p w14:paraId="63717196"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121F7830"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1035" w:type="dxa"/>
            <w:tcBorders>
              <w:top w:val="single" w:sz="4" w:space="0" w:color="000000"/>
              <w:left w:val="single" w:sz="4" w:space="0" w:color="000000"/>
              <w:bottom w:val="single" w:sz="4" w:space="0" w:color="000000"/>
              <w:right w:val="single" w:sz="4" w:space="0" w:color="000000"/>
            </w:tcBorders>
          </w:tcPr>
          <w:p w14:paraId="5C52841B"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4A2E243"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57CF181A" w14:textId="77777777" w:rsidR="0014016E" w:rsidRDefault="00FD41B9">
            <w:pPr>
              <w:spacing w:after="0" w:line="259" w:lineRule="auto"/>
              <w:ind w:left="2" w:right="0" w:firstLine="0"/>
              <w:jc w:val="left"/>
            </w:pPr>
            <w:r>
              <w:rPr>
                <w:rFonts w:ascii="Arial" w:eastAsia="Arial" w:hAnsi="Arial" w:cs="Arial"/>
                <w:b/>
                <w:color w:val="1F4E79"/>
                <w:sz w:val="22"/>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DC8FA3" w14:textId="77777777" w:rsidR="0014016E" w:rsidRDefault="00FD41B9">
            <w:pPr>
              <w:spacing w:after="0" w:line="259" w:lineRule="auto"/>
              <w:ind w:left="0" w:right="0" w:firstLine="0"/>
              <w:jc w:val="left"/>
            </w:pPr>
            <w:r>
              <w:rPr>
                <w:rFonts w:ascii="Arial" w:eastAsia="Arial" w:hAnsi="Arial" w:cs="Arial"/>
                <w:b/>
                <w:color w:val="1F4E79"/>
                <w:sz w:val="22"/>
              </w:rPr>
              <w:t xml:space="preserve"> </w:t>
            </w:r>
          </w:p>
        </w:tc>
        <w:tc>
          <w:tcPr>
            <w:tcW w:w="0" w:type="auto"/>
            <w:vMerge/>
            <w:tcBorders>
              <w:top w:val="nil"/>
              <w:left w:val="single" w:sz="4" w:space="0" w:color="000000"/>
              <w:bottom w:val="single" w:sz="4" w:space="0" w:color="000000"/>
              <w:right w:val="single" w:sz="4" w:space="0" w:color="000000"/>
            </w:tcBorders>
          </w:tcPr>
          <w:p w14:paraId="2E7F3329" w14:textId="77777777" w:rsidR="0014016E" w:rsidRDefault="0014016E">
            <w:pPr>
              <w:spacing w:after="160" w:line="259" w:lineRule="auto"/>
              <w:ind w:left="0" w:right="0" w:firstLine="0"/>
              <w:jc w:val="left"/>
            </w:pPr>
          </w:p>
        </w:tc>
      </w:tr>
    </w:tbl>
    <w:p w14:paraId="3AB969ED" w14:textId="77777777" w:rsidR="0014016E" w:rsidRDefault="00FD41B9">
      <w:pPr>
        <w:spacing w:after="29" w:line="259" w:lineRule="auto"/>
        <w:ind w:left="0" w:right="0" w:firstLine="0"/>
      </w:pPr>
      <w:r>
        <w:rPr>
          <w:rFonts w:ascii="Arial" w:eastAsia="Arial" w:hAnsi="Arial" w:cs="Arial"/>
          <w:b/>
          <w:color w:val="1F4E79"/>
          <w:sz w:val="22"/>
        </w:rPr>
        <w:t xml:space="preserve"> </w:t>
      </w:r>
    </w:p>
    <w:p w14:paraId="76217B37" w14:textId="77777777" w:rsidR="0014016E" w:rsidRDefault="00FD41B9">
      <w:pPr>
        <w:spacing w:after="0" w:line="259" w:lineRule="auto"/>
        <w:ind w:left="0" w:right="0" w:firstLine="0"/>
      </w:pPr>
      <w:r>
        <w:rPr>
          <w:rFonts w:ascii="Arial" w:eastAsia="Arial" w:hAnsi="Arial" w:cs="Arial"/>
          <w:b/>
          <w:color w:val="1F4E79"/>
          <w:sz w:val="22"/>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14016E" w14:paraId="26F16764" w14:textId="77777777">
        <w:trPr>
          <w:trHeight w:val="330"/>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D80F02D" w14:textId="77777777" w:rsidR="0014016E" w:rsidRDefault="00FD41B9">
            <w:pPr>
              <w:spacing w:after="0" w:line="259" w:lineRule="auto"/>
              <w:ind w:left="0" w:right="0" w:firstLine="0"/>
              <w:jc w:val="left"/>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68AF0A6" w14:textId="77777777" w:rsidR="0014016E" w:rsidRDefault="00FD41B9">
            <w:pPr>
              <w:spacing w:after="0" w:line="259" w:lineRule="auto"/>
              <w:ind w:left="1" w:right="0" w:firstLine="0"/>
              <w:jc w:val="left"/>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2B3EE55A" w14:textId="77777777" w:rsidR="0014016E" w:rsidRDefault="00FD41B9">
            <w:pPr>
              <w:spacing w:after="0" w:line="259" w:lineRule="auto"/>
              <w:ind w:left="1" w:right="0" w:firstLine="0"/>
              <w:jc w:val="left"/>
            </w:pPr>
            <w:r>
              <w:rPr>
                <w:rFonts w:ascii="Arial" w:eastAsia="Arial" w:hAnsi="Arial" w:cs="Arial"/>
                <w:b/>
                <w:color w:val="1F4E79"/>
                <w:sz w:val="18"/>
              </w:rPr>
              <w:t>Program Director</w:t>
            </w:r>
            <w:r>
              <w:rPr>
                <w:rFonts w:ascii="Arial" w:eastAsia="Arial" w:hAnsi="Arial" w:cs="Arial"/>
                <w:sz w:val="20"/>
              </w:rPr>
              <w:t xml:space="preserve"> </w:t>
            </w:r>
          </w:p>
        </w:tc>
      </w:tr>
      <w:tr w:rsidR="0014016E" w14:paraId="0B232B40" w14:textId="77777777">
        <w:trPr>
          <w:trHeight w:val="407"/>
        </w:trPr>
        <w:tc>
          <w:tcPr>
            <w:tcW w:w="3360" w:type="dxa"/>
            <w:tcBorders>
              <w:top w:val="single" w:sz="28" w:space="0" w:color="FFFFFF"/>
              <w:left w:val="single" w:sz="4" w:space="0" w:color="9DC3E6"/>
              <w:bottom w:val="single" w:sz="28" w:space="0" w:color="FFFFFF"/>
              <w:right w:val="single" w:sz="4" w:space="0" w:color="9DC3E6"/>
            </w:tcBorders>
            <w:vAlign w:val="center"/>
          </w:tcPr>
          <w:p w14:paraId="16183BED" w14:textId="77777777" w:rsidR="0014016E" w:rsidRDefault="00FD41B9">
            <w:pPr>
              <w:spacing w:after="0" w:line="259" w:lineRule="auto"/>
              <w:ind w:left="0" w:right="0" w:firstLine="0"/>
              <w:jc w:val="left"/>
            </w:pP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3ABFA959" w14:textId="77777777" w:rsidR="0014016E" w:rsidRDefault="00FD41B9">
            <w:pPr>
              <w:spacing w:after="0" w:line="259" w:lineRule="auto"/>
              <w:ind w:left="1" w:right="0" w:firstLine="0"/>
              <w:jc w:val="left"/>
            </w:pP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65D0824A" w14:textId="77777777" w:rsidR="0014016E" w:rsidRDefault="00FD41B9">
            <w:pPr>
              <w:spacing w:after="0" w:line="259" w:lineRule="auto"/>
              <w:ind w:left="1" w:right="0" w:firstLine="0"/>
              <w:jc w:val="left"/>
            </w:pPr>
            <w:r>
              <w:rPr>
                <w:rFonts w:ascii="Arial" w:eastAsia="Arial" w:hAnsi="Arial" w:cs="Arial"/>
                <w:sz w:val="20"/>
              </w:rPr>
              <w:t xml:space="preserve"> </w:t>
            </w:r>
          </w:p>
        </w:tc>
      </w:tr>
      <w:tr w:rsidR="0014016E" w14:paraId="18408252"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5F3EEBF9" w14:textId="77777777" w:rsidR="0014016E" w:rsidRDefault="00FD41B9">
            <w:pPr>
              <w:spacing w:after="0" w:line="259" w:lineRule="auto"/>
              <w:ind w:left="0" w:right="6" w:firstLine="0"/>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0BEF925E" w14:textId="77777777" w:rsidR="0014016E" w:rsidRDefault="00FD41B9">
            <w:pPr>
              <w:spacing w:after="0" w:line="259" w:lineRule="auto"/>
              <w:ind w:left="0" w:right="5" w:firstLine="0"/>
              <w:jc w:val="center"/>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00CECAA3" w14:textId="77777777" w:rsidR="0014016E" w:rsidRDefault="00FD41B9">
            <w:pPr>
              <w:spacing w:after="0" w:line="259" w:lineRule="auto"/>
              <w:ind w:left="0" w:right="4" w:firstLine="0"/>
              <w:jc w:val="center"/>
            </w:pPr>
            <w:r>
              <w:rPr>
                <w:rFonts w:ascii="Arial" w:eastAsia="Arial" w:hAnsi="Arial" w:cs="Arial"/>
                <w:sz w:val="18"/>
              </w:rPr>
              <w:t>Signature: _______________</w:t>
            </w:r>
            <w:r>
              <w:rPr>
                <w:rFonts w:ascii="Arial" w:eastAsia="Arial" w:hAnsi="Arial" w:cs="Arial"/>
                <w:sz w:val="20"/>
              </w:rPr>
              <w:t xml:space="preserve"> </w:t>
            </w:r>
          </w:p>
        </w:tc>
      </w:tr>
      <w:tr w:rsidR="0014016E" w14:paraId="2649F183"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7DD4329E" w14:textId="77777777" w:rsidR="0014016E" w:rsidRDefault="00FD41B9">
            <w:pPr>
              <w:spacing w:after="0" w:line="259" w:lineRule="auto"/>
              <w:ind w:left="0" w:right="8" w:firstLine="0"/>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4" w:space="0" w:color="9DC3E6"/>
              <w:right w:val="single" w:sz="4" w:space="0" w:color="9DC3E6"/>
            </w:tcBorders>
          </w:tcPr>
          <w:p w14:paraId="50A6D0E5" w14:textId="77777777" w:rsidR="0014016E" w:rsidRDefault="00FD41B9">
            <w:pPr>
              <w:spacing w:after="0" w:line="259" w:lineRule="auto"/>
              <w:ind w:left="0" w:right="7" w:firstLine="0"/>
              <w:jc w:val="center"/>
            </w:pPr>
            <w:r>
              <w:rPr>
                <w:rFonts w:ascii="Arial" w:eastAsia="Arial" w:hAnsi="Arial" w:cs="Arial"/>
                <w:sz w:val="18"/>
              </w:rPr>
              <w:t>Date: ___________________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4" w:space="0" w:color="9DC3E6"/>
              <w:right w:val="single" w:sz="4" w:space="0" w:color="9DC3E6"/>
            </w:tcBorders>
          </w:tcPr>
          <w:p w14:paraId="2AA8BC3B" w14:textId="77777777" w:rsidR="0014016E" w:rsidRDefault="00FD41B9">
            <w:pPr>
              <w:spacing w:after="0" w:line="259" w:lineRule="auto"/>
              <w:ind w:left="0" w:right="6" w:firstLine="0"/>
              <w:jc w:val="center"/>
            </w:pPr>
            <w:r>
              <w:rPr>
                <w:rFonts w:ascii="Arial" w:eastAsia="Arial" w:hAnsi="Arial" w:cs="Arial"/>
                <w:sz w:val="18"/>
              </w:rPr>
              <w:t>Date: ___________________</w:t>
            </w:r>
            <w:r>
              <w:rPr>
                <w:rFonts w:ascii="Arial" w:eastAsia="Arial" w:hAnsi="Arial" w:cs="Arial"/>
                <w:sz w:val="20"/>
              </w:rPr>
              <w:t xml:space="preserve"> </w:t>
            </w:r>
          </w:p>
        </w:tc>
      </w:tr>
    </w:tbl>
    <w:p w14:paraId="7DC2EC67" w14:textId="77777777" w:rsidR="0014016E" w:rsidRDefault="00FD41B9">
      <w:pPr>
        <w:spacing w:after="0" w:line="259" w:lineRule="auto"/>
        <w:ind w:left="0" w:right="0" w:firstLine="0"/>
      </w:pPr>
      <w:r>
        <w:rPr>
          <w:rFonts w:ascii="Arial" w:eastAsia="Arial" w:hAnsi="Arial" w:cs="Arial"/>
          <w:sz w:val="20"/>
        </w:rPr>
        <w:t xml:space="preserve"> </w:t>
      </w:r>
    </w:p>
    <w:sectPr w:rsidR="0014016E">
      <w:pgSz w:w="12240" w:h="15840"/>
      <w:pgMar w:top="432" w:right="1077" w:bottom="58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A49"/>
    <w:multiLevelType w:val="hybridMultilevel"/>
    <w:tmpl w:val="971EC64A"/>
    <w:lvl w:ilvl="0" w:tplc="80EE8E6E">
      <w:start w:val="1"/>
      <w:numFmt w:val="bullet"/>
      <w:lvlText w:val="•"/>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CC3A3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FA881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7EF15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B0768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462DF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74F5F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020AB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23AD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967BA6"/>
    <w:multiLevelType w:val="hybridMultilevel"/>
    <w:tmpl w:val="DF4846AE"/>
    <w:lvl w:ilvl="0" w:tplc="FBCA09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82E56C">
      <w:start w:val="1"/>
      <w:numFmt w:val="bullet"/>
      <w:lvlText w:val="o"/>
      <w:lvlJc w:val="left"/>
      <w:pPr>
        <w:ind w:left="1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7EAB9E">
      <w:start w:val="1"/>
      <w:numFmt w:val="bullet"/>
      <w:lvlText w:val="▪"/>
      <w:lvlJc w:val="left"/>
      <w:pPr>
        <w:ind w:left="2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BC587E">
      <w:start w:val="1"/>
      <w:numFmt w:val="bullet"/>
      <w:lvlText w:val="•"/>
      <w:lvlJc w:val="left"/>
      <w:pPr>
        <w:ind w:left="3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9A0616">
      <w:start w:val="1"/>
      <w:numFmt w:val="bullet"/>
      <w:lvlText w:val="o"/>
      <w:lvlJc w:val="left"/>
      <w:pPr>
        <w:ind w:left="3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F4E2F8">
      <w:start w:val="1"/>
      <w:numFmt w:val="bullet"/>
      <w:lvlText w:val="▪"/>
      <w:lvlJc w:val="left"/>
      <w:pPr>
        <w:ind w:left="4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62CB64">
      <w:start w:val="1"/>
      <w:numFmt w:val="bullet"/>
      <w:lvlText w:val="•"/>
      <w:lvlJc w:val="left"/>
      <w:pPr>
        <w:ind w:left="5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AE56F2">
      <w:start w:val="1"/>
      <w:numFmt w:val="bullet"/>
      <w:lvlText w:val="o"/>
      <w:lvlJc w:val="left"/>
      <w:pPr>
        <w:ind w:left="5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46BA72">
      <w:start w:val="1"/>
      <w:numFmt w:val="bullet"/>
      <w:lvlText w:val="▪"/>
      <w:lvlJc w:val="left"/>
      <w:pPr>
        <w:ind w:left="6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74040802">
    <w:abstractNumId w:val="1"/>
  </w:num>
  <w:num w:numId="2" w16cid:durableId="1654799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16E"/>
    <w:rsid w:val="0014016E"/>
    <w:rsid w:val="00E05579"/>
    <w:rsid w:val="00E361A8"/>
    <w:rsid w:val="00FD4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06118"/>
  <w15:docId w15:val="{85E99448-003B-4594-8971-DD90D112A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9" w:lineRule="auto"/>
      <w:ind w:left="10"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right="7" w:hanging="10"/>
      <w:jc w:val="center"/>
      <w:outlineLvl w:val="0"/>
    </w:pPr>
    <w:rPr>
      <w:rFonts w:ascii="Times New Roman" w:eastAsia="Times New Roman" w:hAnsi="Times New Roman" w:cs="Times New Roman"/>
      <w:b/>
      <w:color w:val="EE0000"/>
      <w:sz w:val="32"/>
    </w:rPr>
  </w:style>
  <w:style w:type="paragraph" w:styleId="Heading2">
    <w:name w:val="heading 2"/>
    <w:next w:val="Normal"/>
    <w:link w:val="Heading2Char"/>
    <w:uiPriority w:val="9"/>
    <w:unhideWhenUsed/>
    <w:qFormat/>
    <w:pPr>
      <w:keepNext/>
      <w:keepLines/>
      <w:spacing w:after="25"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EE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1982</Words>
  <Characters>11298</Characters>
  <Application>Microsoft Office Word</Application>
  <DocSecurity>0</DocSecurity>
  <Lines>94</Lines>
  <Paragraphs>26</Paragraphs>
  <ScaleCrop>false</ScaleCrop>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Venkata Susheel Chowdary</cp:lastModifiedBy>
  <cp:revision>2</cp:revision>
  <dcterms:created xsi:type="dcterms:W3CDTF">2026-08-18T02:55:00Z</dcterms:created>
  <dcterms:modified xsi:type="dcterms:W3CDTF">2026-08-18T02:55:00Z</dcterms:modified>
</cp:coreProperties>
</file>