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BDC" w:rsidRDefault="008F0BDC" w:rsidP="008F0BDC">
      <w:pPr>
        <w:ind w:left="1440" w:firstLine="720"/>
      </w:pPr>
      <w:r>
        <w:rPr>
          <w:noProof/>
          <w:lang w:eastAsia="en-IN"/>
        </w:rPr>
        <w:drawing>
          <wp:inline distT="0" distB="0" distL="0" distR="0">
            <wp:extent cx="17526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1752382" cy="1066667"/>
                    </a:xfrm>
                    <a:prstGeom prst="rect">
                      <a:avLst/>
                    </a:prstGeom>
                  </pic:spPr>
                </pic:pic>
              </a:graphicData>
            </a:graphic>
          </wp:inline>
        </w:drawing>
      </w:r>
    </w:p>
    <w:p w:rsidR="00F10E6B" w:rsidRPr="008F0BDC" w:rsidRDefault="003A09A1" w:rsidP="008F0BDC">
      <w:pPr>
        <w:jc w:val="center"/>
        <w:rPr>
          <w:sz w:val="36"/>
          <w:szCs w:val="36"/>
        </w:rPr>
      </w:pPr>
      <w:r w:rsidRPr="008F0BDC">
        <w:rPr>
          <w:sz w:val="36"/>
          <w:szCs w:val="36"/>
        </w:rPr>
        <w:t>ProgenY Services</w:t>
      </w:r>
    </w:p>
    <w:p w:rsidR="003A09A1" w:rsidRDefault="003A09A1">
      <w:r>
        <w:t>About Us;</w:t>
      </w:r>
    </w:p>
    <w:p w:rsidR="003A09A1" w:rsidRDefault="00FB3C7B">
      <w:r>
        <w:t>We are a forthcoming</w:t>
      </w:r>
      <w:r w:rsidR="003A09A1">
        <w:t xml:space="preserve"> result oriented IT Company with considerable experience in Digital Content Marketing, Staffi</w:t>
      </w:r>
      <w:r>
        <w:t>ng &amp; Recruitment across various technology verticals and hierarchies.</w:t>
      </w:r>
    </w:p>
    <w:p w:rsidR="00FA0D85" w:rsidRDefault="00FB3C7B">
      <w:r>
        <w:t xml:space="preserve">Today, </w:t>
      </w:r>
      <w:r w:rsidR="00FA0D85">
        <w:t>customers</w:t>
      </w:r>
      <w:r w:rsidR="00F85A08">
        <w:t xml:space="preserve"> do not just look into “What you deliver?”, but “How you deliver?” at a lesser cost.</w:t>
      </w:r>
    </w:p>
    <w:p w:rsidR="00FA0D85" w:rsidRDefault="00FA0D85">
      <w:r>
        <w:t>With highly qualified / skilled management team and highly experienced internal team with expertise in marketing &amp; Recruitment.</w:t>
      </w:r>
    </w:p>
    <w:p w:rsidR="00F85A08" w:rsidRDefault="00FA0D85">
      <w:r w:rsidRPr="00FA0D85">
        <w:t>For associates and employees, we offer an enriching experience that promotes career growth and lifelong learning.</w:t>
      </w:r>
    </w:p>
    <w:p w:rsidR="00F85A08" w:rsidRDefault="008128F3">
      <w:r>
        <w:t>Service Offerings</w:t>
      </w:r>
    </w:p>
    <w:p w:rsidR="008128F3" w:rsidRDefault="004F746F">
      <w:r>
        <w:t>Digital Content</w:t>
      </w:r>
      <w:r w:rsidR="00A85A50">
        <w:t>;</w:t>
      </w:r>
    </w:p>
    <w:p w:rsidR="008128F3" w:rsidRDefault="008128F3">
      <w:r>
        <w:t>Today, digital content is the</w:t>
      </w:r>
      <w:r w:rsidR="009A1F20">
        <w:t xml:space="preserve"> new</w:t>
      </w:r>
      <w:r>
        <w:t xml:space="preserve"> </w:t>
      </w:r>
      <w:r w:rsidR="009A1F20">
        <w:t xml:space="preserve">tool to learn, visualize and relating to the real world notion. The learning methods has changed considerably over the years that learning </w:t>
      </w:r>
      <w:r w:rsidR="004F746F">
        <w:t xml:space="preserve">is not just into theories, &amp; </w:t>
      </w:r>
      <w:r w:rsidR="009A1F20">
        <w:t>practical’s, but envisaging the actuality.</w:t>
      </w:r>
      <w:r w:rsidR="00A85A50" w:rsidRPr="00A85A50">
        <w:t xml:space="preserve"> </w:t>
      </w:r>
      <w:r w:rsidR="00A85A50">
        <w:t>Also schools, colleges expect the pupil to interact with the faculty more for better understanding, but this is lacking due to ambiguity from pupils or scarcity of time which results in poor performance.</w:t>
      </w:r>
    </w:p>
    <w:p w:rsidR="004F746F" w:rsidRDefault="00012750">
      <w:r>
        <w:t>Additionally</w:t>
      </w:r>
      <w:r w:rsidR="004F746F">
        <w:t xml:space="preserve">, </w:t>
      </w:r>
      <w:r>
        <w:t>taking into consideration the competitive world out there, achieving high percentages just does not put you out there, but relating to the real world</w:t>
      </w:r>
      <w:r w:rsidR="001E6108">
        <w:t xml:space="preserve"> does.</w:t>
      </w:r>
    </w:p>
    <w:p w:rsidR="00FB3C7B" w:rsidRDefault="00A85A50">
      <w:r>
        <w:t xml:space="preserve">This product </w:t>
      </w:r>
      <w:r w:rsidR="004F746F">
        <w:rPr>
          <w:rFonts w:ascii="Helvetica" w:hAnsi="Helvetica"/>
          <w:color w:val="333333"/>
          <w:sz w:val="21"/>
          <w:szCs w:val="21"/>
          <w:shd w:val="clear" w:color="auto" w:fill="FFFFFF"/>
        </w:rPr>
        <w:t xml:space="preserve">enables </w:t>
      </w:r>
      <w:r w:rsidR="004F746F" w:rsidRPr="00A85A50">
        <w:t>experience of real ti</w:t>
      </w:r>
      <w:r w:rsidRPr="00A85A50">
        <w:t>me teacher-student interaction with r</w:t>
      </w:r>
      <w:r w:rsidR="004F746F" w:rsidRPr="00A85A50">
        <w:t>ich animation, topic-wise activities and assessments</w:t>
      </w:r>
      <w:r w:rsidRPr="00A85A50">
        <w:t xml:space="preserve">. </w:t>
      </w:r>
      <w:r w:rsidR="004F746F" w:rsidRPr="00A85A50">
        <w:t>This has been developed by experienced SMEs (Subject Matter Experts) from the top Institutions of India. The digital content has inbuilt assessm</w:t>
      </w:r>
      <w:r>
        <w:t>ent questions on every concept which results in good knowledge and better results.</w:t>
      </w:r>
    </w:p>
    <w:p w:rsidR="003E6B75" w:rsidRDefault="003E6B75"/>
    <w:p w:rsidR="003E6B75" w:rsidRDefault="003E6B75">
      <w:r>
        <w:rPr>
          <w:noProof/>
          <w:lang w:eastAsia="en-IN"/>
        </w:rPr>
        <w:lastRenderedPageBreak/>
        <w:drawing>
          <wp:inline distT="0" distB="0" distL="0" distR="0">
            <wp:extent cx="2286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2.jpg"/>
                    <pic:cNvPicPr/>
                  </pic:nvPicPr>
                  <pic:blipFill>
                    <a:blip r:embed="rId7">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rsidR="00FB3C7B" w:rsidRDefault="00FB3C7B"/>
    <w:p w:rsidR="00A85A50" w:rsidRDefault="00A85A50">
      <w:r>
        <w:t>Staff Augmentation</w:t>
      </w:r>
    </w:p>
    <w:p w:rsidR="00220D04" w:rsidRDefault="00220D04">
      <w:r>
        <w:t>Today, Body shopping is not just providing workforce to clients, but also give solutions as to how resources can deliver at the right time with right skills, attitude and values.</w:t>
      </w:r>
    </w:p>
    <w:p w:rsidR="006F1E44" w:rsidRDefault="006F1E44">
      <w:r>
        <w:t>ProgenY Services also</w:t>
      </w:r>
      <w:r w:rsidR="00227D53">
        <w:t xml:space="preserve"> focuses on personal affinity</w:t>
      </w:r>
      <w:r>
        <w:t xml:space="preserve"> with the resources so as to understand the </w:t>
      </w:r>
      <w:r w:rsidR="00227D53">
        <w:t>r</w:t>
      </w:r>
      <w:r w:rsidR="0037103A">
        <w:t>esources ethos about the present and future plans.</w:t>
      </w:r>
    </w:p>
    <w:p w:rsidR="0037103A" w:rsidRDefault="0037103A">
      <w:r>
        <w:t>We can deliver resources at a lesser cost and good quality resources, which can lead to on time project delivery</w:t>
      </w:r>
    </w:p>
    <w:p w:rsidR="0037103A" w:rsidRDefault="0037103A" w:rsidP="0037103A">
      <w:r>
        <w:t>We focus on not just into client driven approach for skilled resources but also resources driven approach.</w:t>
      </w:r>
    </w:p>
    <w:p w:rsidR="0037103A" w:rsidRDefault="0037103A">
      <w:r>
        <w:t>Why Resources driven?</w:t>
      </w:r>
    </w:p>
    <w:p w:rsidR="00227D53" w:rsidRDefault="0037103A">
      <w:r>
        <w:t>Today, post joining a client, contract resources are looking at an organization who will take care of them not just in terms of compensation, but to be treated as a family of the organization.</w:t>
      </w:r>
    </w:p>
    <w:p w:rsidR="00B520D8" w:rsidRDefault="00B520D8">
      <w:r>
        <w:t xml:space="preserve">Permanent </w:t>
      </w:r>
      <w:r w:rsidR="00D03323">
        <w:t xml:space="preserve"> </w:t>
      </w:r>
      <w:r>
        <w:t>Recruitment.</w:t>
      </w:r>
    </w:p>
    <w:p w:rsidR="00B520D8" w:rsidRDefault="00B520D8">
      <w:r>
        <w:t>Today, recruit</w:t>
      </w:r>
      <w:r w:rsidR="006F1E44">
        <w:t xml:space="preserve">ment has come a long way, </w:t>
      </w:r>
      <w:r w:rsidR="00970C30">
        <w:t>clients look at resources not just the best quality resource, but also his</w:t>
      </w:r>
      <w:r w:rsidR="0037103A">
        <w:t xml:space="preserve"> / her</w:t>
      </w:r>
      <w:r w:rsidR="00970C30">
        <w:t xml:space="preserve"> stability and attitude which goes a long way.</w:t>
      </w:r>
    </w:p>
    <w:p w:rsidR="0037103A" w:rsidRDefault="0037103A">
      <w:r>
        <w:t>ProgenY Services operates on an outsourcing partner model, to find the resource you need as per the client’s requisite. We have an in-house team with considerable market knowledge and experience, defined recruitment approach, from Developer role to Middle Management.</w:t>
      </w:r>
    </w:p>
    <w:p w:rsidR="0037103A" w:rsidRDefault="0037103A"/>
    <w:p w:rsidR="0037103A" w:rsidRDefault="0037103A">
      <w:r>
        <w:t>Industry Verticals</w:t>
      </w:r>
    </w:p>
    <w:p w:rsidR="0037103A" w:rsidRDefault="0037103A">
      <w:r>
        <w:t>ProGenY Services provide workforce solutions for immense range of sectors, industries &amp; skills. Our reach spread across Manufacturing, Engineering, ITES, NON-IT, Sales &amp; Marketing, Insurance, Data Entry, Retail and Banking &amp; Financial Services Industries.</w:t>
      </w:r>
    </w:p>
    <w:p w:rsidR="0037103A" w:rsidRDefault="0037103A">
      <w:r>
        <w:t>We have the required skill competence team clasped with the potent delivery team to understand client requisites and on-time delivery.</w:t>
      </w:r>
    </w:p>
    <w:p w:rsidR="0037103A" w:rsidRDefault="0037103A"/>
    <w:p w:rsidR="0037103A" w:rsidRDefault="0037103A">
      <w:r>
        <w:rPr>
          <w:noProof/>
          <w:lang w:eastAsia="en-IN"/>
        </w:rPr>
        <w:lastRenderedPageBreak/>
        <w:drawing>
          <wp:inline distT="0" distB="0" distL="0" distR="0">
            <wp:extent cx="16192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8.jpg"/>
                    <pic:cNvPicPr/>
                  </pic:nvPicPr>
                  <pic:blipFill>
                    <a:blip r:embed="rId8">
                      <a:extLst>
                        <a:ext uri="{28A0092B-C50C-407E-A947-70E740481C1C}">
                          <a14:useLocalDpi xmlns:a14="http://schemas.microsoft.com/office/drawing/2010/main" val="0"/>
                        </a:ext>
                      </a:extLst>
                    </a:blip>
                    <a:stretch>
                      <a:fillRect/>
                    </a:stretch>
                  </pic:blipFill>
                  <pic:spPr>
                    <a:xfrm>
                      <a:off x="0" y="0"/>
                      <a:ext cx="1619250" cy="1104900"/>
                    </a:xfrm>
                    <a:prstGeom prst="rect">
                      <a:avLst/>
                    </a:prstGeom>
                  </pic:spPr>
                </pic:pic>
              </a:graphicData>
            </a:graphic>
          </wp:inline>
        </w:drawing>
      </w:r>
      <w:r>
        <w:t xml:space="preserve">    </w:t>
      </w:r>
      <w:r>
        <w:rPr>
          <w:noProof/>
          <w:lang w:eastAsia="en-IN"/>
        </w:rPr>
        <w:drawing>
          <wp:inline distT="0" distB="0" distL="0" distR="0" wp14:anchorId="6F94E3DC" wp14:editId="3DF66C81">
            <wp:extent cx="161925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9.jpg"/>
                    <pic:cNvPicPr/>
                  </pic:nvPicPr>
                  <pic:blipFill>
                    <a:blip r:embed="rId9">
                      <a:extLst>
                        <a:ext uri="{28A0092B-C50C-407E-A947-70E740481C1C}">
                          <a14:useLocalDpi xmlns:a14="http://schemas.microsoft.com/office/drawing/2010/main" val="0"/>
                        </a:ext>
                      </a:extLst>
                    </a:blip>
                    <a:stretch>
                      <a:fillRect/>
                    </a:stretch>
                  </pic:blipFill>
                  <pic:spPr>
                    <a:xfrm>
                      <a:off x="0" y="0"/>
                      <a:ext cx="1619250" cy="1095375"/>
                    </a:xfrm>
                    <a:prstGeom prst="rect">
                      <a:avLst/>
                    </a:prstGeom>
                  </pic:spPr>
                </pic:pic>
              </a:graphicData>
            </a:graphic>
          </wp:inline>
        </w:drawing>
      </w:r>
      <w:r>
        <w:t xml:space="preserve"> </w:t>
      </w:r>
      <w:r>
        <w:rPr>
          <w:noProof/>
          <w:lang w:eastAsia="en-IN"/>
        </w:rPr>
        <w:drawing>
          <wp:inline distT="0" distB="0" distL="0" distR="0" wp14:anchorId="062A0FDB" wp14:editId="16AEF06F">
            <wp:extent cx="161925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1.png"/>
                    <pic:cNvPicPr/>
                  </pic:nvPicPr>
                  <pic:blipFill>
                    <a:blip r:embed="rId10">
                      <a:extLst>
                        <a:ext uri="{28A0092B-C50C-407E-A947-70E740481C1C}">
                          <a14:useLocalDpi xmlns:a14="http://schemas.microsoft.com/office/drawing/2010/main" val="0"/>
                        </a:ext>
                      </a:extLst>
                    </a:blip>
                    <a:stretch>
                      <a:fillRect/>
                    </a:stretch>
                  </pic:blipFill>
                  <pic:spPr>
                    <a:xfrm>
                      <a:off x="0" y="0"/>
                      <a:ext cx="1619250" cy="1209675"/>
                    </a:xfrm>
                    <a:prstGeom prst="rect">
                      <a:avLst/>
                    </a:prstGeom>
                  </pic:spPr>
                </pic:pic>
              </a:graphicData>
            </a:graphic>
          </wp:inline>
        </w:drawing>
      </w:r>
    </w:p>
    <w:p w:rsidR="0037103A" w:rsidRDefault="0037103A" w:rsidP="0037103A">
      <w:pPr>
        <w:ind w:left="2160" w:firstLine="720"/>
      </w:pPr>
      <w:r>
        <w:t>Manufacturing</w:t>
      </w:r>
    </w:p>
    <w:p w:rsidR="0037103A" w:rsidRDefault="0037103A">
      <w:r>
        <w:rPr>
          <w:noProof/>
          <w:lang w:eastAsia="en-IN"/>
        </w:rPr>
        <w:drawing>
          <wp:inline distT="0" distB="0" distL="0" distR="0" wp14:anchorId="0A09898D" wp14:editId="2AEEA923">
            <wp:extent cx="169545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3.jpg"/>
                    <pic:cNvPicPr/>
                  </pic:nvPicPr>
                  <pic:blipFill>
                    <a:blip r:embed="rId11">
                      <a:extLst>
                        <a:ext uri="{28A0092B-C50C-407E-A947-70E740481C1C}">
                          <a14:useLocalDpi xmlns:a14="http://schemas.microsoft.com/office/drawing/2010/main" val="0"/>
                        </a:ext>
                      </a:extLst>
                    </a:blip>
                    <a:stretch>
                      <a:fillRect/>
                    </a:stretch>
                  </pic:blipFill>
                  <pic:spPr>
                    <a:xfrm>
                      <a:off x="0" y="0"/>
                      <a:ext cx="1695450" cy="1181100"/>
                    </a:xfrm>
                    <a:prstGeom prst="rect">
                      <a:avLst/>
                    </a:prstGeom>
                  </pic:spPr>
                </pic:pic>
              </a:graphicData>
            </a:graphic>
          </wp:inline>
        </w:drawing>
      </w:r>
      <w:r>
        <w:t xml:space="preserve">   </w:t>
      </w:r>
      <w:r>
        <w:rPr>
          <w:noProof/>
          <w:lang w:eastAsia="en-IN"/>
        </w:rPr>
        <w:drawing>
          <wp:inline distT="0" distB="0" distL="0" distR="0" wp14:anchorId="6A23AB4F" wp14:editId="756FDA06">
            <wp:extent cx="1914525" cy="118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5.jpg"/>
                    <pic:cNvPicPr/>
                  </pic:nvPicPr>
                  <pic:blipFill>
                    <a:blip r:embed="rId12">
                      <a:extLst>
                        <a:ext uri="{28A0092B-C50C-407E-A947-70E740481C1C}">
                          <a14:useLocalDpi xmlns:a14="http://schemas.microsoft.com/office/drawing/2010/main" val="0"/>
                        </a:ext>
                      </a:extLst>
                    </a:blip>
                    <a:stretch>
                      <a:fillRect/>
                    </a:stretch>
                  </pic:blipFill>
                  <pic:spPr>
                    <a:xfrm>
                      <a:off x="0" y="0"/>
                      <a:ext cx="1914525" cy="1181100"/>
                    </a:xfrm>
                    <a:prstGeom prst="rect">
                      <a:avLst/>
                    </a:prstGeom>
                  </pic:spPr>
                </pic:pic>
              </a:graphicData>
            </a:graphic>
          </wp:inline>
        </w:drawing>
      </w:r>
    </w:p>
    <w:p w:rsidR="00B520D8" w:rsidRDefault="0037103A">
      <w:r>
        <w:t xml:space="preserve">IT Enabled Services                                 </w:t>
      </w:r>
      <w:r>
        <w:tab/>
        <w:t>Automobile Engineering</w:t>
      </w:r>
    </w:p>
    <w:p w:rsidR="00FB3C7B" w:rsidRDefault="008F0BDC">
      <w:r>
        <w:t>Why ProGenY?</w:t>
      </w:r>
    </w:p>
    <w:p w:rsidR="008F0BDC" w:rsidRDefault="008F0BDC">
      <w:r>
        <w:t xml:space="preserve"> We are a Budding and Ardent </w:t>
      </w:r>
      <w:r w:rsidR="00457391">
        <w:t>organization.</w:t>
      </w:r>
    </w:p>
    <w:p w:rsidR="008F0BDC" w:rsidRDefault="008F0BDC" w:rsidP="008F0BDC">
      <w:r>
        <w:t>We are not just a team, but a family;</w:t>
      </w:r>
    </w:p>
    <w:p w:rsidR="008F0BDC" w:rsidRDefault="008F0BDC" w:rsidP="008F0BDC">
      <w:pPr>
        <w:pStyle w:val="ListParagraph"/>
        <w:numPr>
          <w:ilvl w:val="0"/>
          <w:numId w:val="3"/>
        </w:numPr>
      </w:pPr>
      <w:r>
        <w:t>Help each other to build careers not just internally but also externally</w:t>
      </w:r>
    </w:p>
    <w:p w:rsidR="008F0BDC" w:rsidRDefault="00406C75" w:rsidP="008F0BDC">
      <w:pPr>
        <w:pStyle w:val="ListParagraph"/>
        <w:numPr>
          <w:ilvl w:val="0"/>
          <w:numId w:val="3"/>
        </w:numPr>
      </w:pPr>
      <w:r>
        <w:t xml:space="preserve">Give and </w:t>
      </w:r>
      <w:r w:rsidR="008F0BDC">
        <w:t>accept opportunities and responsibilities</w:t>
      </w:r>
    </w:p>
    <w:p w:rsidR="008F0BDC" w:rsidRDefault="00406C75" w:rsidP="008F0BDC">
      <w:pPr>
        <w:pStyle w:val="ListParagraph"/>
        <w:numPr>
          <w:ilvl w:val="0"/>
          <w:numId w:val="3"/>
        </w:numPr>
      </w:pPr>
      <w:r>
        <w:t>Cordial environment</w:t>
      </w:r>
    </w:p>
    <w:p w:rsidR="00406C75" w:rsidRDefault="00406C75" w:rsidP="008F0BDC">
      <w:pPr>
        <w:pStyle w:val="ListParagraph"/>
        <w:numPr>
          <w:ilvl w:val="0"/>
          <w:numId w:val="3"/>
        </w:numPr>
      </w:pPr>
      <w:r>
        <w:t xml:space="preserve">Grit to continue the pursuit </w:t>
      </w:r>
      <w:r w:rsidR="0090193E">
        <w:t>despite obstacles</w:t>
      </w:r>
    </w:p>
    <w:p w:rsidR="0090193E" w:rsidRDefault="00457391" w:rsidP="008F0BDC">
      <w:pPr>
        <w:pStyle w:val="ListParagraph"/>
        <w:numPr>
          <w:ilvl w:val="0"/>
          <w:numId w:val="3"/>
        </w:numPr>
      </w:pPr>
      <w:r>
        <w:t>People oriented company</w:t>
      </w:r>
    </w:p>
    <w:p w:rsidR="00457391" w:rsidRDefault="00457391" w:rsidP="00457391"/>
    <w:p w:rsidR="00457391" w:rsidRDefault="00457391" w:rsidP="00457391"/>
    <w:p w:rsidR="008F0BDC" w:rsidRDefault="00216AC5">
      <w:r>
        <w:t>Contact Us:</w:t>
      </w:r>
    </w:p>
    <w:p w:rsidR="00216AC5" w:rsidRDefault="00216AC5">
      <w:r>
        <w:t>ProGenY Services,Esha House, Shree Datt Marg, Chinchwad, Pune – 411033</w:t>
      </w:r>
    </w:p>
    <w:p w:rsidR="00216AC5" w:rsidRDefault="00216AC5">
      <w:r>
        <w:t>Email id – connect@pgyservices.com</w:t>
      </w:r>
      <w:bookmarkStart w:id="0" w:name="_GoBack"/>
      <w:bookmarkEnd w:id="0"/>
    </w:p>
    <w:p w:rsidR="00FB3C7B" w:rsidRDefault="00FB3C7B"/>
    <w:p w:rsidR="00FB3C7B" w:rsidRDefault="00FB3C7B"/>
    <w:p w:rsidR="00FB3C7B" w:rsidRDefault="00FB3C7B"/>
    <w:p w:rsidR="003A09A1" w:rsidRDefault="003A09A1"/>
    <w:sectPr w:rsidR="003A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49D4"/>
    <w:multiLevelType w:val="hybridMultilevel"/>
    <w:tmpl w:val="87F08BC8"/>
    <w:lvl w:ilvl="0" w:tplc="07E07D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9B4677"/>
    <w:multiLevelType w:val="hybridMultilevel"/>
    <w:tmpl w:val="EC04EB18"/>
    <w:lvl w:ilvl="0" w:tplc="67A82B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41F7F91"/>
    <w:multiLevelType w:val="hybridMultilevel"/>
    <w:tmpl w:val="0B285BBC"/>
    <w:lvl w:ilvl="0" w:tplc="4460A6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A1"/>
    <w:rsid w:val="00012750"/>
    <w:rsid w:val="00082F9D"/>
    <w:rsid w:val="001D4CA3"/>
    <w:rsid w:val="001E6108"/>
    <w:rsid w:val="00216AC5"/>
    <w:rsid w:val="00220D04"/>
    <w:rsid w:val="00227D53"/>
    <w:rsid w:val="00353529"/>
    <w:rsid w:val="0037103A"/>
    <w:rsid w:val="003A09A1"/>
    <w:rsid w:val="003E6B75"/>
    <w:rsid w:val="003F730B"/>
    <w:rsid w:val="00406C75"/>
    <w:rsid w:val="00457391"/>
    <w:rsid w:val="004F746F"/>
    <w:rsid w:val="006F1E44"/>
    <w:rsid w:val="008128F3"/>
    <w:rsid w:val="008F0BDC"/>
    <w:rsid w:val="0090193E"/>
    <w:rsid w:val="00970C30"/>
    <w:rsid w:val="009A1F20"/>
    <w:rsid w:val="00A85A50"/>
    <w:rsid w:val="00B520D8"/>
    <w:rsid w:val="00D03323"/>
    <w:rsid w:val="00DA542E"/>
    <w:rsid w:val="00DE1F93"/>
    <w:rsid w:val="00F85A08"/>
    <w:rsid w:val="00FA0D85"/>
    <w:rsid w:val="00FB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3A"/>
    <w:pPr>
      <w:ind w:left="720"/>
      <w:contextualSpacing/>
    </w:pPr>
  </w:style>
  <w:style w:type="paragraph" w:styleId="BalloonText">
    <w:name w:val="Balloon Text"/>
    <w:basedOn w:val="Normal"/>
    <w:link w:val="BalloonTextChar"/>
    <w:uiPriority w:val="99"/>
    <w:semiHidden/>
    <w:unhideWhenUsed/>
    <w:rsid w:val="00371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0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3A"/>
    <w:pPr>
      <w:ind w:left="720"/>
      <w:contextualSpacing/>
    </w:pPr>
  </w:style>
  <w:style w:type="paragraph" w:styleId="BalloonText">
    <w:name w:val="Balloon Text"/>
    <w:basedOn w:val="Normal"/>
    <w:link w:val="BalloonTextChar"/>
    <w:uiPriority w:val="99"/>
    <w:semiHidden/>
    <w:unhideWhenUsed/>
    <w:rsid w:val="00371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0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8</cp:revision>
  <dcterms:created xsi:type="dcterms:W3CDTF">2016-04-01T10:48:00Z</dcterms:created>
  <dcterms:modified xsi:type="dcterms:W3CDTF">2016-04-12T08:24:00Z</dcterms:modified>
</cp:coreProperties>
</file>