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1446B" w:rsidRDefault="00D603A3">
      <w:pPr>
        <w:pStyle w:val="Heading1"/>
        <w:jc w:val="center"/>
        <w:rPr>
          <w:rFonts w:ascii="Google Sans" w:eastAsia="Google Sans" w:hAnsi="Google Sans" w:cs="Google Sans"/>
          <w:sz w:val="24"/>
          <w:szCs w:val="24"/>
        </w:rPr>
      </w:pPr>
      <w:bookmarkStart w:id="0" w:name="_wj2j189xt6fj" w:colFirst="0" w:colLast="0"/>
      <w:bookmarkEnd w:id="0"/>
      <w:r>
        <w:rPr>
          <w:rFonts w:ascii="Google Sans" w:eastAsia="Google Sans" w:hAnsi="Google Sans" w:cs="Google Sans"/>
        </w:rPr>
        <w:t>Stakeholder memorandum</w:t>
      </w:r>
    </w:p>
    <w:p w14:paraId="00000002" w14:textId="77777777" w:rsidR="0011446B" w:rsidRDefault="0011446B">
      <w:pPr>
        <w:rPr>
          <w:rFonts w:ascii="Google Sans" w:eastAsia="Google Sans" w:hAnsi="Google Sans" w:cs="Google Sans"/>
          <w:sz w:val="24"/>
          <w:szCs w:val="24"/>
        </w:rPr>
      </w:pPr>
    </w:p>
    <w:p w14:paraId="00000003" w14:textId="77777777" w:rsidR="0011446B" w:rsidRDefault="00D603A3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Complete each section of the stakeholder memorandum template to communicate your audit results and recommendations to stakeholders:</w:t>
      </w:r>
    </w:p>
    <w:p w14:paraId="00000004" w14:textId="77777777" w:rsidR="0011446B" w:rsidRDefault="00D603A3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Scope</w:t>
      </w:r>
    </w:p>
    <w:p w14:paraId="00000005" w14:textId="77777777" w:rsidR="0011446B" w:rsidRDefault="00D603A3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Goals</w:t>
      </w:r>
    </w:p>
    <w:p w14:paraId="00000006" w14:textId="77777777" w:rsidR="0011446B" w:rsidRDefault="00D603A3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Critical findings (must be addressed immediately)</w:t>
      </w:r>
    </w:p>
    <w:p w14:paraId="00000007" w14:textId="77777777" w:rsidR="0011446B" w:rsidRDefault="00D603A3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Findings (should be addressed, but no immediate need)</w:t>
      </w:r>
    </w:p>
    <w:p w14:paraId="00000008" w14:textId="77777777" w:rsidR="0011446B" w:rsidRDefault="00D603A3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Summary/Recommendations</w:t>
      </w:r>
    </w:p>
    <w:p w14:paraId="00000009" w14:textId="77777777" w:rsidR="0011446B" w:rsidRDefault="0011446B">
      <w:pPr>
        <w:rPr>
          <w:rFonts w:ascii="Google Sans" w:eastAsia="Google Sans" w:hAnsi="Google Sans" w:cs="Google Sans"/>
          <w:sz w:val="24"/>
          <w:szCs w:val="24"/>
        </w:rPr>
      </w:pPr>
    </w:p>
    <w:p w14:paraId="0000000A" w14:textId="77777777" w:rsidR="0011446B" w:rsidRDefault="00D603A3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Use information from the following documents:</w:t>
      </w:r>
    </w:p>
    <w:p w14:paraId="0000000B" w14:textId="77777777" w:rsidR="0011446B" w:rsidRDefault="00D603A3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hyperlink r:id="rId5">
        <w:proofErr w:type="spellStart"/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Botium</w:t>
        </w:r>
        <w:proofErr w:type="spellEnd"/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 xml:space="preserve"> Toys: Au</w:t>
        </w:r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 xml:space="preserve">dit scope and </w:t>
        </w:r>
      </w:hyperlink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goals</w:t>
        </w:r>
      </w:hyperlink>
    </w:p>
    <w:p w14:paraId="0000000C" w14:textId="77777777" w:rsidR="0011446B" w:rsidRDefault="00D603A3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Controls assessment (completed in “Conduct a security audit, Part 1”)</w:t>
      </w:r>
    </w:p>
    <w:p w14:paraId="0000000D" w14:textId="77777777" w:rsidR="0011446B" w:rsidRDefault="00D603A3">
      <w:pPr>
        <w:numPr>
          <w:ilvl w:val="0"/>
          <w:numId w:val="1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Compliance checklist (completed in “Conduct a secu</w:t>
      </w:r>
      <w:r>
        <w:rPr>
          <w:rFonts w:ascii="Google Sans" w:eastAsia="Google Sans" w:hAnsi="Google Sans" w:cs="Google Sans"/>
          <w:sz w:val="24"/>
          <w:szCs w:val="24"/>
        </w:rPr>
        <w:t>rity audit, Part 1”)</w:t>
      </w:r>
    </w:p>
    <w:p w14:paraId="0000000E" w14:textId="77777777" w:rsidR="0011446B" w:rsidRDefault="0011446B">
      <w:pPr>
        <w:rPr>
          <w:rFonts w:ascii="Google Sans" w:eastAsia="Google Sans" w:hAnsi="Google Sans" w:cs="Google Sans"/>
          <w:sz w:val="24"/>
          <w:szCs w:val="24"/>
        </w:rPr>
      </w:pPr>
    </w:p>
    <w:p w14:paraId="0000000F" w14:textId="77777777" w:rsidR="0011446B" w:rsidRDefault="0011446B">
      <w:pPr>
        <w:jc w:val="center"/>
        <w:rPr>
          <w:rFonts w:ascii="Google Sans" w:eastAsia="Google Sans" w:hAnsi="Google Sans" w:cs="Google Sans"/>
          <w:sz w:val="24"/>
          <w:szCs w:val="24"/>
        </w:rPr>
      </w:pPr>
    </w:p>
    <w:p w14:paraId="00000010" w14:textId="77777777" w:rsidR="0011446B" w:rsidRDefault="00D603A3">
      <w:pPr>
        <w:jc w:val="center"/>
        <w:rPr>
          <w:rFonts w:ascii="Google Sans" w:eastAsia="Google Sans" w:hAnsi="Google Sans" w:cs="Google Sans"/>
          <w:b/>
          <w:i/>
          <w:color w:val="666666"/>
          <w:sz w:val="24"/>
          <w:szCs w:val="24"/>
        </w:rPr>
      </w:pPr>
      <w:r>
        <w:rPr>
          <w:rFonts w:ascii="Google Sans" w:eastAsia="Google Sans" w:hAnsi="Google Sans" w:cs="Google Sans"/>
          <w:color w:val="666666"/>
          <w:sz w:val="24"/>
          <w:szCs w:val="24"/>
        </w:rPr>
        <w:t>[</w:t>
      </w:r>
      <w:r>
        <w:rPr>
          <w:rFonts w:ascii="Google Sans" w:eastAsia="Google Sans" w:hAnsi="Google Sans" w:cs="Google Sans"/>
          <w:b/>
          <w:i/>
          <w:color w:val="666666"/>
          <w:sz w:val="24"/>
          <w:szCs w:val="24"/>
        </w:rPr>
        <w:t xml:space="preserve">Use the following template to create your memorandum] </w:t>
      </w:r>
    </w:p>
    <w:p w14:paraId="00000011" w14:textId="77777777" w:rsidR="0011446B" w:rsidRDefault="0011446B">
      <w:pPr>
        <w:jc w:val="center"/>
        <w:rPr>
          <w:rFonts w:ascii="Google Sans" w:eastAsia="Google Sans" w:hAnsi="Google Sans" w:cs="Google Sans"/>
          <w:color w:val="666666"/>
          <w:sz w:val="24"/>
          <w:szCs w:val="24"/>
        </w:rPr>
      </w:pPr>
    </w:p>
    <w:p w14:paraId="00000012" w14:textId="77777777" w:rsidR="0011446B" w:rsidRDefault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TO: IT Manager, Stakeholders</w:t>
      </w:r>
    </w:p>
    <w:p w14:paraId="00000013" w14:textId="206F9C42" w:rsidR="0011446B" w:rsidRDefault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FROM: J.VENKATA SAI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br/>
        <w:t>DATE: 04/09/2023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br/>
        <w:t>SUBJECT: Internal IT Audit Findings and Recommendations</w:t>
      </w:r>
    </w:p>
    <w:p w14:paraId="00000014" w14:textId="77777777" w:rsidR="0011446B" w:rsidRDefault="0011446B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15" w14:textId="77777777" w:rsidR="0011446B" w:rsidRDefault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>Dear Colleagues,</w:t>
      </w:r>
    </w:p>
    <w:p w14:paraId="00000016" w14:textId="77777777" w:rsidR="0011446B" w:rsidRDefault="0011446B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17" w14:textId="77777777" w:rsidR="0011446B" w:rsidRDefault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Please review the following information regarding the </w:t>
      </w:r>
      <w:proofErr w:type="spellStart"/>
      <w:r>
        <w:rPr>
          <w:rFonts w:ascii="Google Sans" w:eastAsia="Google Sans" w:hAnsi="Google Sans" w:cs="Google Sans"/>
          <w:color w:val="434343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Toys internal audit scope, goals, critical findings, summary and recommendations.</w:t>
      </w:r>
    </w:p>
    <w:p w14:paraId="00000018" w14:textId="77777777" w:rsidR="0011446B" w:rsidRDefault="0011446B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19" w14:textId="3B90E15E" w:rsidR="0011446B" w:rsidRDefault="00D603A3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Scope:</w:t>
      </w:r>
    </w:p>
    <w:p w14:paraId="1862AC63" w14:textId="77777777" w:rsidR="00D603A3" w:rsidRPr="00D603A3" w:rsidRDefault="00D603A3" w:rsidP="00D603A3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● </w:t>
      </w:r>
      <w:proofErr w:type="gramStart"/>
      <w:r w:rsidRPr="00D603A3">
        <w:rPr>
          <w:rFonts w:ascii="Google Sans" w:eastAsia="Google Sans" w:hAnsi="Google Sans" w:cs="Google Sans"/>
          <w:b/>
          <w:color w:val="434343"/>
          <w:sz w:val="24"/>
          <w:szCs w:val="24"/>
        </w:rPr>
        <w:t>The</w:t>
      </w:r>
      <w:proofErr w:type="gramEnd"/>
      <w:r w:rsidRPr="00D603A3"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 following systems are in scope: accounting, end point detection, firewalls,</w:t>
      </w:r>
    </w:p>
    <w:p w14:paraId="1C7C206B" w14:textId="77777777" w:rsidR="00D603A3" w:rsidRPr="00D603A3" w:rsidRDefault="00D603A3" w:rsidP="00D603A3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proofErr w:type="gramStart"/>
      <w:r w:rsidRPr="00D603A3">
        <w:rPr>
          <w:rFonts w:ascii="Google Sans" w:eastAsia="Google Sans" w:hAnsi="Google Sans" w:cs="Google Sans"/>
          <w:b/>
          <w:color w:val="434343"/>
          <w:sz w:val="24"/>
          <w:szCs w:val="24"/>
        </w:rPr>
        <w:t>intrusion</w:t>
      </w:r>
      <w:proofErr w:type="gramEnd"/>
      <w:r w:rsidRPr="00D603A3"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 detection system, SIEM tool. The systems will be evaluated for:</w:t>
      </w:r>
    </w:p>
    <w:p w14:paraId="60F4632A" w14:textId="77777777" w:rsidR="00D603A3" w:rsidRPr="00D603A3" w:rsidRDefault="00D603A3" w:rsidP="00D603A3">
      <w:pPr>
        <w:ind w:firstLine="72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b/>
          <w:color w:val="434343"/>
          <w:sz w:val="24"/>
          <w:szCs w:val="24"/>
        </w:rPr>
        <w:t>○ Current user permissions</w:t>
      </w:r>
    </w:p>
    <w:p w14:paraId="1A8D283D" w14:textId="77777777" w:rsidR="00D603A3" w:rsidRPr="00D603A3" w:rsidRDefault="00D603A3" w:rsidP="00D603A3">
      <w:pPr>
        <w:ind w:firstLine="72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b/>
          <w:color w:val="434343"/>
          <w:sz w:val="24"/>
          <w:szCs w:val="24"/>
        </w:rPr>
        <w:t>○ Current implemented controls</w:t>
      </w:r>
    </w:p>
    <w:p w14:paraId="344D67CE" w14:textId="77777777" w:rsidR="00D603A3" w:rsidRPr="00D603A3" w:rsidRDefault="00D603A3" w:rsidP="00D603A3">
      <w:pPr>
        <w:ind w:firstLine="720"/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b/>
          <w:color w:val="434343"/>
          <w:sz w:val="24"/>
          <w:szCs w:val="24"/>
        </w:rPr>
        <w:t>○ Current procedures and protocols</w:t>
      </w:r>
    </w:p>
    <w:p w14:paraId="189413CB" w14:textId="77777777" w:rsidR="00D603A3" w:rsidRPr="00D603A3" w:rsidRDefault="00D603A3" w:rsidP="00D603A3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b/>
          <w:color w:val="434343"/>
          <w:sz w:val="24"/>
          <w:szCs w:val="24"/>
        </w:rPr>
        <w:t>● Ensure current user permissions, controls, procedures, and protocols in place</w:t>
      </w:r>
    </w:p>
    <w:p w14:paraId="03C810F1" w14:textId="5555AAFE" w:rsidR="00D603A3" w:rsidRPr="00D603A3" w:rsidRDefault="00D603A3" w:rsidP="00D603A3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 xml:space="preserve"> </w:t>
      </w:r>
      <w:proofErr w:type="gramStart"/>
      <w:r w:rsidRPr="00D603A3">
        <w:rPr>
          <w:rFonts w:ascii="Google Sans" w:eastAsia="Google Sans" w:hAnsi="Google Sans" w:cs="Google Sans"/>
          <w:b/>
          <w:color w:val="434343"/>
          <w:sz w:val="24"/>
          <w:szCs w:val="24"/>
        </w:rPr>
        <w:t>align</w:t>
      </w:r>
      <w:proofErr w:type="gramEnd"/>
      <w:r w:rsidRPr="00D603A3">
        <w:rPr>
          <w:rFonts w:ascii="Google Sans" w:eastAsia="Google Sans" w:hAnsi="Google Sans" w:cs="Google Sans"/>
          <w:b/>
          <w:color w:val="434343"/>
          <w:sz w:val="24"/>
          <w:szCs w:val="24"/>
        </w:rPr>
        <w:t xml:space="preserve"> with PCI DSS and GDPR compliance requirements.</w:t>
      </w:r>
    </w:p>
    <w:p w14:paraId="402297EF" w14:textId="2D3E97E3" w:rsidR="00D603A3" w:rsidRDefault="00D603A3" w:rsidP="00D603A3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b/>
          <w:color w:val="434343"/>
          <w:sz w:val="24"/>
          <w:szCs w:val="24"/>
        </w:rPr>
        <w:t>● Ensure current technology is accounted for both hardware and system access.</w:t>
      </w:r>
    </w:p>
    <w:p w14:paraId="1230C0C9" w14:textId="77777777" w:rsidR="00D603A3" w:rsidRDefault="00D603A3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</w:p>
    <w:p w14:paraId="0000001A" w14:textId="77777777" w:rsidR="0011446B" w:rsidRDefault="0011446B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1B" w14:textId="528DAFB5" w:rsidR="0011446B" w:rsidRDefault="00D603A3">
      <w:pPr>
        <w:rPr>
          <w:rFonts w:ascii="Google Sans" w:eastAsia="Google Sans" w:hAnsi="Google Sans" w:cs="Google Sans"/>
          <w:b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Goals:</w:t>
      </w:r>
    </w:p>
    <w:p w14:paraId="06770E81" w14:textId="77777777" w:rsidR="00D603A3" w:rsidRDefault="00D603A3" w:rsidP="00D603A3">
      <w:pPr>
        <w:numPr>
          <w:ilvl w:val="0"/>
          <w:numId w:val="3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adhere to the National Institute of Standards and Technology Cybersecurity Framework (NIST CSF) </w:t>
      </w:r>
    </w:p>
    <w:p w14:paraId="20742EFA" w14:textId="77777777" w:rsidR="00D603A3" w:rsidRDefault="00D603A3" w:rsidP="00D603A3">
      <w:pPr>
        <w:numPr>
          <w:ilvl w:val="0"/>
          <w:numId w:val="3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Establish a better process for their systems to ensure they are compliant </w:t>
      </w:r>
    </w:p>
    <w:p w14:paraId="243AE492" w14:textId="77777777" w:rsidR="00D603A3" w:rsidRDefault="00D603A3" w:rsidP="00D603A3">
      <w:pPr>
        <w:numPr>
          <w:ilvl w:val="0"/>
          <w:numId w:val="3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Fortify system controls</w:t>
      </w:r>
    </w:p>
    <w:p w14:paraId="025F6DEA" w14:textId="77777777" w:rsidR="00D603A3" w:rsidRDefault="00D603A3" w:rsidP="00D603A3">
      <w:pPr>
        <w:numPr>
          <w:ilvl w:val="0"/>
          <w:numId w:val="3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Implement the concept of least permissions when it comes to user credential management </w:t>
      </w:r>
    </w:p>
    <w:p w14:paraId="22085851" w14:textId="77777777" w:rsidR="00D603A3" w:rsidRDefault="00D603A3" w:rsidP="00D603A3">
      <w:pPr>
        <w:numPr>
          <w:ilvl w:val="0"/>
          <w:numId w:val="3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Establish their policies and procedures, which includes their playbooks </w:t>
      </w:r>
    </w:p>
    <w:p w14:paraId="3530D8A5" w14:textId="77777777" w:rsidR="00D603A3" w:rsidRDefault="00D603A3" w:rsidP="00D603A3">
      <w:pPr>
        <w:numPr>
          <w:ilvl w:val="0"/>
          <w:numId w:val="3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Ensure they are meeting compliance requirements </w:t>
      </w:r>
    </w:p>
    <w:p w14:paraId="2DF40BC8" w14:textId="77777777" w:rsidR="00D603A3" w:rsidRDefault="00D603A3" w:rsidP="00D603A3">
      <w:pPr>
        <w:rPr>
          <w:rFonts w:ascii="Google Sans" w:eastAsia="Google Sans" w:hAnsi="Google Sans" w:cs="Google Sans"/>
        </w:rPr>
      </w:pPr>
    </w:p>
    <w:p w14:paraId="209AA000" w14:textId="77777777" w:rsidR="00D603A3" w:rsidRDefault="00D603A3">
      <w:pPr>
        <w:rPr>
          <w:rFonts w:ascii="Google Sans" w:eastAsia="Google Sans" w:hAnsi="Google Sans" w:cs="Google Sans"/>
          <w:strike/>
          <w:color w:val="434343"/>
          <w:sz w:val="24"/>
          <w:szCs w:val="24"/>
          <w:highlight w:val="magenta"/>
        </w:rPr>
      </w:pPr>
    </w:p>
    <w:p w14:paraId="0000001C" w14:textId="77777777" w:rsidR="0011446B" w:rsidRDefault="0011446B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1D" w14:textId="0674C955" w:rsidR="0011446B" w:rsidRDefault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Critical findings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(must be addressed immediately): </w:t>
      </w:r>
    </w:p>
    <w:p w14:paraId="34D4C6B6" w14:textId="77777777" w:rsidR="00D603A3" w:rsidRPr="00D603A3" w:rsidRDefault="00D603A3" w:rsidP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 xml:space="preserve">● </w:t>
      </w:r>
      <w:proofErr w:type="gramStart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Multiple</w:t>
      </w:r>
      <w:proofErr w:type="gramEnd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 xml:space="preserve"> controls need to be developed and implemented to meet the audit</w:t>
      </w:r>
    </w:p>
    <w:p w14:paraId="61D8074A" w14:textId="70CC3EF8" w:rsidR="00D603A3" w:rsidRPr="00D603A3" w:rsidRDefault="00D603A3" w:rsidP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proofErr w:type="gramStart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goals</w:t>
      </w:r>
      <w:proofErr w:type="gramEnd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, including:</w:t>
      </w:r>
    </w:p>
    <w:p w14:paraId="379C7AD3" w14:textId="77777777" w:rsidR="00D603A3" w:rsidRPr="00D603A3" w:rsidRDefault="00D603A3" w:rsidP="00D603A3">
      <w:pPr>
        <w:ind w:firstLine="720"/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Control of Least Privilege and Separation of Duties</w:t>
      </w:r>
    </w:p>
    <w:p w14:paraId="0920BB6F" w14:textId="77777777" w:rsidR="00D603A3" w:rsidRPr="00D603A3" w:rsidRDefault="00D603A3" w:rsidP="00D603A3">
      <w:pPr>
        <w:ind w:firstLine="720"/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Disaster recovery plans</w:t>
      </w:r>
    </w:p>
    <w:p w14:paraId="47C34F71" w14:textId="77777777" w:rsidR="00D603A3" w:rsidRPr="00D603A3" w:rsidRDefault="00D603A3" w:rsidP="00D603A3">
      <w:pPr>
        <w:ind w:firstLine="720"/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Password, access control, and account management policies, including</w:t>
      </w:r>
    </w:p>
    <w:p w14:paraId="2ACB6BC8" w14:textId="7EF80906" w:rsidR="00D603A3" w:rsidRPr="00D603A3" w:rsidRDefault="00D603A3" w:rsidP="00D603A3">
      <w:pPr>
        <w:ind w:firstLine="720"/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     </w:t>
      </w:r>
      <w:proofErr w:type="gramStart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the</w:t>
      </w:r>
      <w:proofErr w:type="gramEnd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 xml:space="preserve"> implementation of a password management system</w:t>
      </w:r>
    </w:p>
    <w:p w14:paraId="58F2A74E" w14:textId="77777777" w:rsidR="00D603A3" w:rsidRPr="00D603A3" w:rsidRDefault="00D603A3" w:rsidP="00D603A3">
      <w:pPr>
        <w:ind w:firstLine="720"/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Encryption (for secure website transactions)</w:t>
      </w:r>
    </w:p>
    <w:p w14:paraId="70093865" w14:textId="77777777" w:rsidR="00D603A3" w:rsidRPr="00D603A3" w:rsidRDefault="00D603A3" w:rsidP="00D603A3">
      <w:pPr>
        <w:ind w:firstLine="720"/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IDS</w:t>
      </w:r>
    </w:p>
    <w:p w14:paraId="2CC56B76" w14:textId="3E2F562B" w:rsidR="00D603A3" w:rsidRPr="00D603A3" w:rsidRDefault="00D603A3" w:rsidP="00D603A3">
      <w:pPr>
        <w:ind w:firstLine="720"/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Backups</w:t>
      </w:r>
    </w:p>
    <w:p w14:paraId="2CB84F95" w14:textId="77777777" w:rsidR="00D603A3" w:rsidRPr="00D603A3" w:rsidRDefault="00D603A3" w:rsidP="00D603A3">
      <w:pPr>
        <w:ind w:firstLine="720"/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AV software</w:t>
      </w:r>
    </w:p>
    <w:p w14:paraId="35D1C612" w14:textId="77777777" w:rsidR="00D603A3" w:rsidRPr="00D603A3" w:rsidRDefault="00D603A3" w:rsidP="00D603A3">
      <w:pPr>
        <w:ind w:firstLine="720"/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CCTV</w:t>
      </w:r>
    </w:p>
    <w:p w14:paraId="4BA86A31" w14:textId="77777777" w:rsidR="00D603A3" w:rsidRPr="00D603A3" w:rsidRDefault="00D603A3" w:rsidP="00D603A3">
      <w:pPr>
        <w:ind w:firstLine="720"/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Locks</w:t>
      </w:r>
    </w:p>
    <w:p w14:paraId="16FEC8D9" w14:textId="77777777" w:rsidR="00D603A3" w:rsidRPr="00D603A3" w:rsidRDefault="00D603A3" w:rsidP="00D603A3">
      <w:pPr>
        <w:ind w:firstLine="720"/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Manual monitoring, maintenance, and intervention for legacy systems</w:t>
      </w:r>
    </w:p>
    <w:p w14:paraId="476BE7A7" w14:textId="77777777" w:rsidR="00D603A3" w:rsidRPr="00D603A3" w:rsidRDefault="00D603A3" w:rsidP="00D603A3">
      <w:pPr>
        <w:ind w:firstLine="720"/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Fire detection and prevention systems</w:t>
      </w:r>
    </w:p>
    <w:p w14:paraId="11A2BBB3" w14:textId="77777777" w:rsidR="00D603A3" w:rsidRPr="00D603A3" w:rsidRDefault="00D603A3" w:rsidP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● Policies need to be developed and implemented to meet PCI DSS and GDPR</w:t>
      </w:r>
    </w:p>
    <w:p w14:paraId="2B078730" w14:textId="0C7F1475" w:rsidR="00D603A3" w:rsidRPr="00D603A3" w:rsidRDefault="00D603A3" w:rsidP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proofErr w:type="gramStart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compliance</w:t>
      </w:r>
      <w:proofErr w:type="gramEnd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 xml:space="preserve"> requirements.</w:t>
      </w:r>
    </w:p>
    <w:p w14:paraId="5ADA0903" w14:textId="77777777" w:rsidR="00D603A3" w:rsidRPr="00D603A3" w:rsidRDefault="00D603A3" w:rsidP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● Policies need to be developed and implemented to align to SOC1 and SOC2</w:t>
      </w:r>
    </w:p>
    <w:p w14:paraId="495C74E8" w14:textId="024087ED" w:rsidR="00D603A3" w:rsidRDefault="00D603A3" w:rsidP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proofErr w:type="gramStart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guidance</w:t>
      </w:r>
      <w:proofErr w:type="gramEnd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 xml:space="preserve"> related to user access policies and overall data safety.</w:t>
      </w:r>
    </w:p>
    <w:p w14:paraId="0000001E" w14:textId="16AAAE26" w:rsidR="0011446B" w:rsidRDefault="0011446B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2CE7AE9D" w14:textId="77777777" w:rsidR="00D603A3" w:rsidRDefault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1F" w14:textId="00AB4427" w:rsidR="0011446B" w:rsidRDefault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lastRenderedPageBreak/>
        <w:t>Findings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(should be addressed, but no immediate need): </w:t>
      </w:r>
    </w:p>
    <w:p w14:paraId="350E281C" w14:textId="77777777" w:rsidR="00D603A3" w:rsidRPr="00D603A3" w:rsidRDefault="00D603A3" w:rsidP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Time-controlled safe</w:t>
      </w:r>
    </w:p>
    <w:p w14:paraId="7B257ECE" w14:textId="77777777" w:rsidR="00D603A3" w:rsidRPr="00D603A3" w:rsidRDefault="00D603A3" w:rsidP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 xml:space="preserve">○ </w:t>
      </w:r>
      <w:proofErr w:type="gramStart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Adequate</w:t>
      </w:r>
      <w:proofErr w:type="gramEnd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 xml:space="preserve"> lighting</w:t>
      </w:r>
    </w:p>
    <w:p w14:paraId="687E8D5C" w14:textId="77777777" w:rsidR="00D603A3" w:rsidRPr="00D603A3" w:rsidRDefault="00D603A3" w:rsidP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Locking cabinets</w:t>
      </w:r>
    </w:p>
    <w:p w14:paraId="4562305C" w14:textId="5A01EB3F" w:rsidR="00D603A3" w:rsidRDefault="00D603A3" w:rsidP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○ Signage indicating alarm service provider</w:t>
      </w:r>
    </w:p>
    <w:p w14:paraId="00000020" w14:textId="77777777" w:rsidR="0011446B" w:rsidRDefault="0011446B">
      <w:pPr>
        <w:rPr>
          <w:rFonts w:ascii="Google Sans" w:eastAsia="Google Sans" w:hAnsi="Google Sans" w:cs="Google Sans"/>
          <w:color w:val="434343"/>
          <w:sz w:val="24"/>
          <w:szCs w:val="24"/>
        </w:rPr>
      </w:pPr>
    </w:p>
    <w:p w14:paraId="00000021" w14:textId="77777777" w:rsidR="0011446B" w:rsidRDefault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>
        <w:rPr>
          <w:rFonts w:ascii="Google Sans" w:eastAsia="Google Sans" w:hAnsi="Google Sans" w:cs="Google Sans"/>
          <w:b/>
          <w:color w:val="434343"/>
          <w:sz w:val="24"/>
          <w:szCs w:val="24"/>
        </w:rPr>
        <w:t>Summary/Recommendations: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</w:p>
    <w:p w14:paraId="00000022" w14:textId="0022D54E" w:rsidR="0011446B" w:rsidRDefault="00D603A3" w:rsidP="00D603A3">
      <w:pPr>
        <w:rPr>
          <w:rFonts w:ascii="Google Sans" w:eastAsia="Google Sans" w:hAnsi="Google Sans" w:cs="Google Sans"/>
          <w:color w:val="434343"/>
          <w:sz w:val="24"/>
          <w:szCs w:val="24"/>
        </w:rPr>
      </w:pP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It is recommended that critical findings relating to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bookmarkStart w:id="1" w:name="_GoBack"/>
      <w:bookmarkEnd w:id="1"/>
      <w:r>
        <w:rPr>
          <w:rFonts w:ascii="Google Sans" w:eastAsia="Google Sans" w:hAnsi="Google Sans" w:cs="Google Sans"/>
          <w:color w:val="434343"/>
          <w:sz w:val="24"/>
          <w:szCs w:val="24"/>
        </w:rPr>
        <w:t>c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ompliance with PCI DSS and GDPR be promptly addr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essed since </w:t>
      </w:r>
      <w:proofErr w:type="spellStart"/>
      <w:r>
        <w:rPr>
          <w:rFonts w:ascii="Google Sans" w:eastAsia="Google Sans" w:hAnsi="Google Sans" w:cs="Google Sans"/>
          <w:color w:val="434343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Toys accepts 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online payments from customers worldwide, including t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he E.U. Additionally, since one 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of the goals of the audit is to adapt to the concept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of least permissions, SOC1 and 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SOC2 guidance related to user access policies and ove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rall data safety should be used 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to develop appropriate policies and procedures. Having disaster recovery plans and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backups is also critical because they support business continuity in the event of an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incident. Integrating an IDS and AV software into the current systems will support our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ability to identify and mitigate potential risks, and could help with intrusion detection,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since existing legacy systems require manual monitoring and intervention. To further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 xml:space="preserve">secure assets housed at </w:t>
      </w:r>
      <w:proofErr w:type="spellStart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Botium</w:t>
      </w:r>
      <w:proofErr w:type="spellEnd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 xml:space="preserve"> Toys’ single physical location, locks and CCTV should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be used to secure physical assets (including equipment) and to monitor and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investigate potential threats. While not necessary immediately, using encryption and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having a time-controlled safe, adequate lighting, locking cabinets, fire detection and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prevention systems, and signage indicating alarm service provider will further improve</w:t>
      </w:r>
      <w:r>
        <w:rPr>
          <w:rFonts w:ascii="Google Sans" w:eastAsia="Google Sans" w:hAnsi="Google Sans" w:cs="Google Sans"/>
          <w:color w:val="434343"/>
          <w:sz w:val="24"/>
          <w:szCs w:val="24"/>
        </w:rPr>
        <w:t xml:space="preserve"> </w:t>
      </w:r>
      <w:proofErr w:type="spellStart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>Botium</w:t>
      </w:r>
      <w:proofErr w:type="spellEnd"/>
      <w:r w:rsidRPr="00D603A3">
        <w:rPr>
          <w:rFonts w:ascii="Google Sans" w:eastAsia="Google Sans" w:hAnsi="Google Sans" w:cs="Google Sans"/>
          <w:color w:val="434343"/>
          <w:sz w:val="24"/>
          <w:szCs w:val="24"/>
        </w:rPr>
        <w:t xml:space="preserve"> Toys’ security posture.</w:t>
      </w:r>
    </w:p>
    <w:sectPr w:rsidR="001144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24B3E"/>
    <w:multiLevelType w:val="multilevel"/>
    <w:tmpl w:val="9D4E5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0402C4"/>
    <w:multiLevelType w:val="multilevel"/>
    <w:tmpl w:val="77B02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4413C0"/>
    <w:multiLevelType w:val="multilevel"/>
    <w:tmpl w:val="C14055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6B"/>
    <w:rsid w:val="0011446B"/>
    <w:rsid w:val="00D6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F3F1"/>
  <w15:docId w15:val="{F3E31BD0-4891-4C36-94F0-9DBD807A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DWmu8rVrIY_vGR3nRCUl7sxekN2fGRYypcF6ej8YheA/template/preview" TargetMode="External"/><Relationship Id="rId5" Type="http://schemas.openxmlformats.org/officeDocument/2006/relationships/hyperlink" Target="https://docs.google.com/document/d/1DWmu8rVrIY_vGR3nRCUl7sxekN2fGRYypcF6ej8YheA/template/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632</Words>
  <Characters>3608</Characters>
  <Application>Microsoft Office Word</Application>
  <DocSecurity>0</DocSecurity>
  <Lines>30</Lines>
  <Paragraphs>8</Paragraphs>
  <ScaleCrop>false</ScaleCrop>
  <Company>HP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Sai</cp:lastModifiedBy>
  <cp:revision>2</cp:revision>
  <dcterms:created xsi:type="dcterms:W3CDTF">2023-09-04T10:12:00Z</dcterms:created>
  <dcterms:modified xsi:type="dcterms:W3CDTF">2023-09-04T10:18:00Z</dcterms:modified>
</cp:coreProperties>
</file>