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527" w:rsidRPr="003B19FB" w:rsidRDefault="00A90527" w:rsidP="00DD787C">
      <w:pPr>
        <w:pStyle w:val="Heading1"/>
        <w:ind w:left="0"/>
        <w:rPr>
          <w:rFonts w:asciiTheme="minorHAnsi" w:hAnsiTheme="minorHAnsi" w:cstheme="minorHAnsi"/>
        </w:rPr>
      </w:pPr>
    </w:p>
    <w:p w:rsidR="00A90527" w:rsidRPr="00DD787C" w:rsidRDefault="00DD787C" w:rsidP="00DD787C">
      <w:pPr>
        <w:jc w:val="center"/>
        <w:rPr>
          <w:rFonts w:asciiTheme="minorHAnsi" w:hAnsiTheme="minorHAnsi" w:cstheme="minorHAnsi"/>
          <w:sz w:val="56"/>
          <w:szCs w:val="56"/>
        </w:rPr>
      </w:pPr>
      <w:r w:rsidRPr="00DD787C">
        <w:rPr>
          <w:rFonts w:asciiTheme="minorHAnsi" w:hAnsiTheme="minorHAnsi" w:cstheme="minorHAnsi"/>
          <w:sz w:val="56"/>
          <w:szCs w:val="56"/>
        </w:rPr>
        <w:t>Neeraj Srivastava</w:t>
      </w:r>
    </w:p>
    <w:p w:rsidR="00A90527" w:rsidRDefault="00DD787C" w:rsidP="00DD787C">
      <w:pPr>
        <w:pBdr>
          <w:top w:val="double" w:sz="4" w:space="1" w:color="auto"/>
        </w:pBdr>
        <w:jc w:val="center"/>
        <w:rPr>
          <w:rFonts w:asciiTheme="minorHAnsi" w:hAnsiTheme="minorHAnsi" w:cstheme="minorHAnsi"/>
        </w:rPr>
      </w:pPr>
      <w:r>
        <w:rPr>
          <w:rFonts w:asciiTheme="minorHAnsi" w:hAnsiTheme="minorHAnsi" w:cstheme="minorHAnsi"/>
        </w:rPr>
        <w:t>86 Ivor Cres, Brampton, ON L7A 4L7 ♦ 289-325-4264 ♦</w:t>
      </w:r>
      <w:r w:rsidR="00A077E9">
        <w:rPr>
          <w:rFonts w:asciiTheme="minorHAnsi" w:hAnsiTheme="minorHAnsi" w:cstheme="minorHAnsi"/>
        </w:rPr>
        <w:t xml:space="preserve"> n-sriv@hotmail.com</w:t>
      </w:r>
    </w:p>
    <w:p w:rsidR="00A90527" w:rsidRPr="003B19FB" w:rsidRDefault="00A90527" w:rsidP="00A90527">
      <w:pPr>
        <w:rPr>
          <w:rFonts w:asciiTheme="minorHAnsi" w:hAnsiTheme="minorHAnsi" w:cstheme="minorHAnsi"/>
        </w:rPr>
      </w:pPr>
    </w:p>
    <w:p w:rsidR="00A90527" w:rsidRPr="00A077E9" w:rsidRDefault="00A077E9" w:rsidP="00A077E9">
      <w:pPr>
        <w:pStyle w:val="Heading1"/>
        <w:jc w:val="center"/>
        <w:rPr>
          <w:rFonts w:asciiTheme="majorHAnsi" w:hAnsiTheme="majorHAnsi" w:cstheme="majorHAnsi"/>
        </w:rPr>
      </w:pPr>
      <w:r w:rsidRPr="00A077E9">
        <w:rPr>
          <w:rFonts w:asciiTheme="majorHAnsi" w:hAnsiTheme="majorHAnsi" w:cstheme="majorHAnsi"/>
        </w:rPr>
        <w:t>Professional Summary</w:t>
      </w:r>
    </w:p>
    <w:p w:rsidR="00BB6CA4" w:rsidRPr="00BB6CA4" w:rsidRDefault="00BB6CA4" w:rsidP="00A90527">
      <w:pPr>
        <w:rPr>
          <w:rFonts w:asciiTheme="minorHAnsi" w:hAnsiTheme="minorHAnsi" w:cstheme="minorHAnsi"/>
          <w:color w:val="000000" w:themeColor="text1"/>
        </w:rPr>
      </w:pPr>
      <w:r w:rsidRPr="00BB6CA4">
        <w:rPr>
          <w:rFonts w:asciiTheme="minorHAnsi" w:hAnsiTheme="minorHAnsi" w:cstheme="minorHAnsi"/>
          <w:color w:val="000000" w:themeColor="text1"/>
          <w:shd w:val="clear" w:color="auto" w:fill="FFFFFF"/>
        </w:rPr>
        <w:t>Skilled technical support representative with broad base of experience in technical support, as well as, customer service operations. Fast worker able to resolve problems quickly, delivering high levels of customer satisfaction. Excellent knowledge of SAP, Sales Force, and contact center software.</w:t>
      </w:r>
    </w:p>
    <w:p w:rsidR="00A90527" w:rsidRPr="003B19FB" w:rsidRDefault="0005240A" w:rsidP="0005240A">
      <w:pPr>
        <w:pStyle w:val="Heading1"/>
        <w:jc w:val="center"/>
        <w:rPr>
          <w:rFonts w:asciiTheme="minorHAnsi" w:hAnsiTheme="minorHAnsi" w:cstheme="minorHAnsi"/>
        </w:rPr>
      </w:pPr>
      <w:r>
        <w:rPr>
          <w:rFonts w:asciiTheme="minorHAnsi" w:hAnsiTheme="minorHAnsi" w:cstheme="minorHAnsi"/>
        </w:rPr>
        <w:t>Skills</w:t>
      </w:r>
    </w:p>
    <w:p w:rsidR="00CF2E9A" w:rsidRDefault="00CF2E9A" w:rsidP="0005240A">
      <w:pPr>
        <w:pStyle w:val="ListParagraph"/>
        <w:numPr>
          <w:ilvl w:val="0"/>
          <w:numId w:val="8"/>
        </w:numPr>
        <w:rPr>
          <w:rFonts w:asciiTheme="minorHAnsi" w:hAnsiTheme="minorHAnsi" w:cstheme="minorHAnsi"/>
        </w:rPr>
        <w:sectPr w:rsidR="00CF2E9A" w:rsidSect="001C29E5">
          <w:pgSz w:w="12240" w:h="15840"/>
          <w:pgMar w:top="1440" w:right="1440" w:bottom="1440" w:left="1800" w:header="720" w:footer="720" w:gutter="0"/>
          <w:cols w:space="720"/>
          <w:docGrid w:linePitch="360"/>
        </w:sectPr>
      </w:pPr>
    </w:p>
    <w:p w:rsidR="00A90527" w:rsidRDefault="0005240A" w:rsidP="0005240A">
      <w:pPr>
        <w:pStyle w:val="ListParagraph"/>
        <w:numPr>
          <w:ilvl w:val="0"/>
          <w:numId w:val="8"/>
        </w:numPr>
        <w:rPr>
          <w:rFonts w:asciiTheme="minorHAnsi" w:hAnsiTheme="minorHAnsi" w:cstheme="minorHAnsi"/>
        </w:rPr>
      </w:pPr>
      <w:r>
        <w:rPr>
          <w:rFonts w:asciiTheme="minorHAnsi" w:hAnsiTheme="minorHAnsi" w:cstheme="minorHAnsi"/>
        </w:rPr>
        <w:lastRenderedPageBreak/>
        <w:t xml:space="preserve">Eloquent speaker with excellent communication skills </w:t>
      </w:r>
    </w:p>
    <w:p w:rsidR="0005240A" w:rsidRDefault="0005240A" w:rsidP="0005240A">
      <w:pPr>
        <w:pStyle w:val="ListParagraph"/>
        <w:numPr>
          <w:ilvl w:val="0"/>
          <w:numId w:val="8"/>
        </w:numPr>
        <w:rPr>
          <w:rFonts w:asciiTheme="minorHAnsi" w:hAnsiTheme="minorHAnsi" w:cstheme="minorHAnsi"/>
        </w:rPr>
      </w:pPr>
      <w:r>
        <w:rPr>
          <w:rFonts w:asciiTheme="minorHAnsi" w:hAnsiTheme="minorHAnsi" w:cstheme="minorHAnsi"/>
        </w:rPr>
        <w:t>Proven cus</w:t>
      </w:r>
      <w:r w:rsidR="000C1996">
        <w:rPr>
          <w:rFonts w:asciiTheme="minorHAnsi" w:hAnsiTheme="minorHAnsi" w:cstheme="minorHAnsi"/>
        </w:rPr>
        <w:t>tomer service skills with a keen</w:t>
      </w:r>
      <w:r>
        <w:rPr>
          <w:rFonts w:asciiTheme="minorHAnsi" w:hAnsiTheme="minorHAnsi" w:cstheme="minorHAnsi"/>
        </w:rPr>
        <w:t xml:space="preserve"> focus on customer satisfaction </w:t>
      </w:r>
    </w:p>
    <w:p w:rsidR="0005240A" w:rsidRDefault="0005240A" w:rsidP="0005240A">
      <w:pPr>
        <w:pStyle w:val="ListParagraph"/>
        <w:numPr>
          <w:ilvl w:val="0"/>
          <w:numId w:val="8"/>
        </w:numPr>
        <w:rPr>
          <w:rFonts w:asciiTheme="minorHAnsi" w:hAnsiTheme="minorHAnsi" w:cstheme="minorHAnsi"/>
        </w:rPr>
      </w:pPr>
      <w:r>
        <w:rPr>
          <w:rFonts w:asciiTheme="minorHAnsi" w:hAnsiTheme="minorHAnsi" w:cstheme="minorHAnsi"/>
        </w:rPr>
        <w:t>Problem-solving skills</w:t>
      </w:r>
    </w:p>
    <w:p w:rsidR="0005240A" w:rsidRDefault="0005240A" w:rsidP="0005240A">
      <w:pPr>
        <w:pStyle w:val="ListParagraph"/>
        <w:numPr>
          <w:ilvl w:val="0"/>
          <w:numId w:val="8"/>
        </w:numPr>
        <w:rPr>
          <w:rFonts w:asciiTheme="minorHAnsi" w:hAnsiTheme="minorHAnsi" w:cstheme="minorHAnsi"/>
        </w:rPr>
      </w:pPr>
      <w:r>
        <w:rPr>
          <w:rFonts w:asciiTheme="minorHAnsi" w:hAnsiTheme="minorHAnsi" w:cstheme="minorHAnsi"/>
        </w:rPr>
        <w:t xml:space="preserve">Excellent </w:t>
      </w:r>
      <w:r w:rsidR="00CF2E9A">
        <w:rPr>
          <w:rFonts w:asciiTheme="minorHAnsi" w:hAnsiTheme="minorHAnsi" w:cstheme="minorHAnsi"/>
        </w:rPr>
        <w:t>multitasking skills</w:t>
      </w:r>
    </w:p>
    <w:p w:rsidR="00CF2E9A" w:rsidRDefault="00CF2E9A" w:rsidP="0005240A">
      <w:pPr>
        <w:pStyle w:val="ListParagraph"/>
        <w:numPr>
          <w:ilvl w:val="0"/>
          <w:numId w:val="8"/>
        </w:numPr>
        <w:rPr>
          <w:rFonts w:asciiTheme="minorHAnsi" w:hAnsiTheme="minorHAnsi" w:cstheme="minorHAnsi"/>
        </w:rPr>
      </w:pPr>
      <w:r>
        <w:rPr>
          <w:rFonts w:asciiTheme="minorHAnsi" w:hAnsiTheme="minorHAnsi" w:cstheme="minorHAnsi"/>
        </w:rPr>
        <w:t>Highly detail-oriented</w:t>
      </w:r>
    </w:p>
    <w:p w:rsidR="00A151E2" w:rsidRPr="00A151E2" w:rsidRDefault="00A151E2" w:rsidP="00A151E2">
      <w:pPr>
        <w:rPr>
          <w:rFonts w:asciiTheme="minorHAnsi" w:hAnsiTheme="minorHAnsi" w:cstheme="minorHAnsi"/>
        </w:rPr>
      </w:pPr>
    </w:p>
    <w:p w:rsidR="00CF2E9A" w:rsidRDefault="00CF2E9A" w:rsidP="0005240A">
      <w:pPr>
        <w:pStyle w:val="ListParagraph"/>
        <w:numPr>
          <w:ilvl w:val="0"/>
          <w:numId w:val="8"/>
        </w:numPr>
        <w:rPr>
          <w:rFonts w:asciiTheme="minorHAnsi" w:hAnsiTheme="minorHAnsi" w:cstheme="minorHAnsi"/>
        </w:rPr>
      </w:pPr>
      <w:r>
        <w:rPr>
          <w:rFonts w:asciiTheme="minorHAnsi" w:hAnsiTheme="minorHAnsi" w:cstheme="minorHAnsi"/>
        </w:rPr>
        <w:lastRenderedPageBreak/>
        <w:t xml:space="preserve">High level of reading compression </w:t>
      </w:r>
    </w:p>
    <w:p w:rsidR="00CF2E9A" w:rsidRDefault="00CF2E9A" w:rsidP="0005240A">
      <w:pPr>
        <w:pStyle w:val="ListParagraph"/>
        <w:numPr>
          <w:ilvl w:val="0"/>
          <w:numId w:val="8"/>
        </w:numPr>
        <w:rPr>
          <w:rFonts w:asciiTheme="minorHAnsi" w:hAnsiTheme="minorHAnsi" w:cstheme="minorHAnsi"/>
        </w:rPr>
      </w:pPr>
      <w:r>
        <w:rPr>
          <w:rFonts w:asciiTheme="minorHAnsi" w:hAnsiTheme="minorHAnsi" w:cstheme="minorHAnsi"/>
        </w:rPr>
        <w:t>Advanced editing and proofreading</w:t>
      </w:r>
    </w:p>
    <w:p w:rsidR="00CF2E9A" w:rsidRDefault="00CF2E9A" w:rsidP="0005240A">
      <w:pPr>
        <w:pStyle w:val="ListParagraph"/>
        <w:numPr>
          <w:ilvl w:val="0"/>
          <w:numId w:val="8"/>
        </w:numPr>
        <w:rPr>
          <w:rFonts w:asciiTheme="minorHAnsi" w:hAnsiTheme="minorHAnsi" w:cstheme="minorHAnsi"/>
        </w:rPr>
      </w:pPr>
      <w:r>
        <w:rPr>
          <w:rFonts w:asciiTheme="minorHAnsi" w:hAnsiTheme="minorHAnsi" w:cstheme="minorHAnsi"/>
        </w:rPr>
        <w:t>High knowledge of MS Office and Adobe Photoshop CC</w:t>
      </w:r>
    </w:p>
    <w:p w:rsidR="00CF2E9A" w:rsidRPr="0005240A" w:rsidRDefault="00CF2E9A" w:rsidP="0005240A">
      <w:pPr>
        <w:pStyle w:val="ListParagraph"/>
        <w:numPr>
          <w:ilvl w:val="0"/>
          <w:numId w:val="8"/>
        </w:numPr>
        <w:rPr>
          <w:rFonts w:asciiTheme="minorHAnsi" w:hAnsiTheme="minorHAnsi" w:cstheme="minorHAnsi"/>
        </w:rPr>
      </w:pPr>
      <w:r>
        <w:rPr>
          <w:rFonts w:asciiTheme="minorHAnsi" w:hAnsiTheme="minorHAnsi" w:cstheme="minorHAnsi"/>
        </w:rPr>
        <w:t>Significant experience with software used in call centers/office environments (</w:t>
      </w:r>
      <w:r w:rsidR="00D3246D">
        <w:rPr>
          <w:rFonts w:asciiTheme="minorHAnsi" w:hAnsiTheme="minorHAnsi" w:cstheme="minorHAnsi"/>
        </w:rPr>
        <w:t>e.g.</w:t>
      </w:r>
      <w:r>
        <w:rPr>
          <w:rFonts w:asciiTheme="minorHAnsi" w:hAnsiTheme="minorHAnsi" w:cstheme="minorHAnsi"/>
        </w:rPr>
        <w:t xml:space="preserve"> SAP and Sales Force)</w:t>
      </w:r>
    </w:p>
    <w:p w:rsidR="00CF2E9A" w:rsidRDefault="00CF2E9A" w:rsidP="00251FA2">
      <w:pPr>
        <w:pStyle w:val="Heading1"/>
        <w:rPr>
          <w:rFonts w:asciiTheme="minorHAnsi" w:hAnsiTheme="minorHAnsi" w:cstheme="minorHAnsi"/>
        </w:rPr>
        <w:sectPr w:rsidR="00CF2E9A" w:rsidSect="00CF2E9A">
          <w:type w:val="continuous"/>
          <w:pgSz w:w="12240" w:h="15840"/>
          <w:pgMar w:top="1440" w:right="1440" w:bottom="1440" w:left="1800" w:header="720" w:footer="720" w:gutter="0"/>
          <w:cols w:num="2" w:space="720"/>
          <w:docGrid w:linePitch="360"/>
        </w:sectPr>
      </w:pPr>
    </w:p>
    <w:p w:rsidR="00A90527" w:rsidRDefault="00A151E2" w:rsidP="00A151E2">
      <w:pPr>
        <w:pStyle w:val="Heading1"/>
        <w:jc w:val="center"/>
        <w:rPr>
          <w:rFonts w:asciiTheme="minorHAnsi" w:hAnsiTheme="minorHAnsi" w:cstheme="minorHAnsi"/>
        </w:rPr>
      </w:pPr>
      <w:r>
        <w:rPr>
          <w:rFonts w:asciiTheme="minorHAnsi" w:hAnsiTheme="minorHAnsi" w:cstheme="minorHAnsi"/>
        </w:rPr>
        <w:lastRenderedPageBreak/>
        <w:t>Work History</w:t>
      </w:r>
    </w:p>
    <w:p w:rsidR="00910421" w:rsidRPr="00910421" w:rsidRDefault="00910421" w:rsidP="00910421">
      <w:pPr>
        <w:widowControl w:val="0"/>
        <w:tabs>
          <w:tab w:val="left" w:pos="720"/>
        </w:tabs>
        <w:autoSpaceDE w:val="0"/>
        <w:autoSpaceDN w:val="0"/>
        <w:adjustRightInd w:val="0"/>
        <w:rPr>
          <w:sz w:val="18"/>
          <w:szCs w:val="18"/>
        </w:rPr>
      </w:pPr>
      <w:r w:rsidRPr="00910421">
        <w:rPr>
          <w:b/>
        </w:rPr>
        <w:t xml:space="preserve">Customer Service Representative, </w:t>
      </w:r>
      <w:r w:rsidR="00A26908">
        <w:t>05/2015 to 10/2015</w:t>
      </w:r>
    </w:p>
    <w:p w:rsidR="00910421" w:rsidRPr="00910421" w:rsidRDefault="00910421" w:rsidP="00910421">
      <w:pPr>
        <w:widowControl w:val="0"/>
        <w:tabs>
          <w:tab w:val="left" w:pos="720"/>
        </w:tabs>
        <w:autoSpaceDE w:val="0"/>
        <w:autoSpaceDN w:val="0"/>
        <w:adjustRightInd w:val="0"/>
      </w:pPr>
      <w:r w:rsidRPr="00910421">
        <w:rPr>
          <w:b/>
        </w:rPr>
        <w:t>Gatestone &amp; Co</w:t>
      </w:r>
      <w:r w:rsidRPr="00910421">
        <w:t xml:space="preserve"> – North York </w:t>
      </w:r>
    </w:p>
    <w:p w:rsidR="00910421" w:rsidRPr="00910421" w:rsidRDefault="00910421" w:rsidP="001F21F3">
      <w:pPr>
        <w:pStyle w:val="ListParagraph"/>
        <w:widowControl w:val="0"/>
        <w:numPr>
          <w:ilvl w:val="0"/>
          <w:numId w:val="21"/>
        </w:numPr>
        <w:tabs>
          <w:tab w:val="left" w:pos="720"/>
        </w:tabs>
        <w:autoSpaceDE w:val="0"/>
        <w:autoSpaceDN w:val="0"/>
        <w:adjustRightInd w:val="0"/>
      </w:pPr>
      <w:r w:rsidRPr="00910421">
        <w:t>Providing customer service care and assistance</w:t>
      </w:r>
    </w:p>
    <w:p w:rsidR="00910421" w:rsidRPr="00910421" w:rsidRDefault="00910421" w:rsidP="001F21F3">
      <w:pPr>
        <w:pStyle w:val="ListParagraph"/>
        <w:widowControl w:val="0"/>
        <w:numPr>
          <w:ilvl w:val="0"/>
          <w:numId w:val="21"/>
        </w:numPr>
        <w:tabs>
          <w:tab w:val="left" w:pos="720"/>
        </w:tabs>
        <w:autoSpaceDE w:val="0"/>
        <w:autoSpaceDN w:val="0"/>
        <w:adjustRightInd w:val="0"/>
      </w:pPr>
      <w:r w:rsidRPr="00910421">
        <w:t xml:space="preserve">Finding appropriate solutions to customer inquiries </w:t>
      </w:r>
    </w:p>
    <w:p w:rsidR="00910421" w:rsidRPr="00910421" w:rsidRDefault="00910421" w:rsidP="001F21F3">
      <w:pPr>
        <w:pStyle w:val="ListParagraph"/>
        <w:widowControl w:val="0"/>
        <w:numPr>
          <w:ilvl w:val="0"/>
          <w:numId w:val="21"/>
        </w:numPr>
        <w:tabs>
          <w:tab w:val="left" w:pos="720"/>
        </w:tabs>
        <w:autoSpaceDE w:val="0"/>
        <w:autoSpaceDN w:val="0"/>
        <w:adjustRightInd w:val="0"/>
      </w:pPr>
      <w:r w:rsidRPr="00910421">
        <w:t xml:space="preserve">Collecting payments from card holders </w:t>
      </w:r>
    </w:p>
    <w:p w:rsidR="00910421" w:rsidRPr="00910421" w:rsidRDefault="00910421" w:rsidP="001F21F3">
      <w:pPr>
        <w:pStyle w:val="ListParagraph"/>
        <w:widowControl w:val="0"/>
        <w:numPr>
          <w:ilvl w:val="0"/>
          <w:numId w:val="21"/>
        </w:numPr>
        <w:tabs>
          <w:tab w:val="left" w:pos="720"/>
        </w:tabs>
        <w:autoSpaceDE w:val="0"/>
        <w:autoSpaceDN w:val="0"/>
        <w:adjustRightInd w:val="0"/>
      </w:pPr>
      <w:r w:rsidRPr="00910421">
        <w:t xml:space="preserve">Capturing customer complaints </w:t>
      </w:r>
    </w:p>
    <w:p w:rsidR="00910421" w:rsidRPr="00910421" w:rsidRDefault="00910421" w:rsidP="001F21F3">
      <w:pPr>
        <w:pStyle w:val="ListParagraph"/>
        <w:widowControl w:val="0"/>
        <w:numPr>
          <w:ilvl w:val="0"/>
          <w:numId w:val="21"/>
        </w:numPr>
        <w:tabs>
          <w:tab w:val="left" w:pos="720"/>
        </w:tabs>
        <w:autoSpaceDE w:val="0"/>
        <w:autoSpaceDN w:val="0"/>
        <w:adjustRightInd w:val="0"/>
      </w:pPr>
      <w:r w:rsidRPr="00910421">
        <w:t>Enrolling customers on special repayment programs</w:t>
      </w:r>
    </w:p>
    <w:p w:rsidR="00910421" w:rsidRDefault="00910421" w:rsidP="00A90527">
      <w:pPr>
        <w:pStyle w:val="ListParagraph"/>
        <w:widowControl w:val="0"/>
        <w:numPr>
          <w:ilvl w:val="0"/>
          <w:numId w:val="21"/>
        </w:numPr>
        <w:tabs>
          <w:tab w:val="left" w:pos="720"/>
        </w:tabs>
        <w:autoSpaceDE w:val="0"/>
        <w:autoSpaceDN w:val="0"/>
        <w:adjustRightInd w:val="0"/>
      </w:pPr>
      <w:r w:rsidRPr="00910421">
        <w:t>Working with other BOA departments</w:t>
      </w:r>
    </w:p>
    <w:p w:rsidR="001F21F3" w:rsidRPr="001F21F3" w:rsidRDefault="001F21F3" w:rsidP="001F21F3">
      <w:pPr>
        <w:widowControl w:val="0"/>
        <w:tabs>
          <w:tab w:val="left" w:pos="720"/>
        </w:tabs>
        <w:autoSpaceDE w:val="0"/>
        <w:autoSpaceDN w:val="0"/>
        <w:adjustRightInd w:val="0"/>
      </w:pPr>
    </w:p>
    <w:p w:rsidR="00910421" w:rsidRDefault="00910421" w:rsidP="00910421">
      <w:pPr>
        <w:rPr>
          <w:b/>
        </w:rPr>
      </w:pPr>
      <w:r>
        <w:rPr>
          <w:b/>
        </w:rPr>
        <w:t xml:space="preserve">Senior Technical Support Analyst, </w:t>
      </w:r>
      <w:r w:rsidRPr="00A151E2">
        <w:t>03/2016 to 08/2017</w:t>
      </w:r>
    </w:p>
    <w:p w:rsidR="00910421" w:rsidRPr="00A151E2" w:rsidRDefault="00910421" w:rsidP="00910421">
      <w:r>
        <w:rPr>
          <w:b/>
        </w:rPr>
        <w:t xml:space="preserve">First Data – </w:t>
      </w:r>
      <w:r w:rsidRPr="00A151E2">
        <w:t>Mississauga</w:t>
      </w:r>
    </w:p>
    <w:p w:rsidR="00910421" w:rsidRPr="00910421" w:rsidRDefault="00910421" w:rsidP="00910421">
      <w:pPr>
        <w:pStyle w:val="ListParagraph"/>
        <w:widowControl w:val="0"/>
        <w:numPr>
          <w:ilvl w:val="0"/>
          <w:numId w:val="12"/>
        </w:numPr>
        <w:tabs>
          <w:tab w:val="left" w:pos="720"/>
        </w:tabs>
        <w:autoSpaceDE w:val="0"/>
        <w:autoSpaceDN w:val="0"/>
        <w:adjustRightInd w:val="0"/>
      </w:pPr>
      <w:r>
        <w:t>Actively troubleshooting point of sale</w:t>
      </w:r>
      <w:r w:rsidRPr="00910421">
        <w:t xml:space="preserve"> systems/software as well as the merchants’ networks</w:t>
      </w:r>
    </w:p>
    <w:p w:rsidR="00910421" w:rsidRPr="00910421" w:rsidRDefault="00910421" w:rsidP="00910421">
      <w:pPr>
        <w:pStyle w:val="ListParagraph"/>
        <w:widowControl w:val="0"/>
        <w:numPr>
          <w:ilvl w:val="1"/>
          <w:numId w:val="12"/>
        </w:numPr>
        <w:tabs>
          <w:tab w:val="left" w:pos="720"/>
        </w:tabs>
        <w:autoSpaceDE w:val="0"/>
        <w:autoSpaceDN w:val="0"/>
        <w:adjustRightInd w:val="0"/>
      </w:pPr>
      <w:r w:rsidRPr="00910421">
        <w:t>Decoding error messages on POS systems and troubleshooting accordingly</w:t>
      </w:r>
    </w:p>
    <w:p w:rsidR="00910421" w:rsidRPr="00910421" w:rsidRDefault="00910421" w:rsidP="00910421">
      <w:pPr>
        <w:pStyle w:val="ListParagraph"/>
        <w:widowControl w:val="0"/>
        <w:numPr>
          <w:ilvl w:val="1"/>
          <w:numId w:val="12"/>
        </w:numPr>
        <w:tabs>
          <w:tab w:val="left" w:pos="720"/>
        </w:tabs>
        <w:autoSpaceDE w:val="0"/>
        <w:autoSpaceDN w:val="0"/>
        <w:adjustRightInd w:val="0"/>
      </w:pPr>
      <w:r w:rsidRPr="00910421">
        <w:t xml:space="preserve">Configuring POS terminals and completing appropriate downloads </w:t>
      </w:r>
    </w:p>
    <w:p w:rsidR="00910421" w:rsidRPr="00910421" w:rsidRDefault="00910421" w:rsidP="00910421">
      <w:pPr>
        <w:pStyle w:val="ListParagraph"/>
        <w:widowControl w:val="0"/>
        <w:numPr>
          <w:ilvl w:val="1"/>
          <w:numId w:val="12"/>
        </w:numPr>
        <w:tabs>
          <w:tab w:val="left" w:pos="720"/>
        </w:tabs>
        <w:autoSpaceDE w:val="0"/>
        <w:autoSpaceDN w:val="0"/>
        <w:adjustRightInd w:val="0"/>
      </w:pPr>
      <w:r w:rsidRPr="00910421">
        <w:t>Troubleshooting/configuring merchants’ networks/routers</w:t>
      </w:r>
    </w:p>
    <w:p w:rsidR="00910421" w:rsidRPr="00910421" w:rsidRDefault="00910421" w:rsidP="00910421">
      <w:pPr>
        <w:pStyle w:val="ListParagraph"/>
        <w:widowControl w:val="0"/>
        <w:numPr>
          <w:ilvl w:val="0"/>
          <w:numId w:val="12"/>
        </w:numPr>
        <w:tabs>
          <w:tab w:val="left" w:pos="720"/>
        </w:tabs>
        <w:autoSpaceDE w:val="0"/>
        <w:autoSpaceDN w:val="0"/>
        <w:adjustRightInd w:val="0"/>
      </w:pPr>
      <w:r w:rsidRPr="00910421">
        <w:t xml:space="preserve">Training merchants, technicians, and ISOs on using, activating, </w:t>
      </w:r>
    </w:p>
    <w:p w:rsidR="00910421" w:rsidRPr="00910421" w:rsidRDefault="00910421" w:rsidP="00910421">
      <w:pPr>
        <w:pStyle w:val="ListParagraph"/>
        <w:widowControl w:val="0"/>
        <w:numPr>
          <w:ilvl w:val="1"/>
          <w:numId w:val="12"/>
        </w:numPr>
        <w:tabs>
          <w:tab w:val="left" w:pos="720"/>
        </w:tabs>
        <w:autoSpaceDE w:val="0"/>
        <w:autoSpaceDN w:val="0"/>
        <w:adjustRightInd w:val="0"/>
      </w:pPr>
      <w:r w:rsidRPr="00910421">
        <w:t>troubleshooting, and on POS terminal procedures and features</w:t>
      </w:r>
    </w:p>
    <w:p w:rsidR="00910421" w:rsidRPr="00910421" w:rsidRDefault="00910421" w:rsidP="00910421">
      <w:pPr>
        <w:pStyle w:val="ListParagraph"/>
        <w:widowControl w:val="0"/>
        <w:numPr>
          <w:ilvl w:val="0"/>
          <w:numId w:val="12"/>
        </w:numPr>
        <w:tabs>
          <w:tab w:val="left" w:pos="720"/>
        </w:tabs>
        <w:autoSpaceDE w:val="0"/>
        <w:autoSpaceDN w:val="0"/>
        <w:adjustRightInd w:val="0"/>
      </w:pPr>
      <w:r w:rsidRPr="00910421">
        <w:t xml:space="preserve">Disclosing transactional information as requested </w:t>
      </w:r>
    </w:p>
    <w:p w:rsidR="00910421" w:rsidRPr="00910421" w:rsidRDefault="00910421" w:rsidP="00910421">
      <w:pPr>
        <w:pStyle w:val="ListParagraph"/>
        <w:widowControl w:val="0"/>
        <w:numPr>
          <w:ilvl w:val="0"/>
          <w:numId w:val="12"/>
        </w:numPr>
        <w:tabs>
          <w:tab w:val="left" w:pos="720"/>
        </w:tabs>
        <w:autoSpaceDE w:val="0"/>
        <w:autoSpaceDN w:val="0"/>
        <w:adjustRightInd w:val="0"/>
      </w:pPr>
      <w:r w:rsidRPr="00910421">
        <w:t>Proactively updating POS terminal software/OS (Operating System)</w:t>
      </w:r>
    </w:p>
    <w:p w:rsidR="00910421" w:rsidRPr="00910421" w:rsidRDefault="00910421" w:rsidP="00910421">
      <w:pPr>
        <w:pStyle w:val="ListParagraph"/>
        <w:widowControl w:val="0"/>
        <w:numPr>
          <w:ilvl w:val="0"/>
          <w:numId w:val="12"/>
        </w:numPr>
        <w:tabs>
          <w:tab w:val="left" w:pos="720"/>
        </w:tabs>
        <w:autoSpaceDE w:val="0"/>
        <w:autoSpaceDN w:val="0"/>
        <w:adjustRightInd w:val="0"/>
      </w:pPr>
      <w:r w:rsidRPr="00910421">
        <w:t xml:space="preserve">Completing requests for and coordinating with deployment team to ship out replacements </w:t>
      </w:r>
    </w:p>
    <w:p w:rsidR="00910421" w:rsidRPr="00910421" w:rsidRDefault="00910421" w:rsidP="00910421">
      <w:pPr>
        <w:pStyle w:val="ListParagraph"/>
        <w:widowControl w:val="0"/>
        <w:numPr>
          <w:ilvl w:val="0"/>
          <w:numId w:val="12"/>
        </w:numPr>
        <w:tabs>
          <w:tab w:val="left" w:pos="720"/>
        </w:tabs>
        <w:autoSpaceDE w:val="0"/>
        <w:autoSpaceDN w:val="0"/>
        <w:adjustRightInd w:val="0"/>
      </w:pPr>
      <w:r w:rsidRPr="00910421">
        <w:t>Working with internal and external departments and directing calls as appropriate</w:t>
      </w:r>
    </w:p>
    <w:p w:rsidR="00910421" w:rsidRPr="00910421" w:rsidRDefault="00910421" w:rsidP="00910421">
      <w:pPr>
        <w:pStyle w:val="ListParagraph"/>
        <w:widowControl w:val="0"/>
        <w:numPr>
          <w:ilvl w:val="0"/>
          <w:numId w:val="12"/>
        </w:numPr>
        <w:tabs>
          <w:tab w:val="left" w:pos="720"/>
        </w:tabs>
        <w:autoSpaceDE w:val="0"/>
        <w:autoSpaceDN w:val="0"/>
        <w:adjustRightInd w:val="0"/>
      </w:pPr>
      <w:r w:rsidRPr="00910421">
        <w:lastRenderedPageBreak/>
        <w:t xml:space="preserve">Reaching out to team leaders for further assistance </w:t>
      </w:r>
    </w:p>
    <w:p w:rsidR="00910421" w:rsidRPr="00910421" w:rsidRDefault="00910421" w:rsidP="00910421">
      <w:pPr>
        <w:pStyle w:val="ListParagraph"/>
        <w:numPr>
          <w:ilvl w:val="0"/>
          <w:numId w:val="12"/>
        </w:numPr>
      </w:pPr>
      <w:r w:rsidRPr="00910421">
        <w:t>Placing orders and answering customer queries</w:t>
      </w:r>
    </w:p>
    <w:p w:rsidR="00910421" w:rsidRDefault="00910421" w:rsidP="00910421">
      <w:pPr>
        <w:widowControl w:val="0"/>
        <w:tabs>
          <w:tab w:val="left" w:pos="720"/>
        </w:tabs>
        <w:autoSpaceDE w:val="0"/>
        <w:autoSpaceDN w:val="0"/>
        <w:adjustRightInd w:val="0"/>
        <w:rPr>
          <w:sz w:val="18"/>
          <w:szCs w:val="18"/>
        </w:rPr>
      </w:pPr>
      <w:r>
        <w:rPr>
          <w:sz w:val="18"/>
          <w:szCs w:val="18"/>
        </w:rPr>
        <w:tab/>
      </w:r>
      <w:r>
        <w:rPr>
          <w:sz w:val="18"/>
          <w:szCs w:val="18"/>
        </w:rPr>
        <w:tab/>
      </w:r>
      <w:r>
        <w:rPr>
          <w:sz w:val="18"/>
          <w:szCs w:val="18"/>
        </w:rPr>
        <w:tab/>
      </w:r>
      <w:r>
        <w:rPr>
          <w:sz w:val="18"/>
          <w:szCs w:val="18"/>
        </w:rPr>
        <w:tab/>
      </w:r>
      <w:r w:rsidRPr="009E3AB1">
        <w:rPr>
          <w:sz w:val="18"/>
          <w:szCs w:val="18"/>
        </w:rPr>
        <w:t xml:space="preserve"> </w:t>
      </w:r>
    </w:p>
    <w:p w:rsidR="00910421" w:rsidRPr="00910421" w:rsidRDefault="00910421" w:rsidP="00910421">
      <w:pPr>
        <w:widowControl w:val="0"/>
        <w:tabs>
          <w:tab w:val="left" w:pos="720"/>
        </w:tabs>
        <w:autoSpaceDE w:val="0"/>
        <w:autoSpaceDN w:val="0"/>
        <w:adjustRightInd w:val="0"/>
        <w:rPr>
          <w:b/>
        </w:rPr>
      </w:pPr>
      <w:r w:rsidRPr="00910421">
        <w:rPr>
          <w:b/>
        </w:rPr>
        <w:t xml:space="preserve">Customer Service Representative, </w:t>
      </w:r>
      <w:r w:rsidRPr="005F74CF">
        <w:t>06/2018 to 12/2018</w:t>
      </w:r>
    </w:p>
    <w:p w:rsidR="00910421" w:rsidRPr="00910421" w:rsidRDefault="00910421" w:rsidP="00910421">
      <w:pPr>
        <w:widowControl w:val="0"/>
        <w:tabs>
          <w:tab w:val="left" w:pos="720"/>
        </w:tabs>
        <w:autoSpaceDE w:val="0"/>
        <w:autoSpaceDN w:val="0"/>
        <w:adjustRightInd w:val="0"/>
        <w:rPr>
          <w:b/>
        </w:rPr>
      </w:pPr>
      <w:r w:rsidRPr="00910421">
        <w:rPr>
          <w:b/>
        </w:rPr>
        <w:t>Lennox Ind</w:t>
      </w:r>
      <w:r w:rsidRPr="00910421">
        <w:t xml:space="preserve"> - Brampton</w:t>
      </w:r>
    </w:p>
    <w:p w:rsidR="00910421" w:rsidRPr="00910421" w:rsidRDefault="00910421" w:rsidP="00910421">
      <w:pPr>
        <w:pStyle w:val="ListParagraph"/>
        <w:widowControl w:val="0"/>
        <w:numPr>
          <w:ilvl w:val="0"/>
          <w:numId w:val="17"/>
        </w:numPr>
        <w:tabs>
          <w:tab w:val="left" w:pos="720"/>
        </w:tabs>
        <w:autoSpaceDE w:val="0"/>
        <w:autoSpaceDN w:val="0"/>
        <w:adjustRightInd w:val="0"/>
      </w:pPr>
      <w:r w:rsidRPr="00910421">
        <w:t>Placed orders and created quotes for Lennox parts and equipment</w:t>
      </w:r>
    </w:p>
    <w:p w:rsidR="00910421" w:rsidRPr="00910421" w:rsidRDefault="00910421" w:rsidP="00910421">
      <w:pPr>
        <w:pStyle w:val="ListParagraph"/>
        <w:widowControl w:val="0"/>
        <w:numPr>
          <w:ilvl w:val="0"/>
          <w:numId w:val="17"/>
        </w:numPr>
        <w:tabs>
          <w:tab w:val="left" w:pos="720"/>
        </w:tabs>
        <w:autoSpaceDE w:val="0"/>
        <w:autoSpaceDN w:val="0"/>
        <w:adjustRightInd w:val="0"/>
      </w:pPr>
      <w:r w:rsidRPr="00910421">
        <w:t xml:space="preserve">Located parts for HVAC systems based on model and serial numbers </w:t>
      </w:r>
    </w:p>
    <w:p w:rsidR="00910421" w:rsidRPr="00910421" w:rsidRDefault="00910421" w:rsidP="00910421">
      <w:pPr>
        <w:pStyle w:val="ListParagraph"/>
        <w:widowControl w:val="0"/>
        <w:numPr>
          <w:ilvl w:val="0"/>
          <w:numId w:val="17"/>
        </w:numPr>
        <w:tabs>
          <w:tab w:val="left" w:pos="720"/>
        </w:tabs>
        <w:autoSpaceDE w:val="0"/>
        <w:autoSpaceDN w:val="0"/>
        <w:adjustRightInd w:val="0"/>
      </w:pPr>
      <w:r w:rsidRPr="00910421">
        <w:t xml:space="preserve">Guided dealers and contractors on technical information </w:t>
      </w:r>
    </w:p>
    <w:p w:rsidR="00910421" w:rsidRPr="00910421" w:rsidRDefault="00910421" w:rsidP="00910421">
      <w:pPr>
        <w:pStyle w:val="ListParagraph"/>
        <w:widowControl w:val="0"/>
        <w:numPr>
          <w:ilvl w:val="0"/>
          <w:numId w:val="17"/>
        </w:numPr>
        <w:tabs>
          <w:tab w:val="left" w:pos="720"/>
        </w:tabs>
        <w:autoSpaceDE w:val="0"/>
        <w:autoSpaceDN w:val="0"/>
        <w:adjustRightInd w:val="0"/>
      </w:pPr>
      <w:r w:rsidRPr="00910421">
        <w:t xml:space="preserve">Disseminated equipment and parts warranty to dealers and contractors </w:t>
      </w:r>
    </w:p>
    <w:p w:rsidR="00910421" w:rsidRPr="00910421" w:rsidRDefault="00910421" w:rsidP="00910421">
      <w:pPr>
        <w:pStyle w:val="ListParagraph"/>
        <w:widowControl w:val="0"/>
        <w:numPr>
          <w:ilvl w:val="0"/>
          <w:numId w:val="17"/>
        </w:numPr>
        <w:tabs>
          <w:tab w:val="left" w:pos="720"/>
        </w:tabs>
        <w:autoSpaceDE w:val="0"/>
        <w:autoSpaceDN w:val="0"/>
        <w:adjustRightInd w:val="0"/>
      </w:pPr>
      <w:r w:rsidRPr="00910421">
        <w:t xml:space="preserve">Ensured delivery ETAs were met by tracking shipments </w:t>
      </w:r>
    </w:p>
    <w:p w:rsidR="00910421" w:rsidRPr="00910421" w:rsidRDefault="00910421" w:rsidP="00910421">
      <w:pPr>
        <w:pStyle w:val="ListParagraph"/>
        <w:widowControl w:val="0"/>
        <w:numPr>
          <w:ilvl w:val="0"/>
          <w:numId w:val="17"/>
        </w:numPr>
        <w:tabs>
          <w:tab w:val="left" w:pos="720"/>
        </w:tabs>
        <w:autoSpaceDE w:val="0"/>
        <w:autoSpaceDN w:val="0"/>
        <w:adjustRightInd w:val="0"/>
      </w:pPr>
      <w:r w:rsidRPr="00910421">
        <w:t xml:space="preserve">Completed return authorizations for customers </w:t>
      </w:r>
    </w:p>
    <w:p w:rsidR="00910421" w:rsidRPr="00910421" w:rsidRDefault="00910421" w:rsidP="00910421">
      <w:pPr>
        <w:pStyle w:val="ListParagraph"/>
        <w:widowControl w:val="0"/>
        <w:numPr>
          <w:ilvl w:val="0"/>
          <w:numId w:val="17"/>
        </w:numPr>
        <w:tabs>
          <w:tab w:val="left" w:pos="720"/>
        </w:tabs>
        <w:autoSpaceDE w:val="0"/>
        <w:autoSpaceDN w:val="0"/>
        <w:adjustRightInd w:val="0"/>
      </w:pPr>
      <w:r w:rsidRPr="00910421">
        <w:t xml:space="preserve">Increased sales of HVAC parts </w:t>
      </w:r>
    </w:p>
    <w:p w:rsidR="00910421" w:rsidRDefault="00910421" w:rsidP="00910421">
      <w:pPr>
        <w:pStyle w:val="ListParagraph"/>
        <w:widowControl w:val="0"/>
        <w:numPr>
          <w:ilvl w:val="0"/>
          <w:numId w:val="17"/>
        </w:numPr>
        <w:tabs>
          <w:tab w:val="left" w:pos="720"/>
        </w:tabs>
        <w:autoSpaceDE w:val="0"/>
        <w:autoSpaceDN w:val="0"/>
        <w:adjustRightInd w:val="0"/>
      </w:pPr>
      <w:r w:rsidRPr="00910421">
        <w:t>Collaborated with internal Lennox teams to resolve customer queries</w:t>
      </w:r>
    </w:p>
    <w:p w:rsidR="00910421" w:rsidRDefault="00910421" w:rsidP="00910421">
      <w:pPr>
        <w:widowControl w:val="0"/>
        <w:tabs>
          <w:tab w:val="left" w:pos="720"/>
        </w:tabs>
        <w:autoSpaceDE w:val="0"/>
        <w:autoSpaceDN w:val="0"/>
        <w:adjustRightInd w:val="0"/>
      </w:pPr>
    </w:p>
    <w:p w:rsidR="00910421" w:rsidRDefault="00EF3B9F" w:rsidP="00910421">
      <w:pPr>
        <w:widowControl w:val="0"/>
        <w:tabs>
          <w:tab w:val="left" w:pos="720"/>
        </w:tabs>
        <w:autoSpaceDE w:val="0"/>
        <w:autoSpaceDN w:val="0"/>
        <w:adjustRightInd w:val="0"/>
      </w:pPr>
      <w:r w:rsidRPr="00610E81">
        <w:rPr>
          <w:b/>
        </w:rPr>
        <w:t>Technical Support Representative</w:t>
      </w:r>
      <w:r w:rsidR="005F238B">
        <w:t>, 02/2019</w:t>
      </w:r>
      <w:r>
        <w:t xml:space="preserve"> to 08/2019</w:t>
      </w:r>
    </w:p>
    <w:p w:rsidR="00EF3B9F" w:rsidRDefault="00EF3B9F" w:rsidP="00910421">
      <w:pPr>
        <w:widowControl w:val="0"/>
        <w:tabs>
          <w:tab w:val="left" w:pos="720"/>
        </w:tabs>
        <w:autoSpaceDE w:val="0"/>
        <w:autoSpaceDN w:val="0"/>
        <w:adjustRightInd w:val="0"/>
      </w:pPr>
      <w:r w:rsidRPr="00610E81">
        <w:rPr>
          <w:b/>
        </w:rPr>
        <w:t>BMO Financial Group</w:t>
      </w:r>
      <w:r>
        <w:t xml:space="preserve"> – Mississauga</w:t>
      </w:r>
    </w:p>
    <w:p w:rsidR="00EF3B9F" w:rsidRDefault="00EF3B9F" w:rsidP="00EF3B9F">
      <w:pPr>
        <w:pStyle w:val="ListParagraph"/>
        <w:widowControl w:val="0"/>
        <w:numPr>
          <w:ilvl w:val="0"/>
          <w:numId w:val="18"/>
        </w:numPr>
        <w:tabs>
          <w:tab w:val="left" w:pos="720"/>
        </w:tabs>
        <w:autoSpaceDE w:val="0"/>
        <w:autoSpaceDN w:val="0"/>
        <w:adjustRightInd w:val="0"/>
      </w:pPr>
      <w:r>
        <w:t>Examined customer interaction with the Online Banking for Business website and the technical issues they encountered</w:t>
      </w:r>
    </w:p>
    <w:p w:rsidR="00EF3B9F" w:rsidRDefault="00EF3B9F" w:rsidP="00EF3B9F">
      <w:pPr>
        <w:pStyle w:val="ListParagraph"/>
        <w:widowControl w:val="0"/>
        <w:numPr>
          <w:ilvl w:val="0"/>
          <w:numId w:val="18"/>
        </w:numPr>
        <w:tabs>
          <w:tab w:val="left" w:pos="720"/>
        </w:tabs>
        <w:autoSpaceDE w:val="0"/>
        <w:autoSpaceDN w:val="0"/>
        <w:adjustRightInd w:val="0"/>
      </w:pPr>
      <w:r>
        <w:t xml:space="preserve">Sought out key details pertaining to the technical difficulty and then guided BMO customers through appropriate troubleshooting steps </w:t>
      </w:r>
    </w:p>
    <w:p w:rsidR="00EF3B9F" w:rsidRDefault="00395DF8" w:rsidP="00EF3B9F">
      <w:pPr>
        <w:pStyle w:val="ListParagraph"/>
        <w:widowControl w:val="0"/>
        <w:numPr>
          <w:ilvl w:val="0"/>
          <w:numId w:val="18"/>
        </w:numPr>
        <w:tabs>
          <w:tab w:val="left" w:pos="720"/>
        </w:tabs>
        <w:autoSpaceDE w:val="0"/>
        <w:autoSpaceDN w:val="0"/>
        <w:adjustRightInd w:val="0"/>
      </w:pPr>
      <w:r>
        <w:t>Activated</w:t>
      </w:r>
      <w:r w:rsidR="00610E81">
        <w:t xml:space="preserve"> security software on customer’s device(s) to facilitate secure payment processing</w:t>
      </w:r>
    </w:p>
    <w:p w:rsidR="00610E81" w:rsidRDefault="00610E81" w:rsidP="00EF3B9F">
      <w:pPr>
        <w:pStyle w:val="ListParagraph"/>
        <w:widowControl w:val="0"/>
        <w:numPr>
          <w:ilvl w:val="0"/>
          <w:numId w:val="18"/>
        </w:numPr>
        <w:tabs>
          <w:tab w:val="left" w:pos="720"/>
        </w:tabs>
        <w:autoSpaceDE w:val="0"/>
        <w:autoSpaceDN w:val="0"/>
        <w:adjustRightInd w:val="0"/>
      </w:pPr>
      <w:r>
        <w:t>discussed customer’s payment issues</w:t>
      </w:r>
    </w:p>
    <w:p w:rsidR="00610E81" w:rsidRDefault="00610E81" w:rsidP="00EF3B9F">
      <w:pPr>
        <w:pStyle w:val="ListParagraph"/>
        <w:widowControl w:val="0"/>
        <w:numPr>
          <w:ilvl w:val="0"/>
          <w:numId w:val="18"/>
        </w:numPr>
        <w:tabs>
          <w:tab w:val="left" w:pos="720"/>
        </w:tabs>
        <w:autoSpaceDE w:val="0"/>
        <w:autoSpaceDN w:val="0"/>
        <w:adjustRightInd w:val="0"/>
      </w:pPr>
      <w:r>
        <w:t>conducted tutorials and walk-throughs with customers regarding the use of the website</w:t>
      </w:r>
    </w:p>
    <w:p w:rsidR="00610E81" w:rsidRDefault="00610E81" w:rsidP="00EF3B9F">
      <w:pPr>
        <w:pStyle w:val="ListParagraph"/>
        <w:widowControl w:val="0"/>
        <w:numPr>
          <w:ilvl w:val="0"/>
          <w:numId w:val="18"/>
        </w:numPr>
        <w:tabs>
          <w:tab w:val="left" w:pos="720"/>
        </w:tabs>
        <w:autoSpaceDE w:val="0"/>
        <w:autoSpaceDN w:val="0"/>
        <w:adjustRightInd w:val="0"/>
      </w:pPr>
      <w:r>
        <w:t>Entered customer interaction details in PRS to track requests, document problems and record solutions offered</w:t>
      </w:r>
    </w:p>
    <w:p w:rsidR="00610E81" w:rsidRDefault="00610E81" w:rsidP="00EF3B9F">
      <w:pPr>
        <w:pStyle w:val="ListParagraph"/>
        <w:widowControl w:val="0"/>
        <w:numPr>
          <w:ilvl w:val="0"/>
          <w:numId w:val="18"/>
        </w:numPr>
        <w:tabs>
          <w:tab w:val="left" w:pos="720"/>
        </w:tabs>
        <w:autoSpaceDE w:val="0"/>
        <w:autoSpaceDN w:val="0"/>
        <w:adjustRightInd w:val="0"/>
      </w:pPr>
      <w:r>
        <w:t>Engaged in continuous learning and development opportunities throughout weekly team meetings to promote continued performance improvement</w:t>
      </w:r>
    </w:p>
    <w:p w:rsidR="00390D4E" w:rsidRDefault="00390D4E" w:rsidP="00390D4E">
      <w:pPr>
        <w:widowControl w:val="0"/>
        <w:tabs>
          <w:tab w:val="left" w:pos="720"/>
        </w:tabs>
        <w:autoSpaceDE w:val="0"/>
        <w:autoSpaceDN w:val="0"/>
        <w:adjustRightInd w:val="0"/>
      </w:pPr>
    </w:p>
    <w:p w:rsidR="00390D4E" w:rsidRDefault="00390D4E" w:rsidP="00390D4E">
      <w:pPr>
        <w:widowControl w:val="0"/>
        <w:tabs>
          <w:tab w:val="left" w:pos="720"/>
        </w:tabs>
        <w:autoSpaceDE w:val="0"/>
        <w:autoSpaceDN w:val="0"/>
        <w:adjustRightInd w:val="0"/>
      </w:pPr>
      <w:r w:rsidRPr="00C25B47">
        <w:rPr>
          <w:b/>
        </w:rPr>
        <w:t>Senior Trading Services IT Support Analyst</w:t>
      </w:r>
      <w:r>
        <w:t>, 01/2020 to present</w:t>
      </w:r>
    </w:p>
    <w:p w:rsidR="00390D4E" w:rsidRDefault="00390D4E" w:rsidP="00390D4E">
      <w:pPr>
        <w:widowControl w:val="0"/>
        <w:tabs>
          <w:tab w:val="left" w:pos="720"/>
        </w:tabs>
        <w:autoSpaceDE w:val="0"/>
        <w:autoSpaceDN w:val="0"/>
        <w:adjustRightInd w:val="0"/>
      </w:pPr>
      <w:r w:rsidRPr="00C25B47">
        <w:rPr>
          <w:b/>
        </w:rPr>
        <w:t>BMO Capital Markets</w:t>
      </w:r>
      <w:r>
        <w:t xml:space="preserve"> – Toronto </w:t>
      </w:r>
    </w:p>
    <w:p w:rsidR="00EE577E" w:rsidRDefault="00EE577E" w:rsidP="00EE577E">
      <w:pPr>
        <w:pStyle w:val="ListParagraph"/>
        <w:widowControl w:val="0"/>
        <w:numPr>
          <w:ilvl w:val="0"/>
          <w:numId w:val="22"/>
        </w:numPr>
        <w:tabs>
          <w:tab w:val="left" w:pos="720"/>
        </w:tabs>
        <w:autoSpaceDE w:val="0"/>
        <w:autoSpaceDN w:val="0"/>
        <w:adjustRightInd w:val="0"/>
      </w:pPr>
      <w:r>
        <w:t>Providing technical assistance to Capital Market employees (traders, investment bankers, equity research and etc.)</w:t>
      </w:r>
    </w:p>
    <w:p w:rsidR="0024198F" w:rsidRDefault="00D20C99" w:rsidP="00EE577E">
      <w:pPr>
        <w:pStyle w:val="ListParagraph"/>
        <w:widowControl w:val="0"/>
        <w:numPr>
          <w:ilvl w:val="0"/>
          <w:numId w:val="22"/>
        </w:numPr>
        <w:tabs>
          <w:tab w:val="left" w:pos="720"/>
        </w:tabs>
        <w:autoSpaceDE w:val="0"/>
        <w:autoSpaceDN w:val="0"/>
        <w:adjustRightInd w:val="0"/>
      </w:pPr>
      <w:r>
        <w:t>24/7 Helpdesk support (call, email, chat, and field service)</w:t>
      </w:r>
    </w:p>
    <w:p w:rsidR="000A4EBE" w:rsidRDefault="000A4EBE" w:rsidP="000A4EBE">
      <w:pPr>
        <w:pStyle w:val="ListParagraph"/>
        <w:widowControl w:val="0"/>
        <w:numPr>
          <w:ilvl w:val="1"/>
          <w:numId w:val="22"/>
        </w:numPr>
        <w:tabs>
          <w:tab w:val="left" w:pos="720"/>
        </w:tabs>
        <w:autoSpaceDE w:val="0"/>
        <w:autoSpaceDN w:val="0"/>
        <w:adjustRightInd w:val="0"/>
      </w:pPr>
      <w:r>
        <w:t>Troubleshot technical issues end users experienced with their devices (laptops, Surfaces, desktops, virtual machine, VDIs, and Iphones)</w:t>
      </w:r>
    </w:p>
    <w:p w:rsidR="000A4EBE" w:rsidRDefault="00924B25" w:rsidP="00D60E5C">
      <w:pPr>
        <w:pStyle w:val="ListParagraph"/>
        <w:widowControl w:val="0"/>
        <w:numPr>
          <w:ilvl w:val="2"/>
          <w:numId w:val="22"/>
        </w:numPr>
        <w:tabs>
          <w:tab w:val="left" w:pos="720"/>
        </w:tabs>
        <w:autoSpaceDE w:val="0"/>
        <w:autoSpaceDN w:val="0"/>
        <w:adjustRightInd w:val="0"/>
      </w:pPr>
      <w:r>
        <w:t>VPN &amp; remote support:</w:t>
      </w:r>
    </w:p>
    <w:p w:rsidR="00924B25" w:rsidRDefault="00924B25" w:rsidP="00D60E5C">
      <w:pPr>
        <w:pStyle w:val="ListParagraph"/>
        <w:widowControl w:val="0"/>
        <w:numPr>
          <w:ilvl w:val="3"/>
          <w:numId w:val="22"/>
        </w:numPr>
        <w:tabs>
          <w:tab w:val="left" w:pos="720"/>
        </w:tabs>
        <w:autoSpaceDE w:val="0"/>
        <w:autoSpaceDN w:val="0"/>
        <w:adjustRightInd w:val="0"/>
      </w:pPr>
      <w:r>
        <w:t xml:space="preserve">Highly experienced with VPN software (RSA SecureID Softtoken) </w:t>
      </w:r>
    </w:p>
    <w:p w:rsidR="00AB01B2" w:rsidRDefault="00AB01B2" w:rsidP="00D60E5C">
      <w:pPr>
        <w:pStyle w:val="ListParagraph"/>
        <w:widowControl w:val="0"/>
        <w:numPr>
          <w:ilvl w:val="3"/>
          <w:numId w:val="22"/>
        </w:numPr>
        <w:tabs>
          <w:tab w:val="left" w:pos="720"/>
        </w:tabs>
        <w:autoSpaceDE w:val="0"/>
        <w:autoSpaceDN w:val="0"/>
        <w:adjustRightInd w:val="0"/>
      </w:pPr>
      <w:r>
        <w:t>Assisted users with all aspects of VPN ranging from installations to troubleshooting remote access</w:t>
      </w:r>
    </w:p>
    <w:p w:rsidR="00AB01B2" w:rsidRDefault="00EB12DA" w:rsidP="00AB01B2">
      <w:pPr>
        <w:pStyle w:val="ListParagraph"/>
        <w:widowControl w:val="0"/>
        <w:numPr>
          <w:ilvl w:val="2"/>
          <w:numId w:val="22"/>
        </w:numPr>
        <w:tabs>
          <w:tab w:val="left" w:pos="720"/>
        </w:tabs>
        <w:autoSpaceDE w:val="0"/>
        <w:autoSpaceDN w:val="0"/>
        <w:adjustRightInd w:val="0"/>
      </w:pPr>
      <w:r>
        <w:t xml:space="preserve">Active Directory (AD) </w:t>
      </w:r>
      <w:r w:rsidR="00E4564F">
        <w:t xml:space="preserve">administration </w:t>
      </w:r>
    </w:p>
    <w:p w:rsidR="00E4564F" w:rsidRDefault="00AE372B" w:rsidP="00E4564F">
      <w:pPr>
        <w:pStyle w:val="ListParagraph"/>
        <w:widowControl w:val="0"/>
        <w:numPr>
          <w:ilvl w:val="3"/>
          <w:numId w:val="22"/>
        </w:numPr>
        <w:tabs>
          <w:tab w:val="left" w:pos="720"/>
        </w:tabs>
        <w:autoSpaceDE w:val="0"/>
        <w:autoSpaceDN w:val="0"/>
        <w:adjustRightInd w:val="0"/>
      </w:pPr>
      <w:r>
        <w:t>managed user permissions and access to network resources</w:t>
      </w:r>
    </w:p>
    <w:p w:rsidR="00AE372B" w:rsidRDefault="00C25B47" w:rsidP="00C25B47">
      <w:pPr>
        <w:pStyle w:val="ListParagraph"/>
        <w:widowControl w:val="0"/>
        <w:numPr>
          <w:ilvl w:val="4"/>
          <w:numId w:val="22"/>
        </w:numPr>
        <w:tabs>
          <w:tab w:val="left" w:pos="720"/>
        </w:tabs>
        <w:autoSpaceDE w:val="0"/>
        <w:autoSpaceDN w:val="0"/>
        <w:adjustRightInd w:val="0"/>
      </w:pPr>
      <w:r>
        <w:t>i.e u</w:t>
      </w:r>
      <w:r w:rsidR="0024198F">
        <w:t>nlocking locked domain accounts and</w:t>
      </w:r>
      <w:r>
        <w:t xml:space="preserve"> managing </w:t>
      </w:r>
      <w:r>
        <w:lastRenderedPageBreak/>
        <w:t>user permissions to group policies and license groups (ROL groups)</w:t>
      </w:r>
    </w:p>
    <w:p w:rsidR="0024198F" w:rsidRDefault="005C14C8" w:rsidP="005C14C8">
      <w:pPr>
        <w:pStyle w:val="ListParagraph"/>
        <w:widowControl w:val="0"/>
        <w:numPr>
          <w:ilvl w:val="5"/>
          <w:numId w:val="22"/>
        </w:numPr>
        <w:tabs>
          <w:tab w:val="left" w:pos="720"/>
        </w:tabs>
        <w:autoSpaceDE w:val="0"/>
        <w:autoSpaceDN w:val="0"/>
        <w:adjustRightInd w:val="0"/>
      </w:pPr>
      <w:r>
        <w:t xml:space="preserve">processed domain password resets </w:t>
      </w:r>
    </w:p>
    <w:p w:rsidR="005C14C8" w:rsidRDefault="00543E34" w:rsidP="005C14C8">
      <w:pPr>
        <w:pStyle w:val="ListParagraph"/>
        <w:widowControl w:val="0"/>
        <w:numPr>
          <w:ilvl w:val="2"/>
          <w:numId w:val="22"/>
        </w:numPr>
        <w:tabs>
          <w:tab w:val="left" w:pos="720"/>
        </w:tabs>
        <w:autoSpaceDE w:val="0"/>
        <w:autoSpaceDN w:val="0"/>
        <w:adjustRightInd w:val="0"/>
      </w:pPr>
      <w:r>
        <w:t xml:space="preserve">Installing and troubleshooting applications </w:t>
      </w:r>
      <w:bookmarkStart w:id="0" w:name="_GoBack"/>
      <w:bookmarkEnd w:id="0"/>
    </w:p>
    <w:p w:rsidR="00C46D11" w:rsidRDefault="00C46D11" w:rsidP="00C46D11">
      <w:pPr>
        <w:widowControl w:val="0"/>
        <w:tabs>
          <w:tab w:val="left" w:pos="720"/>
        </w:tabs>
        <w:autoSpaceDE w:val="0"/>
        <w:autoSpaceDN w:val="0"/>
        <w:adjustRightInd w:val="0"/>
      </w:pPr>
    </w:p>
    <w:p w:rsidR="00C46D11" w:rsidRPr="003B19FB" w:rsidRDefault="00C46D11" w:rsidP="00C46D11">
      <w:pPr>
        <w:pStyle w:val="Heading1"/>
        <w:jc w:val="center"/>
        <w:rPr>
          <w:rFonts w:asciiTheme="minorHAnsi" w:hAnsiTheme="minorHAnsi" w:cstheme="minorHAnsi"/>
        </w:rPr>
      </w:pPr>
      <w:r>
        <w:rPr>
          <w:rFonts w:asciiTheme="minorHAnsi" w:hAnsiTheme="minorHAnsi" w:cstheme="minorHAnsi"/>
        </w:rPr>
        <w:t>Education</w:t>
      </w:r>
    </w:p>
    <w:p w:rsidR="00910421" w:rsidRDefault="0090166A" w:rsidP="00A90527">
      <w:pPr>
        <w:rPr>
          <w:rFonts w:asciiTheme="minorHAnsi" w:hAnsiTheme="minorHAnsi" w:cstheme="minorHAnsi"/>
        </w:rPr>
      </w:pPr>
      <w:r w:rsidRPr="0090166A">
        <w:rPr>
          <w:rFonts w:asciiTheme="minorHAnsi" w:hAnsiTheme="minorHAnsi" w:cstheme="minorHAnsi"/>
          <w:b/>
        </w:rPr>
        <w:t>Ba (h) Criminal Justice and Public Policy,</w:t>
      </w:r>
      <w:r w:rsidR="00B85893">
        <w:rPr>
          <w:rFonts w:asciiTheme="minorHAnsi" w:hAnsiTheme="minorHAnsi" w:cstheme="minorHAnsi"/>
        </w:rPr>
        <w:t xml:space="preserve"> 06/2018</w:t>
      </w:r>
    </w:p>
    <w:p w:rsidR="0090166A" w:rsidRPr="003B19FB" w:rsidRDefault="0090166A" w:rsidP="00A90527">
      <w:pPr>
        <w:rPr>
          <w:rFonts w:asciiTheme="minorHAnsi" w:hAnsiTheme="minorHAnsi" w:cstheme="minorHAnsi"/>
        </w:rPr>
      </w:pPr>
      <w:r w:rsidRPr="0090166A">
        <w:rPr>
          <w:rFonts w:asciiTheme="minorHAnsi" w:hAnsiTheme="minorHAnsi" w:cstheme="minorHAnsi"/>
          <w:b/>
        </w:rPr>
        <w:t xml:space="preserve">University of Guelph </w:t>
      </w:r>
      <w:r>
        <w:rPr>
          <w:rFonts w:asciiTheme="minorHAnsi" w:hAnsiTheme="minorHAnsi" w:cstheme="minorHAnsi"/>
        </w:rPr>
        <w:t>– Guelph, ON</w:t>
      </w:r>
    </w:p>
    <w:p w:rsidR="00A90527" w:rsidRPr="003B19FB" w:rsidRDefault="00A90527" w:rsidP="00A90527">
      <w:pPr>
        <w:rPr>
          <w:rFonts w:asciiTheme="minorHAnsi" w:hAnsiTheme="minorHAnsi" w:cstheme="minorHAnsi"/>
        </w:rPr>
      </w:pPr>
    </w:p>
    <w:p w:rsidR="00251FA2" w:rsidRPr="0090166A" w:rsidRDefault="0090166A" w:rsidP="00A90527">
      <w:pPr>
        <w:rPr>
          <w:rFonts w:asciiTheme="minorHAnsi" w:hAnsiTheme="minorHAnsi" w:cstheme="minorHAnsi"/>
          <w:b/>
        </w:rPr>
      </w:pPr>
      <w:r w:rsidRPr="0090166A">
        <w:rPr>
          <w:rFonts w:asciiTheme="minorHAnsi" w:hAnsiTheme="minorHAnsi" w:cstheme="minorHAnsi"/>
          <w:b/>
        </w:rPr>
        <w:t>Secondary School Diploma</w:t>
      </w:r>
      <w:r w:rsidR="00B85893">
        <w:rPr>
          <w:rFonts w:asciiTheme="minorHAnsi" w:hAnsiTheme="minorHAnsi" w:cstheme="minorHAnsi"/>
          <w:b/>
        </w:rPr>
        <w:t xml:space="preserve">, </w:t>
      </w:r>
      <w:r w:rsidR="00B85893" w:rsidRPr="00B85893">
        <w:rPr>
          <w:rFonts w:asciiTheme="minorHAnsi" w:hAnsiTheme="minorHAnsi" w:cstheme="minorHAnsi"/>
        </w:rPr>
        <w:t>06/2009</w:t>
      </w:r>
    </w:p>
    <w:p w:rsidR="0090166A" w:rsidRPr="003B19FB" w:rsidRDefault="0090166A" w:rsidP="00A90527">
      <w:pPr>
        <w:rPr>
          <w:rFonts w:asciiTheme="minorHAnsi" w:hAnsiTheme="minorHAnsi" w:cstheme="minorHAnsi"/>
        </w:rPr>
      </w:pPr>
      <w:r w:rsidRPr="0090166A">
        <w:rPr>
          <w:rFonts w:asciiTheme="minorHAnsi" w:hAnsiTheme="minorHAnsi" w:cstheme="minorHAnsi"/>
          <w:b/>
        </w:rPr>
        <w:t xml:space="preserve">Rick Hansen Secondary School </w:t>
      </w:r>
      <w:r>
        <w:rPr>
          <w:rFonts w:asciiTheme="minorHAnsi" w:hAnsiTheme="minorHAnsi" w:cstheme="minorHAnsi"/>
        </w:rPr>
        <w:t>– Mississauga, ON</w:t>
      </w:r>
    </w:p>
    <w:p w:rsidR="00251FA2" w:rsidRPr="003B19FB" w:rsidRDefault="00251FA2" w:rsidP="00A90527">
      <w:pPr>
        <w:rPr>
          <w:rFonts w:asciiTheme="minorHAnsi" w:hAnsiTheme="minorHAnsi" w:cstheme="minorHAnsi"/>
        </w:rPr>
      </w:pPr>
    </w:p>
    <w:p w:rsidR="00251FA2" w:rsidRPr="003B19FB" w:rsidRDefault="0090166A" w:rsidP="0090166A">
      <w:pPr>
        <w:pStyle w:val="Heading1"/>
        <w:jc w:val="center"/>
        <w:rPr>
          <w:rFonts w:asciiTheme="minorHAnsi" w:hAnsiTheme="minorHAnsi" w:cstheme="minorHAnsi"/>
        </w:rPr>
      </w:pPr>
      <w:r>
        <w:rPr>
          <w:rFonts w:asciiTheme="minorHAnsi" w:hAnsiTheme="minorHAnsi" w:cstheme="minorHAnsi"/>
        </w:rPr>
        <w:t>Community Involvement</w:t>
      </w:r>
    </w:p>
    <w:p w:rsidR="00A90527" w:rsidRPr="0090166A" w:rsidRDefault="0090166A" w:rsidP="00A90527">
      <w:pPr>
        <w:rPr>
          <w:rFonts w:asciiTheme="minorHAnsi" w:hAnsiTheme="minorHAnsi" w:cstheme="minorHAnsi"/>
        </w:rPr>
      </w:pPr>
      <w:r>
        <w:rPr>
          <w:rFonts w:asciiTheme="minorHAnsi" w:hAnsiTheme="minorHAnsi" w:cstheme="minorHAnsi"/>
          <w:b/>
        </w:rPr>
        <w:t>Pride Toronto</w:t>
      </w:r>
      <w:r w:rsidRPr="0090166A">
        <w:rPr>
          <w:rFonts w:asciiTheme="minorHAnsi" w:hAnsiTheme="minorHAnsi" w:cstheme="minorHAnsi"/>
        </w:rPr>
        <w:t xml:space="preserve"> (Pride Toronto is a not-for-profit organization that supports the LGBT2Q+ communities of Toronto and beyond.)</w:t>
      </w:r>
    </w:p>
    <w:p w:rsidR="00A90527" w:rsidRDefault="0090166A" w:rsidP="00594310">
      <w:pPr>
        <w:pStyle w:val="ListParagraph"/>
        <w:numPr>
          <w:ilvl w:val="0"/>
          <w:numId w:val="20"/>
        </w:numPr>
        <w:rPr>
          <w:rFonts w:asciiTheme="minorHAnsi" w:hAnsiTheme="minorHAnsi" w:cstheme="minorHAnsi"/>
        </w:rPr>
      </w:pPr>
      <w:r>
        <w:rPr>
          <w:rFonts w:asciiTheme="minorHAnsi" w:hAnsiTheme="minorHAnsi" w:cstheme="minorHAnsi"/>
        </w:rPr>
        <w:t xml:space="preserve">Dedicated volunteer at numerous Pride Toronto events </w:t>
      </w:r>
    </w:p>
    <w:p w:rsidR="00594310" w:rsidRPr="00594310" w:rsidRDefault="00594310" w:rsidP="00594310">
      <w:pPr>
        <w:rPr>
          <w:rFonts w:asciiTheme="minorHAnsi" w:hAnsiTheme="minorHAnsi" w:cstheme="minorHAnsi"/>
        </w:rPr>
      </w:pPr>
    </w:p>
    <w:p w:rsidR="00A90527" w:rsidRDefault="00594310" w:rsidP="00A90527">
      <w:pPr>
        <w:rPr>
          <w:rFonts w:asciiTheme="minorHAnsi" w:hAnsiTheme="minorHAnsi" w:cstheme="minorHAnsi"/>
        </w:rPr>
      </w:pPr>
      <w:r w:rsidRPr="00594310">
        <w:rPr>
          <w:rFonts w:asciiTheme="minorHAnsi" w:hAnsiTheme="minorHAnsi" w:cstheme="minorHAnsi"/>
          <w:b/>
        </w:rPr>
        <w:t>Totally Outright</w:t>
      </w:r>
      <w:r>
        <w:rPr>
          <w:rFonts w:asciiTheme="minorHAnsi" w:hAnsiTheme="minorHAnsi" w:cstheme="minorHAnsi"/>
        </w:rPr>
        <w:t xml:space="preserve"> (Totally Outright is a free leadership program for young (18-29) cis* &amp; trans** gay, bi &amp; queer people)</w:t>
      </w:r>
    </w:p>
    <w:p w:rsidR="00594310" w:rsidRDefault="00A26908" w:rsidP="00594310">
      <w:pPr>
        <w:rPr>
          <w:rFonts w:asciiTheme="minorHAnsi" w:hAnsiTheme="minorHAnsi" w:cstheme="minorHAnsi"/>
        </w:rPr>
      </w:pPr>
      <w:r>
        <w:rPr>
          <w:rFonts w:asciiTheme="minorHAnsi" w:hAnsiTheme="minorHAnsi" w:cstheme="minorHAnsi"/>
        </w:rPr>
        <w:t>Participant</w:t>
      </w:r>
    </w:p>
    <w:p w:rsidR="00A26908" w:rsidRPr="00A26908" w:rsidRDefault="00A26908" w:rsidP="00A26908">
      <w:pPr>
        <w:pStyle w:val="ListParagraph"/>
        <w:numPr>
          <w:ilvl w:val="0"/>
          <w:numId w:val="20"/>
        </w:numPr>
        <w:rPr>
          <w:rFonts w:asciiTheme="minorHAnsi" w:hAnsiTheme="minorHAnsi" w:cstheme="minorHAnsi"/>
        </w:rPr>
      </w:pPr>
      <w:r>
        <w:rPr>
          <w:rFonts w:asciiTheme="minorHAnsi" w:hAnsiTheme="minorHAnsi" w:cstheme="minorHAnsi"/>
        </w:rPr>
        <w:t xml:space="preserve">Participated in interactive presentations and discussions with community leaders and experts in gay men’s health and community building </w:t>
      </w:r>
    </w:p>
    <w:p w:rsidR="00A90527" w:rsidRDefault="00A90527" w:rsidP="00610E81">
      <w:pPr>
        <w:rPr>
          <w:rFonts w:asciiTheme="minorHAnsi" w:hAnsiTheme="minorHAnsi" w:cstheme="minorHAnsi"/>
          <w:b/>
          <w:bCs/>
          <w:smallCaps/>
          <w:kern w:val="32"/>
          <w:szCs w:val="32"/>
        </w:rPr>
      </w:pPr>
    </w:p>
    <w:p w:rsidR="005404D9" w:rsidRPr="003B19FB" w:rsidRDefault="005404D9" w:rsidP="005404D9">
      <w:pPr>
        <w:pStyle w:val="Heading1"/>
        <w:jc w:val="center"/>
        <w:rPr>
          <w:rFonts w:asciiTheme="minorHAnsi" w:hAnsiTheme="minorHAnsi" w:cstheme="minorHAnsi"/>
        </w:rPr>
      </w:pPr>
      <w:r w:rsidRPr="003B19FB">
        <w:rPr>
          <w:rFonts w:asciiTheme="minorHAnsi" w:hAnsiTheme="minorHAnsi" w:cstheme="minorHAnsi"/>
        </w:rPr>
        <w:t>Languages</w:t>
      </w:r>
    </w:p>
    <w:p w:rsidR="005404D9" w:rsidRPr="003B19FB" w:rsidRDefault="005404D9" w:rsidP="005404D9">
      <w:pPr>
        <w:rPr>
          <w:rFonts w:asciiTheme="minorHAnsi" w:hAnsiTheme="minorHAnsi" w:cstheme="minorHAnsi"/>
        </w:rPr>
      </w:pPr>
      <w:r w:rsidRPr="003B19FB">
        <w:rPr>
          <w:rFonts w:asciiTheme="minorHAnsi" w:hAnsiTheme="minorHAnsi" w:cstheme="minorHAnsi"/>
          <w:b/>
        </w:rPr>
        <w:t>English</w:t>
      </w:r>
      <w:r>
        <w:rPr>
          <w:rFonts w:asciiTheme="minorHAnsi" w:hAnsiTheme="minorHAnsi" w:cstheme="minorHAnsi"/>
        </w:rPr>
        <w:t>: Superior Listener, Superior Speaker, and Superior Reading and Writing</w:t>
      </w:r>
    </w:p>
    <w:p w:rsidR="005404D9" w:rsidRPr="003B19FB" w:rsidRDefault="005404D9" w:rsidP="005404D9">
      <w:pPr>
        <w:rPr>
          <w:rFonts w:asciiTheme="minorHAnsi" w:hAnsiTheme="minorHAnsi" w:cstheme="minorHAnsi"/>
        </w:rPr>
      </w:pPr>
    </w:p>
    <w:p w:rsidR="005404D9" w:rsidRPr="003B19FB" w:rsidRDefault="005404D9" w:rsidP="005404D9">
      <w:pPr>
        <w:rPr>
          <w:rFonts w:asciiTheme="minorHAnsi" w:hAnsiTheme="minorHAnsi" w:cstheme="minorHAnsi"/>
        </w:rPr>
      </w:pPr>
      <w:r>
        <w:rPr>
          <w:rFonts w:asciiTheme="minorHAnsi" w:hAnsiTheme="minorHAnsi" w:cstheme="minorHAnsi"/>
          <w:b/>
        </w:rPr>
        <w:t>Hindi</w:t>
      </w:r>
      <w:r w:rsidRPr="003B19FB">
        <w:rPr>
          <w:rFonts w:asciiTheme="minorHAnsi" w:hAnsiTheme="minorHAnsi" w:cstheme="minorHAnsi"/>
        </w:rPr>
        <w:t>:</w:t>
      </w:r>
      <w:r>
        <w:rPr>
          <w:rFonts w:asciiTheme="minorHAnsi" w:hAnsiTheme="minorHAnsi" w:cstheme="minorHAnsi"/>
        </w:rPr>
        <w:t xml:space="preserve"> Native Language</w:t>
      </w:r>
    </w:p>
    <w:p w:rsidR="005404D9" w:rsidRPr="00610E81" w:rsidRDefault="005404D9" w:rsidP="00610E81">
      <w:pPr>
        <w:rPr>
          <w:rFonts w:asciiTheme="minorHAnsi" w:hAnsiTheme="minorHAnsi" w:cstheme="minorHAnsi"/>
          <w:b/>
          <w:bCs/>
          <w:smallCaps/>
          <w:kern w:val="32"/>
          <w:szCs w:val="32"/>
        </w:rPr>
      </w:pPr>
    </w:p>
    <w:sectPr w:rsidR="005404D9" w:rsidRPr="00610E81" w:rsidSect="00CF2E9A">
      <w:type w:val="continuous"/>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989" w:rsidRDefault="007D7989" w:rsidP="005A7565">
      <w:r>
        <w:separator/>
      </w:r>
    </w:p>
  </w:endnote>
  <w:endnote w:type="continuationSeparator" w:id="0">
    <w:p w:rsidR="007D7989" w:rsidRDefault="007D7989"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989" w:rsidRDefault="007D7989" w:rsidP="005A7565">
      <w:r>
        <w:separator/>
      </w:r>
    </w:p>
  </w:footnote>
  <w:footnote w:type="continuationSeparator" w:id="0">
    <w:p w:rsidR="007D7989" w:rsidRDefault="007D7989"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DD29C2"/>
    <w:multiLevelType w:val="hybridMultilevel"/>
    <w:tmpl w:val="4E94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83112"/>
    <w:multiLevelType w:val="hybridMultilevel"/>
    <w:tmpl w:val="6338D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E260BC"/>
    <w:multiLevelType w:val="hybridMultilevel"/>
    <w:tmpl w:val="9C5AB8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D7189D"/>
    <w:multiLevelType w:val="hybridMultilevel"/>
    <w:tmpl w:val="2D604878"/>
    <w:lvl w:ilvl="0" w:tplc="88605AFE">
      <w:start w:val="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A142C"/>
    <w:multiLevelType w:val="hybridMultilevel"/>
    <w:tmpl w:val="6792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F4C8C"/>
    <w:multiLevelType w:val="hybridMultilevel"/>
    <w:tmpl w:val="3D8CB4E2"/>
    <w:lvl w:ilvl="0" w:tplc="E8CA130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492762"/>
    <w:multiLevelType w:val="hybridMultilevel"/>
    <w:tmpl w:val="2A1CF2F2"/>
    <w:lvl w:ilvl="0" w:tplc="B642B3D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9E539E"/>
    <w:multiLevelType w:val="hybridMultilevel"/>
    <w:tmpl w:val="4942F988"/>
    <w:lvl w:ilvl="0" w:tplc="7C94B67C">
      <w:numFmt w:val="bullet"/>
      <w:lvlText w:val="-"/>
      <w:lvlJc w:val="left"/>
      <w:pPr>
        <w:ind w:left="1080" w:hanging="360"/>
      </w:pPr>
      <w:rPr>
        <w:rFonts w:ascii="Times New Roman" w:eastAsia="Times New Roman" w:hAnsi="Times New Roman"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425D0B"/>
    <w:multiLevelType w:val="hybridMultilevel"/>
    <w:tmpl w:val="8A08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6573D"/>
    <w:multiLevelType w:val="hybridMultilevel"/>
    <w:tmpl w:val="EA54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56DBD"/>
    <w:multiLevelType w:val="hybridMultilevel"/>
    <w:tmpl w:val="978E9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3D7706"/>
    <w:multiLevelType w:val="hybridMultilevel"/>
    <w:tmpl w:val="D1426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E876DD"/>
    <w:multiLevelType w:val="hybridMultilevel"/>
    <w:tmpl w:val="7FE03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61CF5"/>
    <w:multiLevelType w:val="hybridMultilevel"/>
    <w:tmpl w:val="40208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671C75"/>
    <w:multiLevelType w:val="hybridMultilevel"/>
    <w:tmpl w:val="D660B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2"/>
  </w:num>
  <w:num w:numId="3">
    <w:abstractNumId w:val="16"/>
  </w:num>
  <w:num w:numId="4">
    <w:abstractNumId w:val="11"/>
  </w:num>
  <w:num w:numId="5">
    <w:abstractNumId w:val="18"/>
  </w:num>
  <w:num w:numId="6">
    <w:abstractNumId w:val="7"/>
  </w:num>
  <w:num w:numId="7">
    <w:abstractNumId w:val="8"/>
  </w:num>
  <w:num w:numId="8">
    <w:abstractNumId w:val="5"/>
  </w:num>
  <w:num w:numId="9">
    <w:abstractNumId w:val="19"/>
  </w:num>
  <w:num w:numId="10">
    <w:abstractNumId w:val="3"/>
  </w:num>
  <w:num w:numId="11">
    <w:abstractNumId w:val="10"/>
  </w:num>
  <w:num w:numId="12">
    <w:abstractNumId w:val="15"/>
  </w:num>
  <w:num w:numId="13">
    <w:abstractNumId w:val="9"/>
  </w:num>
  <w:num w:numId="14">
    <w:abstractNumId w:val="17"/>
  </w:num>
  <w:num w:numId="15">
    <w:abstractNumId w:val="21"/>
  </w:num>
  <w:num w:numId="16">
    <w:abstractNumId w:val="2"/>
  </w:num>
  <w:num w:numId="17">
    <w:abstractNumId w:val="14"/>
  </w:num>
  <w:num w:numId="18">
    <w:abstractNumId w:val="1"/>
  </w:num>
  <w:num w:numId="19">
    <w:abstractNumId w:val="4"/>
  </w:num>
  <w:num w:numId="20">
    <w:abstractNumId w:val="20"/>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87C"/>
    <w:rsid w:val="000208CD"/>
    <w:rsid w:val="0005240A"/>
    <w:rsid w:val="000643B3"/>
    <w:rsid w:val="000A4EBE"/>
    <w:rsid w:val="000B4391"/>
    <w:rsid w:val="000C1996"/>
    <w:rsid w:val="000E6D36"/>
    <w:rsid w:val="0015295F"/>
    <w:rsid w:val="00162986"/>
    <w:rsid w:val="00174820"/>
    <w:rsid w:val="001B0371"/>
    <w:rsid w:val="001C29E5"/>
    <w:rsid w:val="001E0FD6"/>
    <w:rsid w:val="001E6A4B"/>
    <w:rsid w:val="001F21F3"/>
    <w:rsid w:val="00241560"/>
    <w:rsid w:val="0024198F"/>
    <w:rsid w:val="0024293F"/>
    <w:rsid w:val="00251FA2"/>
    <w:rsid w:val="002618B6"/>
    <w:rsid w:val="00280927"/>
    <w:rsid w:val="00292655"/>
    <w:rsid w:val="0033557D"/>
    <w:rsid w:val="00363CFD"/>
    <w:rsid w:val="00381598"/>
    <w:rsid w:val="00390D4E"/>
    <w:rsid w:val="00395DF8"/>
    <w:rsid w:val="003A0D27"/>
    <w:rsid w:val="003A6261"/>
    <w:rsid w:val="003B19FB"/>
    <w:rsid w:val="003C1818"/>
    <w:rsid w:val="003D2340"/>
    <w:rsid w:val="003E0912"/>
    <w:rsid w:val="00444D0A"/>
    <w:rsid w:val="004725C4"/>
    <w:rsid w:val="004C4A7A"/>
    <w:rsid w:val="004E676C"/>
    <w:rsid w:val="0050539C"/>
    <w:rsid w:val="00505B30"/>
    <w:rsid w:val="00532F85"/>
    <w:rsid w:val="005404D9"/>
    <w:rsid w:val="00543E34"/>
    <w:rsid w:val="005709EC"/>
    <w:rsid w:val="0058698A"/>
    <w:rsid w:val="00594310"/>
    <w:rsid w:val="005965D6"/>
    <w:rsid w:val="005A7565"/>
    <w:rsid w:val="005C14C8"/>
    <w:rsid w:val="005F238B"/>
    <w:rsid w:val="005F74CF"/>
    <w:rsid w:val="00605767"/>
    <w:rsid w:val="00610E81"/>
    <w:rsid w:val="00635AE1"/>
    <w:rsid w:val="00644F9A"/>
    <w:rsid w:val="0068627A"/>
    <w:rsid w:val="006D230D"/>
    <w:rsid w:val="007206A2"/>
    <w:rsid w:val="007426D5"/>
    <w:rsid w:val="00743C1C"/>
    <w:rsid w:val="007C56F7"/>
    <w:rsid w:val="007C734D"/>
    <w:rsid w:val="007D7989"/>
    <w:rsid w:val="00800E57"/>
    <w:rsid w:val="00814728"/>
    <w:rsid w:val="008524B4"/>
    <w:rsid w:val="008658A1"/>
    <w:rsid w:val="008A57C6"/>
    <w:rsid w:val="008A60B6"/>
    <w:rsid w:val="008D41CD"/>
    <w:rsid w:val="0090166A"/>
    <w:rsid w:val="00910421"/>
    <w:rsid w:val="00924B25"/>
    <w:rsid w:val="00940F57"/>
    <w:rsid w:val="0098550F"/>
    <w:rsid w:val="009C6AA9"/>
    <w:rsid w:val="00A04473"/>
    <w:rsid w:val="00A077E9"/>
    <w:rsid w:val="00A151E2"/>
    <w:rsid w:val="00A23D2E"/>
    <w:rsid w:val="00A26908"/>
    <w:rsid w:val="00A80F0C"/>
    <w:rsid w:val="00A90527"/>
    <w:rsid w:val="00AA0CA0"/>
    <w:rsid w:val="00AB01B2"/>
    <w:rsid w:val="00AE372B"/>
    <w:rsid w:val="00B66856"/>
    <w:rsid w:val="00B703F2"/>
    <w:rsid w:val="00B77C69"/>
    <w:rsid w:val="00B8192E"/>
    <w:rsid w:val="00B85893"/>
    <w:rsid w:val="00BA03D1"/>
    <w:rsid w:val="00BA45B5"/>
    <w:rsid w:val="00BA4A75"/>
    <w:rsid w:val="00BB6CA4"/>
    <w:rsid w:val="00BC7DFE"/>
    <w:rsid w:val="00BF2BDF"/>
    <w:rsid w:val="00C10152"/>
    <w:rsid w:val="00C25B47"/>
    <w:rsid w:val="00C306A5"/>
    <w:rsid w:val="00C46D11"/>
    <w:rsid w:val="00C503E6"/>
    <w:rsid w:val="00C55B0B"/>
    <w:rsid w:val="00C626BE"/>
    <w:rsid w:val="00C70C0B"/>
    <w:rsid w:val="00C7118F"/>
    <w:rsid w:val="00C7161D"/>
    <w:rsid w:val="00CB10ED"/>
    <w:rsid w:val="00CF2E9A"/>
    <w:rsid w:val="00D20C99"/>
    <w:rsid w:val="00D3246D"/>
    <w:rsid w:val="00D417F6"/>
    <w:rsid w:val="00D60E5C"/>
    <w:rsid w:val="00D83A1D"/>
    <w:rsid w:val="00D965EB"/>
    <w:rsid w:val="00DA1702"/>
    <w:rsid w:val="00DC2E06"/>
    <w:rsid w:val="00DD787C"/>
    <w:rsid w:val="00DE0D92"/>
    <w:rsid w:val="00E105CB"/>
    <w:rsid w:val="00E32EC6"/>
    <w:rsid w:val="00E44059"/>
    <w:rsid w:val="00E4564F"/>
    <w:rsid w:val="00E74BC9"/>
    <w:rsid w:val="00E85944"/>
    <w:rsid w:val="00E969E4"/>
    <w:rsid w:val="00EA2F62"/>
    <w:rsid w:val="00EB12DA"/>
    <w:rsid w:val="00EB2A92"/>
    <w:rsid w:val="00EE577E"/>
    <w:rsid w:val="00EF3B9F"/>
    <w:rsid w:val="00EF582B"/>
    <w:rsid w:val="00F07345"/>
    <w:rsid w:val="00F376E5"/>
    <w:rsid w:val="00F41E0C"/>
    <w:rsid w:val="00F54C46"/>
    <w:rsid w:val="00F61891"/>
    <w:rsid w:val="00F71A97"/>
    <w:rsid w:val="00F9715D"/>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F5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
    <w:name w:val="Unresolved Mention"/>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052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eraj\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Extended CV (resume)</Template>
  <TotalTime>0</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2019-11-13T18:15:00Z</dcterms:created>
  <dcterms:modified xsi:type="dcterms:W3CDTF">2021-08-08T20:19:00Z</dcterms:modified>
</cp:coreProperties>
</file>