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" Type="http://schemas.openxmlformats.org/officeDocument/2006/relationships/officeDocument" Target="/word/document.xml" /><Relationship Id="coreR1" Type="http://schemas.openxmlformats.org/package/2006/relationships/metadata/core-properties" Target="/docProps/core.xml" /><Relationship Id="appR1" Type="http://schemas.openxmlformats.org/officeDocument/2006/relationships/extended-properties" Target="/docProps/app.xml" /></Relationships>
</file>

<file path=word/document.xml><?xml version="1.0" encoding="utf-8"?>
<w:document xmlns:w="http://schemas.openxmlformats.org/wordprocessingml/2006/main" xmlns:r="http://schemas.openxmlformats.org/officeDocument/2006/relationships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body>
    <w:p>
      <w:pPr>
        <w:spacing w:before="240" w:after="240"/>
        <w:ind w:firstLine="0" w:left="0" w:right="0"/>
        <w:outlineLvl w:val="1"/>
        <w:rPr>
          <w:b w:val="1"/>
          <w:sz w:val="36"/>
        </w:rPr>
      </w:pPr>
      <w:bookmarkStart w:id="0" w:name="_dx_frag_StartFragment"/>
      <w:bookmarkEnd w:id="0"/>
      <w:r>
        <w:rPr>
          <w:b w:val="1"/>
          <w:bCs w:val="1"/>
          <w:sz w:val="36"/>
          <w:szCs w:val="36"/>
        </w:rPr>
        <w:t>SINDHU VADDEPUDI</w:t>
      </w:r>
    </w:p>
    <w:p>
      <w:pPr>
        <w:spacing w:before="240" w:after="240"/>
        <w:ind w:firstLine="0" w:left="0" w:right="0"/>
        <w:rPr>
          <w:b w:val="1"/>
          <w:bCs w:val="1"/>
        </w:rPr>
      </w:pPr>
      <w:r>
        <w:rPr>
          <w:b w:val="1"/>
          <w:bCs w:val="1"/>
        </w:rPr>
        <w:t xml:space="preserve">Application Support Analyst </w:t>
      </w:r>
    </w:p>
    <w:p>
      <w:pPr>
        <w:spacing w:before="240" w:after="240"/>
        <w:ind w:firstLine="0" w:left="0" w:right="0"/>
      </w:pPr>
      <w:r>
        <w:rPr>
          <w:rFonts w:ascii="Times New Roman" w:hAnsi="Segoe UI Emoji"/>
        </w:rPr>
        <w:t>📧</w:t>
      </w:r>
      <w:r>
        <w:t xml:space="preserve"> sindhuvaddepudi20@gmail.com</w:t>
      </w:r>
      <w:r>
        <w:br w:type="textWrapping"/>
      </w:r>
      <w:r>
        <w:rPr>
          <w:rFonts w:ascii="Times New Roman" w:hAnsi="Segoe UI Emoji"/>
        </w:rPr>
        <w:t>📞</w:t>
      </w:r>
      <w:r>
        <w:t xml:space="preserve"> +91 9390479842</w:t>
      </w:r>
      <w:r>
        <w:br w:type="textWrapping"/>
      </w:r>
      <w:r>
        <w:rPr>
          <w:rFonts w:ascii="Times New Roman" w:hAnsi="Segoe UI Emoji"/>
        </w:rPr>
        <w:t>🔗</w:t>
      </w:r>
      <w:r>
        <w:t xml:space="preserve"> LinkedIn: </w:t>
      </w:r>
      <w:hyperlink r:id="R2" w:tgtFrame="_new">
        <w:r>
          <w:rPr>
            <w:rStyle w:val="C2"/>
          </w:rPr>
          <w:t>https://www.linkedin.com/in/sindhu-vaddepudi-a2518232a</w:t>
        </w:r>
      </w:hyperlink>
      <w:r>
        <w:br w:type="textWrapping"/>
      </w:r>
      <w:r>
        <w:rPr>
          <w:rFonts w:ascii="Times New Roman" w:hAnsi="Segoe UI Emoji"/>
        </w:rPr>
        <w:t>🌍</w:t>
      </w:r>
      <w:r>
        <w:t xml:space="preserve"> Nationality: Indian</w:t>
      </w:r>
    </w:p>
    <w:p>
      <w:pPr>
        <w:spacing w:before="0" w:after="0"/>
        <w:ind w:firstLine="0" w:left="0" w:right="0"/>
      </w:pPr>
      <w:r>
        <w:pict>
          <v:rect xmlns:o="urn:schemas-microsoft-com:office:office" id="2" style="width:0pt;height:1pt" o:hrpct="1000" o:hralign="center" o:hr="t" fillcolor="#000000" stroked="f"/>
        </w:pict>
      </w:r>
    </w:p>
    <w:p>
      <w:pPr>
        <w:spacing w:before="240" w:after="240"/>
        <w:ind w:firstLine="0" w:left="0" w:right="0"/>
        <w:outlineLvl w:val="1"/>
        <w:rPr>
          <w:b w:val="1"/>
          <w:sz w:val="36"/>
        </w:rPr>
      </w:pPr>
      <w:r>
        <w:rPr>
          <w:b w:val="1"/>
          <w:bCs w:val="1"/>
          <w:sz w:val="36"/>
          <w:szCs w:val="36"/>
        </w:rPr>
        <w:t>PROFESSIONAL SUMMARY</w:t>
      </w:r>
    </w:p>
    <w:p>
      <w:pPr>
        <w:spacing w:before="240" w:after="240"/>
        <w:ind w:firstLine="0" w:left="0" w:right="0"/>
      </w:pPr>
      <w:r>
        <w:t xml:space="preserve">Java Backend Developer with hands-on experience supporting Google’s </w:t>
      </w:r>
      <w:r>
        <w:rPr>
          <w:b w:val="1"/>
          <w:bCs w:val="1"/>
        </w:rPr>
        <w:t>Recruiting / Careers Portal</w:t>
      </w:r>
      <w:r>
        <w:t xml:space="preserve"> and prior exposure to the </w:t>
      </w:r>
      <w:r>
        <w:rPr>
          <w:b w:val="1"/>
          <w:bCs w:val="1"/>
        </w:rPr>
        <w:t>GROW (Learning &amp; Development)</w:t>
      </w:r>
      <w:r>
        <w:t xml:space="preserve"> platform while working at IBM. Skilled in developing and maintaining scalable backend services using </w:t>
      </w:r>
      <w:r>
        <w:rPr>
          <w:b w:val="1"/>
          <w:bCs w:val="1"/>
        </w:rPr>
        <w:t>Java, Spring Boot, Spring MVC, and RESTful APIs</w:t>
      </w:r>
      <w:r>
        <w:t xml:space="preserve">. Strong experience in </w:t>
      </w:r>
      <w:r>
        <w:rPr>
          <w:b w:val="1"/>
          <w:bCs w:val="1"/>
        </w:rPr>
        <w:t>production support</w:t>
      </w:r>
      <w:r>
        <w:t xml:space="preserve">, real-time issue resolution, and system reliability using Google internal tools such as </w:t>
      </w:r>
      <w:r>
        <w:rPr>
          <w:b w:val="1"/>
          <w:bCs w:val="1"/>
        </w:rPr>
        <w:t>Buganizer, GUTS, and YAQs</w:t>
      </w:r>
      <w:r>
        <w:t xml:space="preserve">. Proficient in </w:t>
      </w:r>
      <w:r>
        <w:rPr>
          <w:b w:val="1"/>
          <w:bCs w:val="1"/>
        </w:rPr>
        <w:t>MySQL, JPA/Hibernate, OOP principles, and Agile methodologies</w:t>
      </w:r>
      <w:r>
        <w:t>, with the ability to collaborate effectively across cross-functional teams in fast-paced enterprise environments.</w:t>
      </w:r>
    </w:p>
    <w:p>
      <w:pPr>
        <w:spacing w:before="0" w:after="0"/>
        <w:ind w:firstLine="0" w:left="0" w:right="0"/>
      </w:pPr>
      <w:r>
        <w:pict>
          <v:rect xmlns:o="urn:schemas-microsoft-com:office:office" id="3" style="width:0pt;height:1pt" o:hrpct="1000" o:hralign="center" o:hr="t" fillcolor="#000000" stroked="f"/>
        </w:pict>
      </w:r>
    </w:p>
    <w:p>
      <w:pPr>
        <w:spacing w:before="240" w:after="240"/>
        <w:ind w:firstLine="0" w:left="0" w:right="0"/>
        <w:outlineLvl w:val="1"/>
        <w:rPr>
          <w:b w:val="1"/>
          <w:sz w:val="36"/>
        </w:rPr>
      </w:pPr>
      <w:r>
        <w:rPr>
          <w:b w:val="1"/>
          <w:bCs w:val="1"/>
          <w:sz w:val="36"/>
          <w:szCs w:val="36"/>
        </w:rPr>
        <w:t>PROFESSIONAL EXPERIENCE</w:t>
      </w:r>
    </w:p>
    <w:p>
      <w:pPr>
        <w:spacing w:before="240" w:after="240"/>
        <w:ind w:firstLine="0" w:left="0" w:right="0"/>
        <w:outlineLvl w:val="2"/>
        <w:rPr>
          <w:b w:val="1"/>
          <w:sz w:val="27"/>
        </w:rPr>
      </w:pPr>
      <w:r>
        <w:rPr>
          <w:b w:val="1"/>
          <w:bCs w:val="1"/>
          <w:sz w:val="27"/>
          <w:szCs w:val="27"/>
        </w:rPr>
        <w:t>Application Support Analyst</w:t>
      </w:r>
    </w:p>
    <w:p>
      <w:pPr>
        <w:spacing w:before="240" w:after="240"/>
        <w:ind w:firstLine="0" w:left="0" w:right="0"/>
      </w:pPr>
      <w:r>
        <w:rPr>
          <w:b w:val="1"/>
          <w:bCs w:val="1"/>
        </w:rPr>
        <w:t>IBM – Hyderabad, India</w:t>
      </w:r>
      <w:r>
        <w:br w:type="textWrapping"/>
      </w:r>
      <w:r>
        <w:rPr>
          <w:b w:val="1"/>
          <w:bCs w:val="1"/>
        </w:rPr>
        <w:t>Oct 2024 – Present</w:t>
      </w:r>
    </w:p>
    <w:p>
      <w:pPr>
        <w:spacing w:before="0" w:after="0"/>
        <w:ind w:firstLine="0" w:left="0" w:right="0"/>
      </w:pPr>
      <w:r>
        <w:pict>
          <v:rect xmlns:o="urn:schemas-microsoft-com:office:office" id="4" style="width:0pt;height:1pt" o:hrpct="1000" o:hralign="center" o:hr="t" fillcolor="#000000" stroked="f"/>
        </w:pict>
      </w:r>
    </w:p>
    <w:p>
      <w:pPr>
        <w:spacing w:before="240" w:after="240"/>
        <w:ind w:firstLine="0" w:left="0" w:right="0"/>
        <w:outlineLvl w:val="2"/>
        <w:rPr>
          <w:b w:val="1"/>
          <w:sz w:val="27"/>
        </w:rPr>
      </w:pPr>
      <w:r>
        <w:rPr>
          <w:b w:val="1"/>
          <w:bCs w:val="1"/>
          <w:sz w:val="27"/>
          <w:szCs w:val="27"/>
        </w:rPr>
        <w:t>Client:</w:t>
      </w:r>
      <w:r>
        <w:rPr>
          <w:b w:val="1"/>
          <w:sz w:val="27"/>
          <w:szCs w:val="27"/>
        </w:rPr>
        <w:t xml:space="preserve"> Google LLC</w:t>
      </w:r>
    </w:p>
    <w:p>
      <w:pPr>
        <w:spacing w:before="240" w:after="240"/>
        <w:ind w:firstLine="0" w:left="0" w:right="0"/>
        <w:outlineLvl w:val="2"/>
        <w:rPr>
          <w:b w:val="1"/>
          <w:sz w:val="27"/>
        </w:rPr>
      </w:pPr>
      <w:r>
        <w:rPr>
          <w:b w:val="1"/>
          <w:bCs w:val="1"/>
          <w:sz w:val="27"/>
          <w:szCs w:val="27"/>
        </w:rPr>
        <w:t>Project:</w:t>
      </w:r>
      <w:r>
        <w:rPr>
          <w:b w:val="1"/>
          <w:sz w:val="27"/>
          <w:szCs w:val="27"/>
        </w:rPr>
        <w:t xml:space="preserve"> Google Recruiting Platform (Careers Portal)</w:t>
      </w:r>
    </w:p>
    <w:p>
      <w:pPr>
        <w:spacing w:before="240" w:after="240"/>
        <w:ind w:firstLine="0" w:left="0" w:right="0"/>
      </w:pPr>
      <w:r>
        <w:rPr>
          <w:b w:val="1"/>
          <w:bCs w:val="1"/>
        </w:rPr>
        <w:t>Project Overview</w:t>
      </w:r>
      <w:r>
        <w:br w:type="textWrapping"/>
      </w:r>
      <w:r>
        <w:t>Google’s internal Recruiting and Careers Portal used to manage job postings, candidate applications, and end-to-end hiring workflows across the organization.</w:t>
      </w:r>
    </w:p>
    <w:p>
      <w:pPr>
        <w:spacing w:before="240" w:after="240"/>
        <w:ind w:firstLine="0" w:left="0" w:right="0"/>
      </w:pPr>
      <w:r>
        <w:rPr>
          <w:b w:val="1"/>
          <w:bCs w:val="1"/>
        </w:rPr>
        <w:t>Key Responsibilities</w:t>
      </w:r>
    </w:p>
    <w:p>
      <w:pPr>
        <w:numPr>
          <w:ilvl w:val="0"/>
          <w:numId w:val="1"/>
        </w:numPr>
        <w:spacing w:before="240" w:after="240"/>
        <w:ind w:hanging="360" w:left="720" w:right="0"/>
      </w:pPr>
      <w:r>
        <w:t xml:space="preserve">Supported backend services for </w:t>
      </w:r>
      <w:r>
        <w:rPr>
          <w:b w:val="1"/>
          <w:bCs w:val="1"/>
        </w:rPr>
        <w:t>job search, candidate application processing, and recruiting operations</w:t>
      </w:r>
      <w:r>
        <w:t>.</w:t>
      </w:r>
    </w:p>
    <w:p>
      <w:pPr>
        <w:numPr>
          <w:ilvl w:val="0"/>
          <w:numId w:val="1"/>
        </w:numPr>
        <w:spacing w:before="240" w:after="240"/>
        <w:ind w:hanging="360" w:left="720" w:right="0"/>
      </w:pPr>
      <w:r>
        <w:t xml:space="preserve">Worked on </w:t>
      </w:r>
      <w:r>
        <w:rPr>
          <w:b w:val="1"/>
          <w:bCs w:val="1"/>
        </w:rPr>
        <w:t>RESTful APIs</w:t>
      </w:r>
      <w:r>
        <w:t xml:space="preserve"> built using </w:t>
      </w:r>
      <w:r>
        <w:rPr>
          <w:b w:val="1"/>
          <w:bCs w:val="1"/>
        </w:rPr>
        <w:t>Java, Spring Boot, and Spring MVC</w:t>
      </w:r>
      <w:r>
        <w:t xml:space="preserve"> to support recruiting workflows.</w:t>
      </w:r>
    </w:p>
    <w:p>
      <w:pPr>
        <w:numPr>
          <w:ilvl w:val="0"/>
          <w:numId w:val="1"/>
        </w:numPr>
        <w:spacing w:before="240" w:after="240"/>
        <w:ind w:hanging="360" w:left="720" w:right="0"/>
      </w:pPr>
      <w:r>
        <w:t xml:space="preserve">Performed </w:t>
      </w:r>
      <w:r>
        <w:rPr>
          <w:b w:val="1"/>
          <w:bCs w:val="1"/>
        </w:rPr>
        <w:t>production support and issue resolution</w:t>
      </w:r>
      <w:r>
        <w:t xml:space="preserve"> to ensure high availability of recruiting systems.</w:t>
      </w:r>
    </w:p>
    <w:p>
      <w:pPr>
        <w:numPr>
          <w:ilvl w:val="0"/>
          <w:numId w:val="1"/>
        </w:numPr>
        <w:spacing w:before="240" w:after="240"/>
        <w:ind w:hanging="360" w:left="720" w:right="0"/>
      </w:pPr>
      <w:r>
        <w:t xml:space="preserve">Investigated incidents and performed root cause analysis using </w:t>
      </w:r>
      <w:r>
        <w:rPr>
          <w:b w:val="1"/>
          <w:bCs w:val="1"/>
        </w:rPr>
        <w:t>Buganizer, GUTS, and YAQs</w:t>
      </w:r>
      <w:r>
        <w:t>.</w:t>
      </w:r>
    </w:p>
    <w:p>
      <w:pPr>
        <w:numPr>
          <w:ilvl w:val="0"/>
          <w:numId w:val="1"/>
        </w:numPr>
        <w:spacing w:before="240" w:after="240"/>
        <w:ind w:hanging="360" w:left="720" w:right="0"/>
      </w:pPr>
      <w:r>
        <w:t>Collaborated with frontend, QA, and operations teams to resolve issues and support ongoing enhancements.</w:t>
      </w:r>
    </w:p>
    <w:p>
      <w:pPr>
        <w:numPr>
          <w:ilvl w:val="0"/>
          <w:numId w:val="1"/>
        </w:numPr>
        <w:spacing w:before="240" w:after="240"/>
        <w:ind w:hanging="360" w:left="720" w:right="0"/>
      </w:pPr>
      <w:r>
        <w:t>Ensured adherence to coding standards, logging, and exception handling best practices.</w:t>
      </w:r>
    </w:p>
    <w:p>
      <w:pPr>
        <w:spacing w:before="0" w:after="0"/>
        <w:ind w:firstLine="0" w:left="0" w:right="0"/>
      </w:pPr>
      <w:r>
        <w:pict>
          <v:rect xmlns:o="urn:schemas-microsoft-com:office:office" id="5" style="width:0pt;height:1pt" o:hrpct="1000" o:hralign="center" o:hr="t" fillcolor="#000000" stroked="f"/>
        </w:pict>
      </w:r>
    </w:p>
    <w:p>
      <w:pPr>
        <w:spacing w:before="240" w:after="240"/>
        <w:ind w:firstLine="0" w:left="0" w:right="0"/>
        <w:outlineLvl w:val="2"/>
        <w:rPr>
          <w:b w:val="1"/>
          <w:sz w:val="27"/>
        </w:rPr>
      </w:pPr>
      <w:r>
        <w:rPr>
          <w:b w:val="1"/>
          <w:bCs w:val="1"/>
          <w:sz w:val="27"/>
          <w:szCs w:val="27"/>
        </w:rPr>
        <w:t>Client:</w:t>
      </w:r>
      <w:r>
        <w:rPr>
          <w:b w:val="1"/>
          <w:sz w:val="27"/>
          <w:szCs w:val="27"/>
        </w:rPr>
        <w:t xml:space="preserve"> Google LLC</w:t>
      </w:r>
    </w:p>
    <w:p>
      <w:pPr>
        <w:spacing w:before="240" w:after="240"/>
        <w:ind w:firstLine="0" w:left="0" w:right="0"/>
        <w:outlineLvl w:val="2"/>
        <w:rPr>
          <w:b w:val="1"/>
          <w:sz w:val="27"/>
        </w:rPr>
      </w:pPr>
      <w:r>
        <w:rPr>
          <w:b w:val="1"/>
          <w:bCs w:val="1"/>
          <w:sz w:val="27"/>
          <w:szCs w:val="27"/>
        </w:rPr>
        <w:t>Project:</w:t>
      </w:r>
      <w:r>
        <w:rPr>
          <w:b w:val="1"/>
          <w:sz w:val="27"/>
          <w:szCs w:val="27"/>
        </w:rPr>
        <w:t xml:space="preserve"> GROW – People Operations (Learning &amp; Development)</w:t>
      </w:r>
    </w:p>
    <w:p>
      <w:pPr>
        <w:spacing w:before="240" w:after="240"/>
        <w:ind w:firstLine="0" w:left="0" w:right="0"/>
      </w:pPr>
      <w:r>
        <w:rPr>
          <w:b w:val="1"/>
          <w:bCs w:val="1"/>
        </w:rPr>
        <w:t>Project Overview</w:t>
      </w:r>
      <w:r>
        <w:br w:type="textWrapping"/>
      </w:r>
      <w:r>
        <w:t>GROW is Google’s internal People Operations platform designed to support employee learning, skill development, and internal job mobility.</w:t>
      </w:r>
    </w:p>
    <w:p>
      <w:pPr>
        <w:spacing w:before="240" w:after="240"/>
        <w:ind w:firstLine="0" w:left="0" w:right="0"/>
      </w:pPr>
      <w:r>
        <w:rPr>
          <w:b w:val="1"/>
          <w:bCs w:val="1"/>
        </w:rPr>
        <w:t>Key Contributions</w:t>
      </w:r>
    </w:p>
    <w:p>
      <w:pPr>
        <w:numPr>
          <w:ilvl w:val="0"/>
          <w:numId w:val="2"/>
        </w:numPr>
        <w:spacing w:before="240" w:after="240"/>
        <w:ind w:hanging="360" w:left="720" w:right="0"/>
      </w:pPr>
      <w:r>
        <w:t xml:space="preserve">Contributed to backend development for </w:t>
      </w:r>
      <w:r>
        <w:rPr>
          <w:b w:val="1"/>
          <w:bCs w:val="1"/>
        </w:rPr>
        <w:t>Learning, Internal Job Search, and Skills Recommendation</w:t>
      </w:r>
      <w:r>
        <w:t xml:space="preserve"> modules.</w:t>
      </w:r>
    </w:p>
    <w:p>
      <w:pPr>
        <w:numPr>
          <w:ilvl w:val="0"/>
          <w:numId w:val="2"/>
        </w:numPr>
        <w:spacing w:before="240" w:after="240"/>
        <w:ind w:hanging="360" w:left="720" w:right="0"/>
      </w:pPr>
      <w:r>
        <w:t xml:space="preserve">Designed and maintained </w:t>
      </w:r>
      <w:r>
        <w:rPr>
          <w:b w:val="1"/>
          <w:bCs w:val="1"/>
        </w:rPr>
        <w:t>REST APIs</w:t>
      </w:r>
      <w:r>
        <w:t xml:space="preserve"> using </w:t>
      </w:r>
      <w:r>
        <w:rPr>
          <w:b w:val="1"/>
          <w:bCs w:val="1"/>
        </w:rPr>
        <w:t>Java, Spring Boot, and Spring MVC</w:t>
      </w:r>
      <w:r>
        <w:t>, following clean code and MVC principles.</w:t>
      </w:r>
    </w:p>
    <w:p>
      <w:pPr>
        <w:numPr>
          <w:ilvl w:val="0"/>
          <w:numId w:val="2"/>
        </w:numPr>
        <w:spacing w:before="240" w:after="240"/>
        <w:ind w:hanging="360" w:left="720" w:right="0"/>
      </w:pPr>
      <w:r>
        <w:t xml:space="preserve">Implemented database operations using </w:t>
      </w:r>
      <w:r>
        <w:rPr>
          <w:b w:val="1"/>
          <w:bCs w:val="1"/>
        </w:rPr>
        <w:t>JPA/Hibernate</w:t>
      </w:r>
      <w:r>
        <w:t xml:space="preserve"> and </w:t>
      </w:r>
      <w:r>
        <w:rPr>
          <w:b w:val="1"/>
          <w:bCs w:val="1"/>
        </w:rPr>
        <w:t>MySQL</w:t>
      </w:r>
      <w:r>
        <w:t>, ensuring reliable data persistence.</w:t>
      </w:r>
    </w:p>
    <w:p>
      <w:pPr>
        <w:numPr>
          <w:ilvl w:val="0"/>
          <w:numId w:val="2"/>
        </w:numPr>
        <w:spacing w:before="240" w:after="240"/>
        <w:ind w:hanging="360" w:left="720" w:right="0"/>
      </w:pPr>
      <w:r>
        <w:t xml:space="preserve">Provided real-time </w:t>
      </w:r>
      <w:r>
        <w:rPr>
          <w:b w:val="1"/>
          <w:bCs w:val="1"/>
        </w:rPr>
        <w:t>production support</w:t>
      </w:r>
      <w:r>
        <w:t>, ensuring system stability and smooth functionality.</w:t>
      </w:r>
    </w:p>
    <w:p>
      <w:pPr>
        <w:numPr>
          <w:ilvl w:val="0"/>
          <w:numId w:val="2"/>
        </w:numPr>
        <w:spacing w:before="240" w:after="240"/>
        <w:ind w:hanging="360" w:left="720" w:right="0"/>
      </w:pPr>
      <w:r>
        <w:t xml:space="preserve">Achieved </w:t>
      </w:r>
      <w:r>
        <w:rPr>
          <w:b w:val="1"/>
          <w:bCs w:val="1"/>
        </w:rPr>
        <w:t>97.36% First Response Rate</w:t>
      </w:r>
      <w:r>
        <w:t xml:space="preserve"> and </w:t>
      </w:r>
      <w:r>
        <w:rPr>
          <w:b w:val="1"/>
          <w:bCs w:val="1"/>
        </w:rPr>
        <w:t>92.26% First Touch Resolution</w:t>
      </w:r>
      <w:r>
        <w:t>.</w:t>
      </w:r>
    </w:p>
    <w:p>
      <w:pPr>
        <w:numPr>
          <w:ilvl w:val="0"/>
          <w:numId w:val="2"/>
        </w:numPr>
        <w:spacing w:before="240" w:after="240"/>
        <w:ind w:hanging="360" w:left="720" w:right="0"/>
      </w:pPr>
      <w:r>
        <w:t xml:space="preserve">Reduced </w:t>
      </w:r>
      <w:r>
        <w:rPr>
          <w:b w:val="1"/>
          <w:bCs w:val="1"/>
        </w:rPr>
        <w:t>Time to Resolution by 6.3%</w:t>
      </w:r>
      <w:r>
        <w:t xml:space="preserve"> through proactive issue ownership and efficient debugging.</w:t>
      </w:r>
    </w:p>
    <w:p>
      <w:pPr>
        <w:numPr>
          <w:ilvl w:val="0"/>
          <w:numId w:val="2"/>
        </w:numPr>
        <w:spacing w:before="240" w:after="240"/>
        <w:ind w:hanging="360" w:left="720" w:right="0"/>
      </w:pPr>
      <w:r>
        <w:t>Gained strong exposure to Google internal tools, workflows, and People Operations domain systems.</w:t>
      </w:r>
    </w:p>
    <w:p>
      <w:pPr>
        <w:spacing w:before="0" w:after="0"/>
        <w:ind w:firstLine="0" w:left="0" w:right="0"/>
      </w:pPr>
      <w:r>
        <w:pict>
          <v:rect xmlns:o="urn:schemas-microsoft-com:office:office" id="6" style="width:0pt;height:1pt" o:hrpct="1000" o:hralign="center" o:hr="t" fillcolor="#000000" stroked="f"/>
        </w:pict>
      </w:r>
    </w:p>
    <w:p>
      <w:pPr>
        <w:spacing w:before="240" w:after="240"/>
        <w:ind w:firstLine="0" w:left="0" w:right="0"/>
        <w:outlineLvl w:val="1"/>
        <w:rPr>
          <w:b w:val="1"/>
          <w:sz w:val="36"/>
        </w:rPr>
      </w:pPr>
      <w:r>
        <w:rPr>
          <w:b w:val="1"/>
          <w:bCs w:val="1"/>
          <w:sz w:val="36"/>
          <w:szCs w:val="36"/>
        </w:rPr>
        <w:t>TECHNICAL SKILLS</w:t>
      </w:r>
    </w:p>
    <w:p>
      <w:pPr>
        <w:spacing w:before="240" w:after="240"/>
        <w:ind w:firstLine="0" w:left="0" w:right="0"/>
      </w:pPr>
      <w:r>
        <w:rPr>
          <w:b w:val="1"/>
          <w:bCs w:val="1"/>
        </w:rPr>
        <w:t>Languages &amp; Frameworks</w:t>
      </w:r>
      <w:r>
        <w:br w:type="textWrapping"/>
      </w:r>
      <w:r>
        <w:t xml:space="preserve">Java, Spring Boot, </w:t>
      </w:r>
      <w:r>
        <w:t xml:space="preserve"> SQL</w:t>
      </w:r>
    </w:p>
    <w:p>
      <w:pPr>
        <w:spacing w:before="240" w:after="240"/>
        <w:ind w:firstLine="0" w:left="0" w:right="0"/>
      </w:pPr>
      <w:r>
        <w:rPr>
          <w:b w:val="1"/>
          <w:bCs w:val="1"/>
        </w:rPr>
        <w:t>Databases</w:t>
      </w:r>
      <w:r>
        <w:br w:type="textWrapping"/>
      </w:r>
      <w:r>
        <w:t>MySQL</w:t>
      </w:r>
    </w:p>
    <w:p>
      <w:pPr>
        <w:spacing w:before="240" w:after="240"/>
        <w:ind w:firstLine="0" w:left="0" w:right="0"/>
      </w:pPr>
      <w:r>
        <w:rPr>
          <w:b w:val="1"/>
          <w:bCs w:val="1"/>
        </w:rPr>
        <w:t>Tools &amp; Platforms</w:t>
      </w:r>
      <w:r>
        <w:br w:type="textWrapping"/>
      </w:r>
      <w:r>
        <w:t>Git, Eclipse, Buganizer, GUTS, YAQs</w:t>
      </w:r>
    </w:p>
    <w:p>
      <w:r>
        <w:rPr>
          <w:b w:val="1"/>
          <w:bCs w:val="1"/>
        </w:rPr>
        <w:t>Concepts &amp; Practices</w:t>
      </w:r>
      <w:r>
        <w:br w:type="textWrapping"/>
      </w:r>
      <w:r>
        <w:t>Object-Oriented Programming (OOP), RESTful APIs, Microservices Fundamentals, Exception Handling, Multithreading, Java 8 (Streams &amp; Lambdas), Agile / Scrum</w:t>
      </w:r>
      <w:bookmarkStart w:id="1" w:name="_dx_frag_EndFragment"/>
      <w:bookmarkEnd w:id="1"/>
    </w:p>
    <w:p/>
    <w:p>
      <w:pPr>
        <w:shd w:val="clear" w:fill="auto"/>
        <w:spacing w:lineRule="auto" w:line="24" w:before="240" w:after="240" w:beforeAutospacing="0" w:afterAutospacing="0"/>
        <w:ind w:firstLine="0" w:left="0" w:right="0"/>
        <w:outlineLvl w:val="1"/>
        <w:rPr>
          <w:b w:val="1"/>
          <w:bCs w:val="1"/>
          <w:sz w:val="36"/>
          <w:szCs w:val="36"/>
        </w:rPr>
      </w:pPr>
      <w:bookmarkStart w:id="2" w:name="_dx_frag_StartFragment"/>
      <w:bookmarkEnd w:id="2"/>
      <w:r>
        <w:rPr>
          <w:b w:val="1"/>
          <w:bCs w:val="1"/>
          <w:sz w:val="36"/>
          <w:szCs w:val="36"/>
        </w:rPr>
        <w:t>EDUCATION</w:t>
      </w:r>
    </w:p>
    <w:p>
      <w:pPr>
        <w:shd w:val="clear" w:fill="auto"/>
        <w:spacing w:lineRule="auto" w:line="24" w:before="240" w:after="240" w:beforeAutospacing="0" w:afterAutospacing="0"/>
        <w:ind w:firstLine="0" w:left="0" w:right="0"/>
        <w:outlineLvl w:val="1"/>
        <w:rPr>
          <w:b w:val="1"/>
          <w:sz w:val="36"/>
        </w:rPr>
      </w:pPr>
      <w:r>
        <w:rPr>
          <w:b w:val="1"/>
          <w:bCs w:val="1"/>
          <w:sz w:val="36"/>
          <w:szCs w:val="36"/>
          <w:rtl w:val="0"/>
          <w:lang w:val="en-IN" w:bidi="en-IN" w:eastAsia="en-IN"/>
        </w:rPr>
        <w:t>____________________________________________________</w:t>
      </w:r>
    </w:p>
    <w:p>
      <w:pPr>
        <w:spacing w:before="240" w:after="240"/>
        <w:ind w:firstLine="0" w:left="0" w:right="0"/>
      </w:pPr>
      <w:r>
        <w:rPr>
          <w:b w:val="1"/>
          <w:bCs w:val="1"/>
        </w:rPr>
        <w:t>Master of Science (M.Sc) in Statistics</w:t>
      </w:r>
      <w:r>
        <w:br w:type="textWrapping"/>
      </w:r>
      <w:r>
        <w:t>Hindi Mahavidyalaya</w:t>
      </w:r>
      <w:r>
        <w:br w:type="textWrapping"/>
      </w:r>
      <w:r>
        <w:rPr>
          <w:b w:val="1"/>
          <w:bCs w:val="1"/>
        </w:rPr>
        <w:t>Year of Completion:</w:t>
      </w:r>
      <w:r>
        <w:t xml:space="preserve"> 2024</w:t>
      </w:r>
    </w:p>
    <w:p>
      <w:pPr>
        <w:rPr>
          <w:rtl w:val="0"/>
          <w:lang w:val="en-IN" w:bidi="en-IN" w:eastAsia="en-IN"/>
        </w:rPr>
      </w:pPr>
      <w:r>
        <w:rPr>
          <w:b w:val="1"/>
          <w:bCs w:val="1"/>
        </w:rPr>
        <w:t>Bachelor of Science (B.Sc) in MSCS</w:t>
      </w:r>
      <w:r>
        <w:br w:type="textWrapping"/>
      </w:r>
      <w:r>
        <w:t>(Passed with Mathematics, Statistics, Computer Science)</w:t>
      </w:r>
      <w:r>
        <w:br w:type="textWrapping"/>
      </w:r>
      <w:r>
        <w:t>Priyadarshini Degree College</w:t>
      </w:r>
      <w:r>
        <w:br w:type="textWrapping"/>
      </w:r>
      <w:r>
        <w:rPr>
          <w:b w:val="1"/>
          <w:bCs w:val="1"/>
        </w:rPr>
        <w:t>Year of Completion:</w:t>
      </w:r>
      <w:r>
        <w:t xml:space="preserve"> 2022</w:t>
      </w:r>
      <w:bookmarkStart w:id="3" w:name="_dx_frag_EndFragment"/>
      <w:bookmarkEnd w:id="3"/>
      <w:r>
        <w:rPr>
          <w:rtl w:val="0"/>
          <w:lang w:val="en-IN" w:bidi="en-IN" w:eastAsia="en-IN"/>
        </w:rPr>
        <w:t xml:space="preserve">  </w:t>
      </w:r>
    </w:p>
    <w:p>
      <w:pPr>
        <w:rPr>
          <w:rtl w:val="0"/>
          <w:lang w:val="en-IN" w:bidi="en-IN" w:eastAsia="en-IN"/>
        </w:rPr>
      </w:pPr>
    </w:p>
    <w:p>
      <w:pPr>
        <w:rPr>
          <w:b w:val="1"/>
          <w:bCs w:val="1"/>
          <w:sz w:val="28"/>
          <w:szCs w:val="28"/>
          <w:rtl w:val="0"/>
          <w:lang w:val="en-IN" w:bidi="en-IN" w:eastAsia="en-IN"/>
        </w:rPr>
      </w:pPr>
      <w:r>
        <w:rPr>
          <w:b w:val="1"/>
          <w:bCs w:val="1"/>
          <w:sz w:val="28"/>
          <w:szCs w:val="28"/>
          <w:rtl w:val="0"/>
          <w:lang w:val="en-IN" w:bidi="en-IN" w:eastAsia="en-IN"/>
        </w:rPr>
        <w:t>Awards&amp;</w:t>
      </w:r>
      <w:r>
        <w:rPr>
          <w:b w:val="1"/>
          <w:bCs w:val="1"/>
          <w:sz w:val="28"/>
          <w:szCs w:val="28"/>
          <w:rtl w:val="0"/>
          <w:lang w:val="en-IN" w:bidi="en-IN" w:eastAsia="en-IN"/>
        </w:rPr>
        <w:t>Certification</w:t>
      </w:r>
    </w:p>
    <w:p>
      <w:pPr>
        <w:rPr>
          <w:b w:val="1"/>
          <w:bCs w:val="1"/>
          <w:sz w:val="28"/>
          <w:szCs w:val="28"/>
          <w:rtl w:val="0"/>
          <w:lang w:val="en-IN" w:bidi="en-IN" w:eastAsia="en-IN"/>
        </w:rPr>
      </w:pPr>
      <w:r>
        <w:rPr>
          <w:b w:val="1"/>
          <w:bCs w:val="1"/>
          <w:sz w:val="28"/>
          <w:szCs w:val="28"/>
          <w:rtl w:val="0"/>
          <w:lang w:val="en-IN" w:bidi="en-IN" w:eastAsia="en-IN"/>
        </w:rPr>
        <w:t>___________________________________________________________________</w:t>
      </w:r>
    </w:p>
    <w:p>
      <w:pPr>
        <w:rPr>
          <w:b w:val="1"/>
          <w:bCs w:val="1"/>
          <w:sz w:val="28"/>
          <w:szCs w:val="28"/>
          <w:rtl w:val="0"/>
          <w:lang w:val="en-IN" w:bidi="en-IN" w:eastAsia="en-IN"/>
        </w:rPr>
      </w:pPr>
    </w:p>
    <w:p>
      <w:pPr>
        <w:numPr>
          <w:ilvl w:val="0"/>
          <w:numId w:val="3"/>
        </w:numPr>
      </w:pPr>
      <w:bookmarkStart w:id="4" w:name="_dx_frag_StartFragment"/>
      <w:bookmarkEnd w:id="4"/>
      <w:r>
        <w:t>Awarded "Best performer-Tec</w:t>
      </w:r>
      <w:r>
        <w:t>hincal support" for maintaining good percentage in ticket resolution rate with SLA. </w:t>
      </w:r>
    </w:p>
    <w:p>
      <w:pPr>
        <w:numPr>
          <w:ilvl w:val="0"/>
          <w:numId w:val="3"/>
        </w:numPr>
      </w:pPr>
      <w:r>
        <w:t xml:space="preserve">Employability Skill Training Program- Ananaya Foundation &amp; Priyadarshini Degree&amp;P.G college Completed a 15-days training program focused on employbility, comminucation,and professional development skills.  </w:t>
      </w:r>
    </w:p>
    <w:p>
      <w:pPr>
        <w:numPr>
          <w:ilvl w:val="0"/>
          <w:numId w:val="3"/>
        </w:numPr>
      </w:pPr>
      <w:r>
        <w:t>Java programming Certification- (Jspiders institute) Gained practical knowledge in Java fundamentals,OOPs,exception handling,collections and SQL.</w:t>
      </w:r>
    </w:p>
    <w:p>
      <w:pPr>
        <w:numPr>
          <w:ilvl w:val="0"/>
          <w:numId w:val="3"/>
        </w:numPr>
      </w:pPr>
      <w:r>
        <w:t> Power BI Training and Certification course provided by IBM Learning and delivered by Intellipaat.</w:t>
      </w:r>
      <w:bookmarkStart w:id="5" w:name="_dx_frag_EndFragment"/>
      <w:bookmarkEnd w:id="5"/>
    </w:p>
    <w:sectPr>
      <w:type w:val="nextPage"/>
      <w:pgMar w:left="1440" w:right="1440" w:top="1440" w:bottom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nsid w:val="5A91CFF7"/>
    <w:multiLevelType w:val="hybridMultilevel"/>
    <w:lvl w:ilvl="0" w:tplc="5B2A2762">
      <w:start w:val="1"/>
      <w:numFmt w:val="bullet"/>
      <w:suff w:val="tab"/>
      <w:lvlText w:val="·"/>
      <w:lvlJc w:val="left"/>
      <w:pPr>
        <w:ind w:hanging="360" w:left="720"/>
      </w:pPr>
      <w:rPr>
        <w:rFonts w:ascii="Symbol" w:hAnsi="Symbol" w:cs="Symbol" w:eastAsia="Symbol"/>
      </w:rPr>
    </w:lvl>
    <w:lvl w:ilvl="1" w:tplc="68141093">
      <w:start w:val="1"/>
      <w:numFmt w:val="bullet"/>
      <w:suff w:val="tab"/>
      <w:lvlText w:val="o"/>
      <w:lvlJc w:val="left"/>
      <w:pPr>
        <w:ind w:hanging="360" w:left="1440"/>
      </w:pPr>
      <w:rPr>
        <w:rFonts w:ascii="Symbol" w:hAnsi="Symbol"/>
      </w:rPr>
    </w:lvl>
    <w:lvl w:ilvl="2" w:tplc="6B9AA938">
      <w:start w:val="1"/>
      <w:numFmt w:val="bullet"/>
      <w:suff w:val="tab"/>
      <w:lvlText w:val="·"/>
      <w:lvlJc w:val="left"/>
      <w:pPr>
        <w:ind w:hanging="360" w:left="2160"/>
      </w:pPr>
      <w:rPr>
        <w:rFonts w:ascii="Symbol" w:hAnsi="Symbol"/>
      </w:rPr>
    </w:lvl>
    <w:lvl w:ilvl="3" w:tplc="316833F2">
      <w:start w:val="1"/>
      <w:numFmt w:val="bullet"/>
      <w:suff w:val="tab"/>
      <w:lvlText w:val="o"/>
      <w:lvlJc w:val="left"/>
      <w:pPr>
        <w:ind w:hanging="360" w:left="2880"/>
      </w:pPr>
      <w:rPr>
        <w:rFonts w:ascii="Symbol" w:hAnsi="Symbol"/>
      </w:rPr>
    </w:lvl>
    <w:lvl w:ilvl="4" w:tplc="4EEE454C">
      <w:start w:val="1"/>
      <w:numFmt w:val="bullet"/>
      <w:suff w:val="tab"/>
      <w:lvlText w:val="·"/>
      <w:lvlJc w:val="left"/>
      <w:pPr>
        <w:ind w:hanging="360" w:left="3600"/>
      </w:pPr>
      <w:rPr>
        <w:rFonts w:ascii="Symbol" w:hAnsi="Symbol"/>
      </w:rPr>
    </w:lvl>
    <w:lvl w:ilvl="5" w:tplc="4EF5C000">
      <w:start w:val="1"/>
      <w:numFmt w:val="bullet"/>
      <w:suff w:val="tab"/>
      <w:lvlText w:val="o"/>
      <w:lvlJc w:val="left"/>
      <w:pPr>
        <w:ind w:hanging="360" w:left="4320"/>
      </w:pPr>
      <w:rPr>
        <w:rFonts w:ascii="Symbol" w:hAnsi="Symbol"/>
      </w:rPr>
    </w:lvl>
    <w:lvl w:ilvl="6" w:tplc="1DEFF8B9">
      <w:start w:val="1"/>
      <w:numFmt w:val="bullet"/>
      <w:suff w:val="tab"/>
      <w:lvlText w:val="·"/>
      <w:lvlJc w:val="left"/>
      <w:pPr>
        <w:ind w:hanging="360" w:left="5040"/>
      </w:pPr>
      <w:rPr>
        <w:rFonts w:ascii="Symbol" w:hAnsi="Symbol"/>
      </w:rPr>
    </w:lvl>
    <w:lvl w:ilvl="7" w:tplc="6B628233">
      <w:start w:val="1"/>
      <w:numFmt w:val="bullet"/>
      <w:suff w:val="tab"/>
      <w:lvlText w:val="o"/>
      <w:lvlJc w:val="left"/>
      <w:pPr>
        <w:ind w:hanging="360" w:left="5760"/>
      </w:pPr>
      <w:rPr>
        <w:rFonts w:ascii="Symbol" w:hAnsi="Symbol"/>
      </w:rPr>
    </w:lvl>
    <w:lvl w:ilvl="8" w:tplc="6718F32C">
      <w:start w:val="1"/>
      <w:numFmt w:val="bullet"/>
      <w:suff w:val="tab"/>
      <w:lvlText w:val="·"/>
      <w:lvlJc w:val="left"/>
      <w:pPr>
        <w:ind w:hanging="360" w:left="6480"/>
      </w:pPr>
      <w:rPr>
        <w:rFonts w:ascii="Symbol" w:hAnsi="Symbol"/>
      </w:rPr>
    </w:lvl>
  </w:abstractNum>
  <w:abstractNum w:abstractNumId="1">
    <w:nsid w:val="1792BAE1"/>
    <w:multiLevelType w:val="hybridMultilevel"/>
    <w:lvl w:ilvl="0" w:tplc="337365B8">
      <w:start w:val="1"/>
      <w:numFmt w:val="bullet"/>
      <w:suff w:val="tab"/>
      <w:lvlText w:val="·"/>
      <w:lvlJc w:val="left"/>
      <w:pPr>
        <w:ind w:hanging="360" w:left="720"/>
      </w:pPr>
      <w:rPr>
        <w:rFonts w:ascii="Symbol" w:hAnsi="Symbol" w:cs="Symbol" w:eastAsia="Symbol"/>
      </w:rPr>
    </w:lvl>
    <w:lvl w:ilvl="1" w:tplc="3E230FAA">
      <w:start w:val="1"/>
      <w:numFmt w:val="bullet"/>
      <w:suff w:val="tab"/>
      <w:lvlText w:val="o"/>
      <w:lvlJc w:val="left"/>
      <w:pPr>
        <w:ind w:hanging="360" w:left="1440"/>
      </w:pPr>
      <w:rPr>
        <w:rFonts w:ascii="Symbol" w:hAnsi="Symbol"/>
      </w:rPr>
    </w:lvl>
    <w:lvl w:ilvl="2" w:tplc="20565E80">
      <w:start w:val="1"/>
      <w:numFmt w:val="bullet"/>
      <w:suff w:val="tab"/>
      <w:lvlText w:val="·"/>
      <w:lvlJc w:val="left"/>
      <w:pPr>
        <w:ind w:hanging="360" w:left="2160"/>
      </w:pPr>
      <w:rPr>
        <w:rFonts w:ascii="Symbol" w:hAnsi="Symbol"/>
      </w:rPr>
    </w:lvl>
    <w:lvl w:ilvl="3" w:tplc="2F3610A6">
      <w:start w:val="1"/>
      <w:numFmt w:val="bullet"/>
      <w:suff w:val="tab"/>
      <w:lvlText w:val="o"/>
      <w:lvlJc w:val="left"/>
      <w:pPr>
        <w:ind w:hanging="360" w:left="2880"/>
      </w:pPr>
      <w:rPr>
        <w:rFonts w:ascii="Symbol" w:hAnsi="Symbol"/>
      </w:rPr>
    </w:lvl>
    <w:lvl w:ilvl="4" w:tplc="6DAAD171">
      <w:start w:val="1"/>
      <w:numFmt w:val="bullet"/>
      <w:suff w:val="tab"/>
      <w:lvlText w:val="·"/>
      <w:lvlJc w:val="left"/>
      <w:pPr>
        <w:ind w:hanging="360" w:left="3600"/>
      </w:pPr>
      <w:rPr>
        <w:rFonts w:ascii="Symbol" w:hAnsi="Symbol"/>
      </w:rPr>
    </w:lvl>
    <w:lvl w:ilvl="5" w:tplc="1D21D2F1">
      <w:start w:val="1"/>
      <w:numFmt w:val="bullet"/>
      <w:suff w:val="tab"/>
      <w:lvlText w:val="o"/>
      <w:lvlJc w:val="left"/>
      <w:pPr>
        <w:ind w:hanging="360" w:left="4320"/>
      </w:pPr>
      <w:rPr>
        <w:rFonts w:ascii="Symbol" w:hAnsi="Symbol"/>
      </w:rPr>
    </w:lvl>
    <w:lvl w:ilvl="6" w:tplc="22BCBA88">
      <w:start w:val="1"/>
      <w:numFmt w:val="bullet"/>
      <w:suff w:val="tab"/>
      <w:lvlText w:val="·"/>
      <w:lvlJc w:val="left"/>
      <w:pPr>
        <w:ind w:hanging="360" w:left="5040"/>
      </w:pPr>
      <w:rPr>
        <w:rFonts w:ascii="Symbol" w:hAnsi="Symbol"/>
      </w:rPr>
    </w:lvl>
    <w:lvl w:ilvl="7" w:tplc="2501FAEF">
      <w:start w:val="1"/>
      <w:numFmt w:val="bullet"/>
      <w:suff w:val="tab"/>
      <w:lvlText w:val="o"/>
      <w:lvlJc w:val="left"/>
      <w:pPr>
        <w:ind w:hanging="360" w:left="5760"/>
      </w:pPr>
      <w:rPr>
        <w:rFonts w:ascii="Symbol" w:hAnsi="Symbol"/>
      </w:rPr>
    </w:lvl>
    <w:lvl w:ilvl="8" w:tplc="0D3CF0B0">
      <w:start w:val="1"/>
      <w:numFmt w:val="bullet"/>
      <w:suff w:val="tab"/>
      <w:lvlText w:val="·"/>
      <w:lvlJc w:val="left"/>
      <w:pPr>
        <w:ind w:hanging="360" w:left="6480"/>
      </w:pPr>
      <w:rPr>
        <w:rFonts w:ascii="Symbol" w:hAnsi="Symbol"/>
      </w:rPr>
    </w:lvl>
  </w:abstractNum>
  <w:abstractNum w:abstractNumId="2">
    <w:nsid w:val="1C4FC472"/>
    <w:multiLevelType w:val="hybridMultilevel"/>
    <w:lvl w:ilvl="0" w:tplc="0415A1B0">
      <w:start w:val="1"/>
      <w:numFmt w:val="bullet"/>
      <w:suff w:val="tab"/>
      <w:lvlText w:val="·"/>
      <w:lvlJc w:val="left"/>
      <w:pPr>
        <w:ind w:hanging="360" w:left="720"/>
      </w:pPr>
      <w:rPr>
        <w:rFonts w:ascii="Symbol" w:hAnsi="Symbol"/>
      </w:rPr>
    </w:lvl>
    <w:lvl w:ilvl="1" w:tplc="57C62257">
      <w:start w:val="1"/>
      <w:numFmt w:val="bullet"/>
      <w:suff w:val="tab"/>
      <w:lvlText w:val="o"/>
      <w:lvlJc w:val="left"/>
      <w:pPr>
        <w:ind w:hanging="360" w:left="1440"/>
      </w:pPr>
      <w:rPr>
        <w:rFonts w:ascii="Symbol" w:hAnsi="Symbol"/>
      </w:rPr>
    </w:lvl>
    <w:lvl w:ilvl="2" w:tplc="661EC5B4">
      <w:start w:val="1"/>
      <w:numFmt w:val="bullet"/>
      <w:suff w:val="tab"/>
      <w:lvlText w:val="·"/>
      <w:lvlJc w:val="left"/>
      <w:pPr>
        <w:ind w:hanging="360" w:left="2160"/>
      </w:pPr>
      <w:rPr>
        <w:rFonts w:ascii="Symbol" w:hAnsi="Symbol"/>
      </w:rPr>
    </w:lvl>
    <w:lvl w:ilvl="3" w:tplc="79C6B690">
      <w:start w:val="1"/>
      <w:numFmt w:val="bullet"/>
      <w:suff w:val="tab"/>
      <w:lvlText w:val="o"/>
      <w:lvlJc w:val="left"/>
      <w:pPr>
        <w:ind w:hanging="360" w:left="2880"/>
      </w:pPr>
      <w:rPr>
        <w:rFonts w:ascii="Symbol" w:hAnsi="Symbol"/>
      </w:rPr>
    </w:lvl>
    <w:lvl w:ilvl="4" w:tplc="447BEDA7">
      <w:start w:val="1"/>
      <w:numFmt w:val="bullet"/>
      <w:suff w:val="tab"/>
      <w:lvlText w:val="·"/>
      <w:lvlJc w:val="left"/>
      <w:pPr>
        <w:ind w:hanging="360" w:left="3600"/>
      </w:pPr>
      <w:rPr>
        <w:rFonts w:ascii="Symbol" w:hAnsi="Symbol"/>
      </w:rPr>
    </w:lvl>
    <w:lvl w:ilvl="5" w:tplc="67C09F59">
      <w:start w:val="1"/>
      <w:numFmt w:val="bullet"/>
      <w:suff w:val="tab"/>
      <w:lvlText w:val="o"/>
      <w:lvlJc w:val="left"/>
      <w:pPr>
        <w:ind w:hanging="360" w:left="4320"/>
      </w:pPr>
      <w:rPr>
        <w:rFonts w:ascii="Symbol" w:hAnsi="Symbol"/>
      </w:rPr>
    </w:lvl>
    <w:lvl w:ilvl="6" w:tplc="701C2610">
      <w:start w:val="1"/>
      <w:numFmt w:val="bullet"/>
      <w:suff w:val="tab"/>
      <w:lvlText w:val="·"/>
      <w:lvlJc w:val="left"/>
      <w:pPr>
        <w:ind w:hanging="360" w:left="5040"/>
      </w:pPr>
      <w:rPr>
        <w:rFonts w:ascii="Symbol" w:hAnsi="Symbol"/>
      </w:rPr>
    </w:lvl>
    <w:lvl w:ilvl="7" w:tplc="04760AA6">
      <w:start w:val="1"/>
      <w:numFmt w:val="bullet"/>
      <w:suff w:val="tab"/>
      <w:lvlText w:val="o"/>
      <w:lvlJc w:val="left"/>
      <w:pPr>
        <w:ind w:hanging="360" w:left="5760"/>
      </w:pPr>
      <w:rPr>
        <w:rFonts w:ascii="Symbol" w:hAnsi="Symbol"/>
      </w:rPr>
    </w:lvl>
    <w:lvl w:ilvl="8" w:tplc="0AE9347D">
      <w:start w:val="1"/>
      <w:numFmt w:val="bullet"/>
      <w:suff w:val="tab"/>
      <w:lvlText w:val="·"/>
      <w:lvlJc w:val="left"/>
      <w:pPr>
        <w:ind w:hanging="360" w:left="6480"/>
      </w:pPr>
      <w:rPr>
        <w:rFonts w:ascii="Symbol" w:hAnsi="Symbol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r="http://schemas.openxmlformats.org/officeDocument/2006/relationships" xmlns:w="http://schemas.openxmlformats.org/wordprocessingml/2006/main">
  <w:displayBackgroundShape w:val="0"/>
  <w:defaultTabStop w:val="720"/>
  <w:autoHyphenation w:val="0"/>
  <w:evenAndOddHeaders w:val="0"/>
  <w:characterSpacingControl w:val="compressPunctuation"/>
  <w:compat/>
  <m:mathPr xmlns:m="http://schemas.openxmlformats.org/officeDocument/2006/math">
    <m:brkBin m:val="before"/>
    <m:brkBinSub m:val="--"/>
    <m:defJc m:val="centerGroup"/>
    <m:interSp m:val="0"/>
    <m:intLim m:val="undOvr"/>
    <m:intraSp m:val="0"/>
    <m:lMargin m:val="0"/>
    <m:mathFont m:val="Cambria Math"/>
    <m:naryLim m:val="undOvr"/>
    <m:postSp m:val="0"/>
    <m:preSp m:val="0"/>
    <m:rMargin m:val="0"/>
    <m:wrapIndent m:val="0"/>
    <m:wrapRight m:val="0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Theme="minorHAnsi" w:hAnsiTheme="minorHAnsi" w:cstheme="minorBidi" w:eastAsiaTheme="minorEastAsia"/>
        <w:sz w:val="22"/>
        <w:szCs w:val="22"/>
      </w:rPr>
    </w:rPrDefault>
    <w:pPrDefault>
      <w:pPr>
        <w:keepNext w:val="0"/>
        <w:keepLines w:val="0"/>
        <w:pageBreakBefore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bidi w:val="0"/>
        <w:jc w:val="left"/>
        <w:outlineLvl w:val="9"/>
      </w:pPr>
    </w:pPrDefault>
  </w:docDefaults>
  <w:style w:type="paragraph" w:styleId="P0" w:default="1">
    <w:name w:val="Normal"/>
    <w:pPr/>
    <w:rPr/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2" Type="http://schemas.openxmlformats.org/officeDocument/2006/relationships/hyperlink" Target="https://www.linkedin.com/in/sindhu-vaddepudi-a2518232a" TargetMode="External" /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  <a:tileRect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  <a:tileRect/>
        </a:gradFill>
      </a:fillStyleLst>
      <a:lnStyleLst>
        <a:ln w="9525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mpd="sng" algn="ctr">
          <a:solidFill>
            <a:schemeClr val="phClr"/>
          </a:solidFill>
          <a:prstDash val="solid"/>
        </a:ln>
        <a:ln w="38100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  <a:tileRect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</a:theme>
</file>

<file path=docProps/app.xml><?xml version="1.0" encoding="utf-8"?>
<Properties xmlns="http://schemas.openxmlformats.org/officeDocument/2006/extended-properties">
  <Application>DevExpress Office File API/25.2.3.0</Application>
  <AppVersion>25.2</AppVersion>
</Properties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Vaddepudi Sindhu</dc:creator>
  <dcterms:created xsi:type="dcterms:W3CDTF">2026-02-09T15:13:50Z</dcterms:created>
  <cp:lastModifiedBy>Vaddepudi Sindhu</cp:lastModifiedBy>
  <dcterms:modified xsi:type="dcterms:W3CDTF">2026-02-09T15:13:50Z</dcterms:modified>
  <cp:revision>1</cp:revision>
</cp:coreProperties>
</file>