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6D14D" w14:textId="5735BB7F" w:rsidR="008A3516" w:rsidRPr="008A3516" w:rsidRDefault="008A3516" w:rsidP="008A3516">
      <w:r>
        <w:t>I</w:t>
      </w:r>
      <w:r w:rsidRPr="008A3516">
        <w:t>n the terminal, go to the directory where you saved your template. For example, if you saved your template in the </w:t>
      </w:r>
      <w:r w:rsidRPr="008A3516">
        <w:rPr>
          <w:i/>
          <w:iCs/>
        </w:rPr>
        <w:t>templates</w:t>
      </w:r>
      <w:r w:rsidRPr="008A3516">
        <w:t> folder, you can use this command:</w:t>
      </w:r>
    </w:p>
    <w:p w14:paraId="53283DC7" w14:textId="77777777" w:rsidR="008A3516" w:rsidRPr="008A3516" w:rsidRDefault="008A3516" w:rsidP="008A3516">
      <w:r w:rsidRPr="008A3516">
        <w:t>Azure PowerShellCopy</w:t>
      </w:r>
    </w:p>
    <w:p w14:paraId="49D6EE15" w14:textId="77777777" w:rsidR="008A3516" w:rsidRPr="00240CF4" w:rsidRDefault="008A3516" w:rsidP="008A3516">
      <w:pPr>
        <w:rPr>
          <w:b/>
          <w:bCs/>
          <w:color w:val="FF0000"/>
        </w:rPr>
      </w:pPr>
      <w:r w:rsidRPr="008A3516">
        <w:rPr>
          <w:b/>
          <w:bCs/>
          <w:color w:val="FF0000"/>
        </w:rPr>
        <w:t>Set-Location -Path templates</w:t>
      </w:r>
    </w:p>
    <w:p w14:paraId="5AF5D248" w14:textId="051B5AAB" w:rsidR="008A3516" w:rsidRPr="00240CF4" w:rsidRDefault="00240CF4" w:rsidP="008A3516">
      <w:r>
        <w:rPr>
          <w:b/>
          <w:bCs/>
        </w:rPr>
        <w:t>----------------------------------------------</w:t>
      </w:r>
    </w:p>
    <w:p w14:paraId="47431E9C" w14:textId="77777777" w:rsidR="00240CF4" w:rsidRPr="00240CF4" w:rsidRDefault="00240CF4" w:rsidP="00240CF4">
      <w:pPr>
        <w:rPr>
          <w:b/>
          <w:bCs/>
        </w:rPr>
      </w:pPr>
      <w:r w:rsidRPr="00240CF4">
        <w:rPr>
          <w:b/>
          <w:bCs/>
        </w:rPr>
        <w:t>Set the default resource group</w:t>
      </w:r>
    </w:p>
    <w:p w14:paraId="74FA1305" w14:textId="77777777" w:rsidR="00240CF4" w:rsidRPr="00240CF4" w:rsidRDefault="00240CF4" w:rsidP="00240CF4">
      <w:r w:rsidRPr="00240CF4">
        <w:t>You can set the default resource group and omit the parameter from the rest of the Azure PowerShell commands in this exercise. Set this default to the resource group created for you in the sandbox environment.</w:t>
      </w:r>
    </w:p>
    <w:p w14:paraId="38B8AA8B" w14:textId="77777777" w:rsidR="00240CF4" w:rsidRPr="00240CF4" w:rsidRDefault="00240CF4" w:rsidP="00240CF4">
      <w:r w:rsidRPr="00240CF4">
        <w:t>Azure PowerShellCopy</w:t>
      </w:r>
    </w:p>
    <w:p w14:paraId="1F735690" w14:textId="77777777" w:rsidR="00240CF4" w:rsidRDefault="00240CF4" w:rsidP="00240CF4">
      <w:pPr>
        <w:rPr>
          <w:b/>
          <w:bCs/>
          <w:color w:val="FF0000"/>
        </w:rPr>
      </w:pPr>
      <w:r w:rsidRPr="00240CF4">
        <w:rPr>
          <w:b/>
          <w:bCs/>
          <w:color w:val="FF0000"/>
        </w:rPr>
        <w:t>Set-AzDefault -ResourceGroupName [sandbox resource group name]</w:t>
      </w:r>
    </w:p>
    <w:p w14:paraId="033665C8" w14:textId="77777777" w:rsidR="00240CF4" w:rsidRDefault="00240CF4" w:rsidP="00240CF4">
      <w:pPr>
        <w:rPr>
          <w:b/>
          <w:bCs/>
          <w:color w:val="FF0000"/>
        </w:rPr>
      </w:pPr>
    </w:p>
    <w:p w14:paraId="617500B2" w14:textId="52964842" w:rsidR="00C6028A" w:rsidRPr="00C6028A" w:rsidRDefault="00C6028A" w:rsidP="00C6028A">
      <w:pPr>
        <w:rPr>
          <w:b/>
          <w:bCs/>
          <w:color w:val="0D0D0D" w:themeColor="text1" w:themeTint="F2"/>
        </w:rPr>
      </w:pPr>
      <w:r w:rsidRPr="00C6028A">
        <w:rPr>
          <w:b/>
          <w:bCs/>
          <w:color w:val="0D0D0D" w:themeColor="text1" w:themeTint="F2"/>
        </w:rPr>
        <w:t>Deploy the template to Azure</w:t>
      </w:r>
    </w:p>
    <w:p w14:paraId="60A88993" w14:textId="77777777" w:rsidR="00C6028A" w:rsidRPr="00C6028A" w:rsidRDefault="00C6028A" w:rsidP="00C6028A">
      <w:pPr>
        <w:rPr>
          <w:b/>
          <w:bCs/>
          <w:color w:val="FF0000"/>
        </w:rPr>
      </w:pPr>
      <w:r w:rsidRPr="00C6028A">
        <w:rPr>
          <w:b/>
          <w:bCs/>
          <w:color w:val="FF0000"/>
        </w:rPr>
        <w:t>New-AzResourceGroupDeployment -TemplateFile main.bicep</w:t>
      </w:r>
    </w:p>
    <w:p w14:paraId="5A074003" w14:textId="77777777" w:rsidR="00240CF4" w:rsidRPr="00240CF4" w:rsidRDefault="00240CF4" w:rsidP="00240CF4">
      <w:pPr>
        <w:rPr>
          <w:b/>
          <w:bCs/>
          <w:color w:val="FF0000"/>
        </w:rPr>
      </w:pPr>
    </w:p>
    <w:p w14:paraId="0ECFAA38" w14:textId="062B0F2E" w:rsidR="008A3516" w:rsidRPr="0017319D" w:rsidRDefault="00EB7C76" w:rsidP="008A3516">
      <w:pPr>
        <w:rPr>
          <w:b/>
          <w:bCs/>
          <w:color w:val="77206D" w:themeColor="accent5" w:themeShade="BF"/>
        </w:rPr>
      </w:pPr>
      <w:r w:rsidRPr="0017319D">
        <w:rPr>
          <w:b/>
          <w:bCs/>
          <w:color w:val="77206D" w:themeColor="accent5" w:themeShade="BF"/>
        </w:rPr>
        <w:t>Connect to Azure:</w:t>
      </w:r>
    </w:p>
    <w:p w14:paraId="7F68990E" w14:textId="77777777" w:rsidR="00704492" w:rsidRPr="00704492" w:rsidRDefault="00704492" w:rsidP="00704492">
      <w:r w:rsidRPr="00704492">
        <w:t>Connect-AzAccount</w:t>
      </w:r>
    </w:p>
    <w:p w14:paraId="6AC4AD89" w14:textId="77777777" w:rsidR="00704492" w:rsidRPr="00704492" w:rsidRDefault="00704492" w:rsidP="00704492">
      <w:r w:rsidRPr="00704492">
        <w:t>$context = Get-AzSubscription -SubscriptionName 'Concierge Subscription'</w:t>
      </w:r>
    </w:p>
    <w:p w14:paraId="16425FED" w14:textId="77777777" w:rsidR="00704492" w:rsidRPr="00704492" w:rsidRDefault="00704492" w:rsidP="00704492">
      <w:r w:rsidRPr="00704492">
        <w:t>Set-AzContext $context</w:t>
      </w:r>
    </w:p>
    <w:p w14:paraId="0B66C405" w14:textId="77777777" w:rsidR="00704492" w:rsidRPr="00704492" w:rsidRDefault="00704492" w:rsidP="00704492">
      <w:r w:rsidRPr="00704492">
        <w:t>Get-AzSubscription</w:t>
      </w:r>
    </w:p>
    <w:p w14:paraId="007A9AC9" w14:textId="77777777" w:rsidR="00704492" w:rsidRPr="00704492" w:rsidRDefault="00704492" w:rsidP="00704492">
      <w:r w:rsidRPr="00704492">
        <w:t>$context = Get-AzSubscription -SubscriptionId {Your subscription ID}</w:t>
      </w:r>
    </w:p>
    <w:p w14:paraId="7A90AF83" w14:textId="77777777" w:rsidR="00704492" w:rsidRPr="00704492" w:rsidRDefault="00704492" w:rsidP="00704492">
      <w:r w:rsidRPr="00704492">
        <w:t>Set-AzContext $context</w:t>
      </w:r>
    </w:p>
    <w:p w14:paraId="1BAA3206" w14:textId="77777777" w:rsidR="00704492" w:rsidRPr="00704492" w:rsidRDefault="00704492" w:rsidP="00704492">
      <w:r w:rsidRPr="00704492">
        <w:t>Set-AzDefault -ResourceGroupName [sandbox resource group name]</w:t>
      </w:r>
    </w:p>
    <w:p w14:paraId="6B4DD1BD" w14:textId="77777777" w:rsidR="00704492" w:rsidRPr="00704492" w:rsidRDefault="00704492" w:rsidP="00704492"/>
    <w:p w14:paraId="23743D64" w14:textId="77777777" w:rsidR="00704492" w:rsidRPr="00704492" w:rsidRDefault="00704492" w:rsidP="00704492">
      <w:r w:rsidRPr="00704492">
        <w:t>New-AzResourceGroupDeployment -TemplateFile main.bicep</w:t>
      </w:r>
    </w:p>
    <w:p w14:paraId="3D63F760" w14:textId="77777777" w:rsidR="00704492" w:rsidRPr="00704492" w:rsidRDefault="00704492" w:rsidP="00704492">
      <w:r w:rsidRPr="00704492">
        <w:t>New-AzResourceGroupDeployment -TemplateFile main.bicep -environmentName Production</w:t>
      </w:r>
    </w:p>
    <w:p w14:paraId="2B7ECF4D" w14:textId="77777777" w:rsidR="00EB7C76" w:rsidRPr="008A3516" w:rsidRDefault="00EB7C76" w:rsidP="008A3516"/>
    <w:p w14:paraId="6C57CAF2" w14:textId="77777777" w:rsidR="00476CAC" w:rsidRDefault="00476CAC"/>
    <w:p w14:paraId="6C152BD9" w14:textId="2620D2CE" w:rsidR="00A1656F" w:rsidRDefault="00AF5063">
      <w:r w:rsidRPr="00AF5063">
        <w:rPr>
          <w:noProof/>
        </w:rPr>
        <w:lastRenderedPageBreak/>
        <w:drawing>
          <wp:inline distT="0" distB="0" distL="0" distR="0" wp14:anchorId="5443FC74" wp14:editId="06E84550">
            <wp:extent cx="5731510" cy="2685415"/>
            <wp:effectExtent l="0" t="0" r="2540" b="635"/>
            <wp:docPr id="19990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3688" name=""/>
                    <pic:cNvPicPr/>
                  </pic:nvPicPr>
                  <pic:blipFill>
                    <a:blip r:embed="rId4"/>
                    <a:stretch>
                      <a:fillRect/>
                    </a:stretch>
                  </pic:blipFill>
                  <pic:spPr>
                    <a:xfrm>
                      <a:off x="0" y="0"/>
                      <a:ext cx="5731510" cy="2685415"/>
                    </a:xfrm>
                    <a:prstGeom prst="rect">
                      <a:avLst/>
                    </a:prstGeom>
                  </pic:spPr>
                </pic:pic>
              </a:graphicData>
            </a:graphic>
          </wp:inline>
        </w:drawing>
      </w:r>
    </w:p>
    <w:p w14:paraId="3F0E09B9" w14:textId="01883928" w:rsidR="008172D2" w:rsidRDefault="008172D2">
      <w:r w:rsidRPr="008172D2">
        <w:drawing>
          <wp:inline distT="0" distB="0" distL="0" distR="0" wp14:anchorId="620566B5" wp14:editId="32012134">
            <wp:extent cx="5731510" cy="2536825"/>
            <wp:effectExtent l="0" t="0" r="2540" b="0"/>
            <wp:docPr id="10085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433" name=""/>
                    <pic:cNvPicPr/>
                  </pic:nvPicPr>
                  <pic:blipFill>
                    <a:blip r:embed="rId5"/>
                    <a:stretch>
                      <a:fillRect/>
                    </a:stretch>
                  </pic:blipFill>
                  <pic:spPr>
                    <a:xfrm>
                      <a:off x="0" y="0"/>
                      <a:ext cx="5731510" cy="2536825"/>
                    </a:xfrm>
                    <a:prstGeom prst="rect">
                      <a:avLst/>
                    </a:prstGeom>
                  </pic:spPr>
                </pic:pic>
              </a:graphicData>
            </a:graphic>
          </wp:inline>
        </w:drawing>
      </w:r>
    </w:p>
    <w:p w14:paraId="7E26D32E" w14:textId="19036C44" w:rsidR="001838D5" w:rsidRDefault="00065FEC">
      <w:r w:rsidRPr="00065FEC">
        <w:rPr>
          <w:noProof/>
        </w:rPr>
        <w:drawing>
          <wp:inline distT="0" distB="0" distL="0" distR="0" wp14:anchorId="335D3C6E" wp14:editId="36EB405D">
            <wp:extent cx="5731510" cy="2998470"/>
            <wp:effectExtent l="0" t="0" r="2540" b="0"/>
            <wp:docPr id="167916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61169" name=""/>
                    <pic:cNvPicPr/>
                  </pic:nvPicPr>
                  <pic:blipFill>
                    <a:blip r:embed="rId6"/>
                    <a:stretch>
                      <a:fillRect/>
                    </a:stretch>
                  </pic:blipFill>
                  <pic:spPr>
                    <a:xfrm>
                      <a:off x="0" y="0"/>
                      <a:ext cx="5731510" cy="2998470"/>
                    </a:xfrm>
                    <a:prstGeom prst="rect">
                      <a:avLst/>
                    </a:prstGeom>
                  </pic:spPr>
                </pic:pic>
              </a:graphicData>
            </a:graphic>
          </wp:inline>
        </w:drawing>
      </w:r>
    </w:p>
    <w:p w14:paraId="3666BC73" w14:textId="564DE577" w:rsidR="00E74820" w:rsidRDefault="00867DC2">
      <w:r w:rsidRPr="00867DC2">
        <w:rPr>
          <w:noProof/>
        </w:rPr>
        <w:lastRenderedPageBreak/>
        <w:drawing>
          <wp:inline distT="0" distB="0" distL="0" distR="0" wp14:anchorId="0568D762" wp14:editId="7778E496">
            <wp:extent cx="5731510" cy="2658110"/>
            <wp:effectExtent l="0" t="0" r="2540" b="8890"/>
            <wp:docPr id="12840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5097" name=""/>
                    <pic:cNvPicPr/>
                  </pic:nvPicPr>
                  <pic:blipFill>
                    <a:blip r:embed="rId7"/>
                    <a:stretch>
                      <a:fillRect/>
                    </a:stretch>
                  </pic:blipFill>
                  <pic:spPr>
                    <a:xfrm>
                      <a:off x="0" y="0"/>
                      <a:ext cx="5731510" cy="2658110"/>
                    </a:xfrm>
                    <a:prstGeom prst="rect">
                      <a:avLst/>
                    </a:prstGeom>
                  </pic:spPr>
                </pic:pic>
              </a:graphicData>
            </a:graphic>
          </wp:inline>
        </w:drawing>
      </w:r>
    </w:p>
    <w:p w14:paraId="59D2B941" w14:textId="4B32B017" w:rsidR="00483F80" w:rsidRDefault="00483F80">
      <w:r w:rsidRPr="00483F80">
        <w:drawing>
          <wp:inline distT="0" distB="0" distL="0" distR="0" wp14:anchorId="729A500C" wp14:editId="587CEC31">
            <wp:extent cx="5731510" cy="2499360"/>
            <wp:effectExtent l="0" t="0" r="2540" b="0"/>
            <wp:docPr id="38664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5217" name=""/>
                    <pic:cNvPicPr/>
                  </pic:nvPicPr>
                  <pic:blipFill>
                    <a:blip r:embed="rId8"/>
                    <a:stretch>
                      <a:fillRect/>
                    </a:stretch>
                  </pic:blipFill>
                  <pic:spPr>
                    <a:xfrm>
                      <a:off x="0" y="0"/>
                      <a:ext cx="5731510" cy="2499360"/>
                    </a:xfrm>
                    <a:prstGeom prst="rect">
                      <a:avLst/>
                    </a:prstGeom>
                  </pic:spPr>
                </pic:pic>
              </a:graphicData>
            </a:graphic>
          </wp:inline>
        </w:drawing>
      </w:r>
    </w:p>
    <w:p w14:paraId="7DCEF054" w14:textId="77777777" w:rsidR="00C87CE9" w:rsidRDefault="00C87CE9"/>
    <w:p w14:paraId="658A1648" w14:textId="76C95BDD" w:rsidR="00C10508" w:rsidRDefault="00C10508">
      <w:r w:rsidRPr="00C10508">
        <w:drawing>
          <wp:inline distT="0" distB="0" distL="0" distR="0" wp14:anchorId="25D6197C" wp14:editId="6CDC1D39">
            <wp:extent cx="5731510" cy="2578100"/>
            <wp:effectExtent l="0" t="0" r="2540" b="0"/>
            <wp:docPr id="134376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7008" name=""/>
                    <pic:cNvPicPr/>
                  </pic:nvPicPr>
                  <pic:blipFill>
                    <a:blip r:embed="rId9"/>
                    <a:stretch>
                      <a:fillRect/>
                    </a:stretch>
                  </pic:blipFill>
                  <pic:spPr>
                    <a:xfrm>
                      <a:off x="0" y="0"/>
                      <a:ext cx="5731510" cy="2578100"/>
                    </a:xfrm>
                    <a:prstGeom prst="rect">
                      <a:avLst/>
                    </a:prstGeom>
                  </pic:spPr>
                </pic:pic>
              </a:graphicData>
            </a:graphic>
          </wp:inline>
        </w:drawing>
      </w:r>
    </w:p>
    <w:p w14:paraId="67A507C9" w14:textId="5BF8DCEE" w:rsidR="00F556E1" w:rsidRDefault="00F556E1">
      <w:r w:rsidRPr="00F556E1">
        <w:lastRenderedPageBreak/>
        <w:drawing>
          <wp:inline distT="0" distB="0" distL="0" distR="0" wp14:anchorId="75408281" wp14:editId="6831D11E">
            <wp:extent cx="5731510" cy="2483485"/>
            <wp:effectExtent l="0" t="0" r="2540" b="0"/>
            <wp:docPr id="8374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8325" name=""/>
                    <pic:cNvPicPr/>
                  </pic:nvPicPr>
                  <pic:blipFill>
                    <a:blip r:embed="rId10"/>
                    <a:stretch>
                      <a:fillRect/>
                    </a:stretch>
                  </pic:blipFill>
                  <pic:spPr>
                    <a:xfrm>
                      <a:off x="0" y="0"/>
                      <a:ext cx="5731510" cy="2483485"/>
                    </a:xfrm>
                    <a:prstGeom prst="rect">
                      <a:avLst/>
                    </a:prstGeom>
                  </pic:spPr>
                </pic:pic>
              </a:graphicData>
            </a:graphic>
          </wp:inline>
        </w:drawing>
      </w:r>
    </w:p>
    <w:p w14:paraId="5CD88462" w14:textId="24CB4900" w:rsidR="00C87CE9" w:rsidRDefault="00C87CE9"/>
    <w:sectPr w:rsidR="00C87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F8E"/>
    <w:rsid w:val="00065FEC"/>
    <w:rsid w:val="00105F8E"/>
    <w:rsid w:val="0017319D"/>
    <w:rsid w:val="001838D5"/>
    <w:rsid w:val="00240CF4"/>
    <w:rsid w:val="002A63F4"/>
    <w:rsid w:val="00476CAC"/>
    <w:rsid w:val="00483F80"/>
    <w:rsid w:val="00704492"/>
    <w:rsid w:val="008172D2"/>
    <w:rsid w:val="00867DC2"/>
    <w:rsid w:val="008A3516"/>
    <w:rsid w:val="009F4001"/>
    <w:rsid w:val="00A1656F"/>
    <w:rsid w:val="00AC1CB3"/>
    <w:rsid w:val="00AF5063"/>
    <w:rsid w:val="00B8684E"/>
    <w:rsid w:val="00C10508"/>
    <w:rsid w:val="00C6028A"/>
    <w:rsid w:val="00C87CE9"/>
    <w:rsid w:val="00E74820"/>
    <w:rsid w:val="00E8483E"/>
    <w:rsid w:val="00EB7C76"/>
    <w:rsid w:val="00F556E1"/>
    <w:rsid w:val="00FF05D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983"/>
  <w15:chartTrackingRefBased/>
  <w15:docId w15:val="{05A7FD07-B24A-4AD6-9B1C-2B1364683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105F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5F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5F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5F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F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F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F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F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F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F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5F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5F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5F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F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F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F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F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F8E"/>
    <w:rPr>
      <w:rFonts w:eastAsiaTheme="majorEastAsia" w:cstheme="majorBidi"/>
      <w:color w:val="272727" w:themeColor="text1" w:themeTint="D8"/>
    </w:rPr>
  </w:style>
  <w:style w:type="paragraph" w:styleId="Title">
    <w:name w:val="Title"/>
    <w:basedOn w:val="Normal"/>
    <w:next w:val="Normal"/>
    <w:link w:val="TitleChar"/>
    <w:uiPriority w:val="10"/>
    <w:qFormat/>
    <w:rsid w:val="00105F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F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F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F8E"/>
    <w:pPr>
      <w:spacing w:before="160"/>
      <w:jc w:val="center"/>
    </w:pPr>
    <w:rPr>
      <w:i/>
      <w:iCs/>
      <w:color w:val="404040" w:themeColor="text1" w:themeTint="BF"/>
    </w:rPr>
  </w:style>
  <w:style w:type="character" w:customStyle="1" w:styleId="QuoteChar">
    <w:name w:val="Quote Char"/>
    <w:basedOn w:val="DefaultParagraphFont"/>
    <w:link w:val="Quote"/>
    <w:uiPriority w:val="29"/>
    <w:rsid w:val="00105F8E"/>
    <w:rPr>
      <w:rFonts w:cs="Gautami"/>
      <w:i/>
      <w:iCs/>
      <w:color w:val="404040" w:themeColor="text1" w:themeTint="BF"/>
    </w:rPr>
  </w:style>
  <w:style w:type="paragraph" w:styleId="ListParagraph">
    <w:name w:val="List Paragraph"/>
    <w:basedOn w:val="Normal"/>
    <w:uiPriority w:val="34"/>
    <w:qFormat/>
    <w:rsid w:val="00105F8E"/>
    <w:pPr>
      <w:ind w:left="720"/>
      <w:contextualSpacing/>
    </w:pPr>
  </w:style>
  <w:style w:type="character" w:styleId="IntenseEmphasis">
    <w:name w:val="Intense Emphasis"/>
    <w:basedOn w:val="DefaultParagraphFont"/>
    <w:uiPriority w:val="21"/>
    <w:qFormat/>
    <w:rsid w:val="00105F8E"/>
    <w:rPr>
      <w:i/>
      <w:iCs/>
      <w:color w:val="0F4761" w:themeColor="accent1" w:themeShade="BF"/>
    </w:rPr>
  </w:style>
  <w:style w:type="paragraph" w:styleId="IntenseQuote">
    <w:name w:val="Intense Quote"/>
    <w:basedOn w:val="Normal"/>
    <w:next w:val="Normal"/>
    <w:link w:val="IntenseQuoteChar"/>
    <w:uiPriority w:val="30"/>
    <w:qFormat/>
    <w:rsid w:val="00105F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F8E"/>
    <w:rPr>
      <w:rFonts w:cs="Gautami"/>
      <w:i/>
      <w:iCs/>
      <w:color w:val="0F4761" w:themeColor="accent1" w:themeShade="BF"/>
    </w:rPr>
  </w:style>
  <w:style w:type="character" w:styleId="IntenseReference">
    <w:name w:val="Intense Reference"/>
    <w:basedOn w:val="DefaultParagraphFont"/>
    <w:uiPriority w:val="32"/>
    <w:qFormat/>
    <w:rsid w:val="00105F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60250">
      <w:bodyDiv w:val="1"/>
      <w:marLeft w:val="0"/>
      <w:marRight w:val="0"/>
      <w:marTop w:val="0"/>
      <w:marBottom w:val="0"/>
      <w:divBdr>
        <w:top w:val="none" w:sz="0" w:space="0" w:color="auto"/>
        <w:left w:val="none" w:sz="0" w:space="0" w:color="auto"/>
        <w:bottom w:val="none" w:sz="0" w:space="0" w:color="auto"/>
        <w:right w:val="none" w:sz="0" w:space="0" w:color="auto"/>
      </w:divBdr>
      <w:divsChild>
        <w:div w:id="562563256">
          <w:marLeft w:val="0"/>
          <w:marRight w:val="0"/>
          <w:marTop w:val="0"/>
          <w:marBottom w:val="0"/>
          <w:divBdr>
            <w:top w:val="none" w:sz="0" w:space="0" w:color="auto"/>
            <w:left w:val="none" w:sz="0" w:space="0" w:color="auto"/>
            <w:bottom w:val="none" w:sz="0" w:space="0" w:color="auto"/>
            <w:right w:val="none" w:sz="0" w:space="0" w:color="auto"/>
          </w:divBdr>
          <w:divsChild>
            <w:div w:id="1795127907">
              <w:marLeft w:val="0"/>
              <w:marRight w:val="0"/>
              <w:marTop w:val="0"/>
              <w:marBottom w:val="0"/>
              <w:divBdr>
                <w:top w:val="none" w:sz="0" w:space="0" w:color="auto"/>
                <w:left w:val="none" w:sz="0" w:space="0" w:color="auto"/>
                <w:bottom w:val="none" w:sz="0" w:space="0" w:color="auto"/>
                <w:right w:val="none" w:sz="0" w:space="0" w:color="auto"/>
              </w:divBdr>
            </w:div>
            <w:div w:id="1521776101">
              <w:marLeft w:val="0"/>
              <w:marRight w:val="0"/>
              <w:marTop w:val="0"/>
              <w:marBottom w:val="0"/>
              <w:divBdr>
                <w:top w:val="none" w:sz="0" w:space="0" w:color="auto"/>
                <w:left w:val="none" w:sz="0" w:space="0" w:color="auto"/>
                <w:bottom w:val="none" w:sz="0" w:space="0" w:color="auto"/>
                <w:right w:val="none" w:sz="0" w:space="0" w:color="auto"/>
              </w:divBdr>
            </w:div>
            <w:div w:id="1860123467">
              <w:marLeft w:val="0"/>
              <w:marRight w:val="0"/>
              <w:marTop w:val="0"/>
              <w:marBottom w:val="0"/>
              <w:divBdr>
                <w:top w:val="none" w:sz="0" w:space="0" w:color="auto"/>
                <w:left w:val="none" w:sz="0" w:space="0" w:color="auto"/>
                <w:bottom w:val="none" w:sz="0" w:space="0" w:color="auto"/>
                <w:right w:val="none" w:sz="0" w:space="0" w:color="auto"/>
              </w:divBdr>
            </w:div>
            <w:div w:id="1295015649">
              <w:marLeft w:val="0"/>
              <w:marRight w:val="0"/>
              <w:marTop w:val="0"/>
              <w:marBottom w:val="0"/>
              <w:divBdr>
                <w:top w:val="none" w:sz="0" w:space="0" w:color="auto"/>
                <w:left w:val="none" w:sz="0" w:space="0" w:color="auto"/>
                <w:bottom w:val="none" w:sz="0" w:space="0" w:color="auto"/>
                <w:right w:val="none" w:sz="0" w:space="0" w:color="auto"/>
              </w:divBdr>
            </w:div>
            <w:div w:id="2135559564">
              <w:marLeft w:val="0"/>
              <w:marRight w:val="0"/>
              <w:marTop w:val="0"/>
              <w:marBottom w:val="0"/>
              <w:divBdr>
                <w:top w:val="none" w:sz="0" w:space="0" w:color="auto"/>
                <w:left w:val="none" w:sz="0" w:space="0" w:color="auto"/>
                <w:bottom w:val="none" w:sz="0" w:space="0" w:color="auto"/>
                <w:right w:val="none" w:sz="0" w:space="0" w:color="auto"/>
              </w:divBdr>
            </w:div>
            <w:div w:id="847405925">
              <w:marLeft w:val="0"/>
              <w:marRight w:val="0"/>
              <w:marTop w:val="0"/>
              <w:marBottom w:val="0"/>
              <w:divBdr>
                <w:top w:val="none" w:sz="0" w:space="0" w:color="auto"/>
                <w:left w:val="none" w:sz="0" w:space="0" w:color="auto"/>
                <w:bottom w:val="none" w:sz="0" w:space="0" w:color="auto"/>
                <w:right w:val="none" w:sz="0" w:space="0" w:color="auto"/>
              </w:divBdr>
            </w:div>
            <w:div w:id="1364135649">
              <w:marLeft w:val="0"/>
              <w:marRight w:val="0"/>
              <w:marTop w:val="0"/>
              <w:marBottom w:val="0"/>
              <w:divBdr>
                <w:top w:val="none" w:sz="0" w:space="0" w:color="auto"/>
                <w:left w:val="none" w:sz="0" w:space="0" w:color="auto"/>
                <w:bottom w:val="none" w:sz="0" w:space="0" w:color="auto"/>
                <w:right w:val="none" w:sz="0" w:space="0" w:color="auto"/>
              </w:divBdr>
            </w:div>
            <w:div w:id="1754006700">
              <w:marLeft w:val="0"/>
              <w:marRight w:val="0"/>
              <w:marTop w:val="0"/>
              <w:marBottom w:val="0"/>
              <w:divBdr>
                <w:top w:val="none" w:sz="0" w:space="0" w:color="auto"/>
                <w:left w:val="none" w:sz="0" w:space="0" w:color="auto"/>
                <w:bottom w:val="none" w:sz="0" w:space="0" w:color="auto"/>
                <w:right w:val="none" w:sz="0" w:space="0" w:color="auto"/>
              </w:divBdr>
            </w:div>
            <w:div w:id="10364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9227">
      <w:bodyDiv w:val="1"/>
      <w:marLeft w:val="0"/>
      <w:marRight w:val="0"/>
      <w:marTop w:val="0"/>
      <w:marBottom w:val="0"/>
      <w:divBdr>
        <w:top w:val="none" w:sz="0" w:space="0" w:color="auto"/>
        <w:left w:val="none" w:sz="0" w:space="0" w:color="auto"/>
        <w:bottom w:val="none" w:sz="0" w:space="0" w:color="auto"/>
        <w:right w:val="none" w:sz="0" w:space="0" w:color="auto"/>
      </w:divBdr>
      <w:divsChild>
        <w:div w:id="1151367884">
          <w:marLeft w:val="0"/>
          <w:marRight w:val="0"/>
          <w:marTop w:val="240"/>
          <w:marBottom w:val="0"/>
          <w:divBdr>
            <w:top w:val="none" w:sz="0" w:space="0" w:color="auto"/>
            <w:left w:val="none" w:sz="0" w:space="0" w:color="auto"/>
            <w:bottom w:val="none" w:sz="0" w:space="0" w:color="auto"/>
            <w:right w:val="none" w:sz="0" w:space="0" w:color="auto"/>
          </w:divBdr>
        </w:div>
      </w:divsChild>
    </w:div>
    <w:div w:id="357657208">
      <w:bodyDiv w:val="1"/>
      <w:marLeft w:val="0"/>
      <w:marRight w:val="0"/>
      <w:marTop w:val="0"/>
      <w:marBottom w:val="0"/>
      <w:divBdr>
        <w:top w:val="none" w:sz="0" w:space="0" w:color="auto"/>
        <w:left w:val="none" w:sz="0" w:space="0" w:color="auto"/>
        <w:bottom w:val="none" w:sz="0" w:space="0" w:color="auto"/>
        <w:right w:val="none" w:sz="0" w:space="0" w:color="auto"/>
      </w:divBdr>
      <w:divsChild>
        <w:div w:id="748503982">
          <w:marLeft w:val="0"/>
          <w:marRight w:val="0"/>
          <w:marTop w:val="240"/>
          <w:marBottom w:val="0"/>
          <w:divBdr>
            <w:top w:val="none" w:sz="0" w:space="0" w:color="auto"/>
            <w:left w:val="none" w:sz="0" w:space="0" w:color="auto"/>
            <w:bottom w:val="none" w:sz="0" w:space="0" w:color="auto"/>
            <w:right w:val="none" w:sz="0" w:space="0" w:color="auto"/>
          </w:divBdr>
        </w:div>
      </w:divsChild>
    </w:div>
    <w:div w:id="944000560">
      <w:bodyDiv w:val="1"/>
      <w:marLeft w:val="0"/>
      <w:marRight w:val="0"/>
      <w:marTop w:val="0"/>
      <w:marBottom w:val="0"/>
      <w:divBdr>
        <w:top w:val="none" w:sz="0" w:space="0" w:color="auto"/>
        <w:left w:val="none" w:sz="0" w:space="0" w:color="auto"/>
        <w:bottom w:val="none" w:sz="0" w:space="0" w:color="auto"/>
        <w:right w:val="none" w:sz="0" w:space="0" w:color="auto"/>
      </w:divBdr>
      <w:divsChild>
        <w:div w:id="1722317681">
          <w:marLeft w:val="0"/>
          <w:marRight w:val="0"/>
          <w:marTop w:val="240"/>
          <w:marBottom w:val="0"/>
          <w:divBdr>
            <w:top w:val="none" w:sz="0" w:space="0" w:color="auto"/>
            <w:left w:val="none" w:sz="0" w:space="0" w:color="auto"/>
            <w:bottom w:val="none" w:sz="0" w:space="0" w:color="auto"/>
            <w:right w:val="none" w:sz="0" w:space="0" w:color="auto"/>
          </w:divBdr>
        </w:div>
      </w:divsChild>
    </w:div>
    <w:div w:id="1160272088">
      <w:bodyDiv w:val="1"/>
      <w:marLeft w:val="0"/>
      <w:marRight w:val="0"/>
      <w:marTop w:val="0"/>
      <w:marBottom w:val="0"/>
      <w:divBdr>
        <w:top w:val="none" w:sz="0" w:space="0" w:color="auto"/>
        <w:left w:val="none" w:sz="0" w:space="0" w:color="auto"/>
        <w:bottom w:val="none" w:sz="0" w:space="0" w:color="auto"/>
        <w:right w:val="none" w:sz="0" w:space="0" w:color="auto"/>
      </w:divBdr>
      <w:divsChild>
        <w:div w:id="1020935741">
          <w:marLeft w:val="0"/>
          <w:marRight w:val="0"/>
          <w:marTop w:val="240"/>
          <w:marBottom w:val="0"/>
          <w:divBdr>
            <w:top w:val="none" w:sz="0" w:space="0" w:color="auto"/>
            <w:left w:val="none" w:sz="0" w:space="0" w:color="auto"/>
            <w:bottom w:val="none" w:sz="0" w:space="0" w:color="auto"/>
            <w:right w:val="none" w:sz="0" w:space="0" w:color="auto"/>
          </w:divBdr>
        </w:div>
      </w:divsChild>
    </w:div>
    <w:div w:id="1301616116">
      <w:bodyDiv w:val="1"/>
      <w:marLeft w:val="0"/>
      <w:marRight w:val="0"/>
      <w:marTop w:val="0"/>
      <w:marBottom w:val="0"/>
      <w:divBdr>
        <w:top w:val="none" w:sz="0" w:space="0" w:color="auto"/>
        <w:left w:val="none" w:sz="0" w:space="0" w:color="auto"/>
        <w:bottom w:val="none" w:sz="0" w:space="0" w:color="auto"/>
        <w:right w:val="none" w:sz="0" w:space="0" w:color="auto"/>
      </w:divBdr>
      <w:divsChild>
        <w:div w:id="916326069">
          <w:marLeft w:val="0"/>
          <w:marRight w:val="0"/>
          <w:marTop w:val="240"/>
          <w:marBottom w:val="0"/>
          <w:divBdr>
            <w:top w:val="none" w:sz="0" w:space="0" w:color="auto"/>
            <w:left w:val="none" w:sz="0" w:space="0" w:color="auto"/>
            <w:bottom w:val="none" w:sz="0" w:space="0" w:color="auto"/>
            <w:right w:val="none" w:sz="0" w:space="0" w:color="auto"/>
          </w:divBdr>
        </w:div>
      </w:divsChild>
    </w:div>
    <w:div w:id="1478837015">
      <w:bodyDiv w:val="1"/>
      <w:marLeft w:val="0"/>
      <w:marRight w:val="0"/>
      <w:marTop w:val="0"/>
      <w:marBottom w:val="0"/>
      <w:divBdr>
        <w:top w:val="none" w:sz="0" w:space="0" w:color="auto"/>
        <w:left w:val="none" w:sz="0" w:space="0" w:color="auto"/>
        <w:bottom w:val="none" w:sz="0" w:space="0" w:color="auto"/>
        <w:right w:val="none" w:sz="0" w:space="0" w:color="auto"/>
      </w:divBdr>
      <w:divsChild>
        <w:div w:id="806624657">
          <w:marLeft w:val="0"/>
          <w:marRight w:val="0"/>
          <w:marTop w:val="0"/>
          <w:marBottom w:val="0"/>
          <w:divBdr>
            <w:top w:val="none" w:sz="0" w:space="0" w:color="auto"/>
            <w:left w:val="none" w:sz="0" w:space="0" w:color="auto"/>
            <w:bottom w:val="none" w:sz="0" w:space="0" w:color="auto"/>
            <w:right w:val="none" w:sz="0" w:space="0" w:color="auto"/>
          </w:divBdr>
          <w:divsChild>
            <w:div w:id="1952931668">
              <w:marLeft w:val="0"/>
              <w:marRight w:val="0"/>
              <w:marTop w:val="0"/>
              <w:marBottom w:val="0"/>
              <w:divBdr>
                <w:top w:val="none" w:sz="0" w:space="0" w:color="auto"/>
                <w:left w:val="none" w:sz="0" w:space="0" w:color="auto"/>
                <w:bottom w:val="none" w:sz="0" w:space="0" w:color="auto"/>
                <w:right w:val="none" w:sz="0" w:space="0" w:color="auto"/>
              </w:divBdr>
            </w:div>
            <w:div w:id="952438193">
              <w:marLeft w:val="0"/>
              <w:marRight w:val="0"/>
              <w:marTop w:val="0"/>
              <w:marBottom w:val="0"/>
              <w:divBdr>
                <w:top w:val="none" w:sz="0" w:space="0" w:color="auto"/>
                <w:left w:val="none" w:sz="0" w:space="0" w:color="auto"/>
                <w:bottom w:val="none" w:sz="0" w:space="0" w:color="auto"/>
                <w:right w:val="none" w:sz="0" w:space="0" w:color="auto"/>
              </w:divBdr>
            </w:div>
            <w:div w:id="1190029297">
              <w:marLeft w:val="0"/>
              <w:marRight w:val="0"/>
              <w:marTop w:val="0"/>
              <w:marBottom w:val="0"/>
              <w:divBdr>
                <w:top w:val="none" w:sz="0" w:space="0" w:color="auto"/>
                <w:left w:val="none" w:sz="0" w:space="0" w:color="auto"/>
                <w:bottom w:val="none" w:sz="0" w:space="0" w:color="auto"/>
                <w:right w:val="none" w:sz="0" w:space="0" w:color="auto"/>
              </w:divBdr>
            </w:div>
            <w:div w:id="1017342324">
              <w:marLeft w:val="0"/>
              <w:marRight w:val="0"/>
              <w:marTop w:val="0"/>
              <w:marBottom w:val="0"/>
              <w:divBdr>
                <w:top w:val="none" w:sz="0" w:space="0" w:color="auto"/>
                <w:left w:val="none" w:sz="0" w:space="0" w:color="auto"/>
                <w:bottom w:val="none" w:sz="0" w:space="0" w:color="auto"/>
                <w:right w:val="none" w:sz="0" w:space="0" w:color="auto"/>
              </w:divBdr>
            </w:div>
            <w:div w:id="738132940">
              <w:marLeft w:val="0"/>
              <w:marRight w:val="0"/>
              <w:marTop w:val="0"/>
              <w:marBottom w:val="0"/>
              <w:divBdr>
                <w:top w:val="none" w:sz="0" w:space="0" w:color="auto"/>
                <w:left w:val="none" w:sz="0" w:space="0" w:color="auto"/>
                <w:bottom w:val="none" w:sz="0" w:space="0" w:color="auto"/>
                <w:right w:val="none" w:sz="0" w:space="0" w:color="auto"/>
              </w:divBdr>
            </w:div>
            <w:div w:id="985746595">
              <w:marLeft w:val="0"/>
              <w:marRight w:val="0"/>
              <w:marTop w:val="0"/>
              <w:marBottom w:val="0"/>
              <w:divBdr>
                <w:top w:val="none" w:sz="0" w:space="0" w:color="auto"/>
                <w:left w:val="none" w:sz="0" w:space="0" w:color="auto"/>
                <w:bottom w:val="none" w:sz="0" w:space="0" w:color="auto"/>
                <w:right w:val="none" w:sz="0" w:space="0" w:color="auto"/>
              </w:divBdr>
            </w:div>
            <w:div w:id="926156087">
              <w:marLeft w:val="0"/>
              <w:marRight w:val="0"/>
              <w:marTop w:val="0"/>
              <w:marBottom w:val="0"/>
              <w:divBdr>
                <w:top w:val="none" w:sz="0" w:space="0" w:color="auto"/>
                <w:left w:val="none" w:sz="0" w:space="0" w:color="auto"/>
                <w:bottom w:val="none" w:sz="0" w:space="0" w:color="auto"/>
                <w:right w:val="none" w:sz="0" w:space="0" w:color="auto"/>
              </w:divBdr>
            </w:div>
            <w:div w:id="129565510">
              <w:marLeft w:val="0"/>
              <w:marRight w:val="0"/>
              <w:marTop w:val="0"/>
              <w:marBottom w:val="0"/>
              <w:divBdr>
                <w:top w:val="none" w:sz="0" w:space="0" w:color="auto"/>
                <w:left w:val="none" w:sz="0" w:space="0" w:color="auto"/>
                <w:bottom w:val="none" w:sz="0" w:space="0" w:color="auto"/>
                <w:right w:val="none" w:sz="0" w:space="0" w:color="auto"/>
              </w:divBdr>
            </w:div>
            <w:div w:id="7382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671">
      <w:bodyDiv w:val="1"/>
      <w:marLeft w:val="0"/>
      <w:marRight w:val="0"/>
      <w:marTop w:val="0"/>
      <w:marBottom w:val="0"/>
      <w:divBdr>
        <w:top w:val="none" w:sz="0" w:space="0" w:color="auto"/>
        <w:left w:val="none" w:sz="0" w:space="0" w:color="auto"/>
        <w:bottom w:val="none" w:sz="0" w:space="0" w:color="auto"/>
        <w:right w:val="none" w:sz="0" w:space="0" w:color="auto"/>
      </w:divBdr>
      <w:divsChild>
        <w:div w:id="122500379">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2287</TotalTime>
  <Pages>4</Pages>
  <Words>168</Words>
  <Characters>962</Characters>
  <Application>Microsoft Office Word</Application>
  <DocSecurity>0</DocSecurity>
  <Lines>8</Lines>
  <Paragraphs>2</Paragraphs>
  <ScaleCrop>false</ScaleCrop>
  <Company>EY</Company>
  <LinksUpToDate>false</LinksUpToDate>
  <CharactersWithSpaces>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 Eligeti</dc:creator>
  <cp:keywords/>
  <dc:description/>
  <cp:lastModifiedBy>Madan K Eligeti</cp:lastModifiedBy>
  <cp:revision>34</cp:revision>
  <dcterms:created xsi:type="dcterms:W3CDTF">2025-01-16T13:47:00Z</dcterms:created>
  <dcterms:modified xsi:type="dcterms:W3CDTF">2025-01-21T13:30:00Z</dcterms:modified>
</cp:coreProperties>
</file>