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7742" w:rsidRDefault="00072079">
      <w:pPr>
        <w:spacing w:after="161" w:line="217" w:lineRule="auto"/>
        <w:ind w:left="-1"/>
      </w:pPr>
      <w:r>
        <w:rPr>
          <w:sz w:val="20"/>
        </w:rPr>
        <w:t>Date:30.09.2023</w:t>
      </w:r>
    </w:p>
    <w:p w:rsidR="00B07742" w:rsidRDefault="00072079">
      <w:pPr>
        <w:spacing w:after="70" w:line="260" w:lineRule="auto"/>
        <w:ind w:left="20" w:hanging="10"/>
        <w:jc w:val="both"/>
      </w:pPr>
      <w:r>
        <w:rPr>
          <w:sz w:val="18"/>
        </w:rPr>
        <w:t>Project ID:proj_223333_team 4</w:t>
      </w:r>
    </w:p>
    <w:p w:rsidR="00B07742" w:rsidRDefault="00072079">
      <w:pPr>
        <w:spacing w:after="142"/>
        <w:ind w:left="14"/>
      </w:pPr>
      <w:r>
        <w:t>Project Title: Flood Monitoring &amp; Early warning</w:t>
      </w:r>
    </w:p>
    <w:p w:rsidR="00B07742" w:rsidRDefault="00072079">
      <w:pPr>
        <w:pStyle w:val="Heading1"/>
      </w:pPr>
      <w:r>
        <w:t>PHASE-I</w:t>
      </w:r>
    </w:p>
    <w:p w:rsidR="00B07742" w:rsidRDefault="00072079">
      <w:pPr>
        <w:pStyle w:val="Heading2"/>
      </w:pPr>
      <w:r>
        <w:t>PROBLEM DEFINITION</w:t>
      </w:r>
    </w:p>
    <w:p w:rsidR="00B07742" w:rsidRDefault="00072079">
      <w:pPr>
        <w:spacing w:after="87" w:line="260" w:lineRule="auto"/>
        <w:ind w:left="10" w:hanging="10"/>
        <w:jc w:val="both"/>
      </w:pPr>
      <w:r>
        <w:rPr>
          <w:sz w:val="18"/>
        </w:rPr>
        <w:t>Traffic jams are prominent in almost every urban area cross the world. Traffic management is one of the crucial things where monitoring and controlling of traffic needs to be done with real time information</w:t>
      </w:r>
      <w:r>
        <w:rPr>
          <w:noProof/>
        </w:rPr>
        <w:drawing>
          <wp:inline distT="0" distB="0" distL="0" distR="0">
            <wp:extent cx="3048" cy="3048"/>
            <wp:effectExtent l="0" t="0" r="0" b="0"/>
            <wp:docPr id="1872" name="Picture 1872"/>
            <wp:cNvGraphicFramePr/>
            <a:graphic xmlns:a="http://schemas.openxmlformats.org/drawingml/2006/main">
              <a:graphicData uri="http://schemas.openxmlformats.org/drawingml/2006/picture">
                <pic:pic xmlns:pic="http://schemas.openxmlformats.org/drawingml/2006/picture">
                  <pic:nvPicPr>
                    <pic:cNvPr id="1872" name="Picture 1872"/>
                    <pic:cNvPicPr/>
                  </pic:nvPicPr>
                  <pic:blipFill>
                    <a:blip r:embed="rId5"/>
                    <a:stretch>
                      <a:fillRect/>
                    </a:stretch>
                  </pic:blipFill>
                  <pic:spPr>
                    <a:xfrm>
                      <a:off x="0" y="0"/>
                      <a:ext cx="3048" cy="3048"/>
                    </a:xfrm>
                    <a:prstGeom prst="rect">
                      <a:avLst/>
                    </a:prstGeom>
                  </pic:spPr>
                </pic:pic>
              </a:graphicData>
            </a:graphic>
          </wp:inline>
        </w:drawing>
      </w:r>
    </w:p>
    <w:p w:rsidR="00B07742" w:rsidRDefault="00072079">
      <w:pPr>
        <w:spacing w:after="115" w:line="260" w:lineRule="auto"/>
        <w:ind w:left="20" w:hanging="10"/>
        <w:jc w:val="both"/>
      </w:pPr>
      <w:r>
        <w:rPr>
          <w:sz w:val="18"/>
        </w:rPr>
        <w:t>DESIGN OVERVIEW</w:t>
      </w:r>
    </w:p>
    <w:p w:rsidR="00B07742" w:rsidRDefault="00072079">
      <w:pPr>
        <w:spacing w:after="124" w:line="217" w:lineRule="auto"/>
        <w:ind w:left="-1" w:firstLine="5"/>
      </w:pPr>
      <w:r>
        <w:rPr>
          <w:sz w:val="20"/>
        </w:rPr>
        <w:t>In modern society, quick mobility is one of the most basic needs. Therefore, people are able to use different transportation facilities such as automotive vehicles, subways, and bicycles.</w:t>
      </w:r>
    </w:p>
    <w:p w:rsidR="00B07742" w:rsidRDefault="00072079">
      <w:pPr>
        <w:spacing w:line="217" w:lineRule="auto"/>
        <w:ind w:left="4" w:hanging="5"/>
      </w:pPr>
      <w:r>
        <w:rPr>
          <w:sz w:val="20"/>
        </w:rPr>
        <w:t xml:space="preserve">According to the US Department of Transportation (DoT), </w:t>
      </w:r>
      <w:r>
        <w:rPr>
          <w:sz w:val="20"/>
          <w:vertAlign w:val="superscript"/>
        </w:rPr>
        <w:t xml:space="preserve">4 </w:t>
      </w:r>
      <w:r>
        <w:rPr>
          <w:sz w:val="20"/>
        </w:rPr>
        <w:t>traffic congestion may have three key sources.</w:t>
      </w:r>
    </w:p>
    <w:p w:rsidR="00B07742" w:rsidRDefault="00072079">
      <w:pPr>
        <w:numPr>
          <w:ilvl w:val="0"/>
          <w:numId w:val="1"/>
        </w:numPr>
        <w:spacing w:after="21" w:line="217" w:lineRule="auto"/>
        <w:ind w:hanging="317"/>
      </w:pPr>
      <w:r>
        <w:rPr>
          <w:sz w:val="20"/>
        </w:rPr>
        <w:t>The first one is related to traffic-influencing events, such as incidents, working zones, and bad weather conditions.</w:t>
      </w:r>
    </w:p>
    <w:p w:rsidR="00B07742" w:rsidRDefault="00072079">
      <w:pPr>
        <w:spacing w:after="21" w:line="217" w:lineRule="auto"/>
        <w:ind w:left="658" w:hanging="332"/>
      </w:pPr>
      <w:r>
        <w:rPr>
          <w:noProof/>
        </w:rPr>
        <w:drawing>
          <wp:inline distT="0" distB="0" distL="0" distR="0">
            <wp:extent cx="39627" cy="39628"/>
            <wp:effectExtent l="0" t="0" r="0" b="0"/>
            <wp:docPr id="1874" name="Picture 1874"/>
            <wp:cNvGraphicFramePr/>
            <a:graphic xmlns:a="http://schemas.openxmlformats.org/drawingml/2006/main">
              <a:graphicData uri="http://schemas.openxmlformats.org/drawingml/2006/picture">
                <pic:pic xmlns:pic="http://schemas.openxmlformats.org/drawingml/2006/picture">
                  <pic:nvPicPr>
                    <pic:cNvPr id="1874" name="Picture 1874"/>
                    <pic:cNvPicPr/>
                  </pic:nvPicPr>
                  <pic:blipFill>
                    <a:blip r:embed="rId6"/>
                    <a:stretch>
                      <a:fillRect/>
                    </a:stretch>
                  </pic:blipFill>
                  <pic:spPr>
                    <a:xfrm>
                      <a:off x="0" y="0"/>
                      <a:ext cx="39627" cy="39628"/>
                    </a:xfrm>
                    <a:prstGeom prst="rect">
                      <a:avLst/>
                    </a:prstGeom>
                  </pic:spPr>
                </pic:pic>
              </a:graphicData>
            </a:graphic>
          </wp:inline>
        </w:drawing>
      </w:r>
      <w:r>
        <w:rPr>
          <w:sz w:val="20"/>
        </w:rPr>
        <w:t xml:space="preserve"> The second one is related to traffic demand, which means fluctuations in normal traffic and special events.</w:t>
      </w:r>
    </w:p>
    <w:p w:rsidR="00B07742" w:rsidRDefault="00072079">
      <w:pPr>
        <w:numPr>
          <w:ilvl w:val="0"/>
          <w:numId w:val="1"/>
        </w:numPr>
        <w:spacing w:after="140" w:line="217" w:lineRule="auto"/>
        <w:ind w:hanging="317"/>
      </w:pPr>
      <w:r>
        <w:rPr>
          <w:sz w:val="20"/>
        </w:rPr>
        <w:t>The last source is the transportation infrastructure, which represents the traffic control devices and physical bottlenecks.</w:t>
      </w:r>
    </w:p>
    <w:p w:rsidR="00B07742" w:rsidRDefault="00072079">
      <w:pPr>
        <w:pStyle w:val="Heading3"/>
        <w:ind w:left="0"/>
      </w:pPr>
      <w:r>
        <w:t>Objectives</w:t>
      </w:r>
    </w:p>
    <w:p w:rsidR="00B07742" w:rsidRDefault="00072079">
      <w:pPr>
        <w:numPr>
          <w:ilvl w:val="0"/>
          <w:numId w:val="2"/>
        </w:numPr>
        <w:spacing w:after="0" w:line="260" w:lineRule="auto"/>
        <w:ind w:hanging="326"/>
        <w:jc w:val="both"/>
      </w:pPr>
      <w:r>
        <w:rPr>
          <w:sz w:val="18"/>
        </w:rPr>
        <w:t>To reduce the number of accidents.</w:t>
      </w:r>
    </w:p>
    <w:p w:rsidR="00B07742" w:rsidRDefault="00072079">
      <w:pPr>
        <w:numPr>
          <w:ilvl w:val="0"/>
          <w:numId w:val="2"/>
        </w:numPr>
        <w:spacing w:after="37" w:line="260" w:lineRule="auto"/>
        <w:ind w:hanging="326"/>
        <w:jc w:val="both"/>
      </w:pPr>
      <w:r>
        <w:rPr>
          <w:sz w:val="18"/>
        </w:rPr>
        <w:t>To minimize the clash between vehicles and pedestrians.</w:t>
      </w:r>
    </w:p>
    <w:p w:rsidR="00B07742" w:rsidRDefault="00072079">
      <w:pPr>
        <w:numPr>
          <w:ilvl w:val="0"/>
          <w:numId w:val="2"/>
        </w:numPr>
        <w:spacing w:after="86" w:line="260" w:lineRule="auto"/>
        <w:ind w:hanging="326"/>
        <w:jc w:val="both"/>
      </w:pPr>
      <w:r>
        <w:rPr>
          <w:sz w:val="18"/>
        </w:rPr>
        <w:t>To control and manage the vehicles and parking.</w:t>
      </w:r>
    </w:p>
    <w:p w:rsidR="00B07742" w:rsidRDefault="00072079">
      <w:pPr>
        <w:numPr>
          <w:ilvl w:val="0"/>
          <w:numId w:val="2"/>
        </w:numPr>
        <w:spacing w:after="37" w:line="260" w:lineRule="auto"/>
        <w:ind w:hanging="326"/>
        <w:jc w:val="both"/>
      </w:pPr>
      <w:r>
        <w:rPr>
          <w:sz w:val="18"/>
        </w:rPr>
        <w:t>It helps in regulating the movement of vehicles by reducing traffic density.</w:t>
      </w:r>
    </w:p>
    <w:p w:rsidR="00B07742" w:rsidRDefault="00072079">
      <w:pPr>
        <w:numPr>
          <w:ilvl w:val="0"/>
          <w:numId w:val="2"/>
        </w:numPr>
        <w:spacing w:after="37" w:line="260" w:lineRule="auto"/>
        <w:ind w:hanging="326"/>
        <w:jc w:val="both"/>
      </w:pPr>
      <w:r>
        <w:rPr>
          <w:sz w:val="18"/>
        </w:rPr>
        <w:t>The main objective of this project is to reduce traffic congestion by increasing the traffic flow. This can be done by controlling the traffic.</w:t>
      </w:r>
    </w:p>
    <w:p w:rsidR="00B07742" w:rsidRDefault="00072079">
      <w:pPr>
        <w:pStyle w:val="Heading3"/>
        <w:spacing w:after="303"/>
        <w:ind w:left="0"/>
      </w:pPr>
      <w:r>
        <w:t>7 Solutions to Reduce Traffic</w:t>
      </w:r>
    </w:p>
    <w:p w:rsidR="00B07742" w:rsidRDefault="00072079">
      <w:pPr>
        <w:numPr>
          <w:ilvl w:val="0"/>
          <w:numId w:val="3"/>
        </w:numPr>
        <w:spacing w:after="37" w:line="260" w:lineRule="auto"/>
        <w:ind w:right="10" w:hanging="312"/>
        <w:jc w:val="both"/>
      </w:pPr>
      <w:r>
        <w:rPr>
          <w:sz w:val="18"/>
        </w:rPr>
        <w:t xml:space="preserve">Respect the lanes: Remember that there is one lane to drive fast and another lane to drive at a more normal speed. If you drive very slowly along the left lane and other vehicles have to pass you to continue, you are causing vehicle congestion and accident hazard. If you prefer to drive slower, use the right or </w:t>
      </w:r>
      <w:proofErr w:type="spellStart"/>
      <w:r>
        <w:rPr>
          <w:sz w:val="18"/>
        </w:rPr>
        <w:t>center</w:t>
      </w:r>
      <w:proofErr w:type="spellEnd"/>
      <w:r>
        <w:rPr>
          <w:sz w:val="18"/>
        </w:rPr>
        <w:t xml:space="preserve"> lane.</w:t>
      </w:r>
    </w:p>
    <w:p w:rsidR="00B07742" w:rsidRDefault="00072079">
      <w:pPr>
        <w:numPr>
          <w:ilvl w:val="0"/>
          <w:numId w:val="3"/>
        </w:numPr>
        <w:spacing w:after="35" w:line="263" w:lineRule="auto"/>
        <w:ind w:right="10" w:hanging="312"/>
        <w:jc w:val="both"/>
      </w:pPr>
      <w:r>
        <w:rPr>
          <w:sz w:val="18"/>
        </w:rPr>
        <w:t>Follow the traffic light rules: We all know that we should stop when the red light is on, and move on when the green light is on. Therefore, the most important stage of traffic rules is to obey traffic lights.</w:t>
      </w:r>
    </w:p>
    <w:p w:rsidR="00B07742" w:rsidRDefault="00072079">
      <w:pPr>
        <w:numPr>
          <w:ilvl w:val="0"/>
          <w:numId w:val="3"/>
        </w:numPr>
        <w:spacing w:after="37" w:line="260" w:lineRule="auto"/>
        <w:ind w:right="10" w:hanging="312"/>
        <w:jc w:val="both"/>
      </w:pPr>
      <w:r>
        <w:rPr>
          <w:sz w:val="18"/>
        </w:rPr>
        <w:t xml:space="preserve">Vehicles are forbidden to stop at bus stops, garages, or forbidden places: you must comply </w:t>
      </w:r>
      <w:r>
        <w:rPr>
          <w:noProof/>
        </w:rPr>
        <w:drawing>
          <wp:inline distT="0" distB="0" distL="0" distR="0">
            <wp:extent cx="3048" cy="3049"/>
            <wp:effectExtent l="0" t="0" r="0" b="0"/>
            <wp:docPr id="1880" name="Picture 1880"/>
            <wp:cNvGraphicFramePr/>
            <a:graphic xmlns:a="http://schemas.openxmlformats.org/drawingml/2006/main">
              <a:graphicData uri="http://schemas.openxmlformats.org/drawingml/2006/picture">
                <pic:pic xmlns:pic="http://schemas.openxmlformats.org/drawingml/2006/picture">
                  <pic:nvPicPr>
                    <pic:cNvPr id="1880" name="Picture 1880"/>
                    <pic:cNvPicPr/>
                  </pic:nvPicPr>
                  <pic:blipFill>
                    <a:blip r:embed="rId7"/>
                    <a:stretch>
                      <a:fillRect/>
                    </a:stretch>
                  </pic:blipFill>
                  <pic:spPr>
                    <a:xfrm>
                      <a:off x="0" y="0"/>
                      <a:ext cx="3048" cy="3049"/>
                    </a:xfrm>
                    <a:prstGeom prst="rect">
                      <a:avLst/>
                    </a:prstGeom>
                  </pic:spPr>
                </pic:pic>
              </a:graphicData>
            </a:graphic>
          </wp:inline>
        </w:drawing>
      </w:r>
      <w:r>
        <w:rPr>
          <w:sz w:val="18"/>
        </w:rPr>
        <w:t>with traffic regulations and know that parking is prohibited at bus stops, garage doors, or pedestrian roads. And remember: Stations never occur in double rows.</w:t>
      </w:r>
    </w:p>
    <w:sectPr w:rsidR="00B07742">
      <w:pgSz w:w="11900" w:h="16840"/>
      <w:pgMar w:top="1440" w:right="1791" w:bottom="1440" w:left="17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1873" o:spid="_x0000_i1027" style="width:3.9pt;height:3.9pt" coordsize="" o:spt="100" o:bullet="t" adj="0,,0" path="" stroked="f">
        <v:stroke joinstyle="miter"/>
        <v:imagedata r:id="rId1" o:title="image4"/>
        <v:formulas/>
        <v:path o:connecttype="segments"/>
      </v:shape>
    </w:pict>
  </w:numPicBullet>
  <w:abstractNum w:abstractNumId="0" w15:restartNumberingAfterBreak="0">
    <w:nsid w:val="1D917A03"/>
    <w:multiLevelType w:val="hybridMultilevel"/>
    <w:tmpl w:val="FFFFFFFF"/>
    <w:lvl w:ilvl="0" w:tplc="0DBC5840">
      <w:start w:val="1"/>
      <w:numFmt w:val="bullet"/>
      <w:lvlText w:val="•"/>
      <w:lvlJc w:val="left"/>
      <w:pPr>
        <w:ind w:left="6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04E918A">
      <w:start w:val="1"/>
      <w:numFmt w:val="bullet"/>
      <w:lvlText w:val="o"/>
      <w:lvlJc w:val="left"/>
      <w:pPr>
        <w:ind w:left="16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060AA44">
      <w:start w:val="1"/>
      <w:numFmt w:val="bullet"/>
      <w:lvlText w:val="▪"/>
      <w:lvlJc w:val="left"/>
      <w:pPr>
        <w:ind w:left="23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F5ED3B0">
      <w:start w:val="1"/>
      <w:numFmt w:val="bullet"/>
      <w:lvlText w:val="•"/>
      <w:lvlJc w:val="left"/>
      <w:pPr>
        <w:ind w:left="31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F88C2FE">
      <w:start w:val="1"/>
      <w:numFmt w:val="bullet"/>
      <w:lvlText w:val="o"/>
      <w:lvlJc w:val="left"/>
      <w:pPr>
        <w:ind w:left="38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182287A">
      <w:start w:val="1"/>
      <w:numFmt w:val="bullet"/>
      <w:lvlText w:val="▪"/>
      <w:lvlJc w:val="left"/>
      <w:pPr>
        <w:ind w:left="45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EB05974">
      <w:start w:val="1"/>
      <w:numFmt w:val="bullet"/>
      <w:lvlText w:val="•"/>
      <w:lvlJc w:val="left"/>
      <w:pPr>
        <w:ind w:left="52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C46E98C">
      <w:start w:val="1"/>
      <w:numFmt w:val="bullet"/>
      <w:lvlText w:val="o"/>
      <w:lvlJc w:val="left"/>
      <w:pPr>
        <w:ind w:left="59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436F212">
      <w:start w:val="1"/>
      <w:numFmt w:val="bullet"/>
      <w:lvlText w:val="▪"/>
      <w:lvlJc w:val="left"/>
      <w:pPr>
        <w:ind w:left="67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F434B57"/>
    <w:multiLevelType w:val="hybridMultilevel"/>
    <w:tmpl w:val="FFFFFFFF"/>
    <w:lvl w:ilvl="0" w:tplc="2444A45C">
      <w:start w:val="1"/>
      <w:numFmt w:val="bullet"/>
      <w:lvlText w:val="•"/>
      <w:lvlPicBulletId w:val="0"/>
      <w:lvlJc w:val="left"/>
      <w:pPr>
        <w:ind w:left="6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9623ED2">
      <w:start w:val="1"/>
      <w:numFmt w:val="bullet"/>
      <w:lvlText w:val="o"/>
      <w:lvlJc w:val="left"/>
      <w:pPr>
        <w:ind w:left="17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7745C0C">
      <w:start w:val="1"/>
      <w:numFmt w:val="bullet"/>
      <w:lvlText w:val="▪"/>
      <w:lvlJc w:val="left"/>
      <w:pPr>
        <w:ind w:left="24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BEAB15C">
      <w:start w:val="1"/>
      <w:numFmt w:val="bullet"/>
      <w:lvlText w:val="•"/>
      <w:lvlJc w:val="left"/>
      <w:pPr>
        <w:ind w:left="31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52A8344">
      <w:start w:val="1"/>
      <w:numFmt w:val="bullet"/>
      <w:lvlText w:val="o"/>
      <w:lvlJc w:val="left"/>
      <w:pPr>
        <w:ind w:left="38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DF28F04">
      <w:start w:val="1"/>
      <w:numFmt w:val="bullet"/>
      <w:lvlText w:val="▪"/>
      <w:lvlJc w:val="left"/>
      <w:pPr>
        <w:ind w:left="46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9D4EF30">
      <w:start w:val="1"/>
      <w:numFmt w:val="bullet"/>
      <w:lvlText w:val="•"/>
      <w:lvlJc w:val="left"/>
      <w:pPr>
        <w:ind w:left="53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E1814B2">
      <w:start w:val="1"/>
      <w:numFmt w:val="bullet"/>
      <w:lvlText w:val="o"/>
      <w:lvlJc w:val="left"/>
      <w:pPr>
        <w:ind w:left="60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B0C57FE">
      <w:start w:val="1"/>
      <w:numFmt w:val="bullet"/>
      <w:lvlText w:val="▪"/>
      <w:lvlJc w:val="left"/>
      <w:pPr>
        <w:ind w:left="67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9C152BB"/>
    <w:multiLevelType w:val="hybridMultilevel"/>
    <w:tmpl w:val="FFFFFFFF"/>
    <w:lvl w:ilvl="0" w:tplc="227C563A">
      <w:start w:val="1"/>
      <w:numFmt w:val="decimal"/>
      <w:lvlText w:val="%1."/>
      <w:lvlJc w:val="left"/>
      <w:pPr>
        <w:ind w:left="6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3F6F952">
      <w:start w:val="1"/>
      <w:numFmt w:val="lowerLetter"/>
      <w:lvlText w:val="%2"/>
      <w:lvlJc w:val="left"/>
      <w:pPr>
        <w:ind w:left="14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1EE9E0A">
      <w:start w:val="1"/>
      <w:numFmt w:val="lowerRoman"/>
      <w:lvlText w:val="%3"/>
      <w:lvlJc w:val="left"/>
      <w:pPr>
        <w:ind w:left="21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294CAD0">
      <w:start w:val="1"/>
      <w:numFmt w:val="decimal"/>
      <w:lvlText w:val="%4"/>
      <w:lvlJc w:val="left"/>
      <w:pPr>
        <w:ind w:left="28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4B23042">
      <w:start w:val="1"/>
      <w:numFmt w:val="lowerLetter"/>
      <w:lvlText w:val="%5"/>
      <w:lvlJc w:val="left"/>
      <w:pPr>
        <w:ind w:left="35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0809ABA">
      <w:start w:val="1"/>
      <w:numFmt w:val="lowerRoman"/>
      <w:lvlText w:val="%6"/>
      <w:lvlJc w:val="left"/>
      <w:pPr>
        <w:ind w:left="429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816444A">
      <w:start w:val="1"/>
      <w:numFmt w:val="decimal"/>
      <w:lvlText w:val="%7"/>
      <w:lvlJc w:val="left"/>
      <w:pPr>
        <w:ind w:left="50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940832C">
      <w:start w:val="1"/>
      <w:numFmt w:val="lowerLetter"/>
      <w:lvlText w:val="%8"/>
      <w:lvlJc w:val="left"/>
      <w:pPr>
        <w:ind w:left="573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3026E84">
      <w:start w:val="1"/>
      <w:numFmt w:val="lowerRoman"/>
      <w:lvlText w:val="%9"/>
      <w:lvlJc w:val="left"/>
      <w:pPr>
        <w:ind w:left="64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485896207">
    <w:abstractNumId w:val="1"/>
  </w:num>
  <w:num w:numId="2" w16cid:durableId="1375152919">
    <w:abstractNumId w:val="0"/>
  </w:num>
  <w:num w:numId="3" w16cid:durableId="1085541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742"/>
    <w:rsid w:val="00072079"/>
    <w:rsid w:val="00412D38"/>
    <w:rsid w:val="00B07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905808-F1A5-9449-8F3C-65CE406A5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6"/>
      <w:ind w:left="34"/>
      <w:jc w:val="center"/>
      <w:outlineLvl w:val="0"/>
    </w:pPr>
    <w:rPr>
      <w:rFonts w:ascii="Calibri" w:eastAsia="Calibri" w:hAnsi="Calibri" w:cs="Calibri"/>
      <w:color w:val="000000"/>
      <w:sz w:val="24"/>
      <w:u w:val="single" w:color="000000"/>
    </w:rPr>
  </w:style>
  <w:style w:type="paragraph" w:styleId="Heading2">
    <w:name w:val="heading 2"/>
    <w:next w:val="Normal"/>
    <w:link w:val="Heading2Char"/>
    <w:uiPriority w:val="9"/>
    <w:unhideWhenUsed/>
    <w:qFormat/>
    <w:pPr>
      <w:keepNext/>
      <w:keepLines/>
      <w:spacing w:after="156"/>
      <w:ind w:left="10"/>
      <w:outlineLvl w:val="1"/>
    </w:pPr>
    <w:rPr>
      <w:rFonts w:ascii="Calibri" w:eastAsia="Calibri" w:hAnsi="Calibri" w:cs="Calibri"/>
      <w:color w:val="000000"/>
      <w:sz w:val="16"/>
    </w:rPr>
  </w:style>
  <w:style w:type="paragraph" w:styleId="Heading3">
    <w:name w:val="heading 3"/>
    <w:next w:val="Normal"/>
    <w:link w:val="Heading3Char"/>
    <w:uiPriority w:val="9"/>
    <w:unhideWhenUsed/>
    <w:qFormat/>
    <w:pPr>
      <w:keepNext/>
      <w:keepLines/>
      <w:spacing w:after="270" w:line="262" w:lineRule="auto"/>
      <w:ind w:left="15" w:hanging="10"/>
      <w:outlineLvl w:val="2"/>
    </w:pPr>
    <w:rPr>
      <w:rFonts w:ascii="Calibri" w:eastAsia="Calibri" w:hAnsi="Calibri" w:cs="Calibri"/>
      <w:color w:val="000000"/>
      <w:sz w:val="1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16"/>
    </w:rPr>
  </w:style>
  <w:style w:type="character" w:customStyle="1" w:styleId="Heading1Char">
    <w:name w:val="Heading 1 Char"/>
    <w:link w:val="Heading1"/>
    <w:rPr>
      <w:rFonts w:ascii="Calibri" w:eastAsia="Calibri" w:hAnsi="Calibri" w:cs="Calibri"/>
      <w:color w:val="000000"/>
      <w:sz w:val="24"/>
      <w:u w:val="single" w:color="000000"/>
    </w:rPr>
  </w:style>
  <w:style w:type="character" w:customStyle="1" w:styleId="Heading3Char">
    <w:name w:val="Heading 3 Char"/>
    <w:link w:val="Heading3"/>
    <w:rPr>
      <w:rFonts w:ascii="Calibri" w:eastAsia="Calibri" w:hAnsi="Calibri" w:cs="Calibri"/>
      <w:color w:val="000000"/>
      <w:sz w:val="1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4.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3.jpg" /><Relationship Id="rId5" Type="http://schemas.openxmlformats.org/officeDocument/2006/relationships/image" Target="media/image2.jpg" /><Relationship Id="rId4" Type="http://schemas.openxmlformats.org/officeDocument/2006/relationships/webSettings" Target="webSettings.xml" /><Relationship Id="rId9" Type="http://schemas.openxmlformats.org/officeDocument/2006/relationships/theme" Target="theme/theme1.xml" /></Relationships>
</file>

<file path=word/_rels/numbering.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vimala kutty</dc:creator>
  <cp:keywords/>
  <dc:description/>
  <cp:lastModifiedBy>vimala kutty</cp:lastModifiedBy>
  <cp:revision>2</cp:revision>
  <dcterms:created xsi:type="dcterms:W3CDTF">2023-09-30T10:13:00Z</dcterms:created>
  <dcterms:modified xsi:type="dcterms:W3CDTF">2023-09-30T10:13:00Z</dcterms:modified>
</cp:coreProperties>
</file>