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DB25662" w14:textId="77777777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/>
      <w:bookmarkStart w:id="0" w:name="_Hlk153766597"/>
      <w:r/>
      <w:bookmarkEnd w:id="0"/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66800" cy="1066800"/>
                <wp:effectExtent l="0" t="0" r="0" b="0"/>
                <wp:docPr id="1" name="Picture 14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42"/>
                        <pic:cNvPicPr/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066800" cy="106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84.00pt;height:84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DA8A700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1A1B63B9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27CD76F1" w14:textId="77777777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высшего образования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058C103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  <w:t xml:space="preserve">"МИРЭА - Российский технологический университет"</w:t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7F1522D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/>
      <w:bookmarkStart w:id="1" w:name="_Toc153756199"/>
      <w:r/>
      <w:bookmarkStart w:id="2" w:name="_Toc153762285"/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  <w14:ligatures w14:val="none"/>
        </w:rPr>
        <w:t xml:space="preserve">РТУ МИРЭА</w:t>
      </w:r>
      <w:r>
        <w:rPr>
          <w:rFonts w:ascii="Calibri" w:hAnsi="Calibri" w:eastAsia="Calibri" w:cs="Calibri"/>
          <w:b/>
          <w:szCs w:val="24"/>
          <w:lang w:eastAsia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00662" cy="39751"/>
                <wp:effectExtent l="0" t="0" r="0" b="0"/>
                <wp:docPr id="2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0" name=""/>
                        <wps:cNvSpPr/>
                        <wps:spPr bwMode="auto"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 fill="norm" stroke="1" extrusionOk="0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" name=""/>
                        <wps:cNvSpPr/>
                        <wps:spPr bwMode="auto"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 fill="norm" stroke="1" extrusionOk="0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" o:spid="_x0000_s0000" style="width:441.00pt;height:3.13pt;mso-wrap-distance-left:0.00pt;mso-wrap-distance-top:0.00pt;mso-wrap-distance-right:0.00pt;mso-wrap-distance-bottom:0.00pt;" coordorigin="0,0" coordsize="56006,397">
                <v:shape id="shape 2" o:spid="_x0000_s2" style="position:absolute;left:0;top:254;width:56006;height:143;visibility:visible;" path="m100000,0l100000,88495l0,100000l0,11502l100000,0xe" coordsize="100000,100000" fillcolor="#000000" stroked="f" strokeweight="0.00pt">
                  <v:path textboxrect="0,0,0,0"/>
                </v:shape>
                <v:shape id="shape 3" o:spid="_x0000_s3" style="position:absolute;left:0;top:0;width:56006;height:143;visibility:visible;" path="m100000,0l100000,88495l0,100000l0,11502l100000,0xe" coordsize="100000,100000" fillcolor="#000000" stroked="f" strokeweight="0.00pt">
                  <v:path textboxrect="0,0,0,0"/>
                </v:shape>
              </v:group>
            </w:pict>
          </mc:Fallback>
        </mc:AlternateContent>
      </w:r>
      <w:bookmarkEnd w:id="1"/>
      <w:r/>
      <w:bookmarkEnd w:id="2"/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FEA6A21" w14:textId="77777777">
      <w:pPr>
        <w:pBdr/>
        <w:spacing w:after="0"/>
        <w:ind w:right="1100"/>
        <w:jc w:val="both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1EF64F67" w14:textId="77777777">
      <w:pPr>
        <w:pBdr/>
        <w:spacing w:after="0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Институт искусственного интеллекта (ИИИ)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6A50ECF8" w14:textId="77777777">
      <w:pPr>
        <w:pBdr/>
        <w:spacing w:after="0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Кафедра Промышленной информатики (ПИ)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3D9FDC08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8C8F500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106BCF87" w14:textId="3A0F3622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pPr>
      <w:r/>
      <w:bookmarkStart w:id="3" w:name="_Toc153756200"/>
      <w:r/>
      <w:bookmarkStart w:id="4" w:name="_Toc153762286"/>
      <w:r>
        <w:rPr>
          <w:rFonts w:ascii="Times New Roman" w:hAnsi="Times New Roman" w:eastAsia="Times New Roman" w:cs="Times New Roman"/>
          <w:b/>
          <w:sz w:val="28"/>
          <w:szCs w:val="28"/>
          <w14:ligatures w14:val="none"/>
        </w:rPr>
        <w:t xml:space="preserve">ОТЧЕТ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br/>
      </w:r>
      <w:r>
        <w:rPr>
          <w:rFonts w:ascii="Times New Roman" w:hAnsi="Times New Roman" w:eastAsia="Times New Roman" w:cs="Times New Roman"/>
          <w:b/>
          <w:sz w:val="28"/>
          <w:szCs w:val="20"/>
          <w:lang w:eastAsia="ru-RU"/>
          <w14:ligatures w14:val="none"/>
        </w:rPr>
        <w:t xml:space="preserve">ПО </w:t>
      </w:r>
      <w:bookmarkEnd w:id="3"/>
      <w:r/>
      <w:bookmarkEnd w:id="4"/>
      <w:r>
        <w:rPr>
          <w:rFonts w:ascii="Times New Roman" w:hAnsi="Times New Roman" w:eastAsia="Times New Roman" w:cs="Times New Roman"/>
          <w:b/>
          <w:sz w:val="28"/>
          <w:szCs w:val="20"/>
          <w:lang w:eastAsia="ru-RU"/>
          <w14:ligatures w14:val="none"/>
        </w:rPr>
        <w:t xml:space="preserve">ПРАКТИЧЕСКОЙ РАБОТЕ </w:t>
      </w:r>
      <w:r>
        <w:rPr>
          <w:rFonts w:ascii="Times New Roman" w:hAnsi="Times New Roman" w:eastAsia="Times New Roman" w:cs="Times New Roman"/>
          <w:b/>
          <w:sz w:val="28"/>
          <w:szCs w:val="20"/>
          <w:highlight w:val="white"/>
          <w:lang w:eastAsia="ru-RU"/>
          <w14:ligatures w14:val="none"/>
        </w:rPr>
        <w:t xml:space="preserve">№</w:t>
      </w:r>
      <w:r>
        <w:rPr>
          <w:rFonts w:ascii="Times New Roman" w:hAnsi="Times New Roman" w:eastAsia="Times New Roman" w:cs="Times New Roman"/>
          <w:b/>
          <w:sz w:val="28"/>
          <w:szCs w:val="28"/>
          <w:lang w:val="en-US"/>
          <w14:ligatures w14:val="none"/>
        </w:rPr>
        <w:t xml:space="preserve">5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r>
    </w:p>
    <w:p w14:paraId="13052F4F" w14:textId="4726C716">
      <w:pPr>
        <w:pBdr/>
        <w:spacing w:after="0" w:line="267" w:lineRule="auto"/>
        <w:ind/>
        <w:jc w:val="center"/>
        <w:rPr>
          <w:rFonts w:ascii="Times New Roman" w:hAnsi="Times New Roman" w:eastAsia="Times New Roman" w:cs="Times New Roman"/>
          <w:b/>
          <w:color w:val="000000"/>
          <w:sz w:val="28"/>
          <w:highlight w:val="white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:lang w:eastAsia="ru-RU"/>
          <w14:ligatures w14:val="none"/>
        </w:rPr>
        <w:t xml:space="preserve">«</w:t>
      </w:r>
      <w:r>
        <w:rPr>
          <w:highlight w:val="white"/>
        </w:rPr>
        <w:t xml:space="preserve">Таблица истинности и логические функции 2-х переменных</w:t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:lang w:eastAsia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14:ligatures w14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14:ligatures w14:val="none"/>
        </w:rPr>
      </w:r>
    </w:p>
    <w:p w14:paraId="48F4A531" w14:textId="77777777">
      <w:pPr>
        <w:pBdr/>
        <w:spacing w:after="0" w:line="267" w:lineRule="auto"/>
        <w:ind/>
        <w:jc w:val="center"/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по дисциплине</w:t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r>
    </w:p>
    <w:p w14:paraId="6C722B2E" w14:textId="754F959E">
      <w:pPr>
        <w:pBdr/>
        <w:spacing w:after="0" w:line="266" w:lineRule="auto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«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  <w:t xml:space="preserve">Информатика</w:t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2EF7081" w14:textId="77777777">
      <w:pPr>
        <w:pBdr/>
        <w:spacing w:after="0"/>
        <w:ind w:right="515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66BBFB2C" w14:textId="77777777">
      <w:pPr>
        <w:pBdr/>
        <w:spacing w:after="0"/>
        <w:ind w:right="515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49FBFFE" w14:textId="77777777">
      <w:pPr>
        <w:pBdr/>
        <w:spacing w:after="0"/>
        <w:ind w:right="515"/>
        <w:jc w:val="both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0F955A87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6FBEAC0E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0DB8C14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1997977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tbl>
      <w:tblPr>
        <w:tblStyle w:val="998"/>
        <w:tblW w:w="0" w:type="auto"/>
        <w:tblCellMar>
          <w:left w:w="0" w:type="dxa"/>
          <w:right w:w="0" w:type="dxa"/>
        </w:tblCellMar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5382"/>
        <w:gridCol w:w="1036"/>
        <w:gridCol w:w="3219"/>
      </w:tblGrid>
      <w:tr>
        <w:trPr/>
        <w:tc>
          <w:tcPr>
            <w:tcBorders/>
            <w:tcW w:w="5382" w:type="dxa"/>
            <w:textDirection w:val="lrTb"/>
            <w:noWrap w:val="false"/>
          </w:tcPr>
          <w:p w14:paraId="77D5856C" w14:textId="15906DCC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Выполнил студент группы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ru-RU"/>
              </w:rPr>
              <w:t xml:space="preserve">ИКБО-17-25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556C789A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3D5BA0E9" w14:textId="41F00420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Разоренов Р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  <w:tr>
        <w:trPr/>
        <w:tc>
          <w:tcPr>
            <w:tcBorders/>
            <w:tcW w:w="5382" w:type="dxa"/>
            <w:textDirection w:val="lrTb"/>
            <w:noWrap w:val="false"/>
          </w:tcPr>
          <w:p w14:paraId="41FEB91C" w14:textId="6252DED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64104A00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5FF3D23E" w14:textId="77777777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  <w:tr>
        <w:trPr/>
        <w:tc>
          <w:tcPr>
            <w:tcBorders/>
            <w:tcW w:w="5382" w:type="dxa"/>
            <w:textDirection w:val="lrTb"/>
            <w:noWrap w:val="false"/>
          </w:tcPr>
          <w:p w14:paraId="1AA0DB02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Принял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ассистент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white"/>
              </w:rPr>
              <w:t xml:space="preserve">каф. ПИ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61068B6D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1D630D38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Беднов Г.А.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</w:tbl>
    <w:p w14:paraId="3F2E7E6D" w14:textId="77777777">
      <w:pPr>
        <w:pBdr/>
        <w:spacing w:after="15"/>
        <w:ind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75B4E70D" w14:textId="77777777">
      <w:pPr>
        <w:pBdr/>
        <w:spacing w:after="15"/>
        <w:ind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3810CB32" w14:textId="64DDF72F">
      <w:pPr>
        <w:pBdr/>
        <w:spacing w:after="118" w:line="266" w:lineRule="auto"/>
        <w:ind w:right="2307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Практическую работу выполнил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 «__»_______202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6 г.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ff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74FFF2C" w14:textId="77777777">
      <w:pPr>
        <w:pBdr/>
        <w:spacing w:after="40" w:line="244" w:lineRule="auto"/>
        <w:ind w:right="1765" w:left="1858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2FD3C29" w14:textId="402002F7">
      <w:pPr>
        <w:pBdr/>
        <w:tabs>
          <w:tab w:val="center" w:leader="none" w:pos="1857"/>
          <w:tab w:val="center" w:leader="none" w:pos="5313"/>
          <w:tab w:val="center" w:leader="none" w:pos="8346"/>
        </w:tabs>
        <w:spacing w:after="0" w:line="266" w:lineRule="auto"/>
        <w:ind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Calibri" w:hAnsi="Calibri" w:eastAsia="Calibri" w:cs="Calibri"/>
          <w:color w:val="000000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«Зачтено»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«__»_______202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6 г.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ff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7F9D06D" w14:textId="77777777">
      <w:pPr>
        <w:pBdr/>
        <w:spacing w:after="0"/>
        <w:ind w:right="270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ECCF62C" w14:textId="77777777">
      <w:pPr>
        <w:pBdr/>
        <w:spacing w:after="14"/>
        <w:ind w:right="270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BB4D163" w14:textId="77777777">
      <w:pPr>
        <w:pBdr/>
        <w:spacing w:after="14"/>
        <w:ind w:right="270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80CE0AF" w14:textId="77777777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4114663A" w14:textId="77777777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A208A15" w14:textId="2FDB260E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Москва 202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  <w14:ligatures w14:val="none"/>
        </w:rPr>
        <w:t xml:space="preserve">6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eastAsia="ru-RU"/>
          <w14:ligatures w14:val="none"/>
        </w:rPr>
      </w:r>
    </w:p>
    <w:p w14:paraId="16FBEBD4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r>
    </w:p>
    <w:p w14:paraId="018FFBA8">
      <w:pPr>
        <w:pBdr/>
        <w:spacing w:after="14"/>
        <w:ind w:right="27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  <w14:ligatures w14:val="none"/>
        </w:rPr>
        <w:t xml:space="preserve">Тема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  <w14:ligatures w14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  <w14:ligatures w14:val="none"/>
        </w:rPr>
        <w:t xml:space="preserve">«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  <w14:ligatures w14:val="none"/>
        </w:rPr>
        <w:t xml:space="preserve">Таблица истинности и логические функции 2-х переменных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  <w14:ligatures w14:val="none"/>
        </w:rPr>
        <w:t xml:space="preserve">»</w:t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2C039A1F">
      <w:pPr>
        <w:pBdr/>
        <w:spacing w:after="14"/>
        <w:ind w:right="27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4DA4E406">
      <w:pPr>
        <w:pBdr/>
        <w:spacing w:after="14"/>
        <w:ind w:right="270"/>
        <w:jc w:val="left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t xml:space="preserve">Цель работы: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</w:r>
      <w:r/>
    </w:p>
    <w:p w14:paraId="2847D45F">
      <w:pPr>
        <w:pStyle w:val="961"/>
        <w:numPr>
          <w:ilvl w:val="0"/>
          <w:numId w:val="19"/>
        </w:numPr>
        <w:pBdr/>
        <w:spacing w:after="14"/>
        <w:ind w:right="270"/>
        <w:jc w:val="left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t xml:space="preserve">Изучить понятие таблицы истинности и её применение для описания логических функций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</w:r>
      <w:r/>
    </w:p>
    <w:p w14:paraId="358EA8A0">
      <w:pPr>
        <w:pStyle w:val="961"/>
        <w:numPr>
          <w:ilvl w:val="0"/>
          <w:numId w:val="19"/>
        </w:numPr>
        <w:pBdr/>
        <w:spacing w:after="14"/>
        <w:ind w:right="270"/>
        <w:jc w:val="left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t xml:space="preserve">Освоить построение таблиц истинности для логических функций двух переменных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</w:r>
      <w:r/>
    </w:p>
    <w:p w14:paraId="433702E5">
      <w:pPr>
        <w:pStyle w:val="961"/>
        <w:numPr>
          <w:ilvl w:val="0"/>
          <w:numId w:val="19"/>
        </w:numPr>
        <w:pBdr/>
        <w:spacing w:after="14"/>
        <w:ind w:right="27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t xml:space="preserve">Научиться использовать MS Excel для вычисления логических функци</w:t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  <w:t xml:space="preserve">й</w:t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7E93ADAA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5EC3DA5A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14:ligatures w14:val="none"/>
        </w:rPr>
        <w:t xml:space="preserve">Вариант №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  <w14:ligatures w14:val="none"/>
        </w:rPr>
        <w:t xml:space="preserve">: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  <w14:ligatures w14:val="none"/>
        </w:rPr>
        <w:t xml:space="preserve"> 23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:lang w:val="ru-RU"/>
          <w14:ligatures w14:val="none"/>
        </w:rPr>
      </w:r>
    </w:p>
    <w:p w14:paraId="2586AFEE">
      <w:pPr>
        <w:pBdr/>
        <w:spacing w:after="14"/>
        <w:ind w:right="270" w:firstLine="0" w:left="0"/>
        <w:jc w:val="left"/>
        <w:rPr>
          <w:highlight w:val="none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  <w:t xml:space="preserve">Логическая функция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  <w14:ligatures w14:val="none"/>
        </w:rPr>
        <w:t xml:space="preserve">: </w:t>
      </w:r>
      <w:r>
        <w:rPr>
          <w:rFonts w:ascii="Times New Roman" w:hAnsi="Times New Roman" w:cs="Times New Roman"/>
          <w:color w:val="000000"/>
          <w:sz w:val="32"/>
          <w:szCs w:val="32"/>
          <w:highlight w:val="none"/>
          <w:lang w:val="ru-RU"/>
          <w14:ligatures w14:val="none"/>
        </w:rPr>
      </w:r>
      <m:oMath>
        <m:r>
          <w:rPr>
            <w:sz w:val="32"/>
            <w:szCs w:val="32"/>
          </w:rPr>
          <m:rPr/>
          <m:t>F(A,B)=¬(A∨¬B)∧(¬A∨B)</m:t>
        </m:r>
      </m:oMath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2FC796C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:lang w:val="en-US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lang w:val="en-US"/>
          <w14:ligatures w14:val="none"/>
        </w:rPr>
      </w:r>
    </w:p>
    <w:p w14:paraId="0D6233FE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  <w:t xml:space="preserve">Построенная таблица истинности в 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Excel: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6DF771E8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19495" cy="85683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88655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19494" cy="8568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81.85pt;height:67.4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30002810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19495" cy="454151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13516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19494" cy="4541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81.85pt;height:35.7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078950AB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070B0AD4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На основе построенной таблицы истинности видно, что логическая функция принимает значение ИСТИНА (1) только в одном случае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, когда A = 0 и B = 1. 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6DDDA388">
      <w:pPr>
        <w:pBdr/>
        <w:spacing w:after="14"/>
        <w:ind w:right="270" w:firstLine="0" w:left="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Во всех остальных комбинациях входных переменных (00, 10, 11) функция возвращает значение ЛОЖ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Ь (0). Полученные результаты соответствуют законам алгебры логики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6621B031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3DC44391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14FF2C9E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351D8138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751A13A9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4970EA23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5437A17F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1AD5BB0F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2EFD29C0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5D177BD2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426B9763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4CBD51A7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56BA82B0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4CDEBFAD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06BC7847">
      <w:pPr>
        <w:pBdr/>
        <w:spacing w:after="14"/>
        <w:ind w:right="270" w:firstLine="0" w:left="0"/>
        <w:jc w:val="left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Ответы на контрольные вопросы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:</w:t>
      </w:r>
      <w:r>
        <w:rPr>
          <w:b/>
          <w:bCs/>
        </w:rPr>
      </w:r>
      <w:r>
        <w:rPr>
          <w:b/>
          <w:bCs/>
        </w:rPr>
      </w:r>
    </w:p>
    <w:p w14:paraId="5CA22A85">
      <w:pPr>
        <w:pStyle w:val="961"/>
        <w:numPr>
          <w:ilvl w:val="0"/>
          <w:numId w:val="20"/>
        </w:numPr>
        <w:pBdr/>
        <w:spacing w:after="14"/>
        <w:ind w:right="270"/>
        <w:jc w:val="left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Что такое таблица истинности и для чего она используется?</w:t>
      </w:r>
      <w:r>
        <w:rPr>
          <w:b/>
          <w:bCs/>
        </w:rPr>
      </w:r>
      <w:r>
        <w:rPr>
          <w:b/>
          <w:bCs/>
        </w:rPr>
      </w:r>
    </w:p>
    <w:p w14:paraId="795C0D7A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339B31D3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Т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аблица истинности — это таблица, которая показывает все возможные значения логических переменных и результат логической функции для каждой из этих комбинаций. Она используется для визуализации и анализа поведения логических функций, позволяя наглядно увиде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ть зависимость результата от входных данных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</w:r>
    </w:p>
    <w:p w14:paraId="63497EE3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72CCC73B">
      <w:pPr>
        <w:pStyle w:val="961"/>
        <w:numPr>
          <w:ilvl w:val="0"/>
          <w:numId w:val="20"/>
        </w:numPr>
        <w:pBdr/>
        <w:spacing w:after="14"/>
        <w:ind w:right="270"/>
        <w:jc w:val="left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Как строится таблица истинности для логической функции с двумя переменными?</w:t>
      </w:r>
      <w:r>
        <w:rPr>
          <w:b/>
          <w:bCs/>
        </w:rPr>
      </w:r>
      <w:r>
        <w:rPr>
          <w:b/>
          <w:bCs/>
        </w:rPr>
      </w:r>
    </w:p>
    <w:p w14:paraId="69A8AB60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045F7C8A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К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аждая строка таблицы истинности соответствует одной из возможных комбинаций значений входных переменных. Для двух переменных (A и B) количество строк рассчитывается по формуле 2^n, где n — количество переменных. Таким образом, для двух переменных будет 2^2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 = 4 строки. Столбцы таблицы включают значения переменных, промежуточные логические операции и итоговый результат функции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</w:r>
    </w:p>
    <w:p w14:paraId="7426281E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77325803">
      <w:pPr>
        <w:pStyle w:val="961"/>
        <w:numPr>
          <w:ilvl w:val="0"/>
          <w:numId w:val="20"/>
        </w:numPr>
        <w:pBdr/>
        <w:spacing w:after="14"/>
        <w:ind w:right="270"/>
        <w:jc w:val="left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Какие основные логические операции используются при построении таблицы истинности</w:t>
      </w:r>
      <w:r>
        <w:rPr>
          <w:b/>
          <w:bCs/>
        </w:rPr>
      </w:r>
      <w:r>
        <w:rPr>
          <w:b/>
          <w:bCs/>
        </w:rPr>
      </w:r>
    </w:p>
    <w:p w14:paraId="051D67A7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37AC2489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При построении таблицы истинности используются основные логические операции: И (AND, ∧), ИЛИ (OR, ∨), НЕ (NOT, ¬). Также могут применяться производные операции, такие как НЕ-И (NAND), НЕ-ИЛИ (NOR) и исключающее ИЛИ (XOR)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</w:r>
    </w:p>
    <w:p w14:paraId="6F6AB891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26759DF6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6FB99A4D">
      <w:pPr>
        <w:pBdr/>
        <w:spacing w:after="14"/>
        <w:ind w:right="270" w:firstLine="0" w:left="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282D44B2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30BAC063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683D09E1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448AB538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1B8D496E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57D67511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40C50019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361E0E42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2ED098B0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2A2C3365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67758D5D">
      <w:pPr>
        <w:pStyle w:val="961"/>
        <w:numPr>
          <w:ilvl w:val="0"/>
          <w:numId w:val="20"/>
        </w:numPr>
        <w:pBdr/>
        <w:spacing w:after="14"/>
        <w:ind w:right="270"/>
        <w:jc w:val="left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В чем разница между операциями AND и OR?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66F80EFB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6CAFD736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Р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азница заключается в условии получения истинного значения (1). Операция И (AND) возвращает 1 только тогда, когда оба операнда равны 1. Операция ИЛИ (OR) возвращает 1, если хотя бы один из операндов равен 1 (ложным результат является только в случае, когда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оба операнда равны 0)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</w:r>
    </w:p>
    <w:p w14:paraId="6B9243DE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285D7D09">
      <w:pPr>
        <w:pStyle w:val="961"/>
        <w:numPr>
          <w:ilvl w:val="0"/>
          <w:numId w:val="20"/>
        </w:numPr>
        <w:pBdr/>
        <w:spacing w:after="14"/>
        <w:ind w:right="270"/>
        <w:jc w:val="left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Как с помощью таблицы истинности можно определить эквивалентность двух логических выражений?</w:t>
      </w:r>
      <w:r>
        <w:rPr>
          <w:b/>
          <w:bCs/>
        </w:rPr>
      </w:r>
      <w:r>
        <w:rPr>
          <w:b/>
          <w:bCs/>
        </w:rPr>
      </w:r>
    </w:p>
    <w:p w14:paraId="6FD62DF1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13238101">
      <w:pPr>
        <w:pBdr/>
        <w:spacing w:after="14"/>
        <w:ind w:right="270" w:firstLine="0" w:left="72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Д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ва логических выражения считаются эквивалентными, если столбцы их результатов в таблице истинности полностью совпадают для всех возможных комбинаций входных переменных. Если значения в итоговых столбцах обоих выражений идентичны в каждой строке, то выражен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ия равносильны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68009F98">
      <w:pPr>
        <w:pBdr/>
        <w:spacing w:after="14"/>
        <w:ind w:right="270" w:firstLine="0" w:left="72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535959E9">
      <w:pPr>
        <w:pBdr/>
        <w:spacing w:after="14"/>
        <w:ind w:right="270" w:firstLine="0" w:left="72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1F08D148">
      <w:pPr>
        <w:pBdr/>
        <w:spacing w:after="14"/>
        <w:ind w:right="270" w:firstLine="0" w:left="0"/>
        <w:jc w:val="left"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Вывод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:</w:t>
      </w:r>
      <w:r/>
    </w:p>
    <w:p w14:paraId="4FDE0C1C">
      <w:pPr>
        <w:pBdr/>
        <w:spacing w:after="14"/>
        <w:ind w:right="270" w:firstLine="0" w:left="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В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 ходе выполнения практической работы было изучено понятие таблицы истинности и её применение для описания логических функций. Была освоена методика построения таблиц истинности для функций двух переменных с использованием табличного процессора MS Excel. На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 примере варианта 23 были применены логические операции И, ИЛИ и НЕ, что позволило проанализировать поведение функции и определить условия её истинности</w:t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sectPr>
      <w:footerReference w:type="default" r:id="rId9"/>
      <w:footerReference w:type="even" r:id="rId10"/>
      <w:footnotePr/>
      <w:endnotePr/>
      <w:type w:val="nextPage"/>
      <w:pgSz w:h="16838" w:orient="portrait" w:w="11906"/>
      <w:pgMar w:top="1134" w:right="851" w:bottom="1134" w:left="1418" w:header="720" w:footer="720" w:gutter="0"/>
      <w:pgNumType w:start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842F15E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4806693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10000000000000000"/>
  </w:font>
  <w:font w:name="Wingdings">
    <w:panose1 w:val="0501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Tahoma">
    <w:panose1 w:val="020B0502040504020204"/>
  </w:font>
  <w:font w:name="Georgia">
    <w:panose1 w:val="02020502060505020204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66276C5" w14:textId="5CF41C3F">
    <w:pPr>
      <w:pBdr/>
      <w:spacing/>
      <w:ind w:right="329"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1</w:t>
    </w:r>
    <w:r>
      <w:fldChar w:fldCharType="end"/>
    </w:r>
    <w:r>
      <w:t xml:space="preserve"> </w:t>
    </w:r>
    <w:r/>
  </w:p>
  <w:p w14:paraId="4A73352A" w14:textId="77777777">
    <w:pPr>
      <w:pBdr/>
      <w:spacing/>
      <w:ind w:left="103"/>
      <w:rPr/>
    </w:pPr>
    <w:r>
      <w:rPr>
        <w:rFonts w:ascii="Calibri" w:hAnsi="Calibri" w:eastAsia="Calibri" w:cs="Calibri"/>
      </w:rPr>
      <w:t xml:space="preserve"> </w: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4665269" w14:textId="77777777">
    <w:pPr>
      <w:pBdr/>
      <w:spacing/>
      <w:ind w:right="329"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2</w:t>
    </w:r>
    <w:r>
      <w:fldChar w:fldCharType="end"/>
    </w:r>
    <w:r>
      <w:t xml:space="preserve"> </w:t>
    </w:r>
    <w:r/>
  </w:p>
  <w:p w14:paraId="14748706" w14:textId="77777777">
    <w:pPr>
      <w:pBdr/>
      <w:spacing/>
      <w:ind w:left="103"/>
      <w:rPr/>
    </w:pPr>
    <w:r>
      <w:rPr>
        <w:rFonts w:ascii="Calibri" w:hAnsi="Calibri" w:eastAsia="Calibri" w:cs="Calibri"/>
      </w:rPr>
      <w:t xml:space="preserve"> 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F804156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0C8A20F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0147EA"/>
    <w:lvl w:ilvl="0">
      <w:isLgl w:val="false"/>
      <w:lvlJc w:val="left"/>
      <w:lvlText w:val="%1"/>
      <w:numFmt w:val="decimal"/>
      <w:pPr>
        <w:pBdr/>
        <w:spacing/>
        <w:ind w:firstLine="142" w:left="-142"/>
      </w:pPr>
      <w:pStyle w:val="978"/>
      <w:rPr>
        <w:rFonts w:hint="default" w:ascii="Times New Roman" w:hAnsi="Times New Roman"/>
        <w:b/>
        <w:i w:val="0"/>
        <w:caps/>
        <w:vanish w:val="0"/>
        <w:color w:val="auto"/>
        <w:spacing w:val="0"/>
        <w:position w:val="0"/>
        <w:sz w:val="36"/>
        <w:u w:val="none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142" w:left="567"/>
      </w:pPr>
      <w:rPr>
        <w:rFonts w:hint="default"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vanish w:val="0"/>
        <w:spacing w:val="0"/>
        <w:position w:val="0"/>
        <w:u w:val="none"/>
        <w:vertAlign w:val="baseline"/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  <w14:ligatures w14:val="none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142" w:left="567"/>
      </w:pPr>
      <w:pStyle w:val="948"/>
      <w:rPr>
        <w:rFonts w:hint="default" w:ascii="Times New Roman" w:hAnsi="Times New Roman"/>
        <w:b/>
        <w:i w:val="0"/>
        <w:color w:val="auto"/>
        <w:spacing w:val="0"/>
        <w:position w:val="0"/>
        <w:sz w:val="28"/>
        <w:u w:val="none"/>
      </w:rPr>
      <w:start w:val="1"/>
      <w:suff w:val="space"/>
    </w:lvl>
    <w:lvl w:ilvl="3">
      <w:isLgl w:val="false"/>
      <w:lvlJc w:val="left"/>
      <w:lvlText w:val="%4."/>
      <w:numFmt w:val="decimal"/>
      <w:pPr>
        <w:pBdr/>
        <w:spacing/>
        <w:ind w:firstLine="142" w:left="567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firstLine="142" w:left="567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firstLine="142" w:left="567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142" w:left="567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firstLine="142" w:left="567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firstLine="142" w:left="567"/>
      </w:pPr>
      <w:rPr>
        <w:rFonts w:hint="default"/>
      </w:rPr>
      <w:start w:val="1"/>
      <w:suff w:val="tab"/>
    </w:lvl>
  </w:abstractNum>
  <w:abstractNum w:abstractNumId="1">
    <w:nsid w:val="17606A28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hanging="567" w:left="127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37C95018"/>
    <w:lvl w:ilvl="0">
      <w:isLgl w:val="false"/>
      <w:lvlJc w:val="left"/>
      <w:lvlText w:val="%1"/>
      <w:numFmt w:val="decimal"/>
      <w:pPr>
        <w:pBdr/>
        <w:spacing/>
        <w:ind w:hanging="567" w:left="1276"/>
      </w:pPr>
      <w:pStyle w:val="970"/>
      <w:rPr>
        <w:rFonts w:hint="default" w:ascii="Times New Roman" w:hAnsi="Times New Roman"/>
        <w:b/>
        <w:sz w:val="36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567" w:left="1276"/>
      </w:pPr>
      <w:pStyle w:val="994"/>
      <w:rPr>
        <w:rFonts w:hint="default" w:ascii="Times New Roman" w:hAnsi="Times New Roman"/>
        <w:b/>
        <w:sz w:val="32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567" w:left="1276"/>
      </w:pPr>
      <w:rPr>
        <w:rFonts w:hint="default" w:ascii="Times New Roman" w:hAnsi="Times New Roman"/>
        <w:b/>
        <w:sz w:val="28"/>
      </w:rPr>
      <w:start w:val="1"/>
      <w:suff w:val="space"/>
    </w:lvl>
    <w:lvl w:ilvl="3">
      <w:isLgl w:val="false"/>
      <w:lvlJc w:val="left"/>
      <w:lvlText w:val="(%4)"/>
      <w:numFmt w:val="decimal"/>
      <w:pPr>
        <w:pBdr/>
        <w:spacing/>
        <w:ind w:hanging="360" w:left="180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5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324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600"/>
      </w:pPr>
      <w:rPr>
        <w:rFonts w:hint="default"/>
      </w:rPr>
      <w:start w:val="1"/>
      <w:suff w:val="tab"/>
    </w:lvl>
  </w:abstractNum>
  <w:abstractNum w:abstractNumId="3">
    <w:nsid w:val="5BFB68BA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firstLine="709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4">
    <w:nsid w:val="5C7A0BF2"/>
    <w:lvl w:ilvl="0">
      <w:isLgl w:val="false"/>
      <w:lvlJc w:val="left"/>
      <w:lvlText w:val="%1."/>
      <w:numFmt w:val="decimal"/>
      <w:pPr>
        <w:pBdr/>
        <w:tabs>
          <w:tab w:val="num" w:leader="none" w:pos="1276"/>
        </w:tabs>
        <w:spacing/>
        <w:ind w:firstLine="709" w:left="0"/>
      </w:pPr>
      <w:pStyle w:val="968"/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5">
    <w:nsid w:val="7C9F330A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firstLine="709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6">
    <w:nsid w:val="727AA59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74B7694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4"/>
  </w:num>
  <w:num w:numId="6">
    <w:abstractNumId w:val="2"/>
  </w:num>
  <w:num w:numId="7">
    <w:abstractNumId w:val="1"/>
  </w:num>
  <w:num w:numId="8">
    <w:abstractNumId w:val="2"/>
  </w:num>
  <w:num w:numId="9">
    <w:abstractNumId w:val="2"/>
  </w:num>
  <w:num w:numId="10">
    <w:abstractNumId w:val="2"/>
  </w:num>
  <w:num w:numId="11">
    <w:abstractNumId w:val="1"/>
  </w:num>
  <w:num w:numId="12">
    <w:abstractNumId w:val="3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</w:num>
  <w:num w:numId="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6"/>
  </w:num>
  <w:num w:numId="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7">
    <w:name w:val="Table Grid Light"/>
    <w:basedOn w:val="9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1"/>
    <w:basedOn w:val="9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2"/>
    <w:basedOn w:val="9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1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2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3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4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5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6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1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2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3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4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5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6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1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2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3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4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5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6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2">
    <w:name w:val="Heading 2"/>
    <w:basedOn w:val="941"/>
    <w:next w:val="941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93">
    <w:name w:val="Heading 3"/>
    <w:basedOn w:val="941"/>
    <w:next w:val="941"/>
    <w:link w:val="90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4">
    <w:name w:val="Heading 4"/>
    <w:basedOn w:val="941"/>
    <w:next w:val="941"/>
    <w:link w:val="90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5">
    <w:name w:val="Heading 5"/>
    <w:basedOn w:val="941"/>
    <w:next w:val="941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6">
    <w:name w:val="Heading 6"/>
    <w:basedOn w:val="941"/>
    <w:next w:val="941"/>
    <w:link w:val="90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7">
    <w:name w:val="Heading 7"/>
    <w:basedOn w:val="941"/>
    <w:next w:val="941"/>
    <w:link w:val="90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8">
    <w:name w:val="Heading 8"/>
    <w:basedOn w:val="941"/>
    <w:next w:val="941"/>
    <w:link w:val="90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9">
    <w:name w:val="Heading 9"/>
    <w:basedOn w:val="941"/>
    <w:next w:val="941"/>
    <w:link w:val="90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00">
    <w:name w:val="Heading 1 Char"/>
    <w:basedOn w:val="943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01">
    <w:name w:val="Heading 2 Char"/>
    <w:basedOn w:val="943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2">
    <w:name w:val="Heading 3 Char"/>
    <w:basedOn w:val="943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3">
    <w:name w:val="Heading 4 Char"/>
    <w:basedOn w:val="943"/>
    <w:link w:val="89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4">
    <w:name w:val="Heading 5 Char"/>
    <w:basedOn w:val="943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5">
    <w:name w:val="Heading 6 Char"/>
    <w:basedOn w:val="943"/>
    <w:link w:val="89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6">
    <w:name w:val="Heading 7 Char"/>
    <w:basedOn w:val="943"/>
    <w:link w:val="89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7">
    <w:name w:val="Heading 8 Char"/>
    <w:basedOn w:val="943"/>
    <w:link w:val="8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8">
    <w:name w:val="Heading 9 Char"/>
    <w:basedOn w:val="943"/>
    <w:link w:val="89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9">
    <w:name w:val="Title Char"/>
    <w:basedOn w:val="943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0">
    <w:name w:val="Subtitle"/>
    <w:basedOn w:val="941"/>
    <w:next w:val="941"/>
    <w:link w:val="91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1">
    <w:name w:val="Subtitle Char"/>
    <w:basedOn w:val="943"/>
    <w:link w:val="9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2">
    <w:name w:val="Quote"/>
    <w:basedOn w:val="941"/>
    <w:next w:val="941"/>
    <w:link w:val="91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3">
    <w:name w:val="Quote Char"/>
    <w:basedOn w:val="943"/>
    <w:link w:val="91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4">
    <w:name w:val="Intense Emphasis"/>
    <w:basedOn w:val="9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5">
    <w:name w:val="Intense Quote"/>
    <w:basedOn w:val="941"/>
    <w:next w:val="941"/>
    <w:link w:val="91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6">
    <w:name w:val="Intense Quote Char"/>
    <w:basedOn w:val="943"/>
    <w:link w:val="91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7">
    <w:name w:val="Intense Reference"/>
    <w:basedOn w:val="9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18">
    <w:name w:val="Subtle Emphasis"/>
    <w:basedOn w:val="9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9">
    <w:name w:val="Subtle Reference"/>
    <w:basedOn w:val="9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0">
    <w:name w:val="Book Title"/>
    <w:basedOn w:val="94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21">
    <w:name w:val="Header Char"/>
    <w:basedOn w:val="943"/>
    <w:link w:val="1006"/>
    <w:uiPriority w:val="99"/>
    <w:pPr>
      <w:pBdr/>
      <w:spacing/>
      <w:ind/>
    </w:pPr>
  </w:style>
  <w:style w:type="character" w:styleId="922">
    <w:name w:val="Footer Char"/>
    <w:basedOn w:val="943"/>
    <w:link w:val="1015"/>
    <w:uiPriority w:val="99"/>
    <w:pPr>
      <w:pBdr/>
      <w:spacing/>
      <w:ind/>
    </w:pPr>
  </w:style>
  <w:style w:type="paragraph" w:styleId="923">
    <w:name w:val="Caption"/>
    <w:basedOn w:val="941"/>
    <w:next w:val="9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4">
    <w:name w:val="footnote text"/>
    <w:basedOn w:val="941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Footnote Text Char"/>
    <w:basedOn w:val="943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footnote reference"/>
    <w:basedOn w:val="943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endnote text"/>
    <w:basedOn w:val="941"/>
    <w:link w:val="9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8">
    <w:name w:val="Endnote Text Char"/>
    <w:basedOn w:val="943"/>
    <w:link w:val="927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reference"/>
    <w:basedOn w:val="943"/>
    <w:uiPriority w:val="99"/>
    <w:semiHidden/>
    <w:unhideWhenUsed/>
    <w:pPr>
      <w:pBdr/>
      <w:spacing/>
      <w:ind/>
    </w:pPr>
    <w:rPr>
      <w:vertAlign w:val="superscript"/>
    </w:rPr>
  </w:style>
  <w:style w:type="character" w:styleId="930">
    <w:name w:val="FollowedHyperlink"/>
    <w:basedOn w:val="94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1">
    <w:name w:val="toc 3"/>
    <w:basedOn w:val="941"/>
    <w:next w:val="941"/>
    <w:uiPriority w:val="39"/>
    <w:unhideWhenUsed/>
    <w:pPr>
      <w:pBdr/>
      <w:spacing w:after="100"/>
      <w:ind w:left="440"/>
    </w:pPr>
  </w:style>
  <w:style w:type="paragraph" w:styleId="932">
    <w:name w:val="toc 4"/>
    <w:basedOn w:val="941"/>
    <w:next w:val="941"/>
    <w:uiPriority w:val="39"/>
    <w:unhideWhenUsed/>
    <w:pPr>
      <w:pBdr/>
      <w:spacing w:after="100"/>
      <w:ind w:left="660"/>
    </w:pPr>
  </w:style>
  <w:style w:type="paragraph" w:styleId="933">
    <w:name w:val="toc 5"/>
    <w:basedOn w:val="941"/>
    <w:next w:val="941"/>
    <w:uiPriority w:val="39"/>
    <w:unhideWhenUsed/>
    <w:pPr>
      <w:pBdr/>
      <w:spacing w:after="100"/>
      <w:ind w:left="880"/>
    </w:pPr>
  </w:style>
  <w:style w:type="paragraph" w:styleId="934">
    <w:name w:val="toc 6"/>
    <w:basedOn w:val="941"/>
    <w:next w:val="941"/>
    <w:uiPriority w:val="39"/>
    <w:unhideWhenUsed/>
    <w:pPr>
      <w:pBdr/>
      <w:spacing w:after="100"/>
      <w:ind w:left="1100"/>
    </w:pPr>
  </w:style>
  <w:style w:type="paragraph" w:styleId="935">
    <w:name w:val="toc 7"/>
    <w:basedOn w:val="941"/>
    <w:next w:val="941"/>
    <w:uiPriority w:val="39"/>
    <w:unhideWhenUsed/>
    <w:pPr>
      <w:pBdr/>
      <w:spacing w:after="100"/>
      <w:ind w:left="1320"/>
    </w:pPr>
  </w:style>
  <w:style w:type="paragraph" w:styleId="936">
    <w:name w:val="toc 8"/>
    <w:basedOn w:val="941"/>
    <w:next w:val="941"/>
    <w:uiPriority w:val="39"/>
    <w:unhideWhenUsed/>
    <w:pPr>
      <w:pBdr/>
      <w:spacing w:after="100"/>
      <w:ind w:left="1540"/>
    </w:pPr>
  </w:style>
  <w:style w:type="paragraph" w:styleId="937">
    <w:name w:val="toc 9"/>
    <w:basedOn w:val="941"/>
    <w:next w:val="941"/>
    <w:uiPriority w:val="39"/>
    <w:unhideWhenUsed/>
    <w:pPr>
      <w:pBdr/>
      <w:spacing w:after="100"/>
      <w:ind w:left="1760"/>
    </w:pPr>
  </w:style>
  <w:style w:type="character" w:styleId="938">
    <w:name w:val="Placeholder Text"/>
    <w:basedOn w:val="943"/>
    <w:uiPriority w:val="99"/>
    <w:semiHidden/>
    <w:pPr>
      <w:pBdr/>
      <w:spacing/>
      <w:ind/>
    </w:pPr>
    <w:rPr>
      <w:color w:val="666666"/>
    </w:rPr>
  </w:style>
  <w:style w:type="paragraph" w:styleId="939">
    <w:name w:val="TOC Heading"/>
    <w:uiPriority w:val="39"/>
    <w:unhideWhenUsed/>
    <w:pPr>
      <w:pBdr/>
      <w:spacing/>
      <w:ind/>
    </w:pPr>
  </w:style>
  <w:style w:type="paragraph" w:styleId="940">
    <w:name w:val="table of figures"/>
    <w:basedOn w:val="941"/>
    <w:next w:val="941"/>
    <w:uiPriority w:val="99"/>
    <w:unhideWhenUsed/>
    <w:pPr>
      <w:pBdr/>
      <w:spacing w:after="0" w:afterAutospacing="0"/>
      <w:ind/>
    </w:pPr>
  </w:style>
  <w:style w:type="paragraph" w:styleId="941" w:default="1">
    <w:name w:val="Normal"/>
    <w:qFormat/>
    <w:pPr>
      <w:pBdr/>
      <w:spacing/>
      <w:ind/>
    </w:pPr>
  </w:style>
  <w:style w:type="paragraph" w:styleId="942">
    <w:name w:val="Heading 1"/>
    <w:basedOn w:val="941"/>
    <w:next w:val="941"/>
    <w:link w:val="967"/>
    <w:uiPriority w:val="9"/>
    <w:qFormat/>
    <w:pPr>
      <w:keepNext w:val="true"/>
      <w:pageBreakBefore w:val="true"/>
      <w:widowControl w:val="false"/>
      <w:pBdr/>
      <w:spacing w:after="200" w:line="360" w:lineRule="auto"/>
      <w:ind w:left="709"/>
      <w:outlineLvl w:val="0"/>
    </w:pPr>
    <w:rPr>
      <w:rFonts w:ascii="Times New Roman" w:hAnsi="Times New Roman" w:eastAsia="Times New Roman" w:cs="Times New Roman"/>
      <w:b/>
      <w:caps/>
      <w:color w:val="000000"/>
      <w:sz w:val="36"/>
      <w:szCs w:val="20"/>
      <w:lang w:eastAsia="ru-RU"/>
    </w:rPr>
  </w:style>
  <w:style w:type="character" w:styleId="943" w:default="1">
    <w:name w:val="Default Paragraph Font"/>
    <w:uiPriority w:val="1"/>
    <w:semiHidden/>
    <w:unhideWhenUsed/>
    <w:pPr>
      <w:pBdr/>
      <w:spacing/>
      <w:ind/>
    </w:pPr>
  </w:style>
  <w:style w:type="table" w:styleId="94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5" w:default="1">
    <w:name w:val="No List"/>
    <w:uiPriority w:val="99"/>
    <w:semiHidden/>
    <w:unhideWhenUsed/>
    <w:pPr>
      <w:pBdr/>
      <w:spacing/>
      <w:ind/>
    </w:pPr>
  </w:style>
  <w:style w:type="paragraph" w:styleId="946" w:customStyle="1">
    <w:name w:val="ЗАГОЛОВОК ПЕРВОГО УРОВНЯ"/>
    <w:next w:val="941"/>
    <w:link w:val="947"/>
    <w:qFormat/>
    <w:pPr>
      <w:keepNext w:val="true"/>
      <w:widowControl w:val="false"/>
      <w:pBdr/>
      <w:spacing w:after="200" w:line="360" w:lineRule="auto"/>
      <w:ind/>
      <w:outlineLvl w:val="0"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character" w:styleId="947" w:customStyle="1">
    <w:name w:val="ЗАГОЛОВОК ПЕРВОГО УРОВНЯ Знак"/>
    <w:basedOn w:val="943"/>
    <w:link w:val="946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948" w:customStyle="1">
    <w:name w:val="ЗАГОЛОВОК ТРЕТЬЕГО УРОВНЯ"/>
    <w:next w:val="941"/>
    <w:link w:val="949"/>
    <w:qFormat/>
    <w:pPr>
      <w:keepNext w:val="true"/>
      <w:keepLines w:val="true"/>
      <w:numPr>
        <w:ilvl w:val="2"/>
        <w:numId w:val="4"/>
      </w:numPr>
      <w:pBdr/>
      <w:spacing w:after="200" w:before="300" w:line="360" w:lineRule="auto"/>
      <w:ind/>
      <w:outlineLvl w:val="2"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character" w:styleId="949" w:customStyle="1">
    <w:name w:val="ЗАГОЛОВОК ТРЕТЬЕГО УРОВНЯ Знак"/>
    <w:basedOn w:val="943"/>
    <w:link w:val="948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paragraph" w:styleId="950" w:customStyle="1">
    <w:name w:val="ЗАГОЛОВОК ВТОРОГО УРОВНЯ"/>
    <w:next w:val="941"/>
    <w:link w:val="951"/>
    <w:qFormat/>
    <w:pPr>
      <w:keepNext w:val="true"/>
      <w:keepLines w:val="true"/>
      <w:pBdr/>
      <w:spacing w:after="200" w:before="300" w:line="360" w:lineRule="auto"/>
      <w:ind/>
      <w:outlineLvl w:val="1"/>
    </w:pPr>
    <w:rPr>
      <w:rFonts w:ascii="Times New Roman" w:hAnsi="Times New Roman" w:eastAsiaTheme="majorEastAsia" w:cstheme="majorBidi"/>
      <w:b/>
      <w:color w:val="000000" w:themeColor="text1"/>
      <w:sz w:val="32"/>
      <w:szCs w:val="32"/>
      <w:lang w:eastAsia="ru-RU"/>
    </w:rPr>
  </w:style>
  <w:style w:type="character" w:styleId="951" w:customStyle="1">
    <w:name w:val="ЗАГОЛОВОК ВТОРОГО УРОВНЯ Знак"/>
    <w:basedOn w:val="943"/>
    <w:link w:val="950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32"/>
      <w:szCs w:val="32"/>
      <w:lang w:eastAsia="ru-RU"/>
    </w:rPr>
  </w:style>
  <w:style w:type="paragraph" w:styleId="952" w:customStyle="1">
    <w:name w:val="ОСНОВНОЙ ТЕКСТ"/>
    <w:basedOn w:val="941"/>
    <w:link w:val="953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53" w:customStyle="1">
    <w:name w:val="ОСНОВНОЙ ТЕКСТ Знак"/>
    <w:basedOn w:val="943"/>
    <w:link w:val="952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54" w:customStyle="1">
    <w:name w:val="РИСУНОК"/>
    <w:basedOn w:val="941"/>
    <w:link w:val="955"/>
    <w:qFormat/>
    <w:pPr>
      <w:pBdr/>
      <w:spacing w:after="120" w:line="240" w:lineRule="auto"/>
      <w:ind/>
      <w:jc w:val="center"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styleId="955" w:customStyle="1">
    <w:name w:val="РИСУНОК Знак"/>
    <w:basedOn w:val="943"/>
    <w:link w:val="954"/>
    <w:pPr>
      <w:pBdr/>
      <w:spacing/>
      <w:ind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paragraph" w:styleId="956" w:customStyle="1">
    <w:name w:val="ПОДПИСЬ К ТАБЛИЦАМ"/>
    <w:basedOn w:val="958"/>
    <w:link w:val="957"/>
    <w:qFormat/>
    <w:pPr>
      <w:widowControl w:val="false"/>
      <w:pBdr/>
      <w:spacing w:before="120"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character" w:styleId="957" w:customStyle="1">
    <w:name w:val="ПОДПИСЬ К ТАБЛИЦАМ Знак"/>
    <w:basedOn w:val="943"/>
    <w:link w:val="956"/>
    <w:pPr>
      <w:pBdr/>
      <w:spacing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paragraph" w:styleId="958">
    <w:name w:val="No Spacing"/>
    <w:uiPriority w:val="1"/>
    <w:qFormat/>
    <w:pPr>
      <w:pBdr/>
      <w:spacing w:after="0" w:line="240" w:lineRule="auto"/>
      <w:ind/>
    </w:pPr>
  </w:style>
  <w:style w:type="paragraph" w:styleId="959" w:customStyle="1">
    <w:name w:val="ТАБЛИЦА"/>
    <w:basedOn w:val="961"/>
    <w:link w:val="960"/>
    <w:qFormat/>
    <w:pPr>
      <w:widowControl w:val="false"/>
      <w:pBdr/>
      <w:spacing w:after="0" w:line="240" w:lineRule="auto"/>
      <w:ind w:left="0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960" w:customStyle="1">
    <w:name w:val="ТАБЛИЦА Знак"/>
    <w:basedOn w:val="943"/>
    <w:link w:val="95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61">
    <w:name w:val="List Paragraph"/>
    <w:basedOn w:val="941"/>
    <w:uiPriority w:val="34"/>
    <w:qFormat/>
    <w:pPr>
      <w:pBdr/>
      <w:spacing/>
      <w:ind w:left="720"/>
      <w:contextualSpacing w:val="true"/>
    </w:pPr>
  </w:style>
  <w:style w:type="paragraph" w:styleId="962" w:customStyle="1">
    <w:name w:val="Основной шрифт"/>
    <w:link w:val="963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63" w:customStyle="1">
    <w:name w:val="Основной шрифт Знак"/>
    <w:basedOn w:val="953"/>
    <w:link w:val="962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64" w:customStyle="1">
    <w:name w:val="Заголовок_без-оглавления"/>
    <w:basedOn w:val="966"/>
    <w:link w:val="965"/>
    <w:qFormat/>
    <w:pPr>
      <w:pBdr/>
      <w:spacing w:after="200" w:line="360" w:lineRule="auto"/>
      <w:ind w:firstLine="709"/>
    </w:pPr>
    <w:rPr>
      <w:rFonts w:eastAsia="Times New Roman"/>
      <w:b/>
      <w:bCs/>
      <w:color w:val="000000"/>
      <w:sz w:val="36"/>
      <w:szCs w:val="28"/>
      <w:lang w:eastAsia="ru-RU"/>
    </w:rPr>
  </w:style>
  <w:style w:type="character" w:styleId="965" w:customStyle="1">
    <w:name w:val="Заголовок_без-оглавления Знак"/>
    <w:basedOn w:val="943"/>
    <w:link w:val="964"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z w:val="36"/>
      <w:szCs w:val="28"/>
      <w:lang w:eastAsia="ru-RU"/>
    </w:rPr>
  </w:style>
  <w:style w:type="paragraph" w:styleId="966">
    <w:name w:val="Normal (Web)"/>
    <w:basedOn w:val="941"/>
    <w:uiPriority w:val="99"/>
    <w:semiHidden/>
    <w:unhideWhenUsed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character" w:styleId="967" w:customStyle="1">
    <w:name w:val="Заголовок 1 Знак"/>
    <w:basedOn w:val="943"/>
    <w:link w:val="942"/>
    <w:uiPriority w:val="9"/>
    <w:pPr>
      <w:pBdr/>
      <w:spacing/>
      <w:ind/>
    </w:pPr>
    <w:rPr>
      <w:rFonts w:ascii="Times New Roman" w:hAnsi="Times New Roman" w:eastAsia="Times New Roman" w:cs="Times New Roman"/>
      <w:b/>
      <w:caps/>
      <w:color w:val="000000"/>
      <w:sz w:val="36"/>
      <w:szCs w:val="20"/>
      <w:lang w:eastAsia="ru-RU"/>
    </w:rPr>
  </w:style>
  <w:style w:type="paragraph" w:styleId="968" w:customStyle="1">
    <w:name w:val="Нумер. список"/>
    <w:link w:val="969"/>
    <w:qFormat/>
    <w:pPr>
      <w:numPr>
        <w:numId w:val="5"/>
      </w:numPr>
      <w:pBdr/>
      <w:spacing w:after="0" w:line="360" w:lineRule="auto"/>
      <w:ind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69" w:customStyle="1">
    <w:name w:val="Нумер. список Знак"/>
    <w:basedOn w:val="963"/>
    <w:link w:val="968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70" w:customStyle="1">
    <w:name w:val="Нумерованный заголовок первого уровня"/>
    <w:basedOn w:val="988"/>
    <w:link w:val="971"/>
    <w:qFormat/>
    <w:pPr>
      <w:numPr>
        <w:numId w:val="10"/>
      </w:numPr>
      <w:pBdr/>
      <w:spacing/>
      <w:ind/>
    </w:pPr>
  </w:style>
  <w:style w:type="character" w:styleId="971" w:customStyle="1">
    <w:name w:val="Нумерованный заголовок первого уровня Знак"/>
    <w:basedOn w:val="989"/>
    <w:link w:val="970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972" w:customStyle="1">
    <w:name w:val="Полужирный_Основной"/>
    <w:basedOn w:val="962"/>
    <w:link w:val="973"/>
    <w:qFormat/>
    <w:pPr>
      <w:pBdr/>
      <w:spacing/>
      <w:ind/>
    </w:pPr>
    <w:rPr>
      <w:b/>
      <w:bCs/>
    </w:rPr>
  </w:style>
  <w:style w:type="character" w:styleId="973" w:customStyle="1">
    <w:name w:val="Полужирный_Основной Знак"/>
    <w:basedOn w:val="963"/>
    <w:link w:val="972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0"/>
      <w:lang w:eastAsia="ru-RU"/>
    </w:rPr>
  </w:style>
  <w:style w:type="paragraph" w:styleId="974" w:customStyle="1">
    <w:name w:val="Иллюстрации"/>
    <w:basedOn w:val="941"/>
    <w:link w:val="975"/>
    <w:qFormat/>
    <w:pPr>
      <w:pBdr/>
      <w:spacing w:after="120" w:line="240" w:lineRule="auto"/>
      <w:ind/>
      <w:jc w:val="center"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styleId="975" w:customStyle="1">
    <w:name w:val="Иллюстрации Знак"/>
    <w:basedOn w:val="943"/>
    <w:link w:val="974"/>
    <w:pPr>
      <w:pBdr/>
      <w:spacing/>
      <w:ind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paragraph" w:styleId="976" w:customStyle="1">
    <w:name w:val="Надпись таблицы"/>
    <w:basedOn w:val="958"/>
    <w:link w:val="977"/>
    <w:qFormat/>
    <w:pPr>
      <w:keepLines w:val="true"/>
      <w:pBdr/>
      <w:spacing w:before="120"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character" w:styleId="977" w:customStyle="1">
    <w:name w:val="Надпись таблицы Знак"/>
    <w:basedOn w:val="943"/>
    <w:link w:val="976"/>
    <w:pPr>
      <w:pBdr/>
      <w:spacing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paragraph" w:styleId="978" w:customStyle="1">
    <w:name w:val="Маркированный список (круг)"/>
    <w:basedOn w:val="962"/>
    <w:link w:val="979"/>
    <w:qFormat/>
    <w:pPr>
      <w:numPr>
        <w:numId w:val="3"/>
      </w:numPr>
      <w:pBdr/>
      <w:tabs>
        <w:tab w:val="num" w:leader="none" w:pos="1276"/>
      </w:tabs>
      <w:spacing/>
      <w:ind w:firstLine="709" w:left="0"/>
    </w:pPr>
  </w:style>
  <w:style w:type="character" w:styleId="979" w:customStyle="1">
    <w:name w:val="Маркированный список (круг) Знак"/>
    <w:basedOn w:val="985"/>
    <w:link w:val="978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80" w:customStyle="1">
    <w:name w:val="Изображение"/>
    <w:basedOn w:val="941"/>
    <w:link w:val="981"/>
    <w:qFormat/>
    <w:pPr>
      <w:keepNext w:val="true"/>
      <w:pBdr/>
      <w:spacing w:after="0" w:line="240" w:lineRule="auto"/>
      <w:ind/>
      <w:jc w:val="center"/>
    </w:pPr>
  </w:style>
  <w:style w:type="character" w:styleId="981" w:customStyle="1">
    <w:name w:val="Изображение Знак"/>
    <w:basedOn w:val="943"/>
    <w:link w:val="980"/>
    <w:pPr>
      <w:pBdr/>
      <w:spacing/>
      <w:ind/>
    </w:pPr>
  </w:style>
  <w:style w:type="paragraph" w:styleId="982" w:customStyle="1">
    <w:name w:val="Второй уровень"/>
    <w:link w:val="983"/>
    <w:qFormat/>
    <w:pPr>
      <w:keepNext w:val="true"/>
      <w:keepLines w:val="true"/>
      <w:pBdr/>
      <w:spacing w:after="200" w:before="300" w:line="360" w:lineRule="auto"/>
      <w:ind w:left="709"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character" w:styleId="983" w:customStyle="1">
    <w:name w:val="Второй уровень Знак"/>
    <w:basedOn w:val="943"/>
    <w:link w:val="982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984">
    <w:name w:val="Title"/>
    <w:basedOn w:val="941"/>
    <w:link w:val="985"/>
    <w:uiPriority w:val="10"/>
    <w:qFormat/>
    <w:pPr>
      <w:pBdr/>
      <w:spacing w:after="0" w:line="240" w:lineRule="auto"/>
      <w:ind/>
      <w:jc w:val="center"/>
    </w:pPr>
    <w:rPr>
      <w:rFonts w:ascii="Times New Roman" w:hAnsi="Times New Roman" w:eastAsia="Times New Roman" w:cs="Times New Roman"/>
      <w:sz w:val="28"/>
      <w:szCs w:val="24"/>
      <w:lang w:eastAsia="ru-RU"/>
    </w:rPr>
  </w:style>
  <w:style w:type="character" w:styleId="985" w:customStyle="1">
    <w:name w:val="Заголовок Знак"/>
    <w:basedOn w:val="943"/>
    <w:link w:val="984"/>
    <w:pPr>
      <w:pBdr/>
      <w:spacing/>
      <w:ind/>
    </w:pPr>
    <w:rPr>
      <w:rFonts w:ascii="Times New Roman" w:hAnsi="Times New Roman" w:eastAsia="Times New Roman" w:cs="Times New Roman"/>
      <w:sz w:val="28"/>
      <w:szCs w:val="24"/>
      <w:lang w:eastAsia="ru-RU"/>
    </w:rPr>
  </w:style>
  <w:style w:type="paragraph" w:styleId="986" w:customStyle="1">
    <w:name w:val="Заголовок второго уровня"/>
    <w:next w:val="962"/>
    <w:link w:val="987"/>
    <w:qFormat/>
    <w:pPr>
      <w:pBdr/>
      <w:spacing w:after="200" w:before="300" w:line="360" w:lineRule="auto"/>
      <w:ind w:left="709"/>
      <w:outlineLvl w:val="1"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character" w:styleId="987" w:customStyle="1">
    <w:name w:val="Заголовок второго уровня Знак"/>
    <w:basedOn w:val="943"/>
    <w:link w:val="986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988" w:customStyle="1">
    <w:name w:val="Заголовок первого уровня"/>
    <w:next w:val="941"/>
    <w:link w:val="989"/>
    <w:qFormat/>
    <w:pPr>
      <w:keepNext w:val="true"/>
      <w:pageBreakBefore w:val="true"/>
      <w:widowControl w:val="false"/>
      <w:pBdr/>
      <w:spacing w:after="200" w:line="360" w:lineRule="auto"/>
      <w:ind w:left="709"/>
      <w:outlineLvl w:val="0"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character" w:styleId="989" w:customStyle="1">
    <w:name w:val="Заголовок первого уровня Знак"/>
    <w:basedOn w:val="943"/>
    <w:link w:val="988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990" w:customStyle="1">
    <w:name w:val="Заголовок третьего и последующего уровней"/>
    <w:next w:val="941"/>
    <w:link w:val="991"/>
    <w:qFormat/>
    <w:pPr>
      <w:keepNext w:val="true"/>
      <w:keepLines w:val="true"/>
      <w:pBdr/>
      <w:spacing w:after="200" w:before="300" w:line="360" w:lineRule="auto"/>
      <w:ind w:left="709"/>
      <w:outlineLvl w:val="2"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character" w:styleId="991" w:customStyle="1">
    <w:name w:val="Заголовок третьего и последующего уровней Знак"/>
    <w:basedOn w:val="943"/>
    <w:link w:val="990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paragraph" w:styleId="992" w:customStyle="1">
    <w:name w:val="Листинг"/>
    <w:basedOn w:val="941"/>
    <w:link w:val="993"/>
    <w:qFormat/>
    <w:pPr>
      <w:pBdr/>
      <w:spacing w:after="0" w:line="240" w:lineRule="auto"/>
      <w:ind/>
    </w:pPr>
    <w:rPr>
      <w:rFonts w:ascii="Courier New" w:hAnsi="Courier New"/>
      <w:sz w:val="20"/>
    </w:rPr>
  </w:style>
  <w:style w:type="character" w:styleId="993" w:customStyle="1">
    <w:name w:val="Листинг Знак"/>
    <w:basedOn w:val="943"/>
    <w:link w:val="992"/>
    <w:pPr>
      <w:pBdr/>
      <w:spacing/>
      <w:ind/>
    </w:pPr>
    <w:rPr>
      <w:rFonts w:ascii="Courier New" w:hAnsi="Courier New"/>
      <w:sz w:val="20"/>
    </w:rPr>
  </w:style>
  <w:style w:type="paragraph" w:styleId="994" w:customStyle="1">
    <w:name w:val="Нумерованный заголовок второго уровня"/>
    <w:basedOn w:val="986"/>
    <w:link w:val="995"/>
    <w:qFormat/>
    <w:pPr>
      <w:keepNext w:val="true"/>
      <w:keepLines w:val="true"/>
      <w:numPr>
        <w:ilvl w:val="1"/>
        <w:numId w:val="10"/>
      </w:numPr>
      <w:pBdr/>
      <w:tabs>
        <w:tab w:val="left" w:leader="none" w:pos="0"/>
        <w:tab w:val="left" w:leader="none" w:pos="709"/>
        <w:tab w:val="left" w:leader="none" w:pos="1134"/>
      </w:tabs>
      <w:spacing/>
      <w:ind/>
    </w:pPr>
  </w:style>
  <w:style w:type="character" w:styleId="995" w:customStyle="1">
    <w:name w:val="Нумерованный заголовок второго уровня Знак"/>
    <w:basedOn w:val="987"/>
    <w:link w:val="994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996" w:customStyle="1">
    <w:name w:val="Нумерованный заголовок третьего и последующих уровней"/>
    <w:basedOn w:val="990"/>
    <w:link w:val="997"/>
    <w:qFormat/>
    <w:pPr>
      <w:pBdr/>
      <w:spacing/>
      <w:ind w:hanging="567" w:left="1276"/>
    </w:pPr>
  </w:style>
  <w:style w:type="character" w:styleId="997" w:customStyle="1">
    <w:name w:val="Нумерованный заголовок третьего и последующих уровней Знак"/>
    <w:basedOn w:val="991"/>
    <w:link w:val="996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table" w:styleId="998">
    <w:name w:val="Table Grid"/>
    <w:basedOn w:val="944"/>
    <w:uiPriority w:val="39"/>
    <w:pPr>
      <w:pBdr/>
      <w:spacing w:after="0" w:line="240" w:lineRule="auto"/>
      <w:ind/>
    </w:pPr>
    <w:rPr>
      <w:rFonts w:eastAsiaTheme="minorEastAsia"/>
      <w:lang w:eastAsia="ru-RU"/>
      <w14:ligatures w14:val="none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9">
    <w:name w:val="toc 2"/>
    <w:basedOn w:val="941"/>
    <w:next w:val="941"/>
    <w:uiPriority w:val="39"/>
    <w:unhideWhenUsed/>
    <w:pPr>
      <w:pBdr/>
      <w:spacing w:after="100"/>
      <w:ind w:left="220"/>
    </w:pPr>
  </w:style>
  <w:style w:type="paragraph" w:styleId="1000">
    <w:name w:val="toc 1"/>
    <w:basedOn w:val="941"/>
    <w:next w:val="941"/>
    <w:uiPriority w:val="39"/>
    <w:unhideWhenUsed/>
    <w:pPr>
      <w:pBdr/>
      <w:spacing w:after="100"/>
      <w:ind/>
    </w:pPr>
  </w:style>
  <w:style w:type="character" w:styleId="1001">
    <w:name w:val="Hyperlink"/>
    <w:basedOn w:val="94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02">
    <w:name w:val="Strong"/>
    <w:basedOn w:val="943"/>
    <w:uiPriority w:val="22"/>
    <w:qFormat/>
    <w:pPr>
      <w:pBdr/>
      <w:spacing/>
      <w:ind/>
    </w:pPr>
    <w:rPr>
      <w:b/>
      <w:bCs/>
    </w:rPr>
  </w:style>
  <w:style w:type="paragraph" w:styleId="1003">
    <w:name w:val="HTML Preformatted"/>
    <w:basedOn w:val="941"/>
    <w:link w:val="1004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ru-RU"/>
      <w14:ligatures w14:val="none"/>
    </w:rPr>
  </w:style>
  <w:style w:type="character" w:styleId="1004" w:customStyle="1">
    <w:name w:val="Стандартный HTML Знак"/>
    <w:basedOn w:val="943"/>
    <w:link w:val="1003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  <w14:ligatures w14:val="none"/>
    </w:rPr>
  </w:style>
  <w:style w:type="character" w:styleId="1005">
    <w:name w:val="HTML Code"/>
    <w:basedOn w:val="943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1006">
    <w:name w:val="Header"/>
    <w:basedOn w:val="941"/>
    <w:link w:val="1007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007" w:customStyle="1">
    <w:name w:val="Верхний колонтитул Знак"/>
    <w:basedOn w:val="943"/>
    <w:link w:val="1006"/>
    <w:uiPriority w:val="99"/>
    <w:pPr>
      <w:pBdr/>
      <w:spacing/>
      <w:ind/>
    </w:pPr>
  </w:style>
  <w:style w:type="character" w:styleId="1008" w:customStyle="1">
    <w:name w:val="biblio-record-text"/>
    <w:basedOn w:val="943"/>
    <w:pPr>
      <w:pBdr/>
      <w:spacing/>
      <w:ind/>
    </w:pPr>
  </w:style>
  <w:style w:type="character" w:styleId="1009" w:customStyle="1">
    <w:name w:val="Unresolved Mention"/>
    <w:basedOn w:val="94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10">
    <w:name w:val="Body Text"/>
    <w:basedOn w:val="941"/>
    <w:link w:val="1011"/>
    <w:uiPriority w:val="1"/>
    <w:qFormat/>
    <w:pPr>
      <w:widowControl w:val="false"/>
      <w:pBdr/>
      <w:spacing w:after="0" w:line="240" w:lineRule="auto"/>
      <w:ind/>
    </w:pPr>
    <w:rPr>
      <w:rFonts w:ascii="Georgia" w:hAnsi="Georgia" w:eastAsia="Georgia" w:cs="Georgia"/>
      <w:sz w:val="24"/>
      <w:szCs w:val="24"/>
      <w14:ligatures w14:val="none"/>
    </w:rPr>
  </w:style>
  <w:style w:type="character" w:styleId="1011" w:customStyle="1">
    <w:name w:val="Основной текст Знак"/>
    <w:basedOn w:val="943"/>
    <w:link w:val="1010"/>
    <w:uiPriority w:val="1"/>
    <w:pPr>
      <w:pBdr/>
      <w:spacing/>
      <w:ind/>
    </w:pPr>
    <w:rPr>
      <w:rFonts w:ascii="Georgia" w:hAnsi="Georgia" w:eastAsia="Georgia" w:cs="Georgia"/>
      <w:sz w:val="24"/>
      <w:szCs w:val="24"/>
      <w14:ligatures w14:val="none"/>
    </w:rPr>
  </w:style>
  <w:style w:type="character" w:styleId="1012">
    <w:name w:val="Emphasis"/>
    <w:basedOn w:val="943"/>
    <w:uiPriority w:val="20"/>
    <w:qFormat/>
    <w:pPr>
      <w:pBdr/>
      <w:spacing/>
      <w:ind/>
    </w:pPr>
    <w:rPr>
      <w:i/>
      <w:iCs/>
    </w:rPr>
  </w:style>
  <w:style w:type="paragraph" w:styleId="1013">
    <w:name w:val="Balloon Text"/>
    <w:basedOn w:val="941"/>
    <w:link w:val="1014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1014" w:customStyle="1">
    <w:name w:val="Текст выноски Знак"/>
    <w:basedOn w:val="943"/>
    <w:link w:val="101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1015">
    <w:name w:val="Footer"/>
    <w:basedOn w:val="941"/>
    <w:link w:val="1016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016" w:customStyle="1">
    <w:name w:val="Нижний колонтитул Знак"/>
    <w:basedOn w:val="943"/>
    <w:link w:val="1015"/>
    <w:uiPriority w:val="99"/>
    <w:pPr>
      <w:pBdr/>
      <w:spacing/>
      <w:ind/>
    </w:pPr>
  </w:style>
  <w:style w:type="paragraph" w:styleId="1017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 V</dc:creator>
  <cp:revision>10</cp:revision>
  <dcterms:created xsi:type="dcterms:W3CDTF">2024-09-09T10:10:00Z</dcterms:created>
  <dcterms:modified xsi:type="dcterms:W3CDTF">2026-02-24T11:01:04Z</dcterms:modified>
</cp:coreProperties>
</file>