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EA17" w14:textId="77777777" w:rsidR="00550554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</w:t>
      </w:r>
    </w:p>
    <w:p w14:paraId="3FE9C079" w14:textId="21C3C56E" w:rsidR="006F6ABB" w:rsidRPr="0063794F" w:rsidRDefault="000D5FEB" w:rsidP="0063794F">
      <w:pPr>
        <w:pStyle w:val="LabTitle"/>
        <w:jc w:val="both"/>
        <w:rPr>
          <w:lang w:val="pl-PL"/>
        </w:rPr>
      </w:pPr>
      <w:r>
        <w:rPr>
          <w:lang w:val="pl-PL"/>
        </w:rPr>
        <w:t xml:space="preserve">Moduł </w:t>
      </w:r>
      <w:r w:rsidR="00194360">
        <w:rPr>
          <w:lang w:val="pl-PL"/>
        </w:rPr>
        <w:t>3</w:t>
      </w:r>
      <w:r w:rsidR="00151639">
        <w:rPr>
          <w:lang w:val="pl-PL"/>
        </w:rPr>
        <w:t>, Zadanie 2</w:t>
      </w:r>
      <w:r w:rsidR="00550554">
        <w:rPr>
          <w:lang w:val="pl-PL"/>
        </w:rPr>
        <w:t xml:space="preserve"> </w:t>
      </w:r>
      <w:r w:rsidR="00550554">
        <w:rPr>
          <w:i/>
          <w:iCs/>
        </w:rPr>
        <w:t xml:space="preserve">– </w:t>
      </w:r>
      <w:r w:rsidR="00550554">
        <w:rPr>
          <w:i/>
          <w:iCs/>
          <w:color w:val="4472C4" w:themeColor="accent1"/>
        </w:rPr>
        <w:t>Radosław Terelak</w:t>
      </w:r>
    </w:p>
    <w:p w14:paraId="2881CF8F" w14:textId="1704716D" w:rsidR="0063794F" w:rsidRDefault="0063794F"/>
    <w:p w14:paraId="20801939" w14:textId="39C1125F" w:rsidR="0063794F" w:rsidRPr="005E5346" w:rsidRDefault="00552A4F" w:rsidP="005E5346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</w:t>
      </w:r>
      <w:r w:rsidR="005E5346" w:rsidRPr="005E5346">
        <w:rPr>
          <w:lang w:val="pl-PL"/>
        </w:rPr>
        <w:t xml:space="preserve"> zadania laboratoryjnego:</w:t>
      </w:r>
    </w:p>
    <w:p w14:paraId="6029F3D2" w14:textId="6CF310B6" w:rsidR="00644392" w:rsidRPr="00391630" w:rsidRDefault="005E5346" w:rsidP="00644392">
      <w:pPr>
        <w:jc w:val="both"/>
      </w:pPr>
      <w:r>
        <w:t>Celem zadania laboratoryjnego jest zaznajomienie się z</w:t>
      </w:r>
      <w:r w:rsidR="007D0F8A">
        <w:t xml:space="preserve"> strukturą</w:t>
      </w:r>
      <w:r w:rsidR="00644392">
        <w:t xml:space="preserve"> adresów protoko</w:t>
      </w:r>
      <w:r w:rsidR="00ED72DC">
        <w:t>łu IPv6</w:t>
      </w:r>
      <w:r w:rsidR="007D0F8A">
        <w:t>, a ponadto laboratorium ma na celu również ćwiczenie umiejętności</w:t>
      </w:r>
      <w:r w:rsidR="00644392" w:rsidRPr="00391630">
        <w:t xml:space="preserve"> </w:t>
      </w:r>
      <w:r w:rsidR="007D0F8A">
        <w:t>rozpoznawania różnych typó</w:t>
      </w:r>
      <w:r w:rsidR="007D0F8A">
        <w:fldChar w:fldCharType="begin"/>
      </w:r>
      <w:r w:rsidR="007D0F8A">
        <w:instrText xml:space="preserve"> LISTNUM </w:instrText>
      </w:r>
      <w:r w:rsidR="007D0F8A">
        <w:fldChar w:fldCharType="end"/>
      </w:r>
      <w:r w:rsidR="00720BED">
        <w:t>w</w:t>
      </w:r>
      <w:r w:rsidR="00ED72DC">
        <w:t xml:space="preserve"> adresów IPv6</w:t>
      </w:r>
      <w:r w:rsidR="00644392">
        <w:t>,</w:t>
      </w:r>
      <w:r w:rsidR="00644392" w:rsidRPr="00B139BA">
        <w:t xml:space="preserve"> </w:t>
      </w:r>
      <w:proofErr w:type="spellStart"/>
      <w:r w:rsidR="00720BED">
        <w:t>t.j</w:t>
      </w:r>
      <w:proofErr w:type="spellEnd"/>
      <w:r w:rsidR="00644392" w:rsidRPr="00391630">
        <w:t>.</w:t>
      </w:r>
      <w:r w:rsidR="00720BED">
        <w:t xml:space="preserve"> np.:</w:t>
      </w:r>
      <w:r w:rsidR="00644392" w:rsidRPr="00391630">
        <w:t xml:space="preserve"> </w:t>
      </w:r>
      <w:proofErr w:type="spellStart"/>
      <w:r w:rsidR="00ED72DC">
        <w:t>Globa</w:t>
      </w:r>
      <w:proofErr w:type="spellEnd"/>
      <w:r w:rsidR="00ED72DC">
        <w:t xml:space="preserve"> </w:t>
      </w:r>
      <w:proofErr w:type="spellStart"/>
      <w:r w:rsidR="00ED72DC">
        <w:t>Unicast</w:t>
      </w:r>
      <w:proofErr w:type="spellEnd"/>
      <w:r w:rsidR="00ED72DC">
        <w:t xml:space="preserve">, Link </w:t>
      </w:r>
      <w:proofErr w:type="spellStart"/>
      <w:r w:rsidR="00ED72DC">
        <w:t>Local</w:t>
      </w:r>
      <w:proofErr w:type="spellEnd"/>
      <w:r w:rsidR="00644392" w:rsidRPr="00391630">
        <w:t xml:space="preserve">, </w:t>
      </w:r>
      <w:proofErr w:type="spellStart"/>
      <w:r w:rsidR="00ED72DC">
        <w:t>Unique</w:t>
      </w:r>
      <w:proofErr w:type="spellEnd"/>
      <w:r w:rsidR="00ED72DC">
        <w:t xml:space="preserve"> </w:t>
      </w:r>
      <w:proofErr w:type="spellStart"/>
      <w:r w:rsidR="00ED72DC">
        <w:t>Local</w:t>
      </w:r>
      <w:proofErr w:type="spellEnd"/>
      <w:r w:rsidR="00ED72DC">
        <w:t xml:space="preserve">, </w:t>
      </w:r>
      <w:r w:rsidR="00644392" w:rsidRPr="00391630">
        <w:t xml:space="preserve">adresy </w:t>
      </w:r>
      <w:proofErr w:type="spellStart"/>
      <w:r w:rsidR="00644392" w:rsidRPr="006454EB">
        <w:rPr>
          <w:i/>
        </w:rPr>
        <w:t>unicast</w:t>
      </w:r>
      <w:proofErr w:type="spellEnd"/>
      <w:r w:rsidR="00644392">
        <w:t xml:space="preserve"> i </w:t>
      </w:r>
      <w:proofErr w:type="spellStart"/>
      <w:r w:rsidR="00644392" w:rsidRPr="006454EB">
        <w:rPr>
          <w:i/>
        </w:rPr>
        <w:t>multicast</w:t>
      </w:r>
      <w:proofErr w:type="spellEnd"/>
      <w:r w:rsidR="00644392">
        <w:t>, a także</w:t>
      </w:r>
      <w:r w:rsidR="00C23FC6">
        <w:t xml:space="preserve"> elementów</w:t>
      </w:r>
      <w:r w:rsidR="00644392" w:rsidRPr="00391630">
        <w:t>, które w tym</w:t>
      </w:r>
      <w:r w:rsidR="001253C7">
        <w:t xml:space="preserve"> procesie pomagają, </w:t>
      </w:r>
      <w:proofErr w:type="spellStart"/>
      <w:r w:rsidR="001253C7">
        <w:t>t.j</w:t>
      </w:r>
      <w:proofErr w:type="spellEnd"/>
      <w:r w:rsidR="00C23FC6">
        <w:t>.</w:t>
      </w:r>
      <w:r w:rsidR="001253C7">
        <w:t xml:space="preserve"> części</w:t>
      </w:r>
      <w:r w:rsidR="00644392" w:rsidRPr="00391630">
        <w:t xml:space="preserve"> </w:t>
      </w:r>
      <w:proofErr w:type="spellStart"/>
      <w:r w:rsidR="00ED72DC">
        <w:t>prefixu</w:t>
      </w:r>
      <w:proofErr w:type="spellEnd"/>
      <w:r w:rsidR="00644392" w:rsidRPr="00391630">
        <w:t>, częś</w:t>
      </w:r>
      <w:r w:rsidR="001253C7">
        <w:t xml:space="preserve">ci </w:t>
      </w:r>
      <w:r w:rsidR="00ED72DC">
        <w:t>identyfikatora interfejsu oraz</w:t>
      </w:r>
      <w:r w:rsidR="001253C7">
        <w:t xml:space="preserve"> </w:t>
      </w:r>
      <w:r w:rsidR="00ED72DC">
        <w:t>długość prefiksu</w:t>
      </w:r>
      <w:r w:rsidR="00644392">
        <w:t xml:space="preserve">. </w:t>
      </w:r>
    </w:p>
    <w:p w14:paraId="5E1108CF" w14:textId="77777777" w:rsidR="00C25E87" w:rsidRDefault="00C25E87" w:rsidP="00AC12C0">
      <w:pPr>
        <w:pStyle w:val="LabSection"/>
        <w:jc w:val="both"/>
        <w:rPr>
          <w:lang w:val="pl-PL"/>
        </w:rPr>
      </w:pPr>
    </w:p>
    <w:p w14:paraId="13C72546" w14:textId="53221874" w:rsidR="00AC12C0" w:rsidRDefault="00552A4F" w:rsidP="00AC12C0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</w:t>
      </w:r>
      <w:r w:rsidR="00AC12C0">
        <w:rPr>
          <w:lang w:val="pl-PL"/>
        </w:rPr>
        <w:t>:</w:t>
      </w:r>
    </w:p>
    <w:p w14:paraId="3D42E00E" w14:textId="07E3BE9F" w:rsidR="00AC12C0" w:rsidRPr="00BF5764" w:rsidRDefault="00AC12C0" w:rsidP="00BF5764">
      <w:pPr>
        <w:pStyle w:val="BodyText1"/>
        <w:jc w:val="center"/>
        <w:rPr>
          <w:lang w:val="pl-PL"/>
        </w:rPr>
      </w:pPr>
    </w:p>
    <w:p w14:paraId="52D8CC7E" w14:textId="7CD755D5" w:rsidR="00176379" w:rsidRDefault="00C25E87" w:rsidP="003C1A34">
      <w:pPr>
        <w:rPr>
          <w:rFonts w:ascii="Arial" w:eastAsia="Calibri" w:hAnsi="Arial" w:cs="Times New Roman"/>
          <w:b/>
          <w:sz w:val="28"/>
        </w:rPr>
      </w:pPr>
      <w:r>
        <w:t>Do wykonania zadań laboratoryjnych wystarczy uruchomiony dowolny system operacyjny MS Windows.</w:t>
      </w:r>
      <w:r w:rsidR="00790626">
        <w:br/>
      </w:r>
    </w:p>
    <w:p w14:paraId="0CDFD1B7" w14:textId="77777777" w:rsidR="003C1A34" w:rsidRDefault="003C1A34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1A529C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082A21E2" w14:textId="77C5E3EA" w:rsidR="00305EA9" w:rsidRDefault="00305EA9" w:rsidP="00305EA9">
      <w:pPr>
        <w:pStyle w:val="StepHead"/>
        <w:tabs>
          <w:tab w:val="clear" w:pos="936"/>
          <w:tab w:val="num" w:pos="864"/>
        </w:tabs>
        <w:ind w:left="0" w:firstLine="0"/>
        <w:jc w:val="both"/>
        <w:rPr>
          <w:lang w:val="pl-PL"/>
        </w:rPr>
      </w:pPr>
    </w:p>
    <w:p w14:paraId="6AEEA3BC" w14:textId="48B82FF1" w:rsidR="00305EA9" w:rsidRDefault="00305EA9" w:rsidP="00305EA9">
      <w:pPr>
        <w:pStyle w:val="StepHead"/>
        <w:tabs>
          <w:tab w:val="clear" w:pos="936"/>
        </w:tabs>
        <w:ind w:left="1116"/>
        <w:jc w:val="both"/>
        <w:rPr>
          <w:lang w:val="pl-PL"/>
        </w:rPr>
      </w:pPr>
      <w:r>
        <w:rPr>
          <w:lang w:val="pl-PL"/>
        </w:rPr>
        <w:t xml:space="preserve">Krok 1: </w:t>
      </w:r>
    </w:p>
    <w:p w14:paraId="0FFF05F0" w14:textId="77777777" w:rsidR="00174E1D" w:rsidRDefault="006124A9" w:rsidP="007C643A">
      <w:pPr>
        <w:pStyle w:val="BodyTextL25"/>
        <w:jc w:val="both"/>
        <w:rPr>
          <w:lang w:val="pl-PL"/>
        </w:rPr>
      </w:pPr>
      <w:r>
        <w:rPr>
          <w:lang w:val="pl-PL"/>
        </w:rPr>
        <w:t xml:space="preserve">Tenże krok ma na celu </w:t>
      </w:r>
      <w:r w:rsidR="00174E1D">
        <w:rPr>
          <w:lang w:val="pl-PL"/>
        </w:rPr>
        <w:t>zapoznanie się z</w:t>
      </w:r>
      <w:r>
        <w:rPr>
          <w:lang w:val="pl-PL"/>
        </w:rPr>
        <w:t xml:space="preserve"> zasad</w:t>
      </w:r>
      <w:r w:rsidR="00174E1D">
        <w:rPr>
          <w:lang w:val="pl-PL"/>
        </w:rPr>
        <w:t>ami</w:t>
      </w:r>
      <w:r w:rsidR="00305EA9" w:rsidRPr="00934806">
        <w:rPr>
          <w:lang w:val="pl-PL"/>
        </w:rPr>
        <w:t xml:space="preserve"> skracania</w:t>
      </w:r>
      <w:r w:rsidR="007C643A">
        <w:rPr>
          <w:lang w:val="pl-PL"/>
        </w:rPr>
        <w:t>/kompresji</w:t>
      </w:r>
      <w:r w:rsidR="00305EA9" w:rsidRPr="00934806">
        <w:rPr>
          <w:lang w:val="pl-PL"/>
        </w:rPr>
        <w:t xml:space="preserve"> adresów </w:t>
      </w:r>
      <w:proofErr w:type="gramStart"/>
      <w:r w:rsidR="00305EA9" w:rsidRPr="00934806">
        <w:rPr>
          <w:lang w:val="pl-PL"/>
        </w:rPr>
        <w:t>IPv6</w:t>
      </w:r>
      <w:r w:rsidR="00305EA9">
        <w:rPr>
          <w:lang w:val="pl-PL"/>
        </w:rPr>
        <w:t>,</w:t>
      </w:r>
      <w:proofErr w:type="gramEnd"/>
      <w:r w:rsidR="00305EA9" w:rsidRPr="00934806">
        <w:rPr>
          <w:lang w:val="pl-PL"/>
        </w:rPr>
        <w:t xml:space="preserve"> oraz rozwijania</w:t>
      </w:r>
      <w:r w:rsidR="007C643A">
        <w:rPr>
          <w:lang w:val="pl-PL"/>
        </w:rPr>
        <w:t>/dekompresji</w:t>
      </w:r>
      <w:r w:rsidR="00305EA9" w:rsidRPr="00934806">
        <w:rPr>
          <w:lang w:val="pl-PL"/>
        </w:rPr>
        <w:t xml:space="preserve"> adresów IPv6.</w:t>
      </w:r>
      <w:r w:rsidR="007C643A">
        <w:rPr>
          <w:lang w:val="pl-PL"/>
        </w:rPr>
        <w:t xml:space="preserve"> </w:t>
      </w:r>
    </w:p>
    <w:p w14:paraId="4D899284" w14:textId="5A6FD9AF" w:rsidR="00305EA9" w:rsidRPr="00305EA9" w:rsidRDefault="007C643A" w:rsidP="007C643A">
      <w:pPr>
        <w:pStyle w:val="BodyTextL25"/>
        <w:jc w:val="both"/>
      </w:pPr>
      <w:r>
        <w:rPr>
          <w:lang w:val="pl-PL"/>
        </w:rPr>
        <w:t xml:space="preserve">Dla przypomnienia zasady te </w:t>
      </w:r>
      <w:proofErr w:type="gramStart"/>
      <w:r>
        <w:rPr>
          <w:lang w:val="pl-PL"/>
        </w:rPr>
        <w:t>mówią</w:t>
      </w:r>
      <w:proofErr w:type="gramEnd"/>
      <w:r>
        <w:rPr>
          <w:lang w:val="pl-PL"/>
        </w:rPr>
        <w:t xml:space="preserve"> iż:</w:t>
      </w:r>
    </w:p>
    <w:p w14:paraId="5A7F6519" w14:textId="6FAA44A1" w:rsidR="00232BA7" w:rsidRPr="00934806" w:rsidRDefault="00305EA9" w:rsidP="00232BA7">
      <w:pPr>
        <w:pStyle w:val="BodyTextL25"/>
        <w:jc w:val="both"/>
        <w:rPr>
          <w:lang w:val="pl-PL"/>
        </w:rPr>
      </w:pPr>
      <w:r w:rsidRPr="00934806">
        <w:rPr>
          <w:b/>
          <w:lang w:val="pl-PL"/>
        </w:rPr>
        <w:t>Zasada 1</w:t>
      </w:r>
      <w:r w:rsidRPr="00934806">
        <w:rPr>
          <w:lang w:val="pl-PL"/>
        </w:rPr>
        <w:t xml:space="preserve">: </w:t>
      </w:r>
      <w:r w:rsidR="00232BA7" w:rsidRPr="00934806">
        <w:rPr>
          <w:lang w:val="pl-PL"/>
        </w:rPr>
        <w:t xml:space="preserve">W adresie IPv6 wiodące 0 </w:t>
      </w:r>
      <w:r w:rsidR="00232BA7">
        <w:rPr>
          <w:lang w:val="pl-PL"/>
        </w:rPr>
        <w:t xml:space="preserve">(zera) </w:t>
      </w:r>
      <w:r w:rsidR="00232BA7" w:rsidRPr="00934806">
        <w:rPr>
          <w:lang w:val="pl-PL"/>
        </w:rPr>
        <w:t xml:space="preserve">w </w:t>
      </w:r>
      <w:proofErr w:type="spellStart"/>
      <w:r w:rsidR="00232BA7" w:rsidRPr="00934806">
        <w:rPr>
          <w:lang w:val="pl-PL"/>
        </w:rPr>
        <w:t>hextecie</w:t>
      </w:r>
      <w:proofErr w:type="spellEnd"/>
      <w:r w:rsidR="00232BA7" w:rsidRPr="00934806">
        <w:rPr>
          <w:lang w:val="pl-PL"/>
        </w:rPr>
        <w:t xml:space="preserve"> mogą być pominięte, </w:t>
      </w:r>
      <w:r w:rsidR="00232BA7">
        <w:rPr>
          <w:lang w:val="pl-PL"/>
        </w:rPr>
        <w:t xml:space="preserve">aczkolwiek </w:t>
      </w:r>
      <w:r w:rsidR="00232BA7" w:rsidRPr="00934806">
        <w:rPr>
          <w:lang w:val="pl-PL"/>
        </w:rPr>
        <w:t xml:space="preserve">nie można pomijać zer na końcu </w:t>
      </w:r>
      <w:proofErr w:type="spellStart"/>
      <w:r w:rsidR="00232BA7" w:rsidRPr="00934806">
        <w:rPr>
          <w:lang w:val="pl-PL"/>
        </w:rPr>
        <w:t>hextetu</w:t>
      </w:r>
      <w:proofErr w:type="spellEnd"/>
      <w:r w:rsidR="00232BA7">
        <w:rPr>
          <w:lang w:val="pl-PL"/>
        </w:rPr>
        <w:t xml:space="preserve"> (czyli w</w:t>
      </w:r>
      <w:r w:rsidR="00232BA7" w:rsidRPr="00934806">
        <w:rPr>
          <w:lang w:val="pl-PL"/>
        </w:rPr>
        <w:t xml:space="preserve"> adresie IPv6 ciąg czterech 0 w </w:t>
      </w:r>
      <w:proofErr w:type="spellStart"/>
      <w:r w:rsidR="00232BA7" w:rsidRPr="00934806">
        <w:rPr>
          <w:lang w:val="pl-PL"/>
        </w:rPr>
        <w:t>hextecie</w:t>
      </w:r>
      <w:proofErr w:type="spellEnd"/>
      <w:r w:rsidR="00232BA7" w:rsidRPr="00934806">
        <w:rPr>
          <w:lang w:val="pl-PL"/>
        </w:rPr>
        <w:t xml:space="preserve"> może</w:t>
      </w:r>
      <w:r w:rsidR="00232BA7">
        <w:rPr>
          <w:lang w:val="pl-PL"/>
        </w:rPr>
        <w:t xml:space="preserve"> być skrócony, ale do pojedynczego 0), np</w:t>
      </w:r>
      <w:r w:rsidR="00232BA7" w:rsidRPr="00934806">
        <w:rPr>
          <w:lang w:val="pl-PL"/>
        </w:rPr>
        <w:t>.</w:t>
      </w:r>
      <w:r w:rsidR="00232BA7">
        <w:rPr>
          <w:lang w:val="pl-PL"/>
        </w:rPr>
        <w:t>:</w:t>
      </w:r>
    </w:p>
    <w:p w14:paraId="6456560F" w14:textId="77777777" w:rsidR="00232BA7" w:rsidRPr="00934806" w:rsidRDefault="00232BA7" w:rsidP="00232BA7">
      <w:pPr>
        <w:pStyle w:val="Bulletlevel1"/>
        <w:numPr>
          <w:ilvl w:val="0"/>
          <w:numId w:val="0"/>
        </w:numPr>
        <w:ind w:left="720" w:firstLine="720"/>
        <w:jc w:val="both"/>
        <w:rPr>
          <w:lang w:val="pl-PL"/>
        </w:rPr>
      </w:pPr>
      <w:proofErr w:type="gramStart"/>
      <w:r w:rsidRPr="00934806">
        <w:rPr>
          <w:lang w:val="pl-PL"/>
        </w:rPr>
        <w:t>2001:</w:t>
      </w:r>
      <w:r w:rsidRPr="00934806">
        <w:rPr>
          <w:b/>
          <w:color w:val="000000"/>
          <w:lang w:val="pl-PL"/>
        </w:rPr>
        <w:t>0</w:t>
      </w:r>
      <w:r w:rsidRPr="00934806">
        <w:rPr>
          <w:lang w:val="pl-PL"/>
        </w:rPr>
        <w:t>404:</w:t>
      </w:r>
      <w:r w:rsidRPr="00934806">
        <w:rPr>
          <w:b/>
          <w:color w:val="000000"/>
          <w:lang w:val="pl-PL"/>
        </w:rPr>
        <w:t>000</w:t>
      </w:r>
      <w:r w:rsidRPr="00934806">
        <w:rPr>
          <w:lang w:val="pl-PL"/>
        </w:rPr>
        <w:t>1:1000:0000:0000</w:t>
      </w:r>
      <w:proofErr w:type="gramEnd"/>
      <w:r w:rsidRPr="00934806">
        <w:rPr>
          <w:lang w:val="pl-PL"/>
        </w:rPr>
        <w:t>:</w:t>
      </w:r>
      <w:r w:rsidRPr="00934806">
        <w:rPr>
          <w:b/>
          <w:color w:val="000000"/>
          <w:lang w:val="pl-PL"/>
        </w:rPr>
        <w:t>0</w:t>
      </w:r>
      <w:r w:rsidRPr="00934806">
        <w:rPr>
          <w:lang w:val="pl-PL"/>
        </w:rPr>
        <w:t>EF0:BC00</w:t>
      </w:r>
    </w:p>
    <w:p w14:paraId="7C155C35" w14:textId="68C25CEB" w:rsidR="00232BA7" w:rsidRDefault="00232BA7" w:rsidP="00232BA7">
      <w:pPr>
        <w:pStyle w:val="SubStepAlpha"/>
        <w:ind w:left="720" w:firstLine="720"/>
        <w:jc w:val="both"/>
        <w:rPr>
          <w:lang w:val="pl-PL"/>
        </w:rPr>
      </w:pPr>
      <w:proofErr w:type="gramStart"/>
      <w:r w:rsidRPr="00934806">
        <w:rPr>
          <w:lang w:val="pl-PL"/>
        </w:rPr>
        <w:t>2001:404:1:1000:0:0</w:t>
      </w:r>
      <w:proofErr w:type="gramEnd"/>
      <w:r w:rsidRPr="00934806">
        <w:rPr>
          <w:lang w:val="pl-PL"/>
        </w:rPr>
        <w:t>:EF0:BC00 (skrócony z pominiętymi zerami wiodącymi)</w:t>
      </w:r>
    </w:p>
    <w:p w14:paraId="2D48ADDD" w14:textId="5A6CCC7A" w:rsidR="00305EA9" w:rsidRPr="00934806" w:rsidRDefault="00232BA7" w:rsidP="00305EA9">
      <w:pPr>
        <w:pStyle w:val="BodyTextL25"/>
        <w:jc w:val="both"/>
        <w:rPr>
          <w:lang w:val="pl-PL"/>
        </w:rPr>
      </w:pPr>
      <w:r>
        <w:rPr>
          <w:b/>
          <w:lang w:val="pl-PL"/>
        </w:rPr>
        <w:t>Zasada 2</w:t>
      </w:r>
      <w:r w:rsidR="00305EA9" w:rsidRPr="00934806">
        <w:rPr>
          <w:lang w:val="pl-PL"/>
        </w:rPr>
        <w:t xml:space="preserve">: W adresie IPv6, pojedynczy ciąg czterech lub więcej zer może być skrócony do podwójnego dwukropka </w:t>
      </w:r>
      <w:proofErr w:type="gramStart"/>
      <w:r w:rsidR="00305EA9" w:rsidRPr="00934806">
        <w:rPr>
          <w:lang w:val="pl-PL"/>
        </w:rPr>
        <w:t>(::)</w:t>
      </w:r>
      <w:proofErr w:type="gramEnd"/>
      <w:r w:rsidR="00305EA9" w:rsidRPr="00934806">
        <w:rPr>
          <w:lang w:val="pl-PL"/>
        </w:rPr>
        <w:t xml:space="preserve">. </w:t>
      </w:r>
      <w:r w:rsidR="0041794B">
        <w:rPr>
          <w:lang w:val="pl-PL"/>
        </w:rPr>
        <w:t>Aczkolwiek tenże s</w:t>
      </w:r>
      <w:r w:rsidR="00305EA9" w:rsidRPr="00934806">
        <w:rPr>
          <w:lang w:val="pl-PL"/>
        </w:rPr>
        <w:t>krót polegający na wstawieniu podwójnego dwukropka może być wykorzystany tylko raz w adresie IP</w:t>
      </w:r>
      <w:r w:rsidR="0041794B">
        <w:rPr>
          <w:lang w:val="pl-PL"/>
        </w:rPr>
        <w:t xml:space="preserve"> (w którym miejscu zostanie wykorzystany nie ma znaczenia, </w:t>
      </w:r>
      <w:proofErr w:type="gramStart"/>
      <w:r w:rsidR="0041794B">
        <w:rPr>
          <w:lang w:val="pl-PL"/>
        </w:rPr>
        <w:t>ważne</w:t>
      </w:r>
      <w:proofErr w:type="gramEnd"/>
      <w:r w:rsidR="0041794B">
        <w:rPr>
          <w:lang w:val="pl-PL"/>
        </w:rPr>
        <w:t xml:space="preserve"> aby był wykorzystany tylko raz, gdyż inaczej wprowadzi to możliwe niejednoznaczności przy rozwijaniu/dekompresji adresu</w:t>
      </w:r>
      <w:r w:rsidR="009C28AA">
        <w:rPr>
          <w:lang w:val="pl-PL"/>
        </w:rPr>
        <w:t>, jak również warto pamiętać, że można tą zasadę łączyć z w/w zasadą 1</w:t>
      </w:r>
      <w:r w:rsidR="0041794B">
        <w:rPr>
          <w:lang w:val="pl-PL"/>
        </w:rPr>
        <w:t>), np.:</w:t>
      </w:r>
    </w:p>
    <w:p w14:paraId="5842BDDE" w14:textId="7211B8E9" w:rsidR="00305EA9" w:rsidRPr="00934806" w:rsidRDefault="00615955" w:rsidP="00305EA9">
      <w:pPr>
        <w:pStyle w:val="Bulletlevel1"/>
        <w:numPr>
          <w:ilvl w:val="0"/>
          <w:numId w:val="0"/>
        </w:numPr>
        <w:ind w:left="720" w:firstLine="720"/>
        <w:jc w:val="both"/>
        <w:rPr>
          <w:lang w:val="pl-PL"/>
        </w:rPr>
      </w:pPr>
      <w:proofErr w:type="gramStart"/>
      <w:r>
        <w:rPr>
          <w:lang w:val="pl-PL"/>
        </w:rPr>
        <w:t>2001:</w:t>
      </w:r>
      <w:r w:rsidRPr="00615955">
        <w:rPr>
          <w:b/>
          <w:lang w:val="pl-PL"/>
        </w:rPr>
        <w:t>0000</w:t>
      </w:r>
      <w:r>
        <w:rPr>
          <w:lang w:val="pl-PL"/>
        </w:rPr>
        <w:t>:</w:t>
      </w:r>
      <w:r w:rsidRPr="00615955">
        <w:rPr>
          <w:b/>
          <w:lang w:val="pl-PL"/>
        </w:rPr>
        <w:t>0000</w:t>
      </w:r>
      <w:r w:rsidR="00305EA9" w:rsidRPr="00934806">
        <w:rPr>
          <w:lang w:val="pl-PL"/>
        </w:rPr>
        <w:t>:</w:t>
      </w:r>
      <w:r w:rsidR="00305EA9" w:rsidRPr="00934806">
        <w:rPr>
          <w:color w:val="000000"/>
          <w:lang w:val="pl-PL"/>
        </w:rPr>
        <w:t>1000</w:t>
      </w:r>
      <w:r w:rsidR="00305EA9" w:rsidRPr="00934806">
        <w:rPr>
          <w:b/>
          <w:color w:val="000000"/>
          <w:lang w:val="pl-PL"/>
        </w:rPr>
        <w:t>:0000:0000</w:t>
      </w:r>
      <w:proofErr w:type="gramEnd"/>
      <w:r w:rsidR="00305EA9" w:rsidRPr="00934806">
        <w:rPr>
          <w:b/>
          <w:color w:val="000000"/>
          <w:lang w:val="pl-PL"/>
        </w:rPr>
        <w:t>:</w:t>
      </w:r>
      <w:r w:rsidR="00305EA9" w:rsidRPr="00934806">
        <w:rPr>
          <w:color w:val="000000"/>
          <w:lang w:val="pl-PL"/>
        </w:rPr>
        <w:t>0EF0</w:t>
      </w:r>
      <w:r w:rsidR="00305EA9" w:rsidRPr="00934806">
        <w:rPr>
          <w:lang w:val="pl-PL"/>
        </w:rPr>
        <w:t>:BC00</w:t>
      </w:r>
    </w:p>
    <w:p w14:paraId="137ACB89" w14:textId="211F6F14" w:rsidR="00305EA9" w:rsidRPr="00934806" w:rsidRDefault="00615955" w:rsidP="00305EA9">
      <w:pPr>
        <w:pStyle w:val="Bulletlevel1"/>
        <w:numPr>
          <w:ilvl w:val="0"/>
          <w:numId w:val="0"/>
        </w:numPr>
        <w:ind w:left="1800" w:hanging="360"/>
        <w:jc w:val="both"/>
        <w:rPr>
          <w:lang w:val="pl-PL"/>
        </w:rPr>
      </w:pPr>
      <w:proofErr w:type="gramStart"/>
      <w:r>
        <w:rPr>
          <w:lang w:val="pl-PL"/>
        </w:rPr>
        <w:t>2001:0:0</w:t>
      </w:r>
      <w:r w:rsidR="00305EA9" w:rsidRPr="00934806">
        <w:rPr>
          <w:lang w:val="pl-PL"/>
        </w:rPr>
        <w:t>:1000</w:t>
      </w:r>
      <w:r w:rsidR="00305EA9" w:rsidRPr="00934806">
        <w:rPr>
          <w:b/>
          <w:color w:val="000000"/>
          <w:lang w:val="pl-PL"/>
        </w:rPr>
        <w:t>::</w:t>
      </w:r>
      <w:proofErr w:type="gramEnd"/>
      <w:r w:rsidR="00305EA9" w:rsidRPr="00934806">
        <w:rPr>
          <w:lang w:val="pl-PL"/>
        </w:rPr>
        <w:t>EF0:BC00 (skrócony, z pominiętymi wiodącymi zerami i ciągiem zer zastąpionym podwójnym dwukropkiem)</w:t>
      </w:r>
    </w:p>
    <w:p w14:paraId="59DC93F6" w14:textId="5E4E9741" w:rsidR="001F2111" w:rsidRPr="00934806" w:rsidRDefault="001F2111" w:rsidP="001F2111">
      <w:pPr>
        <w:pStyle w:val="BodyTextL25"/>
        <w:jc w:val="both"/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  <w:r w:rsidRPr="00934806">
        <w:rPr>
          <w:lang w:val="pl-PL"/>
        </w:rPr>
        <w:t xml:space="preserve">Wykorzystując </w:t>
      </w:r>
      <w:r>
        <w:rPr>
          <w:lang w:val="pl-PL"/>
        </w:rPr>
        <w:t xml:space="preserve">w/w </w:t>
      </w:r>
      <w:r w:rsidRPr="00934806">
        <w:rPr>
          <w:lang w:val="pl-PL"/>
        </w:rPr>
        <w:t>zasady skracania adresów IPv6 skróć</w:t>
      </w:r>
      <w:r>
        <w:rPr>
          <w:lang w:val="pl-PL"/>
        </w:rPr>
        <w:t>/skompresuj</w:t>
      </w:r>
      <w:r w:rsidRPr="00934806">
        <w:rPr>
          <w:lang w:val="pl-PL"/>
        </w:rPr>
        <w:t xml:space="preserve"> lub rozwiń</w:t>
      </w:r>
      <w:r>
        <w:rPr>
          <w:lang w:val="pl-PL"/>
        </w:rPr>
        <w:t>/zdekompresuj</w:t>
      </w:r>
      <w:r w:rsidRPr="00934806">
        <w:rPr>
          <w:lang w:val="pl-PL"/>
        </w:rPr>
        <w:t xml:space="preserve"> następujące adresy</w:t>
      </w:r>
      <w:r>
        <w:rPr>
          <w:lang w:val="pl-PL"/>
        </w:rPr>
        <w:t xml:space="preserve"> IPv6</w:t>
      </w:r>
      <w:r w:rsidRPr="00934806">
        <w:rPr>
          <w:lang w:val="pl-PL"/>
        </w:rPr>
        <w:t>:</w:t>
      </w:r>
    </w:p>
    <w:p w14:paraId="7E253355" w14:textId="48A83AC8" w:rsidR="001F2111" w:rsidRPr="00934806" w:rsidRDefault="001F2111" w:rsidP="001F2111">
      <w:pPr>
        <w:pStyle w:val="SubStepNum"/>
        <w:numPr>
          <w:ilvl w:val="3"/>
          <w:numId w:val="10"/>
        </w:numPr>
        <w:jc w:val="both"/>
        <w:rPr>
          <w:lang w:val="pl-PL"/>
        </w:rPr>
      </w:pPr>
      <w:r w:rsidRPr="00934806">
        <w:rPr>
          <w:lang w:val="pl-PL"/>
        </w:rPr>
        <w:t>2002:0</w:t>
      </w:r>
      <w:r>
        <w:rPr>
          <w:lang w:val="pl-PL"/>
        </w:rPr>
        <w:t>FD5:0A00:000</w:t>
      </w:r>
      <w:proofErr w:type="gramStart"/>
      <w:r>
        <w:rPr>
          <w:lang w:val="pl-PL"/>
        </w:rPr>
        <w:t>A</w:t>
      </w:r>
      <w:r w:rsidRPr="00934806">
        <w:rPr>
          <w:lang w:val="pl-PL"/>
        </w:rPr>
        <w:t>:0000:0</w:t>
      </w:r>
      <w:proofErr w:type="gramEnd"/>
      <w:r>
        <w:rPr>
          <w:lang w:val="pl-PL"/>
        </w:rPr>
        <w:t>CDE</w:t>
      </w:r>
      <w:r w:rsidRPr="00934806">
        <w:rPr>
          <w:lang w:val="pl-PL"/>
        </w:rPr>
        <w:t>:</w:t>
      </w:r>
      <w:r>
        <w:rPr>
          <w:lang w:val="pl-PL"/>
        </w:rPr>
        <w:t>1122:0AB</w:t>
      </w:r>
      <w:r w:rsidRPr="00934806">
        <w:rPr>
          <w:lang w:val="pl-PL"/>
        </w:rPr>
        <w:t>2</w:t>
      </w:r>
    </w:p>
    <w:p w14:paraId="5EA478D4" w14:textId="15996B9F" w:rsidR="00C33397" w:rsidRPr="00E63905" w:rsidRDefault="00C33397" w:rsidP="00C33397">
      <w:pPr>
        <w:pStyle w:val="SubStepNum"/>
        <w:ind w:left="1080" w:firstLine="0"/>
        <w:jc w:val="both"/>
        <w:rPr>
          <w:b/>
          <w:bCs/>
          <w:i/>
          <w:iCs/>
          <w:lang w:val="pl-PL"/>
        </w:rPr>
      </w:pPr>
      <w:proofErr w:type="gramStart"/>
      <w:r w:rsidRPr="00E63905">
        <w:rPr>
          <w:b/>
          <w:bCs/>
          <w:i/>
          <w:iCs/>
          <w:lang w:val="pl-PL"/>
        </w:rPr>
        <w:t>2002:FD5:A00</w:t>
      </w:r>
      <w:proofErr w:type="gramEnd"/>
      <w:r w:rsidRPr="00E63905">
        <w:rPr>
          <w:b/>
          <w:bCs/>
          <w:i/>
          <w:iCs/>
          <w:lang w:val="pl-PL"/>
        </w:rPr>
        <w:t>:A::CDE:1122:AB2</w:t>
      </w:r>
    </w:p>
    <w:p w14:paraId="54620AA7" w14:textId="3F0C880F" w:rsidR="001F2111" w:rsidRPr="00934806" w:rsidRDefault="00725C08" w:rsidP="001F2111">
      <w:pPr>
        <w:pStyle w:val="SubStepNum"/>
        <w:numPr>
          <w:ilvl w:val="3"/>
          <w:numId w:val="10"/>
        </w:numPr>
        <w:jc w:val="both"/>
        <w:rPr>
          <w:lang w:val="pl-PL"/>
        </w:rPr>
      </w:pPr>
      <w:r>
        <w:rPr>
          <w:lang w:val="pl-PL"/>
        </w:rPr>
        <w:t>FE80:0000:0000:000A:</w:t>
      </w:r>
      <w:proofErr w:type="gramStart"/>
      <w:r>
        <w:rPr>
          <w:lang w:val="pl-PL"/>
        </w:rPr>
        <w:t>0000:A</w:t>
      </w:r>
      <w:proofErr w:type="gramEnd"/>
      <w:r>
        <w:rPr>
          <w:lang w:val="pl-PL"/>
        </w:rPr>
        <w:t>0CB:0011:0AB2</w:t>
      </w:r>
    </w:p>
    <w:p w14:paraId="6DFC1CA1" w14:textId="5ADC527E" w:rsidR="0094097B" w:rsidRPr="00B35109" w:rsidRDefault="0094097B" w:rsidP="0094097B">
      <w:pPr>
        <w:pStyle w:val="SubStepNum"/>
        <w:ind w:left="1080" w:firstLine="0"/>
        <w:jc w:val="both"/>
        <w:rPr>
          <w:b/>
          <w:bCs/>
          <w:i/>
          <w:iCs/>
          <w:lang w:val="pl-PL"/>
        </w:rPr>
      </w:pPr>
      <w:r w:rsidRPr="00B35109">
        <w:rPr>
          <w:b/>
          <w:bCs/>
          <w:i/>
          <w:iCs/>
          <w:lang w:val="pl-PL"/>
        </w:rPr>
        <w:t>FE</w:t>
      </w:r>
      <w:proofErr w:type="gramStart"/>
      <w:r w:rsidRPr="00B35109">
        <w:rPr>
          <w:b/>
          <w:bCs/>
          <w:i/>
          <w:iCs/>
          <w:lang w:val="pl-PL"/>
        </w:rPr>
        <w:t>80::</w:t>
      </w:r>
      <w:proofErr w:type="gramEnd"/>
      <w:r w:rsidRPr="00B35109">
        <w:rPr>
          <w:b/>
          <w:bCs/>
          <w:i/>
          <w:iCs/>
          <w:lang w:val="pl-PL"/>
        </w:rPr>
        <w:t>A:0:A0CB:11:AB2</w:t>
      </w:r>
    </w:p>
    <w:p w14:paraId="321968E5" w14:textId="4A939135" w:rsidR="001F2111" w:rsidRPr="00934806" w:rsidRDefault="00EB303A" w:rsidP="001F2111">
      <w:pPr>
        <w:pStyle w:val="SubStepNum"/>
        <w:numPr>
          <w:ilvl w:val="3"/>
          <w:numId w:val="10"/>
        </w:numPr>
        <w:jc w:val="both"/>
        <w:rPr>
          <w:lang w:val="pl-PL"/>
        </w:rPr>
      </w:pPr>
      <w:r>
        <w:rPr>
          <w:lang w:val="pl-PL"/>
        </w:rPr>
        <w:t>FE</w:t>
      </w:r>
      <w:proofErr w:type="gramStart"/>
      <w:r>
        <w:rPr>
          <w:lang w:val="pl-PL"/>
        </w:rPr>
        <w:t>80::</w:t>
      </w:r>
      <w:proofErr w:type="gramEnd"/>
      <w:r>
        <w:rPr>
          <w:lang w:val="pl-PL"/>
        </w:rPr>
        <w:t>ABCD:0</w:t>
      </w:r>
      <w:r w:rsidR="001F2111" w:rsidRPr="00934806">
        <w:rPr>
          <w:lang w:val="pl-PL"/>
        </w:rPr>
        <w:t>:3</w:t>
      </w:r>
      <w:r>
        <w:rPr>
          <w:lang w:val="pl-PL"/>
        </w:rPr>
        <w:t>A2C:0AB2</w:t>
      </w:r>
    </w:p>
    <w:p w14:paraId="44E793A5" w14:textId="0E945B3A" w:rsidR="007D77F6" w:rsidRPr="007D77F6" w:rsidRDefault="007D77F6" w:rsidP="007D77F6">
      <w:pPr>
        <w:pStyle w:val="SubStepNum"/>
        <w:ind w:left="1080" w:firstLine="0"/>
        <w:jc w:val="both"/>
        <w:rPr>
          <w:b/>
          <w:bCs/>
          <w:i/>
          <w:iCs/>
          <w:lang w:val="pl-PL"/>
        </w:rPr>
      </w:pPr>
      <w:r w:rsidRPr="007D77F6">
        <w:rPr>
          <w:b/>
          <w:bCs/>
          <w:i/>
          <w:iCs/>
          <w:lang w:val="pl-PL"/>
        </w:rPr>
        <w:t>FE80:</w:t>
      </w:r>
      <w:r w:rsidRPr="007D77F6">
        <w:rPr>
          <w:b/>
          <w:bCs/>
          <w:i/>
          <w:iCs/>
          <w:lang w:val="pl-PL"/>
        </w:rPr>
        <w:t>0000:0000:</w:t>
      </w:r>
      <w:proofErr w:type="gramStart"/>
      <w:r w:rsidRPr="007D77F6">
        <w:rPr>
          <w:b/>
          <w:bCs/>
          <w:i/>
          <w:iCs/>
          <w:lang w:val="pl-PL"/>
        </w:rPr>
        <w:t>0000</w:t>
      </w:r>
      <w:r w:rsidRPr="007D77F6">
        <w:rPr>
          <w:b/>
          <w:bCs/>
          <w:i/>
          <w:iCs/>
          <w:lang w:val="pl-PL"/>
        </w:rPr>
        <w:t>:ABCD</w:t>
      </w:r>
      <w:proofErr w:type="gramEnd"/>
      <w:r w:rsidRPr="007D77F6">
        <w:rPr>
          <w:b/>
          <w:bCs/>
          <w:i/>
          <w:iCs/>
          <w:lang w:val="pl-PL"/>
        </w:rPr>
        <w:t>:0</w:t>
      </w:r>
      <w:r w:rsidRPr="007D77F6">
        <w:rPr>
          <w:b/>
          <w:bCs/>
          <w:i/>
          <w:iCs/>
          <w:lang w:val="pl-PL"/>
        </w:rPr>
        <w:t>000</w:t>
      </w:r>
      <w:r w:rsidRPr="007D77F6">
        <w:rPr>
          <w:b/>
          <w:bCs/>
          <w:i/>
          <w:iCs/>
          <w:lang w:val="pl-PL"/>
        </w:rPr>
        <w:t>:3A2C:0AB2</w:t>
      </w:r>
    </w:p>
    <w:p w14:paraId="2BAF072F" w14:textId="77777777" w:rsidR="001F2111" w:rsidRPr="00934806" w:rsidRDefault="001F2111" w:rsidP="001F2111">
      <w:pPr>
        <w:pStyle w:val="SubStepNum"/>
        <w:numPr>
          <w:ilvl w:val="3"/>
          <w:numId w:val="10"/>
        </w:numPr>
        <w:jc w:val="both"/>
        <w:rPr>
          <w:lang w:val="pl-PL"/>
        </w:rPr>
      </w:pPr>
      <w:r w:rsidRPr="00934806">
        <w:rPr>
          <w:lang w:val="pl-PL"/>
        </w:rPr>
        <w:t>FF</w:t>
      </w:r>
      <w:proofErr w:type="gramStart"/>
      <w:r w:rsidRPr="00934806">
        <w:rPr>
          <w:lang w:val="pl-PL"/>
        </w:rPr>
        <w:t>00::</w:t>
      </w:r>
      <w:proofErr w:type="gramEnd"/>
    </w:p>
    <w:p w14:paraId="74B3566F" w14:textId="0F8EBB2F" w:rsidR="001F2111" w:rsidRPr="00934806" w:rsidRDefault="007D77F6" w:rsidP="007D77F6">
      <w:pPr>
        <w:pStyle w:val="SubStepNum"/>
        <w:ind w:left="1080" w:firstLine="0"/>
        <w:jc w:val="both"/>
        <w:rPr>
          <w:lang w:val="pl-PL"/>
        </w:rPr>
      </w:pPr>
      <w:r w:rsidRPr="007D77F6">
        <w:rPr>
          <w:b/>
          <w:bCs/>
          <w:i/>
          <w:iCs/>
          <w:lang w:val="pl-PL"/>
        </w:rPr>
        <w:t>FF</w:t>
      </w:r>
      <w:proofErr w:type="gramStart"/>
      <w:r w:rsidRPr="007D77F6">
        <w:rPr>
          <w:b/>
          <w:bCs/>
          <w:i/>
          <w:iCs/>
          <w:lang w:val="pl-PL"/>
        </w:rPr>
        <w:t>00:0000:0000</w:t>
      </w:r>
      <w:r>
        <w:rPr>
          <w:b/>
          <w:bCs/>
          <w:i/>
          <w:iCs/>
          <w:lang w:val="pl-PL"/>
        </w:rPr>
        <w:t>:</w:t>
      </w:r>
      <w:r w:rsidRPr="007D77F6">
        <w:rPr>
          <w:b/>
          <w:bCs/>
          <w:i/>
          <w:iCs/>
          <w:lang w:val="pl-PL"/>
        </w:rPr>
        <w:t>0000:0000</w:t>
      </w:r>
      <w:r>
        <w:rPr>
          <w:b/>
          <w:bCs/>
          <w:i/>
          <w:iCs/>
          <w:lang w:val="pl-PL"/>
        </w:rPr>
        <w:t>:</w:t>
      </w:r>
      <w:r w:rsidRPr="007D77F6">
        <w:rPr>
          <w:b/>
          <w:bCs/>
          <w:i/>
          <w:iCs/>
          <w:lang w:val="pl-PL"/>
        </w:rPr>
        <w:t>0000</w:t>
      </w:r>
      <w:proofErr w:type="gramEnd"/>
      <w:r w:rsidRPr="007D77F6">
        <w:rPr>
          <w:b/>
          <w:bCs/>
          <w:i/>
          <w:iCs/>
          <w:lang w:val="pl-PL"/>
        </w:rPr>
        <w:t>:0000</w:t>
      </w:r>
      <w:r w:rsidR="00BB3E42">
        <w:rPr>
          <w:b/>
          <w:bCs/>
          <w:i/>
          <w:iCs/>
          <w:lang w:val="pl-PL"/>
        </w:rPr>
        <w:t>:0000</w:t>
      </w:r>
    </w:p>
    <w:p w14:paraId="1F07E1A7" w14:textId="710013B5" w:rsidR="001F2111" w:rsidRPr="00934806" w:rsidRDefault="008D542A" w:rsidP="001F2111">
      <w:pPr>
        <w:pStyle w:val="SubStepNum"/>
        <w:numPr>
          <w:ilvl w:val="3"/>
          <w:numId w:val="10"/>
        </w:numPr>
        <w:jc w:val="both"/>
        <w:rPr>
          <w:lang w:val="pl-PL"/>
        </w:rPr>
      </w:pPr>
      <w:proofErr w:type="gramStart"/>
      <w:r>
        <w:rPr>
          <w:lang w:val="pl-PL"/>
        </w:rPr>
        <w:t>2001:001</w:t>
      </w:r>
      <w:r w:rsidR="001F2111" w:rsidRPr="00934806">
        <w:rPr>
          <w:lang w:val="pl-PL"/>
        </w:rPr>
        <w:t>0:0001:ACAD</w:t>
      </w:r>
      <w:proofErr w:type="gramEnd"/>
      <w:r w:rsidR="001F2111" w:rsidRPr="00934806">
        <w:rPr>
          <w:lang w:val="pl-PL"/>
        </w:rPr>
        <w:t>:0000:</w:t>
      </w:r>
      <w:r>
        <w:rPr>
          <w:lang w:val="pl-PL"/>
        </w:rPr>
        <w:t>033E:100A</w:t>
      </w:r>
      <w:r w:rsidR="001F2111" w:rsidRPr="00934806">
        <w:rPr>
          <w:lang w:val="pl-PL"/>
        </w:rPr>
        <w:t>:</w:t>
      </w:r>
      <w:r>
        <w:rPr>
          <w:lang w:val="pl-PL"/>
        </w:rPr>
        <w:t>0A01</w:t>
      </w:r>
    </w:p>
    <w:p w14:paraId="6D7E87FB" w14:textId="1E7705CC" w:rsidR="00BB3E42" w:rsidRPr="00BB3E42" w:rsidRDefault="00BB3E42" w:rsidP="00BB3E42">
      <w:pPr>
        <w:pStyle w:val="SubStepNum"/>
        <w:ind w:left="1080" w:firstLine="0"/>
        <w:jc w:val="both"/>
        <w:rPr>
          <w:b/>
          <w:bCs/>
          <w:i/>
          <w:iCs/>
          <w:lang w:val="pl-PL"/>
        </w:rPr>
      </w:pPr>
      <w:proofErr w:type="gramStart"/>
      <w:r w:rsidRPr="00BB3E42">
        <w:rPr>
          <w:b/>
          <w:bCs/>
          <w:i/>
          <w:iCs/>
          <w:lang w:val="pl-PL"/>
        </w:rPr>
        <w:t>2001:10:1:ACAD::</w:t>
      </w:r>
      <w:proofErr w:type="gramEnd"/>
      <w:r w:rsidRPr="00BB3E42">
        <w:rPr>
          <w:b/>
          <w:bCs/>
          <w:i/>
          <w:iCs/>
          <w:lang w:val="pl-PL"/>
        </w:rPr>
        <w:t>33E:100A:A01</w:t>
      </w:r>
    </w:p>
    <w:p w14:paraId="61DE6F41" w14:textId="7E349702" w:rsidR="00AF5D4F" w:rsidRPr="00934806" w:rsidRDefault="00AF5D4F" w:rsidP="00AF5D4F">
      <w:pPr>
        <w:pStyle w:val="SubStepNum"/>
        <w:numPr>
          <w:ilvl w:val="3"/>
          <w:numId w:val="10"/>
        </w:numPr>
        <w:jc w:val="both"/>
        <w:rPr>
          <w:lang w:val="pl-PL"/>
        </w:rPr>
      </w:pPr>
      <w:r>
        <w:rPr>
          <w:lang w:val="pl-PL"/>
        </w:rPr>
        <w:t>FC</w:t>
      </w:r>
      <w:r w:rsidRPr="00934806">
        <w:rPr>
          <w:lang w:val="pl-PL"/>
        </w:rPr>
        <w:t>00::</w:t>
      </w:r>
      <w:r>
        <w:rPr>
          <w:lang w:val="pl-PL"/>
        </w:rPr>
        <w:t>10</w:t>
      </w:r>
    </w:p>
    <w:p w14:paraId="6C7BDF80" w14:textId="73CB29B6" w:rsidR="00B03846" w:rsidRPr="00781779" w:rsidRDefault="00B03846" w:rsidP="00B03846">
      <w:pPr>
        <w:pStyle w:val="SubStepNum"/>
        <w:ind w:left="1080" w:firstLine="0"/>
        <w:jc w:val="both"/>
        <w:rPr>
          <w:b/>
          <w:bCs/>
          <w:i/>
          <w:iCs/>
          <w:lang w:val="pl-PL"/>
        </w:rPr>
      </w:pPr>
      <w:r w:rsidRPr="00781779">
        <w:rPr>
          <w:b/>
          <w:bCs/>
          <w:i/>
          <w:iCs/>
          <w:lang w:val="pl-PL"/>
        </w:rPr>
        <w:t>FC</w:t>
      </w:r>
      <w:proofErr w:type="gramStart"/>
      <w:r w:rsidRPr="00781779">
        <w:rPr>
          <w:b/>
          <w:bCs/>
          <w:i/>
          <w:iCs/>
          <w:lang w:val="pl-PL"/>
        </w:rPr>
        <w:t>00:</w:t>
      </w:r>
      <w:r w:rsidR="00781779" w:rsidRPr="00781779">
        <w:rPr>
          <w:b/>
          <w:bCs/>
          <w:i/>
          <w:iCs/>
          <w:lang w:val="pl-PL"/>
        </w:rPr>
        <w:t>0000:0000:0000:0000:0000</w:t>
      </w:r>
      <w:proofErr w:type="gramEnd"/>
      <w:r w:rsidR="00781779" w:rsidRPr="00781779">
        <w:rPr>
          <w:b/>
          <w:bCs/>
          <w:i/>
          <w:iCs/>
          <w:lang w:val="pl-PL"/>
        </w:rPr>
        <w:t>:0000</w:t>
      </w:r>
      <w:r w:rsidRPr="00781779">
        <w:rPr>
          <w:b/>
          <w:bCs/>
          <w:i/>
          <w:iCs/>
          <w:lang w:val="pl-PL"/>
        </w:rPr>
        <w:t>:</w:t>
      </w:r>
      <w:r w:rsidR="00A62F40">
        <w:rPr>
          <w:b/>
          <w:bCs/>
          <w:i/>
          <w:iCs/>
          <w:lang w:val="pl-PL"/>
        </w:rPr>
        <w:t>00</w:t>
      </w:r>
      <w:r w:rsidRPr="00781779">
        <w:rPr>
          <w:b/>
          <w:bCs/>
          <w:i/>
          <w:iCs/>
          <w:lang w:val="pl-PL"/>
        </w:rPr>
        <w:t>1</w:t>
      </w:r>
      <w:r w:rsidR="00781779" w:rsidRPr="00781779">
        <w:rPr>
          <w:b/>
          <w:bCs/>
          <w:i/>
          <w:iCs/>
          <w:lang w:val="pl-PL"/>
        </w:rPr>
        <w:t>0</w:t>
      </w:r>
    </w:p>
    <w:p w14:paraId="64A3C6CD" w14:textId="77777777" w:rsidR="00AF5D4F" w:rsidRPr="00934806" w:rsidRDefault="00AF5D4F" w:rsidP="001F2111">
      <w:pPr>
        <w:pStyle w:val="SubStepNum"/>
        <w:ind w:left="1080" w:firstLine="0"/>
        <w:jc w:val="both"/>
        <w:rPr>
          <w:lang w:val="pl-PL"/>
        </w:rPr>
      </w:pPr>
    </w:p>
    <w:p w14:paraId="09A2574F" w14:textId="77777777" w:rsidR="00305EA9" w:rsidRDefault="00305EA9" w:rsidP="00B421B2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</w:p>
    <w:p w14:paraId="62718751" w14:textId="77777777" w:rsidR="005B7F98" w:rsidRDefault="005B7F98">
      <w:pPr>
        <w:rPr>
          <w:rFonts w:ascii="Arial" w:eastAsia="Calibri" w:hAnsi="Arial" w:cs="Times New Roman"/>
          <w:b/>
        </w:rPr>
      </w:pPr>
      <w:r>
        <w:br w:type="page"/>
      </w:r>
    </w:p>
    <w:p w14:paraId="5216F92F" w14:textId="49D744A7" w:rsidR="00B421B2" w:rsidRPr="00BF4FE0" w:rsidRDefault="00CF1FC0" w:rsidP="00B421B2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lastRenderedPageBreak/>
        <w:t>Krok 2</w:t>
      </w:r>
      <w:r w:rsidR="00B421B2" w:rsidRPr="00BF4FE0">
        <w:rPr>
          <w:lang w:val="pl-PL"/>
        </w:rPr>
        <w:t>:</w:t>
      </w:r>
    </w:p>
    <w:p w14:paraId="2E3F7A0F" w14:textId="61C5B40E" w:rsidR="00174E1D" w:rsidRDefault="00174E1D" w:rsidP="000D29BB">
      <w:pPr>
        <w:pStyle w:val="BodyTextL25"/>
        <w:jc w:val="both"/>
        <w:rPr>
          <w:lang w:val="pl-PL"/>
        </w:rPr>
      </w:pPr>
      <w:r>
        <w:rPr>
          <w:lang w:val="pl-PL"/>
        </w:rPr>
        <w:t>Tenże krok ma na celu z</w:t>
      </w:r>
      <w:r w:rsidR="000D29BB" w:rsidRPr="00934806">
        <w:rPr>
          <w:lang w:val="pl-PL"/>
        </w:rPr>
        <w:t xml:space="preserve">apoznanie </w:t>
      </w:r>
      <w:r w:rsidR="000D29BB">
        <w:rPr>
          <w:lang w:val="pl-PL"/>
        </w:rPr>
        <w:t xml:space="preserve">się z </w:t>
      </w:r>
      <w:r>
        <w:rPr>
          <w:lang w:val="pl-PL"/>
        </w:rPr>
        <w:t>identyfikacją różnych typów</w:t>
      </w:r>
      <w:r w:rsidR="000D29BB" w:rsidRPr="00934806">
        <w:rPr>
          <w:lang w:val="pl-PL"/>
        </w:rPr>
        <w:t xml:space="preserve"> adresów IPv6 bazując</w:t>
      </w:r>
      <w:r w:rsidR="000D29BB">
        <w:rPr>
          <w:lang w:val="pl-PL"/>
        </w:rPr>
        <w:t xml:space="preserve"> na wartości pierwszego </w:t>
      </w:r>
      <w:proofErr w:type="spellStart"/>
      <w:r w:rsidR="000D29BB">
        <w:rPr>
          <w:lang w:val="pl-PL"/>
        </w:rPr>
        <w:t>hextetu</w:t>
      </w:r>
      <w:proofErr w:type="spellEnd"/>
      <w:r>
        <w:rPr>
          <w:lang w:val="pl-PL"/>
        </w:rPr>
        <w:t>, w czym pomóc mogą informacje zawarte w poniższej tabeli</w:t>
      </w:r>
      <w:r w:rsidR="000D29BB">
        <w:rPr>
          <w:lang w:val="pl-PL"/>
        </w:rPr>
        <w:t>:</w:t>
      </w:r>
    </w:p>
    <w:p w14:paraId="6F9A246F" w14:textId="35C05311" w:rsidR="000D29BB" w:rsidRPr="00934806" w:rsidRDefault="000D29BB" w:rsidP="000D29BB">
      <w:pPr>
        <w:pStyle w:val="BodyTextL25"/>
        <w:jc w:val="both"/>
        <w:rPr>
          <w:lang w:val="pl-PL"/>
        </w:rPr>
      </w:pPr>
      <w:r>
        <w:rPr>
          <w:lang w:val="pl-PL"/>
        </w:rPr>
        <w:br/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6002"/>
      </w:tblGrid>
      <w:tr w:rsidR="000D29BB" w:rsidRPr="00934806" w14:paraId="6A594BDB" w14:textId="77777777" w:rsidTr="000D29BB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774A8BE" w14:textId="77777777" w:rsidR="000D29BB" w:rsidRPr="00934806" w:rsidRDefault="000D29BB" w:rsidP="00A15202">
            <w:pPr>
              <w:pStyle w:val="TableHeading"/>
              <w:rPr>
                <w:lang w:val="pl-PL"/>
              </w:rPr>
            </w:pPr>
            <w:r w:rsidRPr="00934806">
              <w:rPr>
                <w:lang w:val="pl-PL"/>
              </w:rPr>
              <w:t xml:space="preserve">Pierwszy </w:t>
            </w:r>
            <w:proofErr w:type="spellStart"/>
            <w:proofErr w:type="gramStart"/>
            <w:r w:rsidRPr="00934806">
              <w:rPr>
                <w:lang w:val="pl-PL"/>
              </w:rPr>
              <w:t>hekstet</w:t>
            </w:r>
            <w:proofErr w:type="spellEnd"/>
            <w:r w:rsidRPr="00934806">
              <w:rPr>
                <w:lang w:val="pl-PL"/>
              </w:rPr>
              <w:t>( od</w:t>
            </w:r>
            <w:proofErr w:type="gramEnd"/>
            <w:r w:rsidRPr="00934806">
              <w:rPr>
                <w:lang w:val="pl-PL"/>
              </w:rPr>
              <w:t xml:space="preserve"> lewej)</w:t>
            </w:r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17A4296" w14:textId="77777777" w:rsidR="000D29BB" w:rsidRPr="00934806" w:rsidRDefault="000D29BB" w:rsidP="00A15202">
            <w:pPr>
              <w:pStyle w:val="TableHeading"/>
              <w:rPr>
                <w:lang w:val="pl-PL"/>
              </w:rPr>
            </w:pPr>
            <w:r w:rsidRPr="00934806">
              <w:rPr>
                <w:lang w:val="pl-PL"/>
              </w:rPr>
              <w:t>Typ adresu IPv6</w:t>
            </w:r>
          </w:p>
        </w:tc>
      </w:tr>
      <w:tr w:rsidR="000D29BB" w:rsidRPr="00A310D4" w14:paraId="4E56D492" w14:textId="77777777" w:rsidTr="00A15202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7EC008D1" w14:textId="77777777" w:rsidR="000D29BB" w:rsidRPr="00934806" w:rsidRDefault="000D29BB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0000 do 00FF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281F2839" w14:textId="3C280085" w:rsidR="000D29BB" w:rsidRPr="00934806" w:rsidRDefault="000D29BB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Adres pętli zwrotnej, adres nieokreślony</w:t>
            </w:r>
            <w:r w:rsidR="00C71329">
              <w:rPr>
                <w:lang w:val="pl-PL"/>
              </w:rPr>
              <w:t>, itd</w:t>
            </w:r>
            <w:r w:rsidRPr="00934806">
              <w:rPr>
                <w:lang w:val="pl-PL"/>
              </w:rPr>
              <w:t>.</w:t>
            </w:r>
          </w:p>
        </w:tc>
      </w:tr>
      <w:tr w:rsidR="000D29BB" w:rsidRPr="00A310D4" w14:paraId="2EACF987" w14:textId="77777777" w:rsidTr="00A15202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7425B1EA" w14:textId="77777777" w:rsidR="000D29BB" w:rsidRPr="00934806" w:rsidRDefault="000D29BB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2000 do 3FFF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652745C8" w14:textId="2A5C238E" w:rsidR="000D29BB" w:rsidRPr="00934806" w:rsidRDefault="007641ED" w:rsidP="00A15202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Globalne adresy </w:t>
            </w:r>
            <w:proofErr w:type="spellStart"/>
            <w:r>
              <w:rPr>
                <w:lang w:val="pl-PL"/>
              </w:rPr>
              <w:t>unicast</w:t>
            </w:r>
            <w:proofErr w:type="spellEnd"/>
            <w:r w:rsidR="000D29BB" w:rsidRPr="00934806">
              <w:rPr>
                <w:lang w:val="pl-PL"/>
              </w:rPr>
              <w:t xml:space="preserve"> (</w:t>
            </w:r>
            <w:r>
              <w:rPr>
                <w:lang w:val="pl-PL"/>
              </w:rPr>
              <w:t xml:space="preserve">są to </w:t>
            </w:r>
            <w:r w:rsidR="000D29BB" w:rsidRPr="00934806">
              <w:rPr>
                <w:lang w:val="pl-PL"/>
              </w:rPr>
              <w:t xml:space="preserve">adresy </w:t>
            </w:r>
            <w:proofErr w:type="spellStart"/>
            <w:r w:rsidR="000D29BB" w:rsidRPr="00934806">
              <w:rPr>
                <w:lang w:val="pl-PL"/>
              </w:rPr>
              <w:t>routowalne</w:t>
            </w:r>
            <w:proofErr w:type="spellEnd"/>
            <w:r w:rsidR="000D29BB" w:rsidRPr="00934806">
              <w:rPr>
                <w:lang w:val="pl-PL"/>
              </w:rPr>
              <w:t xml:space="preserve">, </w:t>
            </w:r>
            <w:r>
              <w:rPr>
                <w:lang w:val="pl-PL"/>
              </w:rPr>
              <w:t xml:space="preserve">i jest to </w:t>
            </w:r>
            <w:r w:rsidR="000D29BB" w:rsidRPr="00934806">
              <w:rPr>
                <w:lang w:val="pl-PL"/>
              </w:rPr>
              <w:t xml:space="preserve">zakres adresów, które są aktualnie przydzielane przez organizację Internet </w:t>
            </w:r>
            <w:proofErr w:type="spellStart"/>
            <w:r w:rsidR="000D29BB" w:rsidRPr="00934806">
              <w:rPr>
                <w:lang w:val="pl-PL"/>
              </w:rPr>
              <w:t>Assigned</w:t>
            </w:r>
            <w:proofErr w:type="spellEnd"/>
            <w:r w:rsidR="000D29BB" w:rsidRPr="00934806">
              <w:rPr>
                <w:lang w:val="pl-PL"/>
              </w:rPr>
              <w:t xml:space="preserve"> </w:t>
            </w:r>
            <w:proofErr w:type="spellStart"/>
            <w:r w:rsidR="000D29BB" w:rsidRPr="00934806">
              <w:rPr>
                <w:lang w:val="pl-PL"/>
              </w:rPr>
              <w:t>Numbers</w:t>
            </w:r>
            <w:proofErr w:type="spellEnd"/>
            <w:r w:rsidR="000D29BB" w:rsidRPr="00934806">
              <w:rPr>
                <w:lang w:val="pl-PL"/>
              </w:rPr>
              <w:t xml:space="preserve"> Authority [IANA]</w:t>
            </w:r>
            <w:r>
              <w:rPr>
                <w:lang w:val="pl-PL"/>
              </w:rPr>
              <w:t xml:space="preserve"> jako unikalne jednoznaczne adresy wykorzystywane w sieci Internet do identyfikacji urządzeń, podobne w logice do adresów publicznych/zewnętrznych IPv4</w:t>
            </w:r>
            <w:r w:rsidR="000D29BB" w:rsidRPr="00934806">
              <w:rPr>
                <w:lang w:val="pl-PL"/>
              </w:rPr>
              <w:t>)</w:t>
            </w:r>
          </w:p>
        </w:tc>
      </w:tr>
      <w:tr w:rsidR="000D29BB" w:rsidRPr="00A310D4" w14:paraId="109A00B2" w14:textId="77777777" w:rsidTr="00A15202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3CED6ACA" w14:textId="77777777" w:rsidR="000D29BB" w:rsidRPr="00934806" w:rsidRDefault="000D29BB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FE80 do FEBF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7B268A71" w14:textId="29D2455B" w:rsidR="000D29BB" w:rsidRPr="00934806" w:rsidRDefault="000A2BB3" w:rsidP="00A15202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Link-</w:t>
            </w:r>
            <w:proofErr w:type="spellStart"/>
            <w:r>
              <w:rPr>
                <w:lang w:val="pl-PL"/>
              </w:rPr>
              <w:t>local</w:t>
            </w:r>
            <w:proofErr w:type="spellEnd"/>
            <w:r>
              <w:rPr>
                <w:lang w:val="pl-PL"/>
              </w:rPr>
              <w:t xml:space="preserve"> (unikalny/jednozn</w:t>
            </w:r>
            <w:r w:rsidR="000D29BB">
              <w:rPr>
                <w:lang w:val="pl-PL"/>
              </w:rPr>
              <w:t>aczny</w:t>
            </w:r>
            <w:r>
              <w:rPr>
                <w:lang w:val="pl-PL"/>
              </w:rPr>
              <w:t xml:space="preserve"> adres</w:t>
            </w:r>
            <w:r w:rsidR="000D29BB" w:rsidRPr="00934806">
              <w:rPr>
                <w:lang w:val="pl-PL"/>
              </w:rPr>
              <w:t xml:space="preserve"> identyfikujący hosta w sieci lokalnej</w:t>
            </w:r>
            <w:r>
              <w:rPr>
                <w:lang w:val="pl-PL"/>
              </w:rPr>
              <w:t xml:space="preserve">, </w:t>
            </w:r>
            <w:r w:rsidR="00C20729">
              <w:rPr>
                <w:lang w:val="pl-PL"/>
              </w:rPr>
              <w:t xml:space="preserve">są to adresy </w:t>
            </w:r>
            <w:proofErr w:type="spellStart"/>
            <w:r w:rsidR="00C20729">
              <w:rPr>
                <w:lang w:val="pl-PL"/>
              </w:rPr>
              <w:t>nieroutowalne</w:t>
            </w:r>
            <w:proofErr w:type="spellEnd"/>
            <w:r w:rsidR="00C20729">
              <w:rPr>
                <w:lang w:val="pl-PL"/>
              </w:rPr>
              <w:t xml:space="preserve">, </w:t>
            </w:r>
            <w:r w:rsidR="00B37468">
              <w:rPr>
                <w:lang w:val="pl-PL"/>
              </w:rPr>
              <w:t xml:space="preserve">co oznacza, </w:t>
            </w:r>
            <w:proofErr w:type="gramStart"/>
            <w:r w:rsidR="00B37468">
              <w:rPr>
                <w:lang w:val="pl-PL"/>
              </w:rPr>
              <w:t>ze</w:t>
            </w:r>
            <w:proofErr w:type="gramEnd"/>
            <w:r w:rsidR="00B37468">
              <w:rPr>
                <w:lang w:val="pl-PL"/>
              </w:rPr>
              <w:t xml:space="preserve"> można je wykorzystywać </w:t>
            </w:r>
            <w:r w:rsidR="003646A3">
              <w:rPr>
                <w:lang w:val="pl-PL"/>
              </w:rPr>
              <w:t xml:space="preserve">tylko </w:t>
            </w:r>
            <w:r w:rsidR="00B37468">
              <w:rPr>
                <w:lang w:val="pl-PL"/>
              </w:rPr>
              <w:t>do połączeń z urządzeniami znajdującymi się w tym samym segmencie</w:t>
            </w:r>
            <w:r>
              <w:rPr>
                <w:lang w:val="pl-PL"/>
              </w:rPr>
              <w:t xml:space="preserve"> fizyczny</w:t>
            </w:r>
            <w:r w:rsidR="00B37468">
              <w:rPr>
                <w:lang w:val="pl-PL"/>
              </w:rPr>
              <w:t>m</w:t>
            </w:r>
            <w:r>
              <w:rPr>
                <w:lang w:val="pl-PL"/>
              </w:rPr>
              <w:t xml:space="preserve"> sieci</w:t>
            </w:r>
            <w:r w:rsidR="000D29BB" w:rsidRPr="00934806">
              <w:rPr>
                <w:lang w:val="pl-PL"/>
              </w:rPr>
              <w:t>)</w:t>
            </w:r>
          </w:p>
        </w:tc>
      </w:tr>
      <w:tr w:rsidR="000D29BB" w:rsidRPr="00A310D4" w14:paraId="4EE8F0FD" w14:textId="77777777" w:rsidTr="00A15202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7F197903" w14:textId="1D462042" w:rsidR="000D29BB" w:rsidRPr="00934806" w:rsidRDefault="000D29BB" w:rsidP="00A15202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FC00 do FD</w:t>
            </w:r>
            <w:r w:rsidRPr="00934806">
              <w:rPr>
                <w:lang w:val="pl-PL"/>
              </w:rPr>
              <w:t>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0F446BD1" w14:textId="5E582761" w:rsidR="000D29BB" w:rsidRPr="00934806" w:rsidRDefault="000D29BB" w:rsidP="00A15202">
            <w:pPr>
              <w:pStyle w:val="TableText"/>
              <w:jc w:val="both"/>
              <w:rPr>
                <w:lang w:val="pl-PL"/>
              </w:rPr>
            </w:pPr>
            <w:proofErr w:type="spellStart"/>
            <w:r w:rsidRPr="00934806">
              <w:rPr>
                <w:lang w:val="pl-PL"/>
              </w:rPr>
              <w:t>Unique-local</w:t>
            </w:r>
            <w:proofErr w:type="spellEnd"/>
            <w:r w:rsidRPr="00934806">
              <w:rPr>
                <w:lang w:val="pl-PL"/>
              </w:rPr>
              <w:t xml:space="preserve"> (lokalny adres </w:t>
            </w:r>
            <w:r>
              <w:rPr>
                <w:lang w:val="pl-PL"/>
              </w:rPr>
              <w:t>unikalny</w:t>
            </w:r>
            <w:r w:rsidRPr="00934806">
              <w:rPr>
                <w:lang w:val="pl-PL"/>
              </w:rPr>
              <w:t xml:space="preserve"> - adres </w:t>
            </w:r>
            <w:r>
              <w:rPr>
                <w:lang w:val="pl-PL"/>
              </w:rPr>
              <w:t>jednoznaczny</w:t>
            </w:r>
            <w:r w:rsidRPr="00934806">
              <w:rPr>
                <w:lang w:val="pl-PL"/>
              </w:rPr>
              <w:t>, który może być przypisany do hosta w celu identyfikowania go jako członka danej podsieci w sieci lokalnej</w:t>
            </w:r>
            <w:r w:rsidR="00E30D0D">
              <w:rPr>
                <w:lang w:val="pl-PL"/>
              </w:rPr>
              <w:t>, przypomina logiką adresy prywatne/wewnętrzne IPv4, aczkolwiek ze względu na brak mechanizmu NAT, nie ma możliwości realizacji komunikacji z urządzeniem znajdującym się w sieci Internet z wykorzystaniem tego typu adresu</w:t>
            </w:r>
            <w:r w:rsidRPr="00934806">
              <w:rPr>
                <w:lang w:val="pl-PL"/>
              </w:rPr>
              <w:t>)</w:t>
            </w:r>
          </w:p>
        </w:tc>
      </w:tr>
      <w:tr w:rsidR="000D29BB" w:rsidRPr="00A310D4" w14:paraId="1223CBAE" w14:textId="77777777" w:rsidTr="00A15202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5971FF5D" w14:textId="77777777" w:rsidR="000D29BB" w:rsidRPr="00934806" w:rsidRDefault="000D29BB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FF00 do FFFF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055E6A61" w14:textId="77777777" w:rsidR="000D29BB" w:rsidRPr="00934806" w:rsidRDefault="000D29BB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 xml:space="preserve">Adres transmisji grupowej (ang. </w:t>
            </w:r>
            <w:proofErr w:type="spellStart"/>
            <w:r w:rsidRPr="00934806">
              <w:rPr>
                <w:lang w:val="pl-PL"/>
              </w:rPr>
              <w:t>multicast</w:t>
            </w:r>
            <w:proofErr w:type="spellEnd"/>
            <w:r w:rsidRPr="00934806">
              <w:rPr>
                <w:lang w:val="pl-PL"/>
              </w:rPr>
              <w:t>)</w:t>
            </w:r>
          </w:p>
        </w:tc>
      </w:tr>
    </w:tbl>
    <w:p w14:paraId="1B4FC907" w14:textId="7C7A018B" w:rsidR="000D29BB" w:rsidRPr="00934806" w:rsidRDefault="000D29BB" w:rsidP="000D29BB">
      <w:pPr>
        <w:pStyle w:val="BodyTextL25"/>
        <w:jc w:val="both"/>
        <w:rPr>
          <w:lang w:val="pl-PL"/>
        </w:rPr>
      </w:pPr>
    </w:p>
    <w:p w14:paraId="49534A22" w14:textId="1E99AB06" w:rsidR="000D29BB" w:rsidRDefault="000D29BB" w:rsidP="00B421B2">
      <w:pPr>
        <w:pStyle w:val="BodyTextL25"/>
        <w:jc w:val="both"/>
        <w:rPr>
          <w:lang w:val="pl-PL"/>
        </w:rPr>
      </w:pPr>
    </w:p>
    <w:p w14:paraId="054DB8B4" w14:textId="036FFF31" w:rsidR="008A759F" w:rsidRPr="00934806" w:rsidRDefault="008A759F" w:rsidP="008A759F">
      <w:pPr>
        <w:pStyle w:val="BodyTextL25"/>
        <w:jc w:val="both"/>
        <w:rPr>
          <w:lang w:val="pl-PL"/>
        </w:rPr>
      </w:pPr>
      <w:r>
        <w:rPr>
          <w:lang w:val="pl-PL"/>
        </w:rPr>
        <w:t xml:space="preserve">Bazując na </w:t>
      </w:r>
      <w:r w:rsidR="00601350">
        <w:rPr>
          <w:lang w:val="pl-PL"/>
        </w:rPr>
        <w:t>powyższych informacjach</w:t>
      </w:r>
      <w:r>
        <w:rPr>
          <w:lang w:val="pl-PL"/>
        </w:rPr>
        <w:t xml:space="preserve">, wskaż </w:t>
      </w:r>
      <w:r w:rsidR="00305EA9">
        <w:rPr>
          <w:lang w:val="pl-PL"/>
        </w:rPr>
        <w:t>jakiego typu</w:t>
      </w:r>
      <w:r>
        <w:rPr>
          <w:lang w:val="pl-PL"/>
        </w:rPr>
        <w:t xml:space="preserve"> </w:t>
      </w:r>
      <w:r w:rsidR="00305EA9">
        <w:rPr>
          <w:lang w:val="pl-PL"/>
        </w:rPr>
        <w:t xml:space="preserve">są podane </w:t>
      </w:r>
      <w:r w:rsidR="00601350">
        <w:rPr>
          <w:lang w:val="pl-PL"/>
        </w:rPr>
        <w:t xml:space="preserve">w poniższej tabeli </w:t>
      </w:r>
      <w:r w:rsidRPr="00934806">
        <w:rPr>
          <w:lang w:val="pl-PL"/>
        </w:rPr>
        <w:t xml:space="preserve">adresy IPv6 </w:t>
      </w:r>
      <w:r w:rsidR="00305EA9">
        <w:rPr>
          <w:lang w:val="pl-PL"/>
        </w:rPr>
        <w:t xml:space="preserve">(można zauważyć, </w:t>
      </w:r>
      <w:r w:rsidRPr="00934806">
        <w:rPr>
          <w:lang w:val="pl-PL"/>
        </w:rPr>
        <w:t xml:space="preserve">że adresy zostały skompresowane do </w:t>
      </w:r>
      <w:r w:rsidR="00305EA9">
        <w:rPr>
          <w:lang w:val="pl-PL"/>
        </w:rPr>
        <w:t xml:space="preserve">swojej skróconej notacji, a </w:t>
      </w:r>
      <w:proofErr w:type="gramStart"/>
      <w:r w:rsidR="00305EA9">
        <w:rPr>
          <w:lang w:val="pl-PL"/>
        </w:rPr>
        <w:t>prefiks</w:t>
      </w:r>
      <w:proofErr w:type="gramEnd"/>
      <w:r w:rsidR="00305EA9">
        <w:rPr>
          <w:lang w:val="pl-PL"/>
        </w:rPr>
        <w:t xml:space="preserve"> jako iż nie został wskazany, to oznacza, że stosuje się domyślną długość 64), gdzie możliwości to</w:t>
      </w:r>
      <w:r w:rsidR="00601350">
        <w:rPr>
          <w:lang w:val="pl-PL"/>
        </w:rPr>
        <w:t xml:space="preserve"> „adres pętli zwrotnej”, „globalny adres </w:t>
      </w:r>
      <w:proofErr w:type="spellStart"/>
      <w:r w:rsidR="00601350">
        <w:rPr>
          <w:lang w:val="pl-PL"/>
        </w:rPr>
        <w:t>unicast</w:t>
      </w:r>
      <w:proofErr w:type="spellEnd"/>
      <w:r w:rsidR="00601350">
        <w:rPr>
          <w:lang w:val="pl-PL"/>
        </w:rPr>
        <w:t>”, „adres link-</w:t>
      </w:r>
      <w:proofErr w:type="spellStart"/>
      <w:r w:rsidR="00601350">
        <w:rPr>
          <w:lang w:val="pl-PL"/>
        </w:rPr>
        <w:t>local</w:t>
      </w:r>
      <w:proofErr w:type="spellEnd"/>
      <w:r w:rsidR="00601350">
        <w:rPr>
          <w:lang w:val="pl-PL"/>
        </w:rPr>
        <w:t xml:space="preserve">”, „adres </w:t>
      </w:r>
      <w:proofErr w:type="spellStart"/>
      <w:r w:rsidR="00601350">
        <w:rPr>
          <w:lang w:val="pl-PL"/>
        </w:rPr>
        <w:t>unique-local</w:t>
      </w:r>
      <w:proofErr w:type="spellEnd"/>
      <w:r w:rsidR="00601350">
        <w:rPr>
          <w:lang w:val="pl-PL"/>
        </w:rPr>
        <w:t>”, „adres transmisji grupowej”</w:t>
      </w:r>
      <w:r w:rsidR="00305EA9">
        <w:rPr>
          <w:lang w:val="pl-PL"/>
        </w:rP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3549"/>
        <w:gridCol w:w="274"/>
      </w:tblGrid>
      <w:tr w:rsidR="000F3205" w:rsidRPr="00934806" w14:paraId="0A75B47D" w14:textId="77777777" w:rsidTr="000F3205">
        <w:trPr>
          <w:jc w:val="center"/>
        </w:trPr>
        <w:tc>
          <w:tcPr>
            <w:tcW w:w="4106" w:type="dxa"/>
            <w:shd w:val="clear" w:color="auto" w:fill="F4B083" w:themeFill="accent2" w:themeFillTint="99"/>
          </w:tcPr>
          <w:p w14:paraId="11B3876B" w14:textId="77777777" w:rsidR="000F3205" w:rsidRPr="00934806" w:rsidRDefault="000F3205" w:rsidP="00A15202">
            <w:pPr>
              <w:pStyle w:val="TableHeading"/>
              <w:rPr>
                <w:lang w:val="pl-PL"/>
              </w:rPr>
            </w:pPr>
            <w:r w:rsidRPr="00934806">
              <w:rPr>
                <w:lang w:val="pl-PL"/>
              </w:rPr>
              <w:t>Adres IPv6</w:t>
            </w:r>
          </w:p>
        </w:tc>
        <w:tc>
          <w:tcPr>
            <w:tcW w:w="3549" w:type="dxa"/>
            <w:shd w:val="clear" w:color="auto" w:fill="F4B083" w:themeFill="accent2" w:themeFillTint="99"/>
          </w:tcPr>
          <w:p w14:paraId="2F5EC5ED" w14:textId="2E627C06" w:rsidR="000F3205" w:rsidRPr="00934806" w:rsidRDefault="000F3205" w:rsidP="00A15202">
            <w:pPr>
              <w:pStyle w:val="TableHeading"/>
              <w:rPr>
                <w:lang w:val="pl-PL"/>
              </w:rPr>
            </w:pPr>
            <w:r>
              <w:rPr>
                <w:lang w:val="pl-PL"/>
              </w:rPr>
              <w:t>Typ adresu IPv6</w:t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61DBD576" w14:textId="77777777" w:rsidR="000F3205" w:rsidRPr="00934806" w:rsidRDefault="000F3205" w:rsidP="00A15202">
            <w:pPr>
              <w:pStyle w:val="TableHeading"/>
              <w:jc w:val="both"/>
              <w:rPr>
                <w:lang w:val="pl-PL"/>
              </w:rPr>
            </w:pPr>
          </w:p>
        </w:tc>
      </w:tr>
      <w:tr w:rsidR="000F3205" w:rsidRPr="00934806" w14:paraId="76E52D3C" w14:textId="77777777" w:rsidTr="000F3205">
        <w:trPr>
          <w:jc w:val="center"/>
        </w:trPr>
        <w:tc>
          <w:tcPr>
            <w:tcW w:w="4106" w:type="dxa"/>
          </w:tcPr>
          <w:p w14:paraId="6099E158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2001:0DB</w:t>
            </w:r>
            <w:proofErr w:type="gramStart"/>
            <w:r w:rsidRPr="00934806">
              <w:rPr>
                <w:lang w:val="pl-PL"/>
              </w:rPr>
              <w:t>8:1:ACAD::</w:t>
            </w:r>
            <w:proofErr w:type="gramEnd"/>
            <w:r w:rsidRPr="00934806">
              <w:rPr>
                <w:lang w:val="pl-PL"/>
              </w:rPr>
              <w:t>FE55:6789:B210</w:t>
            </w:r>
          </w:p>
        </w:tc>
        <w:tc>
          <w:tcPr>
            <w:tcW w:w="3549" w:type="dxa"/>
          </w:tcPr>
          <w:p w14:paraId="0A66E72E" w14:textId="4FECB040" w:rsidR="000F3205" w:rsidRPr="00B975A3" w:rsidRDefault="0031484A" w:rsidP="00A15202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975A3">
              <w:rPr>
                <w:b/>
                <w:bCs/>
                <w:i/>
                <w:iCs/>
                <w:lang w:val="pl-PL"/>
              </w:rPr>
              <w:t xml:space="preserve">Globalny adres </w:t>
            </w:r>
            <w:proofErr w:type="spellStart"/>
            <w:r w:rsidRPr="00B975A3">
              <w:rPr>
                <w:b/>
                <w:bCs/>
                <w:i/>
                <w:iCs/>
                <w:lang w:val="pl-PL"/>
              </w:rPr>
              <w:t>unicast</w:t>
            </w:r>
            <w:proofErr w:type="spellEnd"/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28BF8D01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</w:p>
        </w:tc>
      </w:tr>
      <w:tr w:rsidR="000F3205" w:rsidRPr="00934806" w14:paraId="7F738D78" w14:textId="77777777" w:rsidTr="000F3205">
        <w:trPr>
          <w:jc w:val="center"/>
        </w:trPr>
        <w:tc>
          <w:tcPr>
            <w:tcW w:w="4106" w:type="dxa"/>
          </w:tcPr>
          <w:p w14:paraId="51055619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  <w:proofErr w:type="gramStart"/>
            <w:r w:rsidRPr="00934806">
              <w:rPr>
                <w:lang w:val="pl-PL"/>
              </w:rPr>
              <w:t>::</w:t>
            </w:r>
            <w:proofErr w:type="gramEnd"/>
            <w:r w:rsidRPr="00934806">
              <w:rPr>
                <w:lang w:val="pl-PL"/>
              </w:rPr>
              <w:t>1</w:t>
            </w:r>
          </w:p>
        </w:tc>
        <w:tc>
          <w:tcPr>
            <w:tcW w:w="3549" w:type="dxa"/>
          </w:tcPr>
          <w:p w14:paraId="54C4EE4C" w14:textId="25E0EF06" w:rsidR="000F3205" w:rsidRPr="00B975A3" w:rsidRDefault="002E7DBF" w:rsidP="00A15202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975A3">
              <w:rPr>
                <w:b/>
                <w:bCs/>
                <w:i/>
                <w:iCs/>
                <w:lang w:val="pl-PL"/>
              </w:rPr>
              <w:t>Pętla zwrotna</w:t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21F6C50F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</w:p>
        </w:tc>
      </w:tr>
      <w:tr w:rsidR="000F3205" w:rsidRPr="00934806" w14:paraId="53BD6FF8" w14:textId="77777777" w:rsidTr="000F3205">
        <w:trPr>
          <w:jc w:val="center"/>
        </w:trPr>
        <w:tc>
          <w:tcPr>
            <w:tcW w:w="4106" w:type="dxa"/>
          </w:tcPr>
          <w:p w14:paraId="0F073480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FC</w:t>
            </w:r>
            <w:proofErr w:type="gramStart"/>
            <w:r w:rsidRPr="00934806">
              <w:rPr>
                <w:lang w:val="pl-PL"/>
              </w:rPr>
              <w:t>00:22:A</w:t>
            </w:r>
            <w:proofErr w:type="gramEnd"/>
            <w:r w:rsidRPr="00934806">
              <w:rPr>
                <w:lang w:val="pl-PL"/>
              </w:rPr>
              <w:t>:2::CD4:23E4:76FA</w:t>
            </w:r>
          </w:p>
        </w:tc>
        <w:tc>
          <w:tcPr>
            <w:tcW w:w="3549" w:type="dxa"/>
          </w:tcPr>
          <w:p w14:paraId="2275C860" w14:textId="62B25756" w:rsidR="000F3205" w:rsidRPr="00B975A3" w:rsidRDefault="002E7DBF" w:rsidP="00A15202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975A3">
              <w:rPr>
                <w:b/>
                <w:bCs/>
                <w:i/>
                <w:iCs/>
                <w:lang w:val="pl-PL"/>
              </w:rPr>
              <w:t>Lokalny adres unikalny</w:t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1B94D55B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</w:p>
        </w:tc>
      </w:tr>
      <w:tr w:rsidR="000F3205" w:rsidRPr="00934806" w14:paraId="1EADF02F" w14:textId="77777777" w:rsidTr="000F3205">
        <w:trPr>
          <w:jc w:val="center"/>
        </w:trPr>
        <w:tc>
          <w:tcPr>
            <w:tcW w:w="4106" w:type="dxa"/>
          </w:tcPr>
          <w:p w14:paraId="257D719C" w14:textId="1E8037FA" w:rsidR="000F3205" w:rsidRPr="00934806" w:rsidRDefault="00061958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FF</w:t>
            </w:r>
            <w:proofErr w:type="gramStart"/>
            <w:r w:rsidRPr="00934806">
              <w:rPr>
                <w:lang w:val="pl-PL"/>
              </w:rPr>
              <w:t>00::</w:t>
            </w:r>
            <w:proofErr w:type="gramEnd"/>
          </w:p>
        </w:tc>
        <w:tc>
          <w:tcPr>
            <w:tcW w:w="3549" w:type="dxa"/>
          </w:tcPr>
          <w:p w14:paraId="587C3274" w14:textId="0A9BAD3A" w:rsidR="000F3205" w:rsidRPr="00B975A3" w:rsidRDefault="002E7DBF" w:rsidP="00A15202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975A3">
              <w:rPr>
                <w:b/>
                <w:bCs/>
                <w:i/>
                <w:iCs/>
                <w:lang w:val="pl-PL"/>
              </w:rPr>
              <w:t>Adres grupowy</w:t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2FA8829B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</w:p>
        </w:tc>
      </w:tr>
      <w:tr w:rsidR="000F3205" w:rsidRPr="00934806" w14:paraId="72C0BFDC" w14:textId="77777777" w:rsidTr="000F3205">
        <w:trPr>
          <w:jc w:val="center"/>
        </w:trPr>
        <w:tc>
          <w:tcPr>
            <w:tcW w:w="4106" w:type="dxa"/>
          </w:tcPr>
          <w:p w14:paraId="11E3FF0A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FE80::</w:t>
            </w:r>
            <w:proofErr w:type="gramStart"/>
            <w:r w:rsidRPr="00934806">
              <w:rPr>
                <w:lang w:val="pl-PL"/>
              </w:rPr>
              <w:t>3201:CC01:65B1</w:t>
            </w:r>
            <w:proofErr w:type="gramEnd"/>
          </w:p>
        </w:tc>
        <w:tc>
          <w:tcPr>
            <w:tcW w:w="3549" w:type="dxa"/>
          </w:tcPr>
          <w:p w14:paraId="72BBCC71" w14:textId="668DDFEB" w:rsidR="000F3205" w:rsidRPr="00B975A3" w:rsidRDefault="002E7DBF" w:rsidP="00A15202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975A3">
              <w:rPr>
                <w:b/>
                <w:bCs/>
                <w:i/>
                <w:iCs/>
                <w:lang w:val="pl-PL"/>
              </w:rPr>
              <w:t>Unikalny adres hosta</w:t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299EF287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</w:p>
        </w:tc>
      </w:tr>
      <w:tr w:rsidR="000F3205" w:rsidRPr="00934806" w14:paraId="1E215079" w14:textId="77777777" w:rsidTr="000F3205">
        <w:trPr>
          <w:jc w:val="center"/>
        </w:trPr>
        <w:tc>
          <w:tcPr>
            <w:tcW w:w="4106" w:type="dxa"/>
          </w:tcPr>
          <w:p w14:paraId="678D42D8" w14:textId="6A3F760A" w:rsidR="00061958" w:rsidRPr="00934806" w:rsidRDefault="00061958" w:rsidP="00A15202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Pr="00934806">
              <w:rPr>
                <w:lang w:val="pl-PL"/>
              </w:rPr>
              <w:t>033:DB8:1:1:</w:t>
            </w:r>
            <w:proofErr w:type="gramStart"/>
            <w:r w:rsidRPr="00934806">
              <w:rPr>
                <w:lang w:val="pl-PL"/>
              </w:rPr>
              <w:t>22:A33D:259A</w:t>
            </w:r>
            <w:proofErr w:type="gramEnd"/>
            <w:r w:rsidRPr="00934806">
              <w:rPr>
                <w:lang w:val="pl-PL"/>
              </w:rPr>
              <w:t>:21FE</w:t>
            </w:r>
          </w:p>
        </w:tc>
        <w:tc>
          <w:tcPr>
            <w:tcW w:w="3549" w:type="dxa"/>
          </w:tcPr>
          <w:p w14:paraId="314A5646" w14:textId="32849E4D" w:rsidR="000F3205" w:rsidRPr="00B975A3" w:rsidRDefault="002E7DBF" w:rsidP="00A15202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975A3">
              <w:rPr>
                <w:b/>
                <w:bCs/>
                <w:i/>
                <w:iCs/>
                <w:lang w:val="pl-PL"/>
              </w:rPr>
              <w:t xml:space="preserve">Globalny adres </w:t>
            </w:r>
            <w:proofErr w:type="spellStart"/>
            <w:r w:rsidRPr="00B975A3">
              <w:rPr>
                <w:b/>
                <w:bCs/>
                <w:i/>
                <w:iCs/>
                <w:lang w:val="pl-PL"/>
              </w:rPr>
              <w:t>unicast</w:t>
            </w:r>
            <w:proofErr w:type="spellEnd"/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0BDC944C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</w:p>
        </w:tc>
      </w:tr>
      <w:tr w:rsidR="000F3205" w:rsidRPr="00934806" w14:paraId="215CA2B8" w14:textId="77777777" w:rsidTr="000F3205">
        <w:trPr>
          <w:jc w:val="center"/>
        </w:trPr>
        <w:tc>
          <w:tcPr>
            <w:tcW w:w="4106" w:type="dxa"/>
          </w:tcPr>
          <w:p w14:paraId="7F18FB4F" w14:textId="19FB7DCB" w:rsidR="000F3205" w:rsidRPr="00934806" w:rsidRDefault="000114CE" w:rsidP="00A15202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FE80::5166:44</w:t>
            </w:r>
            <w:proofErr w:type="gramStart"/>
            <w:r>
              <w:rPr>
                <w:lang w:val="pl-PL"/>
              </w:rPr>
              <w:t>D:B</w:t>
            </w:r>
            <w:proofErr w:type="gramEnd"/>
            <w:r>
              <w:rPr>
                <w:lang w:val="pl-PL"/>
              </w:rPr>
              <w:t>2E</w:t>
            </w:r>
            <w:r w:rsidRPr="000114CE">
              <w:rPr>
                <w:lang w:val="pl-PL"/>
              </w:rPr>
              <w:t>2:3341</w:t>
            </w:r>
          </w:p>
        </w:tc>
        <w:tc>
          <w:tcPr>
            <w:tcW w:w="3549" w:type="dxa"/>
          </w:tcPr>
          <w:p w14:paraId="7C6DFF3B" w14:textId="7583E626" w:rsidR="000F3205" w:rsidRPr="00B975A3" w:rsidRDefault="002E7DBF" w:rsidP="00A15202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975A3">
              <w:rPr>
                <w:b/>
                <w:bCs/>
                <w:i/>
                <w:iCs/>
                <w:lang w:val="pl-PL"/>
              </w:rPr>
              <w:t>Unikalny adres hosta</w:t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22E56C40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</w:p>
        </w:tc>
      </w:tr>
      <w:tr w:rsidR="000F3205" w:rsidRPr="00934806" w14:paraId="236E98B3" w14:textId="77777777" w:rsidTr="000F3205">
        <w:trPr>
          <w:jc w:val="center"/>
        </w:trPr>
        <w:tc>
          <w:tcPr>
            <w:tcW w:w="4106" w:type="dxa"/>
          </w:tcPr>
          <w:p w14:paraId="79DB3BBD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FF02::2</w:t>
            </w:r>
          </w:p>
        </w:tc>
        <w:tc>
          <w:tcPr>
            <w:tcW w:w="3549" w:type="dxa"/>
          </w:tcPr>
          <w:p w14:paraId="6A8FCC20" w14:textId="3A3B5805" w:rsidR="000F3205" w:rsidRPr="00B975A3" w:rsidRDefault="002E7DBF" w:rsidP="00A15202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975A3">
              <w:rPr>
                <w:b/>
                <w:bCs/>
                <w:i/>
                <w:iCs/>
                <w:lang w:val="pl-PL"/>
              </w:rPr>
              <w:t>Adres grupowy</w:t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2996DB3E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</w:p>
        </w:tc>
      </w:tr>
      <w:tr w:rsidR="000F3205" w:rsidRPr="00934806" w14:paraId="1FD3A926" w14:textId="77777777" w:rsidTr="000F3205">
        <w:trPr>
          <w:jc w:val="center"/>
        </w:trPr>
        <w:tc>
          <w:tcPr>
            <w:tcW w:w="4106" w:type="dxa"/>
          </w:tcPr>
          <w:p w14:paraId="0FD19126" w14:textId="5588BC29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FD00::10</w:t>
            </w:r>
          </w:p>
        </w:tc>
        <w:tc>
          <w:tcPr>
            <w:tcW w:w="3549" w:type="dxa"/>
          </w:tcPr>
          <w:p w14:paraId="75BA1EF1" w14:textId="3F86E9A4" w:rsidR="000F3205" w:rsidRPr="00B975A3" w:rsidRDefault="002E7DBF" w:rsidP="00A15202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975A3">
              <w:rPr>
                <w:b/>
                <w:bCs/>
                <w:i/>
                <w:iCs/>
                <w:lang w:val="pl-PL"/>
              </w:rPr>
              <w:t>Lokalny adres unikalny</w:t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0041EFFA" w14:textId="77777777" w:rsidR="000F3205" w:rsidRPr="00934806" w:rsidRDefault="000F3205" w:rsidP="00A15202">
            <w:pPr>
              <w:pStyle w:val="TableText"/>
              <w:jc w:val="both"/>
              <w:rPr>
                <w:lang w:val="pl-PL"/>
              </w:rPr>
            </w:pPr>
          </w:p>
        </w:tc>
      </w:tr>
      <w:tr w:rsidR="000114CE" w:rsidRPr="00934806" w14:paraId="727C03DA" w14:textId="77777777" w:rsidTr="000F3205">
        <w:trPr>
          <w:jc w:val="center"/>
        </w:trPr>
        <w:tc>
          <w:tcPr>
            <w:tcW w:w="4106" w:type="dxa"/>
          </w:tcPr>
          <w:p w14:paraId="6030228A" w14:textId="1AACB73C" w:rsidR="000114CE" w:rsidRDefault="000114CE" w:rsidP="00A15202">
            <w:pPr>
              <w:pStyle w:val="TableText"/>
              <w:jc w:val="both"/>
              <w:rPr>
                <w:lang w:val="pl-PL"/>
              </w:rPr>
            </w:pPr>
            <w:r w:rsidRPr="00934806">
              <w:rPr>
                <w:lang w:val="pl-PL"/>
              </w:rPr>
              <w:t>FF</w:t>
            </w:r>
            <w:proofErr w:type="gramStart"/>
            <w:r w:rsidRPr="00934806">
              <w:rPr>
                <w:lang w:val="pl-PL"/>
              </w:rPr>
              <w:t>00::</w:t>
            </w:r>
            <w:proofErr w:type="gramEnd"/>
            <w:r w:rsidRPr="00934806">
              <w:rPr>
                <w:lang w:val="pl-PL"/>
              </w:rPr>
              <w:t>DB7:4322:A231:67C</w:t>
            </w:r>
          </w:p>
        </w:tc>
        <w:tc>
          <w:tcPr>
            <w:tcW w:w="3549" w:type="dxa"/>
          </w:tcPr>
          <w:p w14:paraId="31A9F169" w14:textId="4E7BBC20" w:rsidR="000114CE" w:rsidRPr="00B975A3" w:rsidRDefault="002E7DBF" w:rsidP="00A15202">
            <w:pPr>
              <w:pStyle w:val="TableText"/>
              <w:jc w:val="both"/>
              <w:rPr>
                <w:b/>
                <w:bCs/>
                <w:i/>
                <w:iCs/>
                <w:lang w:val="pl-PL"/>
              </w:rPr>
            </w:pPr>
            <w:r w:rsidRPr="00B975A3">
              <w:rPr>
                <w:b/>
                <w:bCs/>
                <w:i/>
                <w:iCs/>
                <w:lang w:val="pl-PL"/>
              </w:rPr>
              <w:t>Adres grupowy</w:t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</w:tcPr>
          <w:p w14:paraId="5F9F047C" w14:textId="77777777" w:rsidR="000114CE" w:rsidRPr="00934806" w:rsidRDefault="000114CE" w:rsidP="00A15202">
            <w:pPr>
              <w:pStyle w:val="TableText"/>
              <w:jc w:val="both"/>
              <w:rPr>
                <w:lang w:val="pl-PL"/>
              </w:rPr>
            </w:pPr>
          </w:p>
        </w:tc>
      </w:tr>
    </w:tbl>
    <w:p w14:paraId="0842CA0B" w14:textId="64E4C0AD" w:rsidR="008A759F" w:rsidRDefault="008A759F" w:rsidP="00B421B2">
      <w:pPr>
        <w:pStyle w:val="BodyTextL25"/>
        <w:jc w:val="both"/>
        <w:rPr>
          <w:lang w:val="pl-PL"/>
        </w:rPr>
      </w:pPr>
    </w:p>
    <w:p w14:paraId="36C088C9" w14:textId="0A530FEA" w:rsidR="008A759F" w:rsidRDefault="008A759F" w:rsidP="00B421B2">
      <w:pPr>
        <w:pStyle w:val="BodyTextL25"/>
        <w:jc w:val="both"/>
        <w:rPr>
          <w:lang w:val="pl-PL"/>
        </w:rPr>
      </w:pPr>
    </w:p>
    <w:p w14:paraId="2F9647AB" w14:textId="4ABEC344" w:rsidR="00714404" w:rsidRDefault="00714404" w:rsidP="00B421B2">
      <w:pPr>
        <w:pStyle w:val="BodyTextL25"/>
        <w:jc w:val="both"/>
        <w:rPr>
          <w:lang w:val="pl-PL"/>
        </w:rPr>
      </w:pPr>
    </w:p>
    <w:p w14:paraId="4FD3C9B2" w14:textId="6B6A9004" w:rsidR="00714404" w:rsidRPr="00BF4FE0" w:rsidRDefault="00714404" w:rsidP="00714404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lastRenderedPageBreak/>
        <w:t>Krok 3</w:t>
      </w:r>
      <w:r w:rsidRPr="00BF4FE0">
        <w:rPr>
          <w:lang w:val="pl-PL"/>
        </w:rPr>
        <w:t>:</w:t>
      </w:r>
    </w:p>
    <w:p w14:paraId="3B465998" w14:textId="7D797F45" w:rsidR="00E851FB" w:rsidRDefault="00E851FB" w:rsidP="00E851FB">
      <w:pPr>
        <w:pStyle w:val="BodyTextL25"/>
        <w:jc w:val="both"/>
        <w:rPr>
          <w:lang w:val="pl-PL"/>
        </w:rPr>
      </w:pPr>
      <w:r>
        <w:rPr>
          <w:lang w:val="pl-PL"/>
        </w:rPr>
        <w:t xml:space="preserve">W tymże kroku należy </w:t>
      </w:r>
      <w:r w:rsidRPr="00934806">
        <w:rPr>
          <w:lang w:val="pl-PL"/>
        </w:rPr>
        <w:t>sprawdzić ustawienia sieci IPv6 twojeg</w:t>
      </w:r>
      <w:r>
        <w:rPr>
          <w:lang w:val="pl-PL"/>
        </w:rPr>
        <w:t>o komputera PC w celu odczytania</w:t>
      </w:r>
      <w:r w:rsidRPr="00934806">
        <w:rPr>
          <w:lang w:val="pl-PL"/>
        </w:rPr>
        <w:t xml:space="preserve"> ad</w:t>
      </w:r>
      <w:r>
        <w:rPr>
          <w:lang w:val="pl-PL"/>
        </w:rPr>
        <w:t>resu/adresów IPv6 interfejsu sieciowego oraz wskazania rodzaju posiadanego adresu/adresów IPv6.</w:t>
      </w:r>
    </w:p>
    <w:p w14:paraId="2673ABA7" w14:textId="0E9DC9F1" w:rsidR="000509AA" w:rsidRPr="00934806" w:rsidRDefault="000509AA" w:rsidP="000509AA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>Należy upewnić</w:t>
      </w:r>
      <w:r w:rsidRPr="00934806">
        <w:rPr>
          <w:lang w:val="pl-PL"/>
        </w:rPr>
        <w:t xml:space="preserve"> się, że protokół IPv6 jest zains</w:t>
      </w:r>
      <w:r>
        <w:rPr>
          <w:lang w:val="pl-PL"/>
        </w:rPr>
        <w:t>talowany i aktywny na komputerze</w:t>
      </w:r>
      <w:r w:rsidR="00342A0A">
        <w:rPr>
          <w:lang w:val="pl-PL"/>
        </w:rPr>
        <w:t xml:space="preserve">, </w:t>
      </w:r>
      <w:r>
        <w:rPr>
          <w:lang w:val="pl-PL"/>
        </w:rPr>
        <w:t>w tym celu należy sprawdzić</w:t>
      </w:r>
      <w:r w:rsidRPr="00934806">
        <w:rPr>
          <w:lang w:val="pl-PL"/>
        </w:rPr>
        <w:t xml:space="preserve"> ustawienia </w:t>
      </w:r>
      <w:r>
        <w:rPr>
          <w:lang w:val="pl-PL"/>
        </w:rPr>
        <w:t xml:space="preserve">interfejsu </w:t>
      </w:r>
      <w:r w:rsidR="00342A0A">
        <w:rPr>
          <w:lang w:val="pl-PL"/>
        </w:rPr>
        <w:t>połączenia lokalnego, tj.:</w:t>
      </w:r>
    </w:p>
    <w:p w14:paraId="3F0294A1" w14:textId="7B3FFFAD" w:rsidR="000509AA" w:rsidRDefault="00C614E1" w:rsidP="006B724D">
      <w:pPr>
        <w:pStyle w:val="SubStepAlpha"/>
        <w:numPr>
          <w:ilvl w:val="3"/>
          <w:numId w:val="10"/>
        </w:numPr>
        <w:jc w:val="both"/>
        <w:rPr>
          <w:lang w:val="pl-PL"/>
        </w:rPr>
      </w:pPr>
      <w:r>
        <w:rPr>
          <w:lang w:val="pl-PL"/>
        </w:rPr>
        <w:t xml:space="preserve">Przejść w </w:t>
      </w:r>
      <w:r w:rsidRPr="00C614E1">
        <w:rPr>
          <w:b/>
          <w:i/>
          <w:lang w:val="pl-PL"/>
        </w:rPr>
        <w:t>Panelu sterowania</w:t>
      </w:r>
      <w:r w:rsidR="00342A0A">
        <w:rPr>
          <w:lang w:val="pl-PL"/>
        </w:rPr>
        <w:t xml:space="preserve"> następnie</w:t>
      </w:r>
      <w:r w:rsidR="000509AA" w:rsidRPr="00934806">
        <w:rPr>
          <w:lang w:val="pl-PL"/>
        </w:rPr>
        <w:t xml:space="preserve"> </w:t>
      </w:r>
      <w:r w:rsidR="000509AA" w:rsidRPr="00B400F1">
        <w:rPr>
          <w:b/>
          <w:i/>
          <w:lang w:val="pl-PL"/>
        </w:rPr>
        <w:t>Centrum sieci i udostępniania</w:t>
      </w:r>
      <w:r>
        <w:rPr>
          <w:lang w:val="pl-PL"/>
        </w:rPr>
        <w:t xml:space="preserve">, a następnie kliknąć pozycję </w:t>
      </w:r>
      <w:r w:rsidRPr="00C614E1">
        <w:rPr>
          <w:b/>
          <w:i/>
          <w:lang w:val="pl-PL"/>
        </w:rPr>
        <w:t>Zmień ustawienia karty sieciowej</w:t>
      </w:r>
      <w:r>
        <w:rPr>
          <w:lang w:val="pl-PL"/>
        </w:rPr>
        <w:t xml:space="preserve">: </w:t>
      </w:r>
    </w:p>
    <w:p w14:paraId="75C071AA" w14:textId="1822585D" w:rsidR="00342A0A" w:rsidRPr="00934806" w:rsidRDefault="00342A0A" w:rsidP="00342A0A">
      <w:pPr>
        <w:pStyle w:val="SubStepAlpha"/>
        <w:ind w:left="720" w:firstLine="0"/>
        <w:jc w:val="both"/>
        <w:rPr>
          <w:lang w:val="pl-PL"/>
        </w:rPr>
      </w:pPr>
      <w:r>
        <w:rPr>
          <w:noProof/>
        </w:rPr>
        <w:drawing>
          <wp:inline distT="0" distB="0" distL="0" distR="0" wp14:anchorId="78A4B70E" wp14:editId="346D8D30">
            <wp:extent cx="6645910" cy="3882390"/>
            <wp:effectExtent l="0" t="0" r="254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AAFE" w14:textId="307247E9" w:rsidR="000509AA" w:rsidRDefault="0014081B" w:rsidP="000509AA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>Powinno się</w:t>
      </w:r>
      <w:r w:rsidR="000509AA" w:rsidRPr="00934806">
        <w:rPr>
          <w:lang w:val="pl-PL"/>
        </w:rPr>
        <w:t xml:space="preserve"> teraz </w:t>
      </w:r>
      <w:r>
        <w:rPr>
          <w:lang w:val="pl-PL"/>
        </w:rPr>
        <w:t>pojawić okno z ikonami reprezentującymi</w:t>
      </w:r>
      <w:r w:rsidR="000509AA" w:rsidRPr="00934806">
        <w:rPr>
          <w:lang w:val="pl-PL"/>
        </w:rPr>
        <w:t xml:space="preserve"> zainstalowane karty sieciowe. </w:t>
      </w:r>
      <w:r>
        <w:rPr>
          <w:lang w:val="pl-PL"/>
        </w:rPr>
        <w:t xml:space="preserve">Należy zidentyfikować interfejs sieciowy używany przez system operacyjny do komunikacji z lokalną siecią komputerową </w:t>
      </w:r>
      <w:r w:rsidRPr="00934806">
        <w:rPr>
          <w:lang w:val="pl-PL"/>
        </w:rPr>
        <w:t xml:space="preserve">(może to być </w:t>
      </w:r>
      <w:r w:rsidRPr="00B400F1">
        <w:rPr>
          <w:b/>
          <w:i/>
          <w:lang w:val="pl-PL"/>
        </w:rPr>
        <w:t>Połączenie lokalne</w:t>
      </w:r>
      <w:r w:rsidR="004803C5" w:rsidRPr="00B400F1">
        <w:rPr>
          <w:b/>
          <w:i/>
          <w:lang w:val="pl-PL"/>
        </w:rPr>
        <w:t>/Ethernet</w:t>
      </w:r>
      <w:r w:rsidRPr="00934806">
        <w:rPr>
          <w:lang w:val="pl-PL"/>
        </w:rPr>
        <w:t xml:space="preserve"> lub </w:t>
      </w:r>
      <w:r w:rsidRPr="00B400F1">
        <w:rPr>
          <w:b/>
          <w:i/>
          <w:lang w:val="pl-PL"/>
        </w:rPr>
        <w:t>Połączenie sieci bezprzewodowej</w:t>
      </w:r>
      <w:r w:rsidR="004803C5" w:rsidRPr="00B400F1">
        <w:rPr>
          <w:b/>
          <w:i/>
          <w:lang w:val="pl-PL"/>
        </w:rPr>
        <w:t>/WIFI</w:t>
      </w:r>
      <w:r w:rsidRPr="00934806">
        <w:rPr>
          <w:lang w:val="pl-PL"/>
        </w:rPr>
        <w:t>)</w:t>
      </w:r>
      <w:r>
        <w:rPr>
          <w:lang w:val="pl-PL"/>
        </w:rPr>
        <w:t>, i kliknąć na jego ikonę</w:t>
      </w:r>
      <w:r w:rsidR="000509AA" w:rsidRPr="00934806">
        <w:rPr>
          <w:lang w:val="pl-PL"/>
        </w:rPr>
        <w:t xml:space="preserve"> prawym klawiszem</w:t>
      </w:r>
      <w:r>
        <w:rPr>
          <w:lang w:val="pl-PL"/>
        </w:rPr>
        <w:t xml:space="preserve"> myszy</w:t>
      </w:r>
      <w:r w:rsidR="000509AA" w:rsidRPr="00934806">
        <w:rPr>
          <w:lang w:val="pl-PL"/>
        </w:rPr>
        <w:t>,</w:t>
      </w:r>
      <w:r>
        <w:rPr>
          <w:lang w:val="pl-PL"/>
        </w:rPr>
        <w:t xml:space="preserve"> </w:t>
      </w:r>
      <w:r w:rsidR="004803C5">
        <w:rPr>
          <w:lang w:val="pl-PL"/>
        </w:rPr>
        <w:t>a następnie</w:t>
      </w:r>
      <w:r>
        <w:rPr>
          <w:lang w:val="pl-PL"/>
        </w:rPr>
        <w:t xml:space="preserve"> z menu które się pojawi wybrać</w:t>
      </w:r>
      <w:r w:rsidR="00AF25B7">
        <w:rPr>
          <w:lang w:val="pl-PL"/>
        </w:rPr>
        <w:t xml:space="preserve"> pozycję</w:t>
      </w:r>
      <w:r w:rsidR="000509AA" w:rsidRPr="00934806">
        <w:rPr>
          <w:lang w:val="pl-PL"/>
        </w:rPr>
        <w:t xml:space="preserve"> </w:t>
      </w:r>
      <w:r w:rsidR="000509AA" w:rsidRPr="00B400F1">
        <w:rPr>
          <w:b/>
          <w:i/>
          <w:lang w:val="pl-PL"/>
        </w:rPr>
        <w:t>Właściwości</w:t>
      </w:r>
      <w:r w:rsidR="004803C5">
        <w:rPr>
          <w:lang w:val="pl-PL"/>
        </w:rPr>
        <w:t>:</w:t>
      </w:r>
    </w:p>
    <w:p w14:paraId="00CEA356" w14:textId="07EB63D4" w:rsidR="004803C5" w:rsidRPr="00934806" w:rsidRDefault="004803C5" w:rsidP="004803C5">
      <w:pPr>
        <w:pStyle w:val="SubStepAlpha"/>
        <w:ind w:left="720" w:firstLine="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C615F14" wp14:editId="50DE7330">
            <wp:extent cx="3403158" cy="2894968"/>
            <wp:effectExtent l="0" t="0" r="698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264" cy="2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CF8E" w14:textId="1AEA828B" w:rsidR="000509AA" w:rsidRDefault="00EE076B" w:rsidP="000509AA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lastRenderedPageBreak/>
        <w:t>Powinno się teraz pokazać</w:t>
      </w:r>
      <w:r w:rsidR="000509AA" w:rsidRPr="00934806">
        <w:rPr>
          <w:lang w:val="pl-PL"/>
        </w:rPr>
        <w:t xml:space="preserve"> okno Wł</w:t>
      </w:r>
      <w:r>
        <w:rPr>
          <w:lang w:val="pl-PL"/>
        </w:rPr>
        <w:t>aściwości połączenia sieciowego, w ramach którego należy</w:t>
      </w:r>
      <w:r w:rsidR="000509AA" w:rsidRPr="00934806">
        <w:rPr>
          <w:lang w:val="pl-PL"/>
        </w:rPr>
        <w:t xml:space="preserve"> </w:t>
      </w:r>
      <w:r w:rsidR="00385464">
        <w:rPr>
          <w:lang w:val="pl-PL"/>
        </w:rPr>
        <w:t>zweryfikować czy</w:t>
      </w:r>
      <w:r w:rsidR="000509AA" w:rsidRPr="00934806">
        <w:rPr>
          <w:lang w:val="pl-PL"/>
        </w:rPr>
        <w:t xml:space="preserve"> </w:t>
      </w:r>
      <w:r w:rsidR="00B1663C">
        <w:rPr>
          <w:lang w:val="pl-PL"/>
        </w:rPr>
        <w:t xml:space="preserve">obsługa protokołu </w:t>
      </w:r>
      <w:r w:rsidR="000509AA" w:rsidRPr="00934806">
        <w:rPr>
          <w:lang w:val="pl-PL"/>
        </w:rPr>
        <w:t xml:space="preserve">IPv6 </w:t>
      </w:r>
      <w:r w:rsidR="00B1663C">
        <w:rPr>
          <w:lang w:val="pl-PL"/>
        </w:rPr>
        <w:t>jest zainstalowana (jeżeli znajduje się</w:t>
      </w:r>
      <w:r w:rsidR="00170E11">
        <w:rPr>
          <w:lang w:val="pl-PL"/>
        </w:rPr>
        <w:t xml:space="preserve"> pozycja IPv6, oznacza </w:t>
      </w:r>
      <w:proofErr w:type="gramStart"/>
      <w:r w:rsidR="00170E11">
        <w:rPr>
          <w:lang w:val="pl-PL"/>
        </w:rPr>
        <w:t>to</w:t>
      </w:r>
      <w:proofErr w:type="gramEnd"/>
      <w:r w:rsidR="00170E11">
        <w:rPr>
          <w:lang w:val="pl-PL"/>
        </w:rPr>
        <w:t xml:space="preserve"> że jest</w:t>
      </w:r>
      <w:r w:rsidR="00B1663C">
        <w:rPr>
          <w:lang w:val="pl-PL"/>
        </w:rPr>
        <w:t>), i</w:t>
      </w:r>
      <w:r w:rsidR="000509AA" w:rsidRPr="00934806">
        <w:rPr>
          <w:lang w:val="pl-PL"/>
        </w:rPr>
        <w:t xml:space="preserve"> dodatkowo </w:t>
      </w:r>
      <w:r w:rsidR="00B1663C">
        <w:rPr>
          <w:lang w:val="pl-PL"/>
        </w:rPr>
        <w:t xml:space="preserve">czy </w:t>
      </w:r>
      <w:r w:rsidR="000509AA" w:rsidRPr="00934806">
        <w:rPr>
          <w:lang w:val="pl-PL"/>
        </w:rPr>
        <w:t xml:space="preserve">pole wyboru </w:t>
      </w:r>
      <w:r w:rsidR="00B1663C">
        <w:rPr>
          <w:lang w:val="pl-PL"/>
        </w:rPr>
        <w:t xml:space="preserve">obok tej pozycji </w:t>
      </w:r>
      <w:r w:rsidR="000509AA" w:rsidRPr="00934806">
        <w:rPr>
          <w:lang w:val="pl-PL"/>
        </w:rPr>
        <w:t>jest zaznaczone</w:t>
      </w:r>
      <w:r w:rsidR="00B1663C">
        <w:rPr>
          <w:lang w:val="pl-PL"/>
        </w:rPr>
        <w:t xml:space="preserve"> (co </w:t>
      </w:r>
      <w:r w:rsidR="000509AA" w:rsidRPr="00934806">
        <w:rPr>
          <w:lang w:val="pl-PL"/>
        </w:rPr>
        <w:t>oznacza to</w:t>
      </w:r>
      <w:r w:rsidR="000509AA">
        <w:rPr>
          <w:lang w:val="pl-PL"/>
        </w:rPr>
        <w:t>,</w:t>
      </w:r>
      <w:r w:rsidR="00B1663C">
        <w:rPr>
          <w:lang w:val="pl-PL"/>
        </w:rPr>
        <w:t xml:space="preserve"> że protokół jest aktywny/włączony)</w:t>
      </w:r>
      <w:r w:rsidR="00521781">
        <w:rPr>
          <w:lang w:val="pl-PL"/>
        </w:rPr>
        <w:t>:</w:t>
      </w:r>
    </w:p>
    <w:p w14:paraId="52B4BBA1" w14:textId="7ECD709A" w:rsidR="00EE076B" w:rsidRDefault="00EE076B" w:rsidP="00EE076B">
      <w:pPr>
        <w:pStyle w:val="SubStepAlpha"/>
        <w:ind w:left="720" w:firstLine="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A65B41D" wp14:editId="4FF0669D">
            <wp:extent cx="2266122" cy="2947852"/>
            <wp:effectExtent l="0" t="0" r="127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899" cy="29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49BD" w14:textId="0F7F8638" w:rsidR="00B400F1" w:rsidRPr="00934806" w:rsidRDefault="00764E9D" w:rsidP="00B400F1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>Następnie w oknie</w:t>
      </w:r>
      <w:r w:rsidRPr="00934806">
        <w:rPr>
          <w:lang w:val="pl-PL"/>
        </w:rPr>
        <w:t xml:space="preserve"> Wł</w:t>
      </w:r>
      <w:r>
        <w:rPr>
          <w:lang w:val="pl-PL"/>
        </w:rPr>
        <w:t>aściwości połączenia sieciowego należy zaznaczyć pozycję</w:t>
      </w:r>
      <w:r w:rsidR="00B400F1" w:rsidRPr="00934806">
        <w:rPr>
          <w:lang w:val="pl-PL"/>
        </w:rPr>
        <w:t xml:space="preserve"> </w:t>
      </w:r>
      <w:r w:rsidR="00B400F1" w:rsidRPr="00764E9D">
        <w:rPr>
          <w:b/>
          <w:i/>
          <w:lang w:val="pl-PL"/>
        </w:rPr>
        <w:t>Protokół internetowy w wersji 6 (TCP/IPv6)</w:t>
      </w:r>
      <w:r>
        <w:rPr>
          <w:lang w:val="pl-PL"/>
        </w:rPr>
        <w:t xml:space="preserve"> i kliknąć przycisk</w:t>
      </w:r>
      <w:r w:rsidR="00B400F1" w:rsidRPr="00934806">
        <w:rPr>
          <w:lang w:val="pl-PL"/>
        </w:rPr>
        <w:t xml:space="preserve"> </w:t>
      </w:r>
      <w:r w:rsidR="00B400F1" w:rsidRPr="00764E9D">
        <w:rPr>
          <w:b/>
          <w:i/>
          <w:lang w:val="pl-PL"/>
        </w:rPr>
        <w:t>Właściwości</w:t>
      </w:r>
      <w:r>
        <w:rPr>
          <w:lang w:val="pl-PL"/>
        </w:rPr>
        <w:t>. Powinno się zobaczyć ustawienia protokołu IPv</w:t>
      </w:r>
      <w:proofErr w:type="gramStart"/>
      <w:r>
        <w:rPr>
          <w:lang w:val="pl-PL"/>
        </w:rPr>
        <w:t xml:space="preserve">6 </w:t>
      </w:r>
      <w:r w:rsidR="00B400F1" w:rsidRPr="00934806">
        <w:rPr>
          <w:lang w:val="pl-PL"/>
        </w:rPr>
        <w:t xml:space="preserve"> </w:t>
      </w:r>
      <w:r>
        <w:rPr>
          <w:lang w:val="pl-PL"/>
        </w:rPr>
        <w:t>interfejsu</w:t>
      </w:r>
      <w:proofErr w:type="gramEnd"/>
      <w:r>
        <w:rPr>
          <w:lang w:val="pl-PL"/>
        </w:rPr>
        <w:t xml:space="preserve"> sieciowego</w:t>
      </w:r>
      <w:r w:rsidR="00B400F1" w:rsidRPr="00934806">
        <w:rPr>
          <w:lang w:val="pl-PL"/>
        </w:rPr>
        <w:t>. Najprawdopodobniej w oknie ustawień IPv6 zaznaczona jest opcja</w:t>
      </w:r>
      <w:r w:rsidR="00B400F1">
        <w:rPr>
          <w:lang w:val="pl-PL"/>
        </w:rPr>
        <w:t xml:space="preserve"> </w:t>
      </w:r>
      <w:r w:rsidR="00B400F1" w:rsidRPr="0048599E">
        <w:rPr>
          <w:b/>
          <w:i/>
          <w:lang w:val="pl-PL"/>
        </w:rPr>
        <w:t>Automatycznie uzyskaj adres IPv6</w:t>
      </w:r>
      <w:r w:rsidR="0048599E">
        <w:rPr>
          <w:lang w:val="pl-PL"/>
        </w:rPr>
        <w:t xml:space="preserve"> (jeżeli nie to należy je zaznaczyć), podobnie również widać opcję </w:t>
      </w:r>
      <w:r w:rsidR="0048599E">
        <w:rPr>
          <w:b/>
          <w:i/>
          <w:lang w:val="pl-PL"/>
        </w:rPr>
        <w:t xml:space="preserve">Uzyskaj adres serwera DNS automatycznie </w:t>
      </w:r>
      <w:r w:rsidR="0048599E">
        <w:rPr>
          <w:lang w:val="pl-PL"/>
        </w:rPr>
        <w:t>(jeżeli nie to należy je zaznaczyć):</w:t>
      </w:r>
      <w:r w:rsidR="00B400F1" w:rsidRPr="00934806">
        <w:rPr>
          <w:lang w:val="pl-PL"/>
        </w:rPr>
        <w:t xml:space="preserve"> </w:t>
      </w:r>
    </w:p>
    <w:p w14:paraId="0941CDD1" w14:textId="59CA5F5D" w:rsidR="00B400F1" w:rsidRDefault="00B400F1" w:rsidP="00B400F1">
      <w:pPr>
        <w:pStyle w:val="SubStepAlpha"/>
        <w:ind w:left="720" w:firstLine="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3B9540B" wp14:editId="5AC3F744">
            <wp:extent cx="6209969" cy="3193393"/>
            <wp:effectExtent l="0" t="0" r="63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1456" cy="31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03F8" w14:textId="2043E150" w:rsidR="00EF244A" w:rsidRPr="00934806" w:rsidRDefault="00A15202" w:rsidP="00EF244A">
      <w:pPr>
        <w:pStyle w:val="BodyTextL50"/>
        <w:jc w:val="both"/>
        <w:rPr>
          <w:lang w:val="pl-PL"/>
        </w:rPr>
      </w:pPr>
      <w:r w:rsidRPr="00DA6FA1">
        <w:rPr>
          <w:i/>
          <w:lang w:val="pl-PL"/>
        </w:rPr>
        <w:t>Ciekawostka</w:t>
      </w:r>
      <w:r w:rsidR="008A7144" w:rsidRPr="00DA6FA1">
        <w:rPr>
          <w:i/>
          <w:lang w:val="pl-PL"/>
        </w:rPr>
        <w:t>:</w:t>
      </w:r>
      <w:r w:rsidRPr="00DA6FA1">
        <w:rPr>
          <w:i/>
          <w:lang w:val="pl-PL"/>
        </w:rPr>
        <w:br/>
        <w:t xml:space="preserve">Powyższa konfiguracja nie oznacza, że IPv6 wykorzystuje protokół DHCP (ang. </w:t>
      </w:r>
      <w:proofErr w:type="spellStart"/>
      <w:r w:rsidRPr="00DA6FA1">
        <w:rPr>
          <w:i/>
          <w:lang w:val="pl-PL"/>
        </w:rPr>
        <w:t>Dynamic</w:t>
      </w:r>
      <w:proofErr w:type="spellEnd"/>
      <w:r w:rsidRPr="00DA6FA1">
        <w:rPr>
          <w:i/>
          <w:lang w:val="pl-PL"/>
        </w:rPr>
        <w:t xml:space="preserve"> Host </w:t>
      </w:r>
      <w:proofErr w:type="spellStart"/>
      <w:r w:rsidRPr="00DA6FA1">
        <w:rPr>
          <w:i/>
          <w:lang w:val="pl-PL"/>
        </w:rPr>
        <w:t>Configuration</w:t>
      </w:r>
      <w:proofErr w:type="spellEnd"/>
      <w:r w:rsidRPr="00DA6FA1">
        <w:rPr>
          <w:i/>
          <w:lang w:val="pl-PL"/>
        </w:rPr>
        <w:t xml:space="preserve"> </w:t>
      </w:r>
      <w:proofErr w:type="spellStart"/>
      <w:r w:rsidRPr="00DA6FA1">
        <w:rPr>
          <w:i/>
          <w:lang w:val="pl-PL"/>
        </w:rPr>
        <w:t>Protocol</w:t>
      </w:r>
      <w:proofErr w:type="spellEnd"/>
      <w:r w:rsidRPr="00DA6FA1">
        <w:rPr>
          <w:i/>
          <w:lang w:val="pl-PL"/>
        </w:rPr>
        <w:t>). System operacyjny w ramach protokołu IPv6 zamiast wykorzystywać DHCP poszukuje lokalnego routera w celu pozyskania od niego informacji o danych sieciowych i automatycznie konfiguruje swój adres IPv6 (mechanizm SLAAC)</w:t>
      </w:r>
      <w:r w:rsidR="00EF244A">
        <w:rPr>
          <w:i/>
          <w:lang w:val="pl-PL"/>
        </w:rPr>
        <w:t>, choć l</w:t>
      </w:r>
      <w:r w:rsidR="00EF244A" w:rsidRPr="00EF244A">
        <w:rPr>
          <w:i/>
          <w:lang w:val="pl-PL"/>
        </w:rPr>
        <w:t>okalny router może</w:t>
      </w:r>
      <w:r w:rsidR="00D62E57">
        <w:rPr>
          <w:i/>
          <w:lang w:val="pl-PL"/>
        </w:rPr>
        <w:t xml:space="preserve"> mimo wszystko</w:t>
      </w:r>
      <w:r w:rsidR="00EF244A" w:rsidRPr="00EF244A">
        <w:rPr>
          <w:i/>
          <w:lang w:val="pl-PL"/>
        </w:rPr>
        <w:t xml:space="preserve"> wskazywać hostom </w:t>
      </w:r>
      <w:r w:rsidR="00D62E57">
        <w:rPr>
          <w:i/>
          <w:lang w:val="pl-PL"/>
        </w:rPr>
        <w:t>konieczność odwołania się do serwera DHCPv6 w celu uzyskania</w:t>
      </w:r>
      <w:r w:rsidR="00EF244A" w:rsidRPr="00EF244A">
        <w:rPr>
          <w:i/>
          <w:lang w:val="pl-PL"/>
        </w:rPr>
        <w:t xml:space="preserve"> pewnych informacji dotyczących konfiguracji IPv6, w szczególności dotyczących </w:t>
      </w:r>
      <w:r w:rsidR="00EF244A">
        <w:rPr>
          <w:i/>
          <w:lang w:val="pl-PL"/>
        </w:rPr>
        <w:t xml:space="preserve">ustawień </w:t>
      </w:r>
      <w:r w:rsidR="00EF244A" w:rsidRPr="00EF244A">
        <w:rPr>
          <w:i/>
          <w:lang w:val="pl-PL"/>
        </w:rPr>
        <w:t xml:space="preserve">DNS (ang. </w:t>
      </w:r>
      <w:proofErr w:type="spellStart"/>
      <w:r w:rsidR="00EF244A" w:rsidRPr="00EF244A">
        <w:rPr>
          <w:i/>
          <w:lang w:val="pl-PL"/>
        </w:rPr>
        <w:t>Domain</w:t>
      </w:r>
      <w:proofErr w:type="spellEnd"/>
      <w:r w:rsidR="00EF244A" w:rsidRPr="00EF244A">
        <w:rPr>
          <w:i/>
          <w:lang w:val="pl-PL"/>
        </w:rPr>
        <w:t xml:space="preserve"> </w:t>
      </w:r>
      <w:proofErr w:type="spellStart"/>
      <w:r w:rsidR="00EF244A" w:rsidRPr="00EF244A">
        <w:rPr>
          <w:i/>
          <w:lang w:val="pl-PL"/>
        </w:rPr>
        <w:t>Name</w:t>
      </w:r>
      <w:proofErr w:type="spellEnd"/>
      <w:r w:rsidR="00EF244A" w:rsidRPr="00EF244A">
        <w:rPr>
          <w:i/>
          <w:lang w:val="pl-PL"/>
        </w:rPr>
        <w:t xml:space="preserve"> System).</w:t>
      </w:r>
    </w:p>
    <w:p w14:paraId="4F31521B" w14:textId="18F12134" w:rsidR="00B400F1" w:rsidRDefault="00B400F1" w:rsidP="00BA7A1A">
      <w:pPr>
        <w:pStyle w:val="SubStepAlpha"/>
        <w:ind w:left="0" w:firstLine="0"/>
        <w:jc w:val="both"/>
        <w:rPr>
          <w:lang w:val="pl-PL"/>
        </w:rPr>
      </w:pPr>
    </w:p>
    <w:p w14:paraId="5C3A4D81" w14:textId="2D52E137" w:rsidR="00BA7A1A" w:rsidRDefault="00BA7A1A" w:rsidP="00BA7A1A">
      <w:pPr>
        <w:pStyle w:val="SubStepAlpha"/>
        <w:numPr>
          <w:ilvl w:val="2"/>
          <w:numId w:val="10"/>
        </w:numPr>
        <w:jc w:val="both"/>
        <w:rPr>
          <w:lang w:val="pl-PL"/>
        </w:rPr>
      </w:pPr>
      <w:r w:rsidRPr="00934806">
        <w:rPr>
          <w:lang w:val="pl-PL"/>
        </w:rPr>
        <w:t xml:space="preserve">Po sprawdzeniu, że </w:t>
      </w:r>
      <w:r>
        <w:rPr>
          <w:lang w:val="pl-PL"/>
        </w:rPr>
        <w:t xml:space="preserve">protokół </w:t>
      </w:r>
      <w:r w:rsidRPr="00934806">
        <w:rPr>
          <w:lang w:val="pl-PL"/>
        </w:rPr>
        <w:t>IPv6 jest z</w:t>
      </w:r>
      <w:r>
        <w:rPr>
          <w:lang w:val="pl-PL"/>
        </w:rPr>
        <w:t xml:space="preserve">ainstalowany i aktywny na </w:t>
      </w:r>
      <w:r w:rsidRPr="00934806">
        <w:rPr>
          <w:lang w:val="pl-PL"/>
        </w:rPr>
        <w:t>komputerze</w:t>
      </w:r>
      <w:r>
        <w:rPr>
          <w:lang w:val="pl-PL"/>
        </w:rPr>
        <w:t>, należy</w:t>
      </w:r>
      <w:r w:rsidRPr="00934806">
        <w:rPr>
          <w:lang w:val="pl-PL"/>
        </w:rPr>
        <w:t xml:space="preserve"> sprawdzić informacje o </w:t>
      </w:r>
      <w:r>
        <w:rPr>
          <w:lang w:val="pl-PL"/>
        </w:rPr>
        <w:t>uzyskanych danych adresowych</w:t>
      </w:r>
      <w:r w:rsidRPr="00934806">
        <w:rPr>
          <w:lang w:val="pl-PL"/>
        </w:rPr>
        <w:t xml:space="preserve"> IPv6. Aby to zrobić </w:t>
      </w:r>
      <w:r>
        <w:rPr>
          <w:lang w:val="pl-PL"/>
        </w:rPr>
        <w:t>należy uruchomić</w:t>
      </w:r>
      <w:r w:rsidRPr="00934806">
        <w:rPr>
          <w:lang w:val="pl-PL"/>
        </w:rPr>
        <w:t xml:space="preserve"> okno wiersza poleceń systemu Windows</w:t>
      </w:r>
      <w:r>
        <w:rPr>
          <w:lang w:val="pl-PL"/>
        </w:rPr>
        <w:t xml:space="preserve"> </w:t>
      </w:r>
      <w:r>
        <w:rPr>
          <w:lang w:val="pl-PL"/>
        </w:rPr>
        <w:lastRenderedPageBreak/>
        <w:t xml:space="preserve">i następnie </w:t>
      </w:r>
      <w:r w:rsidRPr="00934806">
        <w:rPr>
          <w:lang w:val="pl-PL"/>
        </w:rPr>
        <w:t xml:space="preserve">wpisać polecenie </w:t>
      </w:r>
      <w:proofErr w:type="spellStart"/>
      <w:r w:rsidRPr="00BA7A1A">
        <w:rPr>
          <w:b/>
          <w:i/>
          <w:lang w:val="pl-PL"/>
        </w:rPr>
        <w:t>ipconfig</w:t>
      </w:r>
      <w:proofErr w:type="spellEnd"/>
      <w:r w:rsidRPr="00BA7A1A">
        <w:rPr>
          <w:b/>
          <w:i/>
          <w:lang w:val="pl-PL"/>
        </w:rPr>
        <w:t xml:space="preserve"> /</w:t>
      </w:r>
      <w:proofErr w:type="spellStart"/>
      <w:r w:rsidRPr="00BA7A1A">
        <w:rPr>
          <w:b/>
          <w:i/>
          <w:lang w:val="pl-PL"/>
        </w:rPr>
        <w:t>al</w:t>
      </w:r>
      <w:r w:rsidRPr="00BA7A1A">
        <w:rPr>
          <w:lang w:val="pl-PL"/>
        </w:rPr>
        <w:t>l</w:t>
      </w:r>
      <w:proofErr w:type="spellEnd"/>
      <w:r w:rsidRPr="00934806">
        <w:rPr>
          <w:lang w:val="pl-PL"/>
        </w:rPr>
        <w:t xml:space="preserve"> i nacisnąć klawisz </w:t>
      </w:r>
      <w:proofErr w:type="spellStart"/>
      <w:r w:rsidRPr="00BA7A1A">
        <w:rPr>
          <w:b/>
          <w:i/>
          <w:lang w:val="pl-PL"/>
        </w:rPr>
        <w:t>Enter</w:t>
      </w:r>
      <w:proofErr w:type="spellEnd"/>
      <w:r w:rsidRPr="00934806">
        <w:rPr>
          <w:lang w:val="pl-PL"/>
        </w:rPr>
        <w:t>. Wynik komendy powinien być podobny do przedstawionego poniżej:</w:t>
      </w:r>
    </w:p>
    <w:p w14:paraId="5F96C65C" w14:textId="6E775F21" w:rsidR="00BA7A1A" w:rsidRDefault="00BA7A1A" w:rsidP="00BA7A1A">
      <w:pPr>
        <w:pStyle w:val="SubStepAlpha"/>
        <w:ind w:left="720" w:firstLine="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59FB2B9" wp14:editId="300CEBE4">
            <wp:extent cx="5359855" cy="53035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13" cy="53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96D" w14:textId="77777777" w:rsidR="00BA7A1A" w:rsidRPr="00934806" w:rsidRDefault="00BA7A1A" w:rsidP="00BA7A1A">
      <w:pPr>
        <w:pStyle w:val="SubStepAlpha"/>
        <w:ind w:left="720" w:firstLine="0"/>
        <w:jc w:val="center"/>
        <w:rPr>
          <w:lang w:val="pl-PL"/>
        </w:rPr>
      </w:pPr>
    </w:p>
    <w:p w14:paraId="138B3729" w14:textId="78B25336" w:rsidR="006250BE" w:rsidRPr="00934806" w:rsidRDefault="006250BE" w:rsidP="006250BE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 xml:space="preserve">Na podstawie </w:t>
      </w:r>
      <w:r w:rsidRPr="00934806">
        <w:rPr>
          <w:lang w:val="pl-PL"/>
        </w:rPr>
        <w:t>wyniku polecenia</w:t>
      </w:r>
      <w:r>
        <w:rPr>
          <w:lang w:val="pl-PL"/>
        </w:rPr>
        <w:t xml:space="preserve"> na powyższym zdjęciu</w:t>
      </w:r>
      <w:r w:rsidRPr="00934806">
        <w:rPr>
          <w:lang w:val="pl-PL"/>
        </w:rPr>
        <w:t xml:space="preserve"> </w:t>
      </w:r>
      <w:r>
        <w:rPr>
          <w:lang w:val="pl-PL"/>
        </w:rPr>
        <w:t>wskaż jakie adresy IPv6 oraz jakiego typu zostały aktywowane dla powyższego interfejsu sieciowego:</w:t>
      </w:r>
    </w:p>
    <w:p w14:paraId="543075F4" w14:textId="56C5D289" w:rsidR="00075E73" w:rsidRPr="004C1F06" w:rsidRDefault="004C1F06" w:rsidP="004C1F06">
      <w:pPr>
        <w:pStyle w:val="SubStepAlpha"/>
        <w:ind w:left="720" w:firstLine="0"/>
        <w:rPr>
          <w:b/>
          <w:bCs/>
          <w:i/>
          <w:iCs/>
          <w:lang w:val="pl-PL"/>
        </w:rPr>
      </w:pPr>
      <w:r w:rsidRPr="004C1F06">
        <w:rPr>
          <w:b/>
          <w:bCs/>
          <w:i/>
          <w:iCs/>
          <w:lang w:val="pl-PL"/>
        </w:rPr>
        <w:t xml:space="preserve">Globalny adres </w:t>
      </w:r>
      <w:proofErr w:type="spellStart"/>
      <w:r w:rsidRPr="004C1F06">
        <w:rPr>
          <w:b/>
          <w:bCs/>
          <w:i/>
          <w:iCs/>
          <w:lang w:val="pl-PL"/>
        </w:rPr>
        <w:t>unicast</w:t>
      </w:r>
      <w:proofErr w:type="spellEnd"/>
      <w:r w:rsidRPr="004C1F06">
        <w:rPr>
          <w:b/>
          <w:bCs/>
          <w:i/>
          <w:iCs/>
          <w:lang w:val="pl-PL"/>
        </w:rPr>
        <w:t xml:space="preserve">: </w:t>
      </w:r>
      <w:proofErr w:type="gramStart"/>
      <w:r w:rsidR="00075E73" w:rsidRPr="004C1F06">
        <w:rPr>
          <w:b/>
          <w:bCs/>
          <w:i/>
          <w:iCs/>
          <w:lang w:val="pl-PL"/>
        </w:rPr>
        <w:t>2A01:1DC:1:3</w:t>
      </w:r>
      <w:proofErr w:type="gramEnd"/>
      <w:r w:rsidR="00075E73" w:rsidRPr="004C1F06">
        <w:rPr>
          <w:b/>
          <w:bCs/>
          <w:i/>
          <w:iCs/>
          <w:lang w:val="pl-PL"/>
        </w:rPr>
        <w:t>::2:DE67</w:t>
      </w:r>
    </w:p>
    <w:p w14:paraId="69F1C6E2" w14:textId="050A3918" w:rsidR="006250BE" w:rsidRPr="00934806" w:rsidRDefault="004C1F06" w:rsidP="004C1F06">
      <w:pPr>
        <w:pStyle w:val="SubStepAlpha"/>
        <w:ind w:left="720" w:firstLine="0"/>
        <w:rPr>
          <w:lang w:val="pl-PL"/>
        </w:rPr>
      </w:pPr>
      <w:r w:rsidRPr="004C1F06">
        <w:rPr>
          <w:b/>
          <w:bCs/>
          <w:i/>
          <w:iCs/>
          <w:lang w:val="pl-PL"/>
        </w:rPr>
        <w:t xml:space="preserve">Adres pętli zwrotnej: </w:t>
      </w:r>
      <w:r w:rsidR="00075E73" w:rsidRPr="004C1F06">
        <w:rPr>
          <w:b/>
          <w:bCs/>
          <w:i/>
          <w:iCs/>
          <w:lang w:val="pl-PL"/>
        </w:rPr>
        <w:t>FE80::65E2:1538:97</w:t>
      </w:r>
      <w:proofErr w:type="gramStart"/>
      <w:r w:rsidR="00075E73" w:rsidRPr="004C1F06">
        <w:rPr>
          <w:b/>
          <w:bCs/>
          <w:i/>
          <w:iCs/>
          <w:lang w:val="pl-PL"/>
        </w:rPr>
        <w:t>F:D</w:t>
      </w:r>
      <w:proofErr w:type="gramEnd"/>
      <w:r w:rsidR="00075E73" w:rsidRPr="004C1F06">
        <w:rPr>
          <w:b/>
          <w:bCs/>
          <w:i/>
          <w:iCs/>
          <w:lang w:val="pl-PL"/>
        </w:rPr>
        <w:t>4FC%9</w:t>
      </w:r>
      <w:r w:rsidR="002F0D8A">
        <w:rPr>
          <w:lang w:val="pl-PL"/>
        </w:rPr>
        <w:br/>
      </w:r>
    </w:p>
    <w:p w14:paraId="7B67BA51" w14:textId="71FB1DC0" w:rsidR="006250BE" w:rsidRPr="00934806" w:rsidRDefault="006250BE" w:rsidP="006250BE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>Wskaż j</w:t>
      </w:r>
      <w:r w:rsidRPr="00934806">
        <w:rPr>
          <w:lang w:val="pl-PL"/>
        </w:rPr>
        <w:t>akie adresy IPv6</w:t>
      </w:r>
      <w:r>
        <w:rPr>
          <w:lang w:val="pl-PL"/>
        </w:rPr>
        <w:t xml:space="preserve"> oraz jakiego typu</w:t>
      </w:r>
      <w:r w:rsidRPr="00934806">
        <w:rPr>
          <w:lang w:val="pl-PL"/>
        </w:rPr>
        <w:t xml:space="preserve"> odnajdujesz w wyniku polecenia </w:t>
      </w:r>
      <w:proofErr w:type="spellStart"/>
      <w:r w:rsidRPr="002F0D8A">
        <w:rPr>
          <w:b/>
          <w:i/>
          <w:lang w:val="pl-PL"/>
        </w:rPr>
        <w:t>ipconfig</w:t>
      </w:r>
      <w:proofErr w:type="spellEnd"/>
      <w:r w:rsidRPr="002F0D8A">
        <w:rPr>
          <w:b/>
          <w:i/>
          <w:lang w:val="pl-PL"/>
        </w:rPr>
        <w:t xml:space="preserve"> /</w:t>
      </w:r>
      <w:proofErr w:type="spellStart"/>
      <w:r w:rsidRPr="002F0D8A">
        <w:rPr>
          <w:b/>
          <w:i/>
          <w:lang w:val="pl-PL"/>
        </w:rPr>
        <w:t>all</w:t>
      </w:r>
      <w:proofErr w:type="spellEnd"/>
      <w:r w:rsidRPr="00934806">
        <w:rPr>
          <w:lang w:val="pl-PL"/>
        </w:rPr>
        <w:t xml:space="preserve"> </w:t>
      </w:r>
      <w:r>
        <w:rPr>
          <w:lang w:val="pl-PL"/>
        </w:rPr>
        <w:t>dla swojego komputera:</w:t>
      </w:r>
    </w:p>
    <w:p w14:paraId="6E584681" w14:textId="7CC918CE" w:rsidR="006250BE" w:rsidRPr="006A4962" w:rsidRDefault="006A4962" w:rsidP="006A4962">
      <w:pPr>
        <w:pStyle w:val="SubStepAlpha"/>
        <w:ind w:left="720" w:firstLine="0"/>
        <w:rPr>
          <w:b/>
          <w:bCs/>
          <w:i/>
          <w:iCs/>
          <w:lang w:val="pl-PL"/>
        </w:rPr>
      </w:pPr>
      <w:r w:rsidRPr="006A4962">
        <w:rPr>
          <w:b/>
          <w:bCs/>
          <w:i/>
          <w:iCs/>
          <w:lang w:val="pl-PL"/>
        </w:rPr>
        <w:t>Jedynie adres pętli zwrotnej: FE80::</w:t>
      </w:r>
      <w:proofErr w:type="gramStart"/>
      <w:r w:rsidRPr="006A4962">
        <w:rPr>
          <w:b/>
          <w:bCs/>
          <w:i/>
          <w:iCs/>
          <w:lang w:val="pl-PL"/>
        </w:rPr>
        <w:t>43:CDE2:62D0</w:t>
      </w:r>
      <w:proofErr w:type="gramEnd"/>
      <w:r w:rsidRPr="006A4962">
        <w:rPr>
          <w:b/>
          <w:bCs/>
          <w:i/>
          <w:iCs/>
          <w:lang w:val="pl-PL"/>
        </w:rPr>
        <w:t>:F867%11</w:t>
      </w:r>
      <w:r w:rsidR="002F0D8A" w:rsidRPr="006A4962">
        <w:rPr>
          <w:b/>
          <w:bCs/>
          <w:i/>
          <w:iCs/>
          <w:lang w:val="pl-PL"/>
        </w:rPr>
        <w:br/>
      </w:r>
    </w:p>
    <w:p w14:paraId="5A964265" w14:textId="1060ED05" w:rsidR="00BA7A1A" w:rsidRDefault="002A14D4" w:rsidP="00BA7A1A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>Co oznacza znak „%” na końcu adresu IPv6 typu link-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>, czy jest on częścią adresu IPv6?</w:t>
      </w:r>
    </w:p>
    <w:p w14:paraId="0327D1B0" w14:textId="4F61D93A" w:rsidR="007E44E2" w:rsidRPr="007E44E2" w:rsidRDefault="005C7E99" w:rsidP="007E44E2">
      <w:pPr>
        <w:pStyle w:val="BodyTextL25"/>
        <w:ind w:firstLine="348"/>
        <w:jc w:val="both"/>
        <w:rPr>
          <w:b/>
          <w:bCs/>
          <w:i/>
          <w:iCs/>
          <w:lang w:val="pl-PL"/>
        </w:rPr>
      </w:pPr>
      <w:r>
        <w:rPr>
          <w:b/>
          <w:bCs/>
          <w:i/>
          <w:iCs/>
          <w:lang w:val="pl-PL"/>
        </w:rPr>
        <w:t xml:space="preserve">Po nim znajduje się numer </w:t>
      </w:r>
      <w:r w:rsidR="007E44E2" w:rsidRPr="007E44E2">
        <w:rPr>
          <w:b/>
          <w:bCs/>
          <w:i/>
          <w:iCs/>
          <w:lang w:val="pl-PL"/>
        </w:rPr>
        <w:t>urządzenia sieciowego dla którego dany adres IP jest nadany.</w:t>
      </w:r>
      <w:r w:rsidR="00136B86">
        <w:rPr>
          <w:b/>
          <w:bCs/>
          <w:i/>
          <w:iCs/>
          <w:lang w:val="pl-PL"/>
        </w:rPr>
        <w:t xml:space="preserve"> Jest on nadawany automatycznie przez system</w:t>
      </w:r>
      <w:r w:rsidR="005C5C6A">
        <w:rPr>
          <w:b/>
          <w:bCs/>
          <w:i/>
          <w:iCs/>
          <w:lang w:val="pl-PL"/>
        </w:rPr>
        <w:t xml:space="preserve"> operacyjny</w:t>
      </w:r>
      <w:r w:rsidR="00136B86">
        <w:rPr>
          <w:b/>
          <w:bCs/>
          <w:i/>
          <w:iCs/>
          <w:lang w:val="pl-PL"/>
        </w:rPr>
        <w:t>.</w:t>
      </w:r>
    </w:p>
    <w:p w14:paraId="4872BF16" w14:textId="3FF88709" w:rsidR="006B724D" w:rsidRPr="00934806" w:rsidRDefault="006B724D" w:rsidP="002A14D4">
      <w:pPr>
        <w:pStyle w:val="SubStepAlpha"/>
        <w:ind w:left="720" w:firstLine="0"/>
        <w:jc w:val="both"/>
        <w:rPr>
          <w:lang w:val="pl-PL"/>
        </w:rPr>
      </w:pPr>
    </w:p>
    <w:p w14:paraId="39146D02" w14:textId="77777777" w:rsidR="00E851FB" w:rsidRPr="00934806" w:rsidRDefault="00E851FB" w:rsidP="00E851FB">
      <w:pPr>
        <w:pStyle w:val="BodyTextL25"/>
        <w:jc w:val="both"/>
        <w:rPr>
          <w:lang w:val="pl-PL"/>
        </w:rPr>
      </w:pPr>
    </w:p>
    <w:p w14:paraId="0AED81EA" w14:textId="77777777" w:rsidR="00714404" w:rsidRDefault="00714404" w:rsidP="00714404">
      <w:pPr>
        <w:pStyle w:val="BodyTextL25"/>
        <w:jc w:val="both"/>
        <w:rPr>
          <w:lang w:val="pl-PL"/>
        </w:rPr>
      </w:pPr>
    </w:p>
    <w:sectPr w:rsidR="00714404" w:rsidSect="00DA6C0F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E5B6" w14:textId="77777777" w:rsidR="009933CA" w:rsidRDefault="009933CA" w:rsidP="001160FE">
      <w:pPr>
        <w:spacing w:after="0" w:line="240" w:lineRule="auto"/>
      </w:pPr>
      <w:r>
        <w:separator/>
      </w:r>
    </w:p>
  </w:endnote>
  <w:endnote w:type="continuationSeparator" w:id="0">
    <w:p w14:paraId="3CBDEFE2" w14:textId="77777777" w:rsidR="009933CA" w:rsidRDefault="009933CA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0E39A329" w:rsidR="00A15202" w:rsidRDefault="00A1520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4D4">
          <w:rPr>
            <w:noProof/>
          </w:rPr>
          <w:t>6</w:t>
        </w:r>
        <w:r>
          <w:fldChar w:fldCharType="end"/>
        </w:r>
      </w:p>
    </w:sdtContent>
  </w:sdt>
  <w:p w14:paraId="0C95C33E" w14:textId="77777777" w:rsidR="00A15202" w:rsidRDefault="00A1520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9986" w14:textId="77777777" w:rsidR="009933CA" w:rsidRDefault="009933CA" w:rsidP="001160FE">
      <w:pPr>
        <w:spacing w:after="0" w:line="240" w:lineRule="auto"/>
      </w:pPr>
      <w:r>
        <w:separator/>
      </w:r>
    </w:p>
  </w:footnote>
  <w:footnote w:type="continuationSeparator" w:id="0">
    <w:p w14:paraId="176E89B0" w14:textId="77777777" w:rsidR="009933CA" w:rsidRDefault="009933CA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114CE"/>
    <w:rsid w:val="000245BD"/>
    <w:rsid w:val="000509AA"/>
    <w:rsid w:val="00055498"/>
    <w:rsid w:val="00061958"/>
    <w:rsid w:val="0007476C"/>
    <w:rsid w:val="00075E73"/>
    <w:rsid w:val="000813D6"/>
    <w:rsid w:val="000A2BB3"/>
    <w:rsid w:val="000D00A4"/>
    <w:rsid w:val="000D29BB"/>
    <w:rsid w:val="000D4ECF"/>
    <w:rsid w:val="000D5FEB"/>
    <w:rsid w:val="000F3205"/>
    <w:rsid w:val="001047F9"/>
    <w:rsid w:val="001160FE"/>
    <w:rsid w:val="00117A90"/>
    <w:rsid w:val="001253C7"/>
    <w:rsid w:val="00136B86"/>
    <w:rsid w:val="0014081B"/>
    <w:rsid w:val="00151639"/>
    <w:rsid w:val="001704B4"/>
    <w:rsid w:val="00170E11"/>
    <w:rsid w:val="00174E1D"/>
    <w:rsid w:val="00176379"/>
    <w:rsid w:val="001912B6"/>
    <w:rsid w:val="0019247A"/>
    <w:rsid w:val="00194360"/>
    <w:rsid w:val="001B61CF"/>
    <w:rsid w:val="001E1B97"/>
    <w:rsid w:val="001E4F2A"/>
    <w:rsid w:val="001F2111"/>
    <w:rsid w:val="001F768A"/>
    <w:rsid w:val="00205E78"/>
    <w:rsid w:val="00225D69"/>
    <w:rsid w:val="00232BA7"/>
    <w:rsid w:val="00245A74"/>
    <w:rsid w:val="00256872"/>
    <w:rsid w:val="002841CC"/>
    <w:rsid w:val="00285587"/>
    <w:rsid w:val="002A14D4"/>
    <w:rsid w:val="002A52D3"/>
    <w:rsid w:val="002C45F9"/>
    <w:rsid w:val="002D5D05"/>
    <w:rsid w:val="002E7DBF"/>
    <w:rsid w:val="002F0D8A"/>
    <w:rsid w:val="002F6E7A"/>
    <w:rsid w:val="003027C8"/>
    <w:rsid w:val="00305154"/>
    <w:rsid w:val="00305EA9"/>
    <w:rsid w:val="00307D1B"/>
    <w:rsid w:val="0031484A"/>
    <w:rsid w:val="00342A0A"/>
    <w:rsid w:val="0034546A"/>
    <w:rsid w:val="00361CDD"/>
    <w:rsid w:val="003646A3"/>
    <w:rsid w:val="00385464"/>
    <w:rsid w:val="003A773C"/>
    <w:rsid w:val="003C1A34"/>
    <w:rsid w:val="003C33D8"/>
    <w:rsid w:val="003C4AC3"/>
    <w:rsid w:val="003D5039"/>
    <w:rsid w:val="003E74D6"/>
    <w:rsid w:val="003F0793"/>
    <w:rsid w:val="004054D8"/>
    <w:rsid w:val="004071B8"/>
    <w:rsid w:val="00410A61"/>
    <w:rsid w:val="0041794B"/>
    <w:rsid w:val="004372BE"/>
    <w:rsid w:val="0045557B"/>
    <w:rsid w:val="004803C5"/>
    <w:rsid w:val="00480733"/>
    <w:rsid w:val="0048599E"/>
    <w:rsid w:val="004A0FBF"/>
    <w:rsid w:val="004B41C9"/>
    <w:rsid w:val="004C1F06"/>
    <w:rsid w:val="004D73EB"/>
    <w:rsid w:val="004E7B18"/>
    <w:rsid w:val="004F6C66"/>
    <w:rsid w:val="00521781"/>
    <w:rsid w:val="00550554"/>
    <w:rsid w:val="00552A4F"/>
    <w:rsid w:val="00581CFF"/>
    <w:rsid w:val="00593B39"/>
    <w:rsid w:val="00594A18"/>
    <w:rsid w:val="00596A1A"/>
    <w:rsid w:val="005B7F98"/>
    <w:rsid w:val="005C5C6A"/>
    <w:rsid w:val="005C7E99"/>
    <w:rsid w:val="005D60EE"/>
    <w:rsid w:val="005E5346"/>
    <w:rsid w:val="00601350"/>
    <w:rsid w:val="0060312C"/>
    <w:rsid w:val="006124A9"/>
    <w:rsid w:val="00612E0F"/>
    <w:rsid w:val="00615955"/>
    <w:rsid w:val="0062038F"/>
    <w:rsid w:val="006250BE"/>
    <w:rsid w:val="0063794F"/>
    <w:rsid w:val="00644392"/>
    <w:rsid w:val="006454EB"/>
    <w:rsid w:val="0064643C"/>
    <w:rsid w:val="00683A5F"/>
    <w:rsid w:val="00691E34"/>
    <w:rsid w:val="006A4962"/>
    <w:rsid w:val="006B724D"/>
    <w:rsid w:val="006C032F"/>
    <w:rsid w:val="006C151B"/>
    <w:rsid w:val="006D3BE5"/>
    <w:rsid w:val="006E6CC9"/>
    <w:rsid w:val="006F0098"/>
    <w:rsid w:val="006F6ABB"/>
    <w:rsid w:val="00701C77"/>
    <w:rsid w:val="007075A5"/>
    <w:rsid w:val="00714404"/>
    <w:rsid w:val="00720BED"/>
    <w:rsid w:val="0072368A"/>
    <w:rsid w:val="00725C08"/>
    <w:rsid w:val="00730D18"/>
    <w:rsid w:val="00741D65"/>
    <w:rsid w:val="0075266C"/>
    <w:rsid w:val="007641ED"/>
    <w:rsid w:val="00764E9D"/>
    <w:rsid w:val="00777C63"/>
    <w:rsid w:val="00781779"/>
    <w:rsid w:val="00790626"/>
    <w:rsid w:val="007B273D"/>
    <w:rsid w:val="007C643A"/>
    <w:rsid w:val="007D0F8A"/>
    <w:rsid w:val="007D77F6"/>
    <w:rsid w:val="007E44E2"/>
    <w:rsid w:val="00800404"/>
    <w:rsid w:val="008029DB"/>
    <w:rsid w:val="00821B1A"/>
    <w:rsid w:val="0083250E"/>
    <w:rsid w:val="00837A9F"/>
    <w:rsid w:val="00846972"/>
    <w:rsid w:val="00863F8A"/>
    <w:rsid w:val="00873504"/>
    <w:rsid w:val="00877C71"/>
    <w:rsid w:val="00880731"/>
    <w:rsid w:val="008903EC"/>
    <w:rsid w:val="008A7144"/>
    <w:rsid w:val="008A759F"/>
    <w:rsid w:val="008B07E1"/>
    <w:rsid w:val="008D542A"/>
    <w:rsid w:val="008D71B7"/>
    <w:rsid w:val="008E1BB6"/>
    <w:rsid w:val="008E7B22"/>
    <w:rsid w:val="008F72A2"/>
    <w:rsid w:val="00907139"/>
    <w:rsid w:val="009273C8"/>
    <w:rsid w:val="00933F48"/>
    <w:rsid w:val="0094097B"/>
    <w:rsid w:val="00950CCB"/>
    <w:rsid w:val="00956CD0"/>
    <w:rsid w:val="00961274"/>
    <w:rsid w:val="00962946"/>
    <w:rsid w:val="00990667"/>
    <w:rsid w:val="009933CA"/>
    <w:rsid w:val="009938DD"/>
    <w:rsid w:val="00993FDA"/>
    <w:rsid w:val="009C0C54"/>
    <w:rsid w:val="009C28AA"/>
    <w:rsid w:val="00A00D08"/>
    <w:rsid w:val="00A063AB"/>
    <w:rsid w:val="00A063C4"/>
    <w:rsid w:val="00A15202"/>
    <w:rsid w:val="00A44589"/>
    <w:rsid w:val="00A54C23"/>
    <w:rsid w:val="00A62F40"/>
    <w:rsid w:val="00A732CE"/>
    <w:rsid w:val="00A85287"/>
    <w:rsid w:val="00A8635E"/>
    <w:rsid w:val="00AA5739"/>
    <w:rsid w:val="00AC12C0"/>
    <w:rsid w:val="00AE31E5"/>
    <w:rsid w:val="00AE34E6"/>
    <w:rsid w:val="00AF25B7"/>
    <w:rsid w:val="00AF5D4F"/>
    <w:rsid w:val="00AF6CF3"/>
    <w:rsid w:val="00B03846"/>
    <w:rsid w:val="00B1663C"/>
    <w:rsid w:val="00B231D5"/>
    <w:rsid w:val="00B35109"/>
    <w:rsid w:val="00B36F58"/>
    <w:rsid w:val="00B37468"/>
    <w:rsid w:val="00B400F1"/>
    <w:rsid w:val="00B421B2"/>
    <w:rsid w:val="00B43B0A"/>
    <w:rsid w:val="00B51072"/>
    <w:rsid w:val="00B521C7"/>
    <w:rsid w:val="00B968ED"/>
    <w:rsid w:val="00B975A3"/>
    <w:rsid w:val="00BA7A1A"/>
    <w:rsid w:val="00BB291E"/>
    <w:rsid w:val="00BB3E42"/>
    <w:rsid w:val="00BB6AA1"/>
    <w:rsid w:val="00BD23BC"/>
    <w:rsid w:val="00BF4FE0"/>
    <w:rsid w:val="00BF5764"/>
    <w:rsid w:val="00BF7205"/>
    <w:rsid w:val="00C01A87"/>
    <w:rsid w:val="00C0335E"/>
    <w:rsid w:val="00C127F6"/>
    <w:rsid w:val="00C1320C"/>
    <w:rsid w:val="00C20729"/>
    <w:rsid w:val="00C23FC6"/>
    <w:rsid w:val="00C25E87"/>
    <w:rsid w:val="00C26C99"/>
    <w:rsid w:val="00C33397"/>
    <w:rsid w:val="00C614E1"/>
    <w:rsid w:val="00C71329"/>
    <w:rsid w:val="00C7304C"/>
    <w:rsid w:val="00C839AC"/>
    <w:rsid w:val="00C8773C"/>
    <w:rsid w:val="00C90462"/>
    <w:rsid w:val="00CC0C88"/>
    <w:rsid w:val="00CC442D"/>
    <w:rsid w:val="00CE7E92"/>
    <w:rsid w:val="00CF1FC0"/>
    <w:rsid w:val="00CF63B5"/>
    <w:rsid w:val="00D62E57"/>
    <w:rsid w:val="00D62EAD"/>
    <w:rsid w:val="00D66B06"/>
    <w:rsid w:val="00D72DD3"/>
    <w:rsid w:val="00DA6C0F"/>
    <w:rsid w:val="00DA6FA1"/>
    <w:rsid w:val="00DB75D9"/>
    <w:rsid w:val="00DE6C12"/>
    <w:rsid w:val="00E1111B"/>
    <w:rsid w:val="00E21F3C"/>
    <w:rsid w:val="00E30D0D"/>
    <w:rsid w:val="00E423BD"/>
    <w:rsid w:val="00E54267"/>
    <w:rsid w:val="00E560C2"/>
    <w:rsid w:val="00E56587"/>
    <w:rsid w:val="00E63905"/>
    <w:rsid w:val="00E705A1"/>
    <w:rsid w:val="00E81DCA"/>
    <w:rsid w:val="00E851FB"/>
    <w:rsid w:val="00E85949"/>
    <w:rsid w:val="00E96590"/>
    <w:rsid w:val="00EB303A"/>
    <w:rsid w:val="00EC74B7"/>
    <w:rsid w:val="00ED72DC"/>
    <w:rsid w:val="00EE076B"/>
    <w:rsid w:val="00EE4FBC"/>
    <w:rsid w:val="00EF244A"/>
    <w:rsid w:val="00EF34FE"/>
    <w:rsid w:val="00EF6210"/>
    <w:rsid w:val="00F016FC"/>
    <w:rsid w:val="00F3058F"/>
    <w:rsid w:val="00F42BE0"/>
    <w:rsid w:val="00F45248"/>
    <w:rsid w:val="00F46155"/>
    <w:rsid w:val="00F503BA"/>
    <w:rsid w:val="00FD791A"/>
    <w:rsid w:val="00FE37CE"/>
    <w:rsid w:val="00FE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TableText">
    <w:name w:val="Table Text"/>
    <w:basedOn w:val="Normalny"/>
    <w:link w:val="TableTextChar"/>
    <w:qFormat/>
    <w:rsid w:val="00B968ED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B968ED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B36F58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character" w:styleId="Tekstzastpczy">
    <w:name w:val="Placeholder Text"/>
    <w:basedOn w:val="Domylnaczcionkaakapitu"/>
    <w:uiPriority w:val="99"/>
    <w:semiHidden/>
    <w:rsid w:val="003A773C"/>
    <w:rPr>
      <w:color w:val="808080"/>
    </w:rPr>
  </w:style>
  <w:style w:type="paragraph" w:customStyle="1" w:styleId="Bulletlevel1">
    <w:name w:val="Bullet level 1"/>
    <w:basedOn w:val="Normalny"/>
    <w:qFormat/>
    <w:rsid w:val="000D29BB"/>
    <w:pPr>
      <w:numPr>
        <w:numId w:val="18"/>
      </w:numPr>
      <w:spacing w:before="60" w:after="60" w:line="276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ulletlevel2">
    <w:name w:val="Bullet level 2"/>
    <w:basedOn w:val="Normalny"/>
    <w:qFormat/>
    <w:rsid w:val="000D29BB"/>
    <w:pPr>
      <w:numPr>
        <w:ilvl w:val="1"/>
        <w:numId w:val="18"/>
      </w:numPr>
      <w:spacing w:before="60" w:after="60" w:line="276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BulletList">
    <w:name w:val="Bullet_List"/>
    <w:basedOn w:val="Bezlisty"/>
    <w:uiPriority w:val="99"/>
    <w:rsid w:val="000D29B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36E0B-DFAF-4768-AFFC-787DA1AB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1107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78</cp:revision>
  <dcterms:created xsi:type="dcterms:W3CDTF">2017-10-29T08:49:00Z</dcterms:created>
  <dcterms:modified xsi:type="dcterms:W3CDTF">2021-04-29T12:55:00Z</dcterms:modified>
</cp:coreProperties>
</file>