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6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070"/>
        <w:gridCol w:w="2700"/>
        <w:gridCol w:w="3060"/>
        <w:gridCol w:w="1980"/>
      </w:tblGrid>
      <w:tr w:rsidR="0084498F" w:rsidRPr="007D0DA0" w14:paraId="3BB8DB22" w14:textId="77777777" w:rsidTr="00FE3E53">
        <w:trPr>
          <w:tblHeader/>
        </w:trPr>
        <w:tc>
          <w:tcPr>
            <w:tcW w:w="1800" w:type="dxa"/>
            <w:shd w:val="clear" w:color="auto" w:fill="auto"/>
            <w:vAlign w:val="center"/>
            <w:hideMark/>
          </w:tcPr>
          <w:p w14:paraId="1F251B96" w14:textId="3EF361FD" w:rsidR="007D0DA0" w:rsidRPr="007D0DA0" w:rsidRDefault="0084498F" w:rsidP="00785DF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2BF2AA" wp14:editId="0CE1FE6A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-488315</wp:posOffset>
                      </wp:positionV>
                      <wp:extent cx="6524625" cy="390525"/>
                      <wp:effectExtent l="0" t="0" r="9525" b="9525"/>
                      <wp:wrapNone/>
                      <wp:docPr id="117639987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4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B37D2A" w14:textId="6B8279F8" w:rsidR="000A433B" w:rsidRPr="000A433B" w:rsidRDefault="000A433B" w:rsidP="000A433B">
                                  <w:pPr>
                                    <w:shd w:val="clear" w:color="auto" w:fill="A5C9EB" w:themeFill="text2" w:themeFillTint="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A433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Types of Data and Machine Learning Models to Use to process these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2BF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40.25pt;margin-top:-38.45pt;width:513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" fillcolor="white [3201]" stroked="f" strokeweight=".5pt">
                      <v:textbox>
                        <w:txbxContent>
                          <w:p w14:paraId="50B37D2A" w14:textId="6B8279F8" w:rsidR="000A433B" w:rsidRPr="000A433B" w:rsidRDefault="000A433B" w:rsidP="000A433B">
                            <w:pPr>
                              <w:shd w:val="clear" w:color="auto" w:fill="A5C9EB" w:themeFill="text2" w:themeFillTint="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433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Types of Data and Machine Learning Models to Use to process these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0DA0" w:rsidRPr="007D0DA0">
              <w:rPr>
                <w:b/>
                <w:bCs/>
              </w:rPr>
              <w:t>Data Type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DA00728" w14:textId="77777777" w:rsidR="007D0DA0" w:rsidRPr="007D0DA0" w:rsidRDefault="007D0DA0" w:rsidP="000A433B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Characteristics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  <w:hideMark/>
          </w:tcPr>
          <w:p w14:paraId="2F3F762E" w14:textId="035873D3" w:rsidR="007D0DA0" w:rsidRPr="007D0DA0" w:rsidRDefault="000A433B" w:rsidP="00785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Typical </w:t>
            </w:r>
            <w:r w:rsidR="007D0DA0" w:rsidRPr="007D0DA0">
              <w:rPr>
                <w:b/>
                <w:bCs/>
              </w:rPr>
              <w:t>Models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  <w:hideMark/>
          </w:tcPr>
          <w:p w14:paraId="30A584E0" w14:textId="77777777" w:rsidR="007D0DA0" w:rsidRPr="007D0DA0" w:rsidRDefault="007D0DA0" w:rsidP="00785DF3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Optimization Options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  <w:hideMark/>
          </w:tcPr>
          <w:p w14:paraId="58E747C3" w14:textId="77777777" w:rsidR="007D0DA0" w:rsidRPr="007D0DA0" w:rsidRDefault="007D0DA0" w:rsidP="00785DF3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Frameworks</w:t>
            </w:r>
          </w:p>
        </w:tc>
      </w:tr>
      <w:tr w:rsidR="0084498F" w:rsidRPr="007D0DA0" w14:paraId="2FA288FD" w14:textId="77777777" w:rsidTr="00FE3E53">
        <w:tc>
          <w:tcPr>
            <w:tcW w:w="1800" w:type="dxa"/>
            <w:shd w:val="clear" w:color="auto" w:fill="auto"/>
            <w:vAlign w:val="center"/>
            <w:hideMark/>
          </w:tcPr>
          <w:p w14:paraId="207B5CC2" w14:textId="77777777" w:rsidR="007D0DA0" w:rsidRDefault="007D0DA0" w:rsidP="007D0DA0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Video Data</w:t>
            </w:r>
          </w:p>
          <w:p w14:paraId="3DBB7248" w14:textId="11DAFD93" w:rsidR="007D0DA0" w:rsidRPr="007D0DA0" w:rsidRDefault="007D0DA0" w:rsidP="007D0D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08D72" wp14:editId="1D5B3E46">
                  <wp:extent cx="292100" cy="292100"/>
                  <wp:effectExtent l="0" t="0" r="0" b="0"/>
                  <wp:docPr id="1463365112" name="Picture 1" descr="Video file format Icon, Video Icon File, rectangle, video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deo file format Icon, Video Icon File, rectangle, video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B1C0035" w14:textId="77777777" w:rsidR="007D0DA0" w:rsidRPr="007D0DA0" w:rsidRDefault="007D0DA0" w:rsidP="000A433B">
            <w:pPr>
              <w:jc w:val="center"/>
            </w:pPr>
            <w:r w:rsidRPr="007D0DA0">
              <w:t>Temporal and spatial information, large volume, high dimensionality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  <w:hideMark/>
          </w:tcPr>
          <w:p w14:paraId="0566FAD9" w14:textId="5DA71405" w:rsidR="00785DF3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CNNs</w:t>
            </w:r>
          </w:p>
          <w:p w14:paraId="03B5887A" w14:textId="66415A94" w:rsidR="00785DF3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RNN</w:t>
            </w:r>
            <w:r w:rsidR="00785DF3" w:rsidRPr="000A433B">
              <w:rPr>
                <w:sz w:val="20"/>
                <w:szCs w:val="20"/>
              </w:rPr>
              <w:t>s</w:t>
            </w:r>
          </w:p>
          <w:p w14:paraId="626739C1" w14:textId="77777777" w:rsidR="00785DF3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LSTMs</w:t>
            </w:r>
          </w:p>
          <w:p w14:paraId="577FDDF1" w14:textId="77777777" w:rsidR="00785DF3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CNN-LSTM</w:t>
            </w:r>
          </w:p>
          <w:p w14:paraId="5C40D91A" w14:textId="16C67B96" w:rsidR="007D0DA0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left="250" w:hanging="18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 xml:space="preserve">Pre-trained Models (e.g., VGG, </w:t>
            </w:r>
            <w:proofErr w:type="spellStart"/>
            <w:r w:rsidRPr="000A433B">
              <w:rPr>
                <w:sz w:val="20"/>
                <w:szCs w:val="20"/>
              </w:rPr>
              <w:t>ResNet</w:t>
            </w:r>
            <w:proofErr w:type="spellEnd"/>
            <w:r w:rsidRPr="000A433B">
              <w:rPr>
                <w:sz w:val="20"/>
                <w:szCs w:val="20"/>
              </w:rPr>
              <w:t>, YOLO)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  <w:hideMark/>
          </w:tcPr>
          <w:p w14:paraId="40CE229D" w14:textId="77777777" w:rsidR="00CA6634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Transfer Learning</w:t>
            </w:r>
          </w:p>
          <w:p w14:paraId="3431797B" w14:textId="77777777" w:rsidR="00CA6634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Data Augmentation</w:t>
            </w:r>
          </w:p>
          <w:p w14:paraId="7AB4F023" w14:textId="77777777" w:rsidR="00CA6634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Model Pruning</w:t>
            </w:r>
          </w:p>
          <w:p w14:paraId="73A34510" w14:textId="05F7A824" w:rsidR="00CA6634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Hyperparameter</w:t>
            </w:r>
            <w:r w:rsidR="00CA6634" w:rsidRPr="000A433B">
              <w:rPr>
                <w:sz w:val="20"/>
                <w:szCs w:val="20"/>
              </w:rPr>
              <w:t xml:space="preserve"> </w:t>
            </w:r>
            <w:r w:rsidRPr="000A433B">
              <w:rPr>
                <w:sz w:val="20"/>
                <w:szCs w:val="20"/>
              </w:rPr>
              <w:t>Tuning</w:t>
            </w:r>
          </w:p>
          <w:p w14:paraId="3ED5B135" w14:textId="0744C0C0" w:rsidR="007D0DA0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Efficient Architectures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  <w:hideMark/>
          </w:tcPr>
          <w:p w14:paraId="71AFB5B9" w14:textId="77777777" w:rsidR="00785DF3" w:rsidRPr="000A433B" w:rsidRDefault="007D0DA0" w:rsidP="00785DF3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TensorFlow</w:t>
            </w:r>
          </w:p>
          <w:p w14:paraId="52AD16AF" w14:textId="77777777" w:rsidR="00785DF3" w:rsidRPr="000A433B" w:rsidRDefault="007D0DA0" w:rsidP="00785DF3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0A433B">
              <w:rPr>
                <w:sz w:val="20"/>
                <w:szCs w:val="20"/>
              </w:rPr>
              <w:t>PyTorch</w:t>
            </w:r>
            <w:proofErr w:type="spellEnd"/>
          </w:p>
          <w:p w14:paraId="26FC1446" w14:textId="7C07CF6A" w:rsidR="007D0DA0" w:rsidRPr="000A433B" w:rsidRDefault="007D0DA0" w:rsidP="00785DF3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OpenCV</w:t>
            </w:r>
          </w:p>
        </w:tc>
      </w:tr>
      <w:tr w:rsidR="0084498F" w:rsidRPr="007D0DA0" w14:paraId="47EE1C4C" w14:textId="77777777" w:rsidTr="00FE3E53">
        <w:tc>
          <w:tcPr>
            <w:tcW w:w="1800" w:type="dxa"/>
            <w:shd w:val="clear" w:color="auto" w:fill="auto"/>
            <w:vAlign w:val="center"/>
            <w:hideMark/>
          </w:tcPr>
          <w:p w14:paraId="3CDAB2C0" w14:textId="77777777" w:rsidR="007D0DA0" w:rsidRDefault="007D0DA0" w:rsidP="007D0DA0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Text Data</w:t>
            </w:r>
          </w:p>
          <w:p w14:paraId="096E174C" w14:textId="02A41E27" w:rsidR="007D0DA0" w:rsidRPr="007D0DA0" w:rsidRDefault="007D0DA0" w:rsidP="007D0D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418A42" wp14:editId="5070C73D">
                  <wp:extent cx="431800" cy="431800"/>
                  <wp:effectExtent l="0" t="0" r="6350" b="6350"/>
                  <wp:docPr id="1831283902" name="Picture 2" descr="File Text Data Report Blue Dotted Line Line Icon 13122062 Vector Art a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 Text Data Report Blue Dotted Line Line Icon 13122062 Vector Art a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F8079BA" w14:textId="77777777" w:rsidR="007D0DA0" w:rsidRPr="007D0DA0" w:rsidRDefault="007D0DA0" w:rsidP="000A433B">
            <w:pPr>
              <w:jc w:val="center"/>
            </w:pPr>
            <w:r w:rsidRPr="007D0DA0">
              <w:t>Sequential, high dimensionality (vocabulary size), contextual dependencies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  <w:hideMark/>
          </w:tcPr>
          <w:p w14:paraId="5F34DA57" w14:textId="670827FF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 xml:space="preserve">RNNs </w:t>
            </w:r>
          </w:p>
          <w:p w14:paraId="39F5A211" w14:textId="5EBD6512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LSTMs</w:t>
            </w:r>
          </w:p>
          <w:p w14:paraId="6DD5D270" w14:textId="3EF70541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 xml:space="preserve">GRUs </w:t>
            </w:r>
          </w:p>
          <w:p w14:paraId="5ECABA79" w14:textId="1F57293D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Transformer models (e.g., BERT, GPT-3)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  <w:hideMark/>
          </w:tcPr>
          <w:p w14:paraId="365E544F" w14:textId="77777777" w:rsidR="00CA6634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 xml:space="preserve">Embedding Techniques (Word2Vec, </w:t>
            </w:r>
            <w:proofErr w:type="spellStart"/>
            <w:r w:rsidRPr="000A433B">
              <w:rPr>
                <w:sz w:val="20"/>
                <w:szCs w:val="20"/>
              </w:rPr>
              <w:t>GloVe</w:t>
            </w:r>
            <w:proofErr w:type="spellEnd"/>
            <w:r w:rsidRPr="000A433B">
              <w:rPr>
                <w:sz w:val="20"/>
                <w:szCs w:val="20"/>
              </w:rPr>
              <w:t>, BERT)</w:t>
            </w:r>
          </w:p>
          <w:p w14:paraId="44631441" w14:textId="2516D770" w:rsidR="00785DF3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Data Augmentation</w:t>
            </w:r>
            <w:r w:rsidR="00785DF3" w:rsidRPr="000A433B">
              <w:rPr>
                <w:sz w:val="20"/>
                <w:szCs w:val="20"/>
              </w:rPr>
              <w:t xml:space="preserve"> </w:t>
            </w:r>
            <w:r w:rsidRPr="000A433B">
              <w:rPr>
                <w:sz w:val="20"/>
                <w:szCs w:val="20"/>
              </w:rPr>
              <w:t>(synonym replacement, back-translation)</w:t>
            </w:r>
          </w:p>
          <w:p w14:paraId="13C96F57" w14:textId="77777777" w:rsidR="00785DF3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Transfer Learning</w:t>
            </w:r>
          </w:p>
          <w:p w14:paraId="008CA63A" w14:textId="77777777" w:rsidR="00785DF3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Regularization</w:t>
            </w:r>
          </w:p>
          <w:p w14:paraId="22608EFF" w14:textId="0D408DCD" w:rsidR="007D0DA0" w:rsidRPr="000A433B" w:rsidRDefault="007D0DA0" w:rsidP="00CA6634">
            <w:pPr>
              <w:pStyle w:val="ListParagraph"/>
              <w:numPr>
                <w:ilvl w:val="0"/>
                <w:numId w:val="1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0A433B">
              <w:rPr>
                <w:sz w:val="20"/>
                <w:szCs w:val="20"/>
              </w:rPr>
              <w:t>Hyperparameter Tuning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  <w:hideMark/>
          </w:tcPr>
          <w:p w14:paraId="73680434" w14:textId="77777777" w:rsidR="00785DF3" w:rsidRPr="000A433B" w:rsidRDefault="007D0DA0" w:rsidP="00785DF3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TensorFlow</w:t>
            </w:r>
          </w:p>
          <w:p w14:paraId="0D0E9FB1" w14:textId="77777777" w:rsidR="00785DF3" w:rsidRPr="000A433B" w:rsidRDefault="007D0DA0" w:rsidP="00785DF3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7D0DA0">
              <w:rPr>
                <w:sz w:val="20"/>
                <w:szCs w:val="20"/>
              </w:rPr>
              <w:t>PyTorch</w:t>
            </w:r>
            <w:proofErr w:type="spellEnd"/>
          </w:p>
          <w:p w14:paraId="24D98F6B" w14:textId="77777777" w:rsidR="00785DF3" w:rsidRPr="000A433B" w:rsidRDefault="007D0DA0" w:rsidP="00785DF3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Hugging Face</w:t>
            </w:r>
          </w:p>
          <w:p w14:paraId="7D7B8BEE" w14:textId="77777777" w:rsidR="00785DF3" w:rsidRPr="000A433B" w:rsidRDefault="007D0DA0" w:rsidP="00785DF3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NLTK</w:t>
            </w:r>
          </w:p>
          <w:p w14:paraId="6D5A9AB6" w14:textId="43F3DD3F" w:rsidR="007D0DA0" w:rsidRPr="007D0DA0" w:rsidRDefault="007D0DA0" w:rsidP="00785DF3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7D0DA0">
              <w:rPr>
                <w:sz w:val="20"/>
                <w:szCs w:val="20"/>
              </w:rPr>
              <w:t>spaCy</w:t>
            </w:r>
            <w:proofErr w:type="spellEnd"/>
          </w:p>
        </w:tc>
      </w:tr>
      <w:tr w:rsidR="0084498F" w:rsidRPr="007D0DA0" w14:paraId="5288B164" w14:textId="77777777" w:rsidTr="00FE3E53">
        <w:tc>
          <w:tcPr>
            <w:tcW w:w="1800" w:type="dxa"/>
            <w:shd w:val="clear" w:color="auto" w:fill="auto"/>
            <w:vAlign w:val="center"/>
            <w:hideMark/>
          </w:tcPr>
          <w:p w14:paraId="1E5BE3A6" w14:textId="77777777" w:rsidR="007D0DA0" w:rsidRDefault="007D0DA0" w:rsidP="007D0DA0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Unstructured Data</w:t>
            </w:r>
          </w:p>
          <w:p w14:paraId="14C063E8" w14:textId="08675FB1" w:rsidR="00CA5159" w:rsidRPr="007D0DA0" w:rsidRDefault="00CA5159" w:rsidP="007D0D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C33F35" wp14:editId="119857C3">
                  <wp:extent cx="558800" cy="558800"/>
                  <wp:effectExtent l="0" t="0" r="0" b="0"/>
                  <wp:docPr id="1503818881" name="Picture 3" descr="Databse, format, raw data, scattered, unformat, unstructured dat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bse, format, raw data, scattered, unformat, unstructured data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3C57C05" w14:textId="77777777" w:rsidR="007D0DA0" w:rsidRPr="007D0DA0" w:rsidRDefault="007D0DA0" w:rsidP="000A433B">
            <w:pPr>
              <w:jc w:val="center"/>
            </w:pPr>
            <w:r w:rsidRPr="007D0DA0">
              <w:t>Lacks predefined structure, can include a mix of text, images, videos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  <w:hideMark/>
          </w:tcPr>
          <w:p w14:paraId="596C871F" w14:textId="19613DB0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Feature Extraction</w:t>
            </w:r>
          </w:p>
          <w:p w14:paraId="471058E4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Combination Models</w:t>
            </w:r>
          </w:p>
          <w:p w14:paraId="3A33A342" w14:textId="592F06C8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Custom Pipelines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  <w:hideMark/>
          </w:tcPr>
          <w:p w14:paraId="0DFA0561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Hybrid Models</w:t>
            </w:r>
          </w:p>
          <w:p w14:paraId="7F7CF9CB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Custom Feature Engineering</w:t>
            </w:r>
          </w:p>
          <w:p w14:paraId="67A47790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Regularization Techniques (L1/L2, dropout)</w:t>
            </w:r>
          </w:p>
          <w:p w14:paraId="6A0AF3D7" w14:textId="29B0FA26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Hyperparameter Tuning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  <w:hideMark/>
          </w:tcPr>
          <w:p w14:paraId="0E32FE65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Scikit-lear</w:t>
            </w:r>
            <w:r w:rsidR="000A433B" w:rsidRPr="000A433B">
              <w:rPr>
                <w:sz w:val="20"/>
                <w:szCs w:val="20"/>
              </w:rPr>
              <w:t>n</w:t>
            </w:r>
          </w:p>
          <w:p w14:paraId="1824220C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TensorFlow</w:t>
            </w:r>
          </w:p>
          <w:p w14:paraId="13D8CC65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7D0DA0">
              <w:rPr>
                <w:sz w:val="20"/>
                <w:szCs w:val="20"/>
              </w:rPr>
              <w:t>PyTorch</w:t>
            </w:r>
            <w:proofErr w:type="spellEnd"/>
          </w:p>
          <w:p w14:paraId="30FBFA1D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Hadoop</w:t>
            </w:r>
          </w:p>
          <w:p w14:paraId="41396947" w14:textId="7F7ABC33" w:rsidR="007D0DA0" w:rsidRPr="007D0DA0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Spark</w:t>
            </w:r>
          </w:p>
        </w:tc>
      </w:tr>
      <w:tr w:rsidR="0084498F" w:rsidRPr="007D0DA0" w14:paraId="0C70687F" w14:textId="77777777" w:rsidTr="00FE3E53">
        <w:tc>
          <w:tcPr>
            <w:tcW w:w="1800" w:type="dxa"/>
            <w:shd w:val="clear" w:color="auto" w:fill="auto"/>
            <w:vAlign w:val="center"/>
            <w:hideMark/>
          </w:tcPr>
          <w:p w14:paraId="17CD5DBF" w14:textId="77777777" w:rsidR="007D0DA0" w:rsidRDefault="007D0DA0" w:rsidP="007D0DA0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Streaming Data</w:t>
            </w:r>
          </w:p>
          <w:p w14:paraId="610A390B" w14:textId="4AC57B8E" w:rsidR="00CA5159" w:rsidRPr="007D0DA0" w:rsidRDefault="00CA5159" w:rsidP="007D0D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D18AC4" wp14:editId="1C6B9D32">
                  <wp:extent cx="457200" cy="457200"/>
                  <wp:effectExtent l="0" t="0" r="0" b="0"/>
                  <wp:docPr id="877720506" name="Picture 4" descr="Data, stream, binary, flow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ata, stream, binary, flow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03B5487" w14:textId="77777777" w:rsidR="007D0DA0" w:rsidRPr="007D0DA0" w:rsidRDefault="007D0DA0" w:rsidP="000A433B">
            <w:pPr>
              <w:jc w:val="center"/>
            </w:pPr>
            <w:r w:rsidRPr="007D0DA0">
              <w:t>Continuous, real-time, often requires low-latency processing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  <w:hideMark/>
          </w:tcPr>
          <w:p w14:paraId="7BFBB2BA" w14:textId="0D9E86CA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Online Learning Algorithms</w:t>
            </w:r>
          </w:p>
          <w:p w14:paraId="5F26B0B5" w14:textId="441D07AF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Models that can handle data in chunks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  <w:hideMark/>
          </w:tcPr>
          <w:p w14:paraId="399F6B56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Incremental Learning</w:t>
            </w:r>
          </w:p>
          <w:p w14:paraId="29641C95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Windowing Techniques</w:t>
            </w:r>
          </w:p>
          <w:p w14:paraId="03ADD921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Latency Optimization</w:t>
            </w:r>
          </w:p>
          <w:p w14:paraId="6A55FEA5" w14:textId="3F6F8554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Scalable Architectures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  <w:hideMark/>
          </w:tcPr>
          <w:p w14:paraId="3C4EDF7C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Apache Kafka</w:t>
            </w:r>
          </w:p>
          <w:p w14:paraId="76CC709B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Apache Flink</w:t>
            </w:r>
          </w:p>
          <w:p w14:paraId="2205B0D6" w14:textId="5C4089C4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Spark</w:t>
            </w:r>
            <w:r w:rsidR="000A433B" w:rsidRPr="000A433B">
              <w:rPr>
                <w:sz w:val="20"/>
                <w:szCs w:val="20"/>
              </w:rPr>
              <w:t xml:space="preserve"> </w:t>
            </w:r>
            <w:r w:rsidRPr="007D0DA0">
              <w:rPr>
                <w:sz w:val="20"/>
                <w:szCs w:val="20"/>
              </w:rPr>
              <w:t>Streaming</w:t>
            </w:r>
          </w:p>
          <w:p w14:paraId="0016F98E" w14:textId="5A1A8A36" w:rsidR="007D0DA0" w:rsidRPr="007D0DA0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TFX</w:t>
            </w:r>
          </w:p>
        </w:tc>
      </w:tr>
      <w:tr w:rsidR="0084498F" w:rsidRPr="007D0DA0" w14:paraId="7E29694E" w14:textId="77777777" w:rsidTr="00FE3E53">
        <w:tc>
          <w:tcPr>
            <w:tcW w:w="1800" w:type="dxa"/>
            <w:shd w:val="clear" w:color="auto" w:fill="auto"/>
            <w:vAlign w:val="center"/>
            <w:hideMark/>
          </w:tcPr>
          <w:p w14:paraId="6D0CEA80" w14:textId="77777777" w:rsidR="007D0DA0" w:rsidRDefault="007D0DA0" w:rsidP="007D0DA0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Time Series Data</w:t>
            </w:r>
          </w:p>
          <w:p w14:paraId="4F65948C" w14:textId="4E90D43C" w:rsidR="00CA5159" w:rsidRPr="007D0DA0" w:rsidRDefault="00CA6634" w:rsidP="007D0D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5515F9" wp14:editId="677A5A55">
                  <wp:extent cx="482600" cy="482600"/>
                  <wp:effectExtent l="0" t="0" r="0" b="0"/>
                  <wp:docPr id="2133311936" name="Picture 5" descr="Time, series, data, forecasting, online, audit icon - Download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ime, series, data, forecasting, online, audit icon - Download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700A024" w14:textId="77777777" w:rsidR="007D0DA0" w:rsidRPr="007D0DA0" w:rsidRDefault="007D0DA0" w:rsidP="000A433B">
            <w:pPr>
              <w:jc w:val="center"/>
            </w:pPr>
            <w:r w:rsidRPr="007D0DA0">
              <w:t>Sequential data with temporal dependencies, often trends, seasonality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  <w:hideMark/>
          </w:tcPr>
          <w:p w14:paraId="4F112F0E" w14:textId="123B5F43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Statistical Models (ARIMA, SARIMA, Holt-Winters)</w:t>
            </w:r>
          </w:p>
          <w:p w14:paraId="389DB875" w14:textId="4BCFD12D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RNNs</w:t>
            </w:r>
          </w:p>
          <w:p w14:paraId="2379FDDC" w14:textId="72605F4C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LSTMs</w:t>
            </w:r>
          </w:p>
          <w:p w14:paraId="3E0C27D8" w14:textId="7D665091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GRUs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  <w:hideMark/>
          </w:tcPr>
          <w:p w14:paraId="3464A192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Seasonal Decomposition</w:t>
            </w:r>
          </w:p>
          <w:p w14:paraId="134AB4EA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Hyperparameter Tuning</w:t>
            </w:r>
          </w:p>
          <w:p w14:paraId="4D3FEE2B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Feature Engineering (lag variables, rolling statistics)</w:t>
            </w:r>
          </w:p>
          <w:p w14:paraId="3878825A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Regularization</w:t>
            </w:r>
          </w:p>
          <w:p w14:paraId="73616E18" w14:textId="29EEDF5B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Ensemble Methods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  <w:hideMark/>
          </w:tcPr>
          <w:p w14:paraId="08279D19" w14:textId="2B66BEF9" w:rsidR="000A433B" w:rsidRPr="000A433B" w:rsidRDefault="000A433B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0A433B">
              <w:rPr>
                <w:sz w:val="20"/>
                <w:szCs w:val="20"/>
              </w:rPr>
              <w:t>T</w:t>
            </w:r>
            <w:r w:rsidR="007D0DA0" w:rsidRPr="007D0DA0">
              <w:rPr>
                <w:sz w:val="20"/>
                <w:szCs w:val="20"/>
              </w:rPr>
              <w:t>sfresh</w:t>
            </w:r>
            <w:proofErr w:type="spellEnd"/>
          </w:p>
          <w:p w14:paraId="73F94C45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Scikit-learn</w:t>
            </w:r>
          </w:p>
          <w:p w14:paraId="2E104DD7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TensorFlow</w:t>
            </w:r>
          </w:p>
          <w:p w14:paraId="7BC98CBF" w14:textId="4FB08F1F" w:rsidR="007D0DA0" w:rsidRPr="007D0DA0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7D0DA0">
              <w:rPr>
                <w:sz w:val="20"/>
                <w:szCs w:val="20"/>
              </w:rPr>
              <w:t>PyTorch</w:t>
            </w:r>
            <w:proofErr w:type="spellEnd"/>
          </w:p>
        </w:tc>
      </w:tr>
      <w:tr w:rsidR="0084498F" w:rsidRPr="007D0DA0" w14:paraId="3B009E73" w14:textId="77777777" w:rsidTr="00FE3E53">
        <w:tc>
          <w:tcPr>
            <w:tcW w:w="1800" w:type="dxa"/>
            <w:shd w:val="clear" w:color="auto" w:fill="auto"/>
            <w:vAlign w:val="center"/>
            <w:hideMark/>
          </w:tcPr>
          <w:p w14:paraId="1589AD3C" w14:textId="77777777" w:rsidR="007D0DA0" w:rsidRDefault="007D0DA0" w:rsidP="007D0DA0">
            <w:pPr>
              <w:jc w:val="center"/>
              <w:rPr>
                <w:b/>
                <w:bCs/>
              </w:rPr>
            </w:pPr>
            <w:r w:rsidRPr="007D0DA0">
              <w:rPr>
                <w:b/>
                <w:bCs/>
              </w:rPr>
              <w:t>Tabular Data</w:t>
            </w:r>
          </w:p>
          <w:p w14:paraId="15B9C129" w14:textId="224B2527" w:rsidR="00CA6634" w:rsidRPr="007D0DA0" w:rsidRDefault="00CA6634" w:rsidP="007D0D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C05C29" wp14:editId="422F1357">
                  <wp:extent cx="488950" cy="488950"/>
                  <wp:effectExtent l="0" t="0" r="6350" b="6350"/>
                  <wp:docPr id="1705760840" name="Picture 6" descr="Data Table Vector Icon 16502424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ata Table Vector Icon 16502424 Vector Art at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D9F2EF"/>
                              </a:clrFrom>
                              <a:clrTo>
                                <a:srgbClr val="D9F2E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234040F" w14:textId="77777777" w:rsidR="007D0DA0" w:rsidRPr="007D0DA0" w:rsidRDefault="007D0DA0" w:rsidP="000A433B">
            <w:pPr>
              <w:jc w:val="center"/>
            </w:pPr>
            <w:r w:rsidRPr="007D0DA0">
              <w:t>Structured data with rows and columns, often numerical and categorical features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  <w:hideMark/>
          </w:tcPr>
          <w:p w14:paraId="28927D6D" w14:textId="135EE0AD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Decision Trees</w:t>
            </w:r>
          </w:p>
          <w:p w14:paraId="593FD140" w14:textId="37EC4171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Random Forests</w:t>
            </w:r>
          </w:p>
          <w:p w14:paraId="3B779D60" w14:textId="70E476C5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Gradient Boosting Machines (</w:t>
            </w:r>
            <w:proofErr w:type="spellStart"/>
            <w:r w:rsidRPr="007D0DA0">
              <w:rPr>
                <w:sz w:val="20"/>
                <w:szCs w:val="20"/>
              </w:rPr>
              <w:t>XGBoost</w:t>
            </w:r>
            <w:proofErr w:type="spellEnd"/>
            <w:r w:rsidRPr="007D0DA0">
              <w:rPr>
                <w:sz w:val="20"/>
                <w:szCs w:val="20"/>
              </w:rPr>
              <w:t xml:space="preserve">, LightGBM, </w:t>
            </w:r>
            <w:proofErr w:type="spellStart"/>
            <w:r w:rsidRPr="007D0DA0">
              <w:rPr>
                <w:sz w:val="20"/>
                <w:szCs w:val="20"/>
              </w:rPr>
              <w:t>CatBoost</w:t>
            </w:r>
            <w:proofErr w:type="spellEnd"/>
            <w:r w:rsidRPr="007D0DA0">
              <w:rPr>
                <w:sz w:val="20"/>
                <w:szCs w:val="20"/>
              </w:rPr>
              <w:t>)</w:t>
            </w:r>
          </w:p>
          <w:p w14:paraId="16604417" w14:textId="3895AEE0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 xml:space="preserve"> SVM</w:t>
            </w:r>
          </w:p>
          <w:p w14:paraId="3DBA4D55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Logistic Regression</w:t>
            </w:r>
          </w:p>
          <w:p w14:paraId="53703C6C" w14:textId="257C9BA9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Linear Regression</w:t>
            </w:r>
          </w:p>
          <w:p w14:paraId="708C75D5" w14:textId="6AF20DC8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Feedforward Neural Networks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  <w:hideMark/>
          </w:tcPr>
          <w:p w14:paraId="36707700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Feature Engineering (PCA, feature importance)</w:t>
            </w:r>
          </w:p>
          <w:p w14:paraId="4464AE6F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Hyperparameter Tuning</w:t>
            </w:r>
          </w:p>
          <w:p w14:paraId="33A6040B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 xml:space="preserve">Model </w:t>
            </w:r>
            <w:proofErr w:type="spellStart"/>
            <w:r w:rsidRPr="007D0DA0">
              <w:rPr>
                <w:sz w:val="20"/>
                <w:szCs w:val="20"/>
              </w:rPr>
              <w:t>Ensembling</w:t>
            </w:r>
            <w:proofErr w:type="spellEnd"/>
            <w:r w:rsidRPr="007D0DA0">
              <w:rPr>
                <w:sz w:val="20"/>
                <w:szCs w:val="20"/>
              </w:rPr>
              <w:t xml:space="preserve"> (bagging, boosting, stacking)</w:t>
            </w:r>
          </w:p>
          <w:p w14:paraId="6894D38D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Handling Imbalanced Data (SMOTE)</w:t>
            </w:r>
          </w:p>
          <w:p w14:paraId="68921029" w14:textId="77777777" w:rsidR="000A433B" w:rsidRPr="000A433B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Regularization</w:t>
            </w:r>
          </w:p>
          <w:p w14:paraId="57916A08" w14:textId="27668440" w:rsidR="007D0DA0" w:rsidRPr="007D0DA0" w:rsidRDefault="007D0DA0" w:rsidP="00785DF3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Cross-Validation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  <w:hideMark/>
          </w:tcPr>
          <w:p w14:paraId="5E31C017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Scikit-learn</w:t>
            </w:r>
          </w:p>
          <w:p w14:paraId="01739E56" w14:textId="77777777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7D0DA0">
              <w:rPr>
                <w:sz w:val="20"/>
                <w:szCs w:val="20"/>
              </w:rPr>
              <w:t>XGBoost</w:t>
            </w:r>
            <w:proofErr w:type="spellEnd"/>
          </w:p>
          <w:p w14:paraId="4F75D987" w14:textId="22CE5D61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LightGBM</w:t>
            </w:r>
          </w:p>
          <w:p w14:paraId="2C0F6774" w14:textId="77B1A9EA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7D0DA0">
              <w:rPr>
                <w:sz w:val="20"/>
                <w:szCs w:val="20"/>
              </w:rPr>
              <w:t>CatBoost</w:t>
            </w:r>
            <w:proofErr w:type="spellEnd"/>
          </w:p>
          <w:p w14:paraId="41A581C5" w14:textId="58FD8B3E" w:rsidR="000A433B" w:rsidRPr="000A433B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7D0DA0">
              <w:rPr>
                <w:sz w:val="20"/>
                <w:szCs w:val="20"/>
              </w:rPr>
              <w:t>TensorFlow</w:t>
            </w:r>
          </w:p>
          <w:p w14:paraId="009DA647" w14:textId="3E31AECC" w:rsidR="007D0DA0" w:rsidRPr="007D0DA0" w:rsidRDefault="007D0DA0" w:rsidP="000A433B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7D0DA0">
              <w:rPr>
                <w:sz w:val="20"/>
                <w:szCs w:val="20"/>
              </w:rPr>
              <w:t>PyTorch</w:t>
            </w:r>
            <w:proofErr w:type="spellEnd"/>
          </w:p>
        </w:tc>
      </w:tr>
      <w:tr w:rsidR="0084498F" w:rsidRPr="007D0DA0" w14:paraId="35C50EBF" w14:textId="77777777" w:rsidTr="00FE3E53">
        <w:tc>
          <w:tcPr>
            <w:tcW w:w="1800" w:type="dxa"/>
            <w:shd w:val="clear" w:color="auto" w:fill="auto"/>
            <w:vAlign w:val="center"/>
          </w:tcPr>
          <w:p w14:paraId="03F54069" w14:textId="77777777" w:rsidR="002E0F1A" w:rsidRDefault="002E0F1A" w:rsidP="002E0F1A">
            <w:pPr>
              <w:jc w:val="center"/>
              <w:rPr>
                <w:b/>
                <w:bCs/>
              </w:rPr>
            </w:pPr>
            <w:r w:rsidRPr="002E0F1A">
              <w:rPr>
                <w:b/>
                <w:bCs/>
              </w:rPr>
              <w:lastRenderedPageBreak/>
              <w:t>Graph Data</w:t>
            </w:r>
          </w:p>
          <w:p w14:paraId="7C08D8AA" w14:textId="7C06D841" w:rsidR="0084498F" w:rsidRPr="002E0F1A" w:rsidRDefault="0084498F" w:rsidP="002E0F1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2204E2" wp14:editId="5B4AA2D7">
                  <wp:extent cx="431800" cy="431800"/>
                  <wp:effectExtent l="0" t="0" r="6350" b="6350"/>
                  <wp:docPr id="1378114831" name="Picture 5" descr="Concept map, diagram, netwo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ncept map, diagram, netwo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A6CF39B" w14:textId="39EC940D" w:rsidR="002E0F1A" w:rsidRPr="007D0DA0" w:rsidRDefault="002E0F1A" w:rsidP="002E0F1A">
            <w:pPr>
              <w:jc w:val="center"/>
            </w:pPr>
            <w:r w:rsidRPr="002E0F1A">
              <w:t>Nodes and edges representing relationships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</w:tcPr>
          <w:p w14:paraId="4ECD9BAB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Graph Neural Networks (GNNs)</w:t>
            </w:r>
          </w:p>
          <w:p w14:paraId="40CA7945" w14:textId="01802EB2" w:rsidR="002E0F1A" w:rsidRPr="007D0DA0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Graph Convolutional Networks (GCNs)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</w:tcPr>
          <w:p w14:paraId="6FC2E029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Graph Embeddings</w:t>
            </w:r>
          </w:p>
          <w:p w14:paraId="1C9AE96D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Node2Vec</w:t>
            </w:r>
          </w:p>
          <w:p w14:paraId="2281B961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Optimization of graph structure</w:t>
            </w:r>
          </w:p>
          <w:p w14:paraId="76F56182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Regularization techniques</w:t>
            </w:r>
          </w:p>
          <w:p w14:paraId="329B1E90" w14:textId="413F25B7" w:rsidR="002E0F1A" w:rsidRPr="007D0DA0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Hyperparameter tuning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</w:tcPr>
          <w:p w14:paraId="66657D92" w14:textId="77777777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2E0F1A">
              <w:rPr>
                <w:sz w:val="20"/>
                <w:szCs w:val="20"/>
              </w:rPr>
              <w:t>PyTorch</w:t>
            </w:r>
            <w:proofErr w:type="spellEnd"/>
          </w:p>
          <w:p w14:paraId="23D3B15A" w14:textId="77777777" w:rsidR="002E0F1A" w:rsidRPr="002E0F1A" w:rsidRDefault="002E0F1A" w:rsidP="002E0F1A">
            <w:pPr>
              <w:pStyle w:val="ListParagraph"/>
              <w:ind w:left="34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Geometric</w:t>
            </w:r>
          </w:p>
          <w:p w14:paraId="530DE01D" w14:textId="77777777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DGL</w:t>
            </w:r>
          </w:p>
          <w:p w14:paraId="03F053A2" w14:textId="131F3222" w:rsidR="002E0F1A" w:rsidRPr="007D0DA0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2E0F1A">
              <w:rPr>
                <w:sz w:val="20"/>
                <w:szCs w:val="20"/>
              </w:rPr>
              <w:t>NetworkX</w:t>
            </w:r>
            <w:proofErr w:type="spellEnd"/>
          </w:p>
        </w:tc>
      </w:tr>
      <w:tr w:rsidR="0084498F" w:rsidRPr="007D0DA0" w14:paraId="306643B3" w14:textId="77777777" w:rsidTr="00FE3E53">
        <w:tc>
          <w:tcPr>
            <w:tcW w:w="1800" w:type="dxa"/>
            <w:shd w:val="clear" w:color="auto" w:fill="auto"/>
            <w:vAlign w:val="center"/>
          </w:tcPr>
          <w:p w14:paraId="5BB7A8A6" w14:textId="77777777" w:rsidR="002E0F1A" w:rsidRDefault="002E0F1A" w:rsidP="002E0F1A">
            <w:pPr>
              <w:jc w:val="center"/>
              <w:rPr>
                <w:b/>
                <w:bCs/>
              </w:rPr>
            </w:pPr>
            <w:r w:rsidRPr="002E0F1A">
              <w:rPr>
                <w:b/>
                <w:bCs/>
              </w:rPr>
              <w:t>Audio Data</w:t>
            </w:r>
          </w:p>
          <w:p w14:paraId="1BB16325" w14:textId="7D51C625" w:rsidR="0084498F" w:rsidRPr="002E0F1A" w:rsidRDefault="0084498F" w:rsidP="002E0F1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CE1DB9A" wp14:editId="6DA12D10">
                  <wp:extent cx="406400" cy="406400"/>
                  <wp:effectExtent l="0" t="0" r="0" b="0"/>
                  <wp:docPr id="802249535" name="Picture 4" descr="Audio file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udio file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F35505D" w14:textId="55280770" w:rsidR="002E0F1A" w:rsidRPr="007D0DA0" w:rsidRDefault="002E0F1A" w:rsidP="002E0F1A">
            <w:pPr>
              <w:jc w:val="center"/>
            </w:pPr>
            <w:r w:rsidRPr="002E0F1A">
              <w:t>Time series data with frequency properties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</w:tcPr>
          <w:p w14:paraId="72102AF0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CNNs</w:t>
            </w:r>
          </w:p>
          <w:p w14:paraId="133A0EFA" w14:textId="3A2F3E19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RNNs</w:t>
            </w:r>
          </w:p>
          <w:p w14:paraId="55C8F1A9" w14:textId="0FDDA78F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LSTMs</w:t>
            </w:r>
          </w:p>
          <w:p w14:paraId="2637A2C4" w14:textId="5E66C54D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Transformer models</w:t>
            </w:r>
          </w:p>
          <w:p w14:paraId="3B58FC64" w14:textId="10EA421A" w:rsidR="002E0F1A" w:rsidRPr="007D0DA0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Convolutional Recurrent Neural Networks (CRNNs)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</w:tcPr>
          <w:p w14:paraId="2ABF9CBF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Spectrogram generation</w:t>
            </w:r>
          </w:p>
          <w:p w14:paraId="0924D17E" w14:textId="18970EAA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Data augmentation (noise addition, time shifting)</w:t>
            </w:r>
          </w:p>
          <w:p w14:paraId="35E79512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Transfer learning</w:t>
            </w:r>
          </w:p>
          <w:p w14:paraId="104E9A46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Regularization</w:t>
            </w:r>
          </w:p>
          <w:p w14:paraId="5FD764DD" w14:textId="328134E4" w:rsidR="002E0F1A" w:rsidRPr="007D0DA0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Hyperparameter tuning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</w:tcPr>
          <w:p w14:paraId="10122EBE" w14:textId="77777777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2E0F1A">
              <w:rPr>
                <w:sz w:val="20"/>
                <w:szCs w:val="20"/>
              </w:rPr>
              <w:t>LibROSA</w:t>
            </w:r>
            <w:proofErr w:type="spellEnd"/>
          </w:p>
          <w:p w14:paraId="75291405" w14:textId="3B0B20F6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TensorFlow</w:t>
            </w:r>
          </w:p>
          <w:p w14:paraId="328913EB" w14:textId="6AFDB0BE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2E0F1A">
              <w:rPr>
                <w:sz w:val="20"/>
                <w:szCs w:val="20"/>
              </w:rPr>
              <w:t>PyTorch</w:t>
            </w:r>
            <w:proofErr w:type="spellEnd"/>
          </w:p>
          <w:p w14:paraId="654558A3" w14:textId="78717CFE" w:rsidR="002E0F1A" w:rsidRPr="007D0DA0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Kaldi</w:t>
            </w:r>
          </w:p>
        </w:tc>
      </w:tr>
      <w:tr w:rsidR="0084498F" w:rsidRPr="007D0DA0" w14:paraId="36ED827B" w14:textId="77777777" w:rsidTr="00FE3E53">
        <w:tc>
          <w:tcPr>
            <w:tcW w:w="1800" w:type="dxa"/>
            <w:shd w:val="clear" w:color="auto" w:fill="auto"/>
            <w:vAlign w:val="center"/>
          </w:tcPr>
          <w:p w14:paraId="1022CDBD" w14:textId="77777777" w:rsidR="002E0F1A" w:rsidRDefault="002E0F1A" w:rsidP="002E0F1A">
            <w:pPr>
              <w:jc w:val="center"/>
              <w:rPr>
                <w:b/>
                <w:bCs/>
              </w:rPr>
            </w:pPr>
            <w:r w:rsidRPr="002E0F1A">
              <w:rPr>
                <w:b/>
                <w:bCs/>
              </w:rPr>
              <w:t>Geospatial Data</w:t>
            </w:r>
          </w:p>
          <w:p w14:paraId="750F9235" w14:textId="155B0C1C" w:rsidR="0084498F" w:rsidRPr="002E0F1A" w:rsidRDefault="0084498F" w:rsidP="002E0F1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A7DC98" wp14:editId="5B086F42">
                  <wp:extent cx="450850" cy="450850"/>
                  <wp:effectExtent l="0" t="0" r="0" b="6350"/>
                  <wp:docPr id="1030120992" name="Picture 3" descr="Gi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i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168F635" w14:textId="22677A55" w:rsidR="002E0F1A" w:rsidRPr="007D0DA0" w:rsidRDefault="002E0F1A" w:rsidP="002E0F1A">
            <w:pPr>
              <w:jc w:val="center"/>
            </w:pPr>
            <w:r w:rsidRPr="002E0F1A">
              <w:t>Spatial coordinates, spatial relationships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</w:tcPr>
          <w:p w14:paraId="2925BEE8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Geospatial models</w:t>
            </w:r>
          </w:p>
          <w:p w14:paraId="785B8638" w14:textId="2997F6C6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CNNs</w:t>
            </w:r>
          </w:p>
          <w:p w14:paraId="62BA524D" w14:textId="279D040A" w:rsidR="002E0F1A" w:rsidRPr="007D0DA0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Graph-based models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</w:tcPr>
          <w:p w14:paraId="288C8D93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Spatial feature extraction</w:t>
            </w:r>
          </w:p>
          <w:p w14:paraId="6DF55839" w14:textId="3A12C13E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Data augmentation (cropping, rotating)</w:t>
            </w:r>
          </w:p>
          <w:p w14:paraId="43865CE9" w14:textId="5B6CD1D9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Transfer learning</w:t>
            </w:r>
          </w:p>
          <w:p w14:paraId="6FADB7AE" w14:textId="58943912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Regularization</w:t>
            </w:r>
          </w:p>
          <w:p w14:paraId="20F44857" w14:textId="731500F1" w:rsidR="002E0F1A" w:rsidRPr="007D0DA0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Hyperparameter tuning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</w:tcPr>
          <w:p w14:paraId="39113EC3" w14:textId="77777777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QGIS</w:t>
            </w:r>
          </w:p>
          <w:p w14:paraId="022EEB1D" w14:textId="59A25ED3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TensorFlow</w:t>
            </w:r>
          </w:p>
          <w:p w14:paraId="263CB0B3" w14:textId="4A8F5D21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2E0F1A">
              <w:rPr>
                <w:sz w:val="20"/>
                <w:szCs w:val="20"/>
              </w:rPr>
              <w:t>PyTorch</w:t>
            </w:r>
            <w:proofErr w:type="spellEnd"/>
          </w:p>
          <w:p w14:paraId="5687E874" w14:textId="3153C512" w:rsidR="002E0F1A" w:rsidRPr="007D0DA0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2E0F1A">
              <w:rPr>
                <w:sz w:val="20"/>
                <w:szCs w:val="20"/>
              </w:rPr>
              <w:t>GeoPandas</w:t>
            </w:r>
            <w:proofErr w:type="spellEnd"/>
          </w:p>
        </w:tc>
      </w:tr>
      <w:tr w:rsidR="0084498F" w:rsidRPr="007D0DA0" w14:paraId="27389F26" w14:textId="77777777" w:rsidTr="00FE3E53">
        <w:tc>
          <w:tcPr>
            <w:tcW w:w="1800" w:type="dxa"/>
            <w:shd w:val="clear" w:color="auto" w:fill="auto"/>
            <w:vAlign w:val="center"/>
          </w:tcPr>
          <w:p w14:paraId="25909602" w14:textId="77777777" w:rsidR="002E0F1A" w:rsidRDefault="002E0F1A" w:rsidP="002E0F1A">
            <w:pPr>
              <w:jc w:val="center"/>
              <w:rPr>
                <w:b/>
                <w:bCs/>
              </w:rPr>
            </w:pPr>
            <w:r w:rsidRPr="002E0F1A">
              <w:rPr>
                <w:b/>
                <w:bCs/>
              </w:rPr>
              <w:t>Sensor Data</w:t>
            </w:r>
          </w:p>
          <w:p w14:paraId="0C737164" w14:textId="7573F46C" w:rsidR="002E0F1A" w:rsidRPr="002E0F1A" w:rsidRDefault="002E0F1A" w:rsidP="002E0F1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BBE38E" wp14:editId="4ED10205">
                  <wp:extent cx="565150" cy="565150"/>
                  <wp:effectExtent l="0" t="0" r="6350" b="6350"/>
                  <wp:docPr id="515807636" name="Picture 2" descr="Sensor Icon in Two Color Design. Red and Black Style Elements from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nsor Icon in Two Color Design. Red and Black Style Elements from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51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3D1D262" w14:textId="6FA0ACAC" w:rsidR="002E0F1A" w:rsidRPr="007D0DA0" w:rsidRDefault="002E0F1A" w:rsidP="002E0F1A">
            <w:pPr>
              <w:jc w:val="center"/>
            </w:pPr>
            <w:r w:rsidRPr="002E0F1A">
              <w:t>Time series data, often multiple sensors</w:t>
            </w:r>
          </w:p>
        </w:tc>
        <w:tc>
          <w:tcPr>
            <w:tcW w:w="2700" w:type="dxa"/>
            <w:shd w:val="clear" w:color="auto" w:fill="DAE9F7" w:themeFill="text2" w:themeFillTint="1A"/>
            <w:vAlign w:val="center"/>
          </w:tcPr>
          <w:p w14:paraId="725A41CD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Statistical models</w:t>
            </w:r>
          </w:p>
          <w:p w14:paraId="5F13581C" w14:textId="597DE704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RNNs</w:t>
            </w:r>
          </w:p>
          <w:p w14:paraId="11F1AD71" w14:textId="0D12BFAF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LSTMs</w:t>
            </w:r>
          </w:p>
          <w:p w14:paraId="716D9B95" w14:textId="320B71FC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GRUs</w:t>
            </w:r>
          </w:p>
          <w:p w14:paraId="6380D743" w14:textId="54384D62" w:rsidR="002E0F1A" w:rsidRPr="007D0DA0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Autoencoders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</w:tcPr>
          <w:p w14:paraId="513344EE" w14:textId="77777777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Feature extraction (e.g., principal components)</w:t>
            </w:r>
          </w:p>
          <w:p w14:paraId="07823F9A" w14:textId="283347D9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Data normalization</w:t>
            </w:r>
          </w:p>
          <w:p w14:paraId="575E0C88" w14:textId="75037F19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Outlier detection</w:t>
            </w:r>
          </w:p>
          <w:p w14:paraId="62F122C9" w14:textId="48250D96" w:rsidR="002E0F1A" w:rsidRPr="002E0F1A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Regularization</w:t>
            </w:r>
          </w:p>
          <w:p w14:paraId="60CF0120" w14:textId="05CFFA84" w:rsidR="002E0F1A" w:rsidRPr="007D0DA0" w:rsidRDefault="002E0F1A" w:rsidP="002E0F1A">
            <w:pPr>
              <w:pStyle w:val="ListParagraph"/>
              <w:numPr>
                <w:ilvl w:val="0"/>
                <w:numId w:val="4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Hyperparameter tuning</w:t>
            </w:r>
          </w:p>
        </w:tc>
        <w:tc>
          <w:tcPr>
            <w:tcW w:w="1980" w:type="dxa"/>
            <w:shd w:val="clear" w:color="auto" w:fill="DAE9F7" w:themeFill="text2" w:themeFillTint="1A"/>
            <w:vAlign w:val="center"/>
          </w:tcPr>
          <w:p w14:paraId="7BDBCEAD" w14:textId="77777777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TensorFlow</w:t>
            </w:r>
          </w:p>
          <w:p w14:paraId="771751EC" w14:textId="1A71A69A" w:rsidR="002E0F1A" w:rsidRPr="002E0F1A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proofErr w:type="spellStart"/>
            <w:r w:rsidRPr="002E0F1A">
              <w:rPr>
                <w:sz w:val="20"/>
                <w:szCs w:val="20"/>
              </w:rPr>
              <w:t>PyTorch</w:t>
            </w:r>
            <w:proofErr w:type="spellEnd"/>
          </w:p>
          <w:p w14:paraId="006B1606" w14:textId="4A758D28" w:rsidR="002E0F1A" w:rsidRPr="007D0DA0" w:rsidRDefault="002E0F1A" w:rsidP="002E0F1A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50"/>
              </w:tabs>
              <w:ind w:hanging="270"/>
              <w:rPr>
                <w:sz w:val="20"/>
                <w:szCs w:val="20"/>
              </w:rPr>
            </w:pPr>
            <w:r w:rsidRPr="002E0F1A">
              <w:rPr>
                <w:sz w:val="20"/>
                <w:szCs w:val="20"/>
              </w:rPr>
              <w:t>Scikit-learn</w:t>
            </w:r>
          </w:p>
        </w:tc>
      </w:tr>
    </w:tbl>
    <w:p w14:paraId="0B5E639F" w14:textId="3C71DF17" w:rsidR="00112737" w:rsidRDefault="001273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BBA05" wp14:editId="38372411">
                <wp:simplePos x="0" y="0"/>
                <wp:positionH relativeFrom="column">
                  <wp:posOffset>47625</wp:posOffset>
                </wp:positionH>
                <wp:positionV relativeFrom="paragraph">
                  <wp:posOffset>-8290560</wp:posOffset>
                </wp:positionV>
                <wp:extent cx="6315075" cy="314325"/>
                <wp:effectExtent l="0" t="0" r="9525" b="9525"/>
                <wp:wrapNone/>
                <wp:docPr id="10648330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9D488" w14:textId="366F7C57" w:rsidR="001273D1" w:rsidRPr="001273D1" w:rsidRDefault="001273D1" w:rsidP="001273D1">
                            <w:pPr>
                              <w:shd w:val="clear" w:color="auto" w:fill="A5C9EB" w:themeFill="text2" w:themeFillTint="40"/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7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Types and Machine Learning Model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127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Process These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BA05" id="Text Box 8" o:spid="_x0000_s1027" type="#_x0000_t202" style="position:absolute;margin-left:3.75pt;margin-top:-652.8pt;width:497.2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" fillcolor="white [3201]" stroked="f" strokeweight=".5pt">
                <v:textbox>
                  <w:txbxContent>
                    <w:p w14:paraId="3AF9D488" w14:textId="366F7C57" w:rsidR="001273D1" w:rsidRPr="001273D1" w:rsidRDefault="001273D1" w:rsidP="001273D1">
                      <w:pPr>
                        <w:shd w:val="clear" w:color="auto" w:fill="A5C9EB" w:themeFill="text2" w:themeFillTint="40"/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273D1">
                        <w:rPr>
                          <w:b/>
                          <w:bCs/>
                          <w:sz w:val="28"/>
                          <w:szCs w:val="28"/>
                        </w:rPr>
                        <w:t>Data Types and Machine Learning Model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1273D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to Process These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14A1918" w14:textId="77777777" w:rsidR="00112737" w:rsidRPr="00112737" w:rsidRDefault="00112737" w:rsidP="00136556">
      <w:pPr>
        <w:ind w:left="-180"/>
      </w:pPr>
      <w:r w:rsidRPr="00112737">
        <w:t>General Criteria for ML Model Selection:</w:t>
      </w:r>
    </w:p>
    <w:p w14:paraId="4A68E6F1" w14:textId="55467BA3" w:rsidR="00112737" w:rsidRPr="00112737" w:rsidRDefault="00112737" w:rsidP="00136556">
      <w:pPr>
        <w:numPr>
          <w:ilvl w:val="0"/>
          <w:numId w:val="5"/>
        </w:numPr>
        <w:tabs>
          <w:tab w:val="clear" w:pos="720"/>
        </w:tabs>
        <w:spacing w:after="0"/>
        <w:ind w:left="180" w:hanging="180"/>
      </w:pPr>
      <w:r w:rsidRPr="00112737">
        <w:rPr>
          <w:b/>
          <w:bCs/>
        </w:rPr>
        <w:t>Computational Resources</w:t>
      </w:r>
      <w:r w:rsidRPr="00112737">
        <w:t xml:space="preserve">: Be </w:t>
      </w:r>
      <w:r w:rsidR="001273D1">
        <w:t xml:space="preserve">very </w:t>
      </w:r>
      <w:r w:rsidRPr="00112737">
        <w:t>mindful of the resource intensity of different models and the available computational resources.</w:t>
      </w:r>
      <w:r w:rsidR="00136556">
        <w:t xml:space="preserve"> Evaluate GPU and TPU options and their cost tradeoffs.</w:t>
      </w:r>
    </w:p>
    <w:p w14:paraId="62B1762C" w14:textId="16D66502" w:rsidR="00112737" w:rsidRPr="00112737" w:rsidRDefault="00112737" w:rsidP="00136556">
      <w:pPr>
        <w:numPr>
          <w:ilvl w:val="0"/>
          <w:numId w:val="5"/>
        </w:numPr>
        <w:tabs>
          <w:tab w:val="clear" w:pos="720"/>
        </w:tabs>
        <w:spacing w:after="0"/>
        <w:ind w:left="180" w:hanging="180"/>
      </w:pPr>
      <w:r w:rsidRPr="00112737">
        <w:rPr>
          <w:b/>
          <w:bCs/>
        </w:rPr>
        <w:t>Data Type and Structure</w:t>
      </w:r>
      <w:r w:rsidRPr="00112737">
        <w:t xml:space="preserve">: Choose a model that </w:t>
      </w:r>
      <w:r w:rsidR="001273D1">
        <w:t xml:space="preserve">closely </w:t>
      </w:r>
      <w:r w:rsidRPr="00112737">
        <w:t>aligns with the data's structure and characteristics.</w:t>
      </w:r>
    </w:p>
    <w:p w14:paraId="6740EA59" w14:textId="05AC45D4" w:rsidR="00112737" w:rsidRPr="00112737" w:rsidRDefault="00112737" w:rsidP="00136556">
      <w:pPr>
        <w:numPr>
          <w:ilvl w:val="0"/>
          <w:numId w:val="5"/>
        </w:numPr>
        <w:tabs>
          <w:tab w:val="clear" w:pos="720"/>
        </w:tabs>
        <w:spacing w:after="0"/>
        <w:ind w:left="180" w:hanging="180"/>
      </w:pPr>
      <w:r w:rsidRPr="00112737">
        <w:rPr>
          <w:b/>
          <w:bCs/>
        </w:rPr>
        <w:t>Accuracy vs. Interpretability</w:t>
      </w:r>
      <w:r w:rsidRPr="00112737">
        <w:t xml:space="preserve">: </w:t>
      </w:r>
      <w:r w:rsidR="001273D1">
        <w:t>Always weigh the t</w:t>
      </w:r>
      <w:r w:rsidRPr="00112737">
        <w:t>rade-off between the model's accuracy and its interpretability (e.g., decision trees vs. deep learning models).</w:t>
      </w:r>
    </w:p>
    <w:p w14:paraId="425FA13B" w14:textId="77777777" w:rsidR="00112737" w:rsidRPr="00112737" w:rsidRDefault="00112737" w:rsidP="00136556">
      <w:pPr>
        <w:numPr>
          <w:ilvl w:val="0"/>
          <w:numId w:val="5"/>
        </w:numPr>
        <w:tabs>
          <w:tab w:val="clear" w:pos="720"/>
        </w:tabs>
        <w:spacing w:after="0"/>
        <w:ind w:left="180" w:hanging="180"/>
      </w:pPr>
      <w:r w:rsidRPr="00112737">
        <w:rPr>
          <w:b/>
          <w:bCs/>
        </w:rPr>
        <w:t>Size and Dimensionality</w:t>
      </w:r>
      <w:r w:rsidRPr="00112737">
        <w:t>: Consider whether models can handle high-dimensional data or require dimensionality reduction.</w:t>
      </w:r>
    </w:p>
    <w:p w14:paraId="006911A1" w14:textId="77777777" w:rsidR="00136556" w:rsidRDefault="00112737" w:rsidP="00136556">
      <w:pPr>
        <w:numPr>
          <w:ilvl w:val="0"/>
          <w:numId w:val="5"/>
        </w:numPr>
        <w:tabs>
          <w:tab w:val="clear" w:pos="720"/>
        </w:tabs>
        <w:spacing w:after="0"/>
        <w:ind w:left="180" w:hanging="180"/>
      </w:pPr>
      <w:r w:rsidRPr="00136556">
        <w:rPr>
          <w:b/>
          <w:bCs/>
        </w:rPr>
        <w:t>Scalability and Deployment</w:t>
      </w:r>
      <w:r w:rsidRPr="00112737">
        <w:t>: Ensure the model can be scaled and deployed effectively in the production environment.</w:t>
      </w:r>
    </w:p>
    <w:p w14:paraId="65864C29" w14:textId="3835BB8E" w:rsidR="003B5C7B" w:rsidRDefault="00112737" w:rsidP="00136556">
      <w:pPr>
        <w:numPr>
          <w:ilvl w:val="0"/>
          <w:numId w:val="5"/>
        </w:numPr>
        <w:tabs>
          <w:tab w:val="clear" w:pos="720"/>
        </w:tabs>
        <w:spacing w:after="0"/>
        <w:ind w:left="180" w:hanging="180"/>
      </w:pPr>
      <w:r w:rsidRPr="00136556">
        <w:rPr>
          <w:b/>
          <w:bCs/>
        </w:rPr>
        <w:t>Domain-Specific Requirements</w:t>
      </w:r>
      <w:r w:rsidRPr="00112737">
        <w:t xml:space="preserve">: Consider </w:t>
      </w:r>
      <w:r>
        <w:t>any</w:t>
      </w:r>
      <w:r w:rsidRPr="00112737">
        <w:t xml:space="preserve"> specific requirements and constraints of the application domain.</w:t>
      </w:r>
    </w:p>
    <w:sectPr w:rsidR="003B5C7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5DA3F" w14:textId="77777777" w:rsidR="00F91418" w:rsidRDefault="00F91418" w:rsidP="00056F31">
      <w:pPr>
        <w:spacing w:after="0" w:line="240" w:lineRule="auto"/>
      </w:pPr>
      <w:r>
        <w:separator/>
      </w:r>
    </w:p>
  </w:endnote>
  <w:endnote w:type="continuationSeparator" w:id="0">
    <w:p w14:paraId="6E55C5B9" w14:textId="77777777" w:rsidR="00F91418" w:rsidRDefault="00F91418" w:rsidP="0005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56F31" w14:paraId="136B04D7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2054CD2" w14:textId="77777777" w:rsidR="00056F31" w:rsidRDefault="00056F3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060FA31" w14:textId="77777777" w:rsidR="00056F31" w:rsidRDefault="00056F3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56F31" w14:paraId="370D710C" w14:textId="77777777">
      <w:trPr>
        <w:jc w:val="center"/>
      </w:trPr>
      <w:sdt>
        <w:sdtPr>
          <w:rPr>
            <w:b/>
            <w:bCs/>
            <w:i/>
            <w:iCs/>
            <w:caps/>
            <w:color w:val="BF4E14" w:themeColor="accent2" w:themeShade="BF"/>
            <w:sz w:val="16"/>
            <w:szCs w:val="16"/>
          </w:rPr>
          <w:alias w:val="Author"/>
          <w:tag w:val=""/>
          <w:id w:val="1534151868"/>
          <w:placeholder>
            <w:docPart w:val="4D0BF8D5F34C497BA2BA3EE677119E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BA57A2F" w14:textId="3E895B63" w:rsidR="00056F31" w:rsidRPr="00056F31" w:rsidRDefault="00056F31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i/>
                  <w:iCs/>
                  <w:caps/>
                  <w:color w:val="BF4E14" w:themeColor="accent2" w:themeShade="BF"/>
                  <w:sz w:val="16"/>
                  <w:szCs w:val="16"/>
                </w:rPr>
              </w:pPr>
              <w:r w:rsidRPr="00056F31">
                <w:rPr>
                  <w:b/>
                  <w:bCs/>
                  <w:i/>
                  <w:iCs/>
                  <w:caps/>
                  <w:color w:val="BF4E14" w:themeColor="accent2" w:themeShade="BF"/>
                  <w:sz w:val="16"/>
                  <w:szCs w:val="16"/>
                </w:rPr>
                <w:t>Prepared by Anand Cheruvu (dacheruvu@gmail.com)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64D1AE3" w14:textId="77777777" w:rsidR="00056F31" w:rsidRDefault="00056F3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0D4E1B5" w14:textId="412A176A" w:rsidR="00056F31" w:rsidRDefault="00056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16428" w14:textId="77777777" w:rsidR="00F91418" w:rsidRDefault="00F91418" w:rsidP="00056F31">
      <w:pPr>
        <w:spacing w:after="0" w:line="240" w:lineRule="auto"/>
      </w:pPr>
      <w:r>
        <w:separator/>
      </w:r>
    </w:p>
  </w:footnote>
  <w:footnote w:type="continuationSeparator" w:id="0">
    <w:p w14:paraId="3337EC03" w14:textId="77777777" w:rsidR="00F91418" w:rsidRDefault="00F91418" w:rsidP="00056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52423"/>
    <w:multiLevelType w:val="multilevel"/>
    <w:tmpl w:val="2402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E71A3"/>
    <w:multiLevelType w:val="singleLevel"/>
    <w:tmpl w:val="EC6ED00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53E3775D"/>
    <w:multiLevelType w:val="singleLevel"/>
    <w:tmpl w:val="52981C1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639C1A43"/>
    <w:multiLevelType w:val="singleLevel"/>
    <w:tmpl w:val="CDD029F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" w15:restartNumberingAfterBreak="0">
    <w:nsid w:val="726E4569"/>
    <w:multiLevelType w:val="singleLevel"/>
    <w:tmpl w:val="191249A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786435882">
    <w:abstractNumId w:val="4"/>
  </w:num>
  <w:num w:numId="2" w16cid:durableId="1877234238">
    <w:abstractNumId w:val="3"/>
  </w:num>
  <w:num w:numId="3" w16cid:durableId="2036420972">
    <w:abstractNumId w:val="2"/>
  </w:num>
  <w:num w:numId="4" w16cid:durableId="2117671451">
    <w:abstractNumId w:val="1"/>
  </w:num>
  <w:num w:numId="5" w16cid:durableId="142182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A0"/>
    <w:rsid w:val="00056F31"/>
    <w:rsid w:val="000A433B"/>
    <w:rsid w:val="00112737"/>
    <w:rsid w:val="001273D1"/>
    <w:rsid w:val="00136556"/>
    <w:rsid w:val="002E0F1A"/>
    <w:rsid w:val="003B5C7B"/>
    <w:rsid w:val="00785DF3"/>
    <w:rsid w:val="007D0DA0"/>
    <w:rsid w:val="0084498F"/>
    <w:rsid w:val="00CA5159"/>
    <w:rsid w:val="00CA6634"/>
    <w:rsid w:val="00D31B88"/>
    <w:rsid w:val="00E24CF4"/>
    <w:rsid w:val="00F91418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99670"/>
  <w15:chartTrackingRefBased/>
  <w15:docId w15:val="{F0EB8014-E926-44B8-9CFC-67C6636B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0F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56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31"/>
  </w:style>
  <w:style w:type="paragraph" w:styleId="Footer">
    <w:name w:val="footer"/>
    <w:basedOn w:val="Normal"/>
    <w:link w:val="FooterChar"/>
    <w:uiPriority w:val="99"/>
    <w:unhideWhenUsed/>
    <w:rsid w:val="00056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D0BF8D5F34C497BA2BA3EE677119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9E39C-E277-4A53-976C-B30ECB570E04}"/>
      </w:docPartPr>
      <w:docPartBody>
        <w:p w:rsidR="00000000" w:rsidRDefault="00913CDD" w:rsidP="00913CDD">
          <w:pPr>
            <w:pStyle w:val="4D0BF8D5F34C497BA2BA3EE677119E9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DD"/>
    <w:rsid w:val="00913CDD"/>
    <w:rsid w:val="00B50E6F"/>
    <w:rsid w:val="00E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CDD"/>
    <w:rPr>
      <w:color w:val="808080"/>
    </w:rPr>
  </w:style>
  <w:style w:type="paragraph" w:customStyle="1" w:styleId="4D0BF8D5F34C497BA2BA3EE677119E9D">
    <w:name w:val="4D0BF8D5F34C497BA2BA3EE677119E9D"/>
    <w:rsid w:val="00913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456</Words>
  <Characters>3547</Characters>
  <Application>Microsoft Office Word</Application>
  <DocSecurity>0</DocSecurity>
  <Lines>236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Prepared by Anand Cheruvu (dacheruvu@gmail.com)</dc:creator>
  <cp:keywords/>
  <dc:description/>
  <cp:lastModifiedBy>Cheruvu, Sriram</cp:lastModifiedBy>
  <cp:revision>7</cp:revision>
  <dcterms:created xsi:type="dcterms:W3CDTF">2024-10-16T22:37:00Z</dcterms:created>
  <dcterms:modified xsi:type="dcterms:W3CDTF">2024-10-17T11:51:00Z</dcterms:modified>
</cp:coreProperties>
</file>