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fr-FR"/>
        </w:rPr>
        <w:id w:val="1299563697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1F6383" w:rsidRDefault="001F638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1F6383" w:rsidRDefault="001F6383">
          <w:pPr>
            <w:pStyle w:val="TM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700662" w:history="1">
            <w:r w:rsidRPr="00052E76">
              <w:rPr>
                <w:rStyle w:val="Lienhypertexte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Pr="00052E76">
              <w:rPr>
                <w:rStyle w:val="Lienhypertexte"/>
                <w:noProof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_Toc463700662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383" w:rsidRDefault="008D30B1">
          <w:pPr>
            <w:pStyle w:val="TM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463700663" w:history="1">
            <w:r w:rsidR="001F6383" w:rsidRPr="00052E76">
              <w:rPr>
                <w:rStyle w:val="Lienhypertexte"/>
                <w:noProof/>
              </w:rPr>
              <w:t>2</w:t>
            </w:r>
            <w:r w:rsidR="001F6383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1F6383" w:rsidRPr="00052E76">
              <w:rPr>
                <w:rStyle w:val="Lienhypertexte"/>
                <w:noProof/>
              </w:rPr>
              <w:t>Reception des paquets</w:t>
            </w:r>
            <w:r w:rsidR="001F6383">
              <w:rPr>
                <w:noProof/>
                <w:webHidden/>
              </w:rPr>
              <w:tab/>
            </w:r>
            <w:r w:rsidR="001F6383">
              <w:rPr>
                <w:noProof/>
                <w:webHidden/>
              </w:rPr>
              <w:fldChar w:fldCharType="begin"/>
            </w:r>
            <w:r w:rsidR="001F6383">
              <w:rPr>
                <w:noProof/>
                <w:webHidden/>
              </w:rPr>
              <w:instrText xml:space="preserve"> PAGEREF _Toc463700663 \h </w:instrText>
            </w:r>
            <w:r w:rsidR="001F6383">
              <w:rPr>
                <w:noProof/>
                <w:webHidden/>
              </w:rPr>
            </w:r>
            <w:r w:rsidR="001F6383">
              <w:rPr>
                <w:noProof/>
                <w:webHidden/>
              </w:rPr>
              <w:fldChar w:fldCharType="separate"/>
            </w:r>
            <w:r w:rsidR="001F6383">
              <w:rPr>
                <w:noProof/>
                <w:webHidden/>
              </w:rPr>
              <w:t>3</w:t>
            </w:r>
            <w:r w:rsidR="001F6383">
              <w:rPr>
                <w:noProof/>
                <w:webHidden/>
              </w:rPr>
              <w:fldChar w:fldCharType="end"/>
            </w:r>
          </w:hyperlink>
        </w:p>
        <w:p w:rsidR="001F6383" w:rsidRDefault="008D30B1">
          <w:pPr>
            <w:pStyle w:val="TM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463700664" w:history="1">
            <w:r w:rsidR="001F6383" w:rsidRPr="00052E76">
              <w:rPr>
                <w:rStyle w:val="Lienhypertexte"/>
                <w:noProof/>
              </w:rPr>
              <w:t>2.1</w:t>
            </w:r>
            <w:r w:rsidR="001F6383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1F6383" w:rsidRPr="00052E76">
              <w:rPr>
                <w:rStyle w:val="Lienhypertexte"/>
                <w:noProof/>
              </w:rPr>
              <w:t>Protocoles pris en charge</w:t>
            </w:r>
            <w:r w:rsidR="001F6383">
              <w:rPr>
                <w:noProof/>
                <w:webHidden/>
              </w:rPr>
              <w:tab/>
            </w:r>
            <w:r w:rsidR="001F6383">
              <w:rPr>
                <w:noProof/>
                <w:webHidden/>
              </w:rPr>
              <w:fldChar w:fldCharType="begin"/>
            </w:r>
            <w:r w:rsidR="001F6383">
              <w:rPr>
                <w:noProof/>
                <w:webHidden/>
              </w:rPr>
              <w:instrText xml:space="preserve"> PAGEREF _Toc463700664 \h </w:instrText>
            </w:r>
            <w:r w:rsidR="001F6383">
              <w:rPr>
                <w:noProof/>
                <w:webHidden/>
              </w:rPr>
            </w:r>
            <w:r w:rsidR="001F6383">
              <w:rPr>
                <w:noProof/>
                <w:webHidden/>
              </w:rPr>
              <w:fldChar w:fldCharType="separate"/>
            </w:r>
            <w:r w:rsidR="001F6383">
              <w:rPr>
                <w:noProof/>
                <w:webHidden/>
              </w:rPr>
              <w:t>3</w:t>
            </w:r>
            <w:r w:rsidR="001F6383">
              <w:rPr>
                <w:noProof/>
                <w:webHidden/>
              </w:rPr>
              <w:fldChar w:fldCharType="end"/>
            </w:r>
          </w:hyperlink>
        </w:p>
        <w:p w:rsidR="001F6383" w:rsidRDefault="008D30B1">
          <w:pPr>
            <w:pStyle w:val="TM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463700665" w:history="1">
            <w:r w:rsidR="001F6383" w:rsidRPr="00052E76">
              <w:rPr>
                <w:rStyle w:val="Lienhypertexte"/>
                <w:noProof/>
              </w:rPr>
              <w:t>2.2</w:t>
            </w:r>
            <w:r w:rsidR="001F6383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1F6383" w:rsidRPr="00052E76">
              <w:rPr>
                <w:rStyle w:val="Lienhypertexte"/>
                <w:noProof/>
              </w:rPr>
              <w:t>Laxisme en reception</w:t>
            </w:r>
            <w:r w:rsidR="001F6383">
              <w:rPr>
                <w:noProof/>
                <w:webHidden/>
              </w:rPr>
              <w:tab/>
            </w:r>
            <w:r w:rsidR="001F6383">
              <w:rPr>
                <w:noProof/>
                <w:webHidden/>
              </w:rPr>
              <w:fldChar w:fldCharType="begin"/>
            </w:r>
            <w:r w:rsidR="001F6383">
              <w:rPr>
                <w:noProof/>
                <w:webHidden/>
              </w:rPr>
              <w:instrText xml:space="preserve"> PAGEREF _Toc463700665 \h </w:instrText>
            </w:r>
            <w:r w:rsidR="001F6383">
              <w:rPr>
                <w:noProof/>
                <w:webHidden/>
              </w:rPr>
            </w:r>
            <w:r w:rsidR="001F6383">
              <w:rPr>
                <w:noProof/>
                <w:webHidden/>
              </w:rPr>
              <w:fldChar w:fldCharType="separate"/>
            </w:r>
            <w:r w:rsidR="001F6383">
              <w:rPr>
                <w:noProof/>
                <w:webHidden/>
              </w:rPr>
              <w:t>3</w:t>
            </w:r>
            <w:r w:rsidR="001F6383">
              <w:rPr>
                <w:noProof/>
                <w:webHidden/>
              </w:rPr>
              <w:fldChar w:fldCharType="end"/>
            </w:r>
          </w:hyperlink>
        </w:p>
        <w:p w:rsidR="001F6383" w:rsidRDefault="008D30B1">
          <w:pPr>
            <w:pStyle w:val="TM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463700666" w:history="1">
            <w:r w:rsidR="001F6383" w:rsidRPr="00052E76">
              <w:rPr>
                <w:rStyle w:val="Lienhypertexte"/>
                <w:noProof/>
              </w:rPr>
              <w:t>3</w:t>
            </w:r>
            <w:r w:rsidR="001F6383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1F6383" w:rsidRPr="00052E76">
              <w:rPr>
                <w:rStyle w:val="Lienhypertexte"/>
                <w:noProof/>
              </w:rPr>
              <w:t>Contraintes de développements</w:t>
            </w:r>
            <w:r w:rsidR="001F6383">
              <w:rPr>
                <w:noProof/>
                <w:webHidden/>
              </w:rPr>
              <w:tab/>
            </w:r>
            <w:r w:rsidR="001F6383">
              <w:rPr>
                <w:noProof/>
                <w:webHidden/>
              </w:rPr>
              <w:fldChar w:fldCharType="begin"/>
            </w:r>
            <w:r w:rsidR="001F6383">
              <w:rPr>
                <w:noProof/>
                <w:webHidden/>
              </w:rPr>
              <w:instrText xml:space="preserve"> PAGEREF _Toc463700666 \h </w:instrText>
            </w:r>
            <w:r w:rsidR="001F6383">
              <w:rPr>
                <w:noProof/>
                <w:webHidden/>
              </w:rPr>
            </w:r>
            <w:r w:rsidR="001F6383">
              <w:rPr>
                <w:noProof/>
                <w:webHidden/>
              </w:rPr>
              <w:fldChar w:fldCharType="separate"/>
            </w:r>
            <w:r w:rsidR="001F6383">
              <w:rPr>
                <w:noProof/>
                <w:webHidden/>
              </w:rPr>
              <w:t>4</w:t>
            </w:r>
            <w:r w:rsidR="001F6383">
              <w:rPr>
                <w:noProof/>
                <w:webHidden/>
              </w:rPr>
              <w:fldChar w:fldCharType="end"/>
            </w:r>
          </w:hyperlink>
        </w:p>
        <w:p w:rsidR="001F6383" w:rsidRDefault="008D30B1">
          <w:pPr>
            <w:pStyle w:val="TM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463700667" w:history="1">
            <w:r w:rsidR="001F6383" w:rsidRPr="00052E76">
              <w:rPr>
                <w:rStyle w:val="Lienhypertexte"/>
                <w:noProof/>
              </w:rPr>
              <w:t>3.1</w:t>
            </w:r>
            <w:r w:rsidR="001F6383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1F6383" w:rsidRPr="00052E76">
              <w:rPr>
                <w:rStyle w:val="Lienhypertexte"/>
                <w:noProof/>
              </w:rPr>
              <w:t>Licence</w:t>
            </w:r>
            <w:r w:rsidR="001F6383">
              <w:rPr>
                <w:noProof/>
                <w:webHidden/>
              </w:rPr>
              <w:tab/>
            </w:r>
            <w:r w:rsidR="001F6383">
              <w:rPr>
                <w:noProof/>
                <w:webHidden/>
              </w:rPr>
              <w:fldChar w:fldCharType="begin"/>
            </w:r>
            <w:r w:rsidR="001F6383">
              <w:rPr>
                <w:noProof/>
                <w:webHidden/>
              </w:rPr>
              <w:instrText xml:space="preserve"> PAGEREF _Toc463700667 \h </w:instrText>
            </w:r>
            <w:r w:rsidR="001F6383">
              <w:rPr>
                <w:noProof/>
                <w:webHidden/>
              </w:rPr>
            </w:r>
            <w:r w:rsidR="001F6383">
              <w:rPr>
                <w:noProof/>
                <w:webHidden/>
              </w:rPr>
              <w:fldChar w:fldCharType="separate"/>
            </w:r>
            <w:r w:rsidR="001F6383">
              <w:rPr>
                <w:noProof/>
                <w:webHidden/>
              </w:rPr>
              <w:t>4</w:t>
            </w:r>
            <w:r w:rsidR="001F6383">
              <w:rPr>
                <w:noProof/>
                <w:webHidden/>
              </w:rPr>
              <w:fldChar w:fldCharType="end"/>
            </w:r>
          </w:hyperlink>
        </w:p>
        <w:p w:rsidR="001F6383" w:rsidRDefault="008D30B1">
          <w:pPr>
            <w:pStyle w:val="TM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463700668" w:history="1">
            <w:r w:rsidR="001F6383" w:rsidRPr="00052E76">
              <w:rPr>
                <w:rStyle w:val="Lienhypertexte"/>
                <w:noProof/>
              </w:rPr>
              <w:t>3.2</w:t>
            </w:r>
            <w:r w:rsidR="001F6383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1F6383" w:rsidRPr="00052E76">
              <w:rPr>
                <w:rStyle w:val="Lienhypertexte"/>
                <w:noProof/>
              </w:rPr>
              <w:t>Architecture et OS</w:t>
            </w:r>
            <w:r w:rsidR="001F6383">
              <w:rPr>
                <w:noProof/>
                <w:webHidden/>
              </w:rPr>
              <w:tab/>
            </w:r>
            <w:r w:rsidR="001F6383">
              <w:rPr>
                <w:noProof/>
                <w:webHidden/>
              </w:rPr>
              <w:fldChar w:fldCharType="begin"/>
            </w:r>
            <w:r w:rsidR="001F6383">
              <w:rPr>
                <w:noProof/>
                <w:webHidden/>
              </w:rPr>
              <w:instrText xml:space="preserve"> PAGEREF _Toc463700668 \h </w:instrText>
            </w:r>
            <w:r w:rsidR="001F6383">
              <w:rPr>
                <w:noProof/>
                <w:webHidden/>
              </w:rPr>
            </w:r>
            <w:r w:rsidR="001F6383">
              <w:rPr>
                <w:noProof/>
                <w:webHidden/>
              </w:rPr>
              <w:fldChar w:fldCharType="separate"/>
            </w:r>
            <w:r w:rsidR="001F6383">
              <w:rPr>
                <w:noProof/>
                <w:webHidden/>
              </w:rPr>
              <w:t>4</w:t>
            </w:r>
            <w:r w:rsidR="001F6383">
              <w:rPr>
                <w:noProof/>
                <w:webHidden/>
              </w:rPr>
              <w:fldChar w:fldCharType="end"/>
            </w:r>
          </w:hyperlink>
        </w:p>
        <w:p w:rsidR="001F6383" w:rsidRDefault="008D30B1">
          <w:pPr>
            <w:pStyle w:val="TM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463700669" w:history="1">
            <w:r w:rsidR="001F6383" w:rsidRPr="00052E76">
              <w:rPr>
                <w:rStyle w:val="Lienhypertexte"/>
                <w:noProof/>
              </w:rPr>
              <w:t>3.3</w:t>
            </w:r>
            <w:r w:rsidR="001F6383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1F6383" w:rsidRPr="00052E76">
              <w:rPr>
                <w:rStyle w:val="Lienhypertexte"/>
                <w:noProof/>
              </w:rPr>
              <w:t>Intégration à Wireshark</w:t>
            </w:r>
            <w:r w:rsidR="001F6383">
              <w:rPr>
                <w:noProof/>
                <w:webHidden/>
              </w:rPr>
              <w:tab/>
            </w:r>
            <w:r w:rsidR="001F6383">
              <w:rPr>
                <w:noProof/>
                <w:webHidden/>
              </w:rPr>
              <w:fldChar w:fldCharType="begin"/>
            </w:r>
            <w:r w:rsidR="001F6383">
              <w:rPr>
                <w:noProof/>
                <w:webHidden/>
              </w:rPr>
              <w:instrText xml:space="preserve"> PAGEREF _Toc463700669 \h </w:instrText>
            </w:r>
            <w:r w:rsidR="001F6383">
              <w:rPr>
                <w:noProof/>
                <w:webHidden/>
              </w:rPr>
            </w:r>
            <w:r w:rsidR="001F6383">
              <w:rPr>
                <w:noProof/>
                <w:webHidden/>
              </w:rPr>
              <w:fldChar w:fldCharType="separate"/>
            </w:r>
            <w:r w:rsidR="001F6383">
              <w:rPr>
                <w:noProof/>
                <w:webHidden/>
              </w:rPr>
              <w:t>4</w:t>
            </w:r>
            <w:r w:rsidR="001F6383">
              <w:rPr>
                <w:noProof/>
                <w:webHidden/>
              </w:rPr>
              <w:fldChar w:fldCharType="end"/>
            </w:r>
          </w:hyperlink>
        </w:p>
        <w:p w:rsidR="001F6383" w:rsidRDefault="008D30B1">
          <w:pPr>
            <w:pStyle w:val="TM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463700670" w:history="1">
            <w:r w:rsidR="001F6383" w:rsidRPr="00052E76">
              <w:rPr>
                <w:rStyle w:val="Lienhypertexte"/>
                <w:noProof/>
              </w:rPr>
              <w:t>3.4</w:t>
            </w:r>
            <w:r w:rsidR="001F6383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1F6383" w:rsidRPr="00052E76">
              <w:rPr>
                <w:rStyle w:val="Lienhypertexte"/>
                <w:noProof/>
              </w:rPr>
              <w:t>Pratique d’utilisation</w:t>
            </w:r>
            <w:r w:rsidR="001F6383">
              <w:rPr>
                <w:noProof/>
                <w:webHidden/>
              </w:rPr>
              <w:tab/>
            </w:r>
            <w:r w:rsidR="001F6383">
              <w:rPr>
                <w:noProof/>
                <w:webHidden/>
              </w:rPr>
              <w:fldChar w:fldCharType="begin"/>
            </w:r>
            <w:r w:rsidR="001F6383">
              <w:rPr>
                <w:noProof/>
                <w:webHidden/>
              </w:rPr>
              <w:instrText xml:space="preserve"> PAGEREF _Toc463700670 \h </w:instrText>
            </w:r>
            <w:r w:rsidR="001F6383">
              <w:rPr>
                <w:noProof/>
                <w:webHidden/>
              </w:rPr>
            </w:r>
            <w:r w:rsidR="001F6383">
              <w:rPr>
                <w:noProof/>
                <w:webHidden/>
              </w:rPr>
              <w:fldChar w:fldCharType="separate"/>
            </w:r>
            <w:r w:rsidR="001F6383">
              <w:rPr>
                <w:noProof/>
                <w:webHidden/>
              </w:rPr>
              <w:t>5</w:t>
            </w:r>
            <w:r w:rsidR="001F6383">
              <w:rPr>
                <w:noProof/>
                <w:webHidden/>
              </w:rPr>
              <w:fldChar w:fldCharType="end"/>
            </w:r>
          </w:hyperlink>
        </w:p>
        <w:p w:rsidR="001F6383" w:rsidRDefault="008D30B1">
          <w:pPr>
            <w:pStyle w:val="TM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463700671" w:history="1">
            <w:r w:rsidR="001F6383" w:rsidRPr="00052E76">
              <w:rPr>
                <w:rStyle w:val="Lienhypertexte"/>
                <w:noProof/>
              </w:rPr>
              <w:t>4</w:t>
            </w:r>
            <w:r w:rsidR="001F6383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1F6383" w:rsidRPr="00052E76">
              <w:rPr>
                <w:rStyle w:val="Lienhypertexte"/>
                <w:noProof/>
              </w:rPr>
              <w:t>Définition du protocole propriétaire</w:t>
            </w:r>
            <w:r w:rsidR="001F6383">
              <w:rPr>
                <w:noProof/>
                <w:webHidden/>
              </w:rPr>
              <w:tab/>
            </w:r>
            <w:r w:rsidR="001F6383">
              <w:rPr>
                <w:noProof/>
                <w:webHidden/>
              </w:rPr>
              <w:fldChar w:fldCharType="begin"/>
            </w:r>
            <w:r w:rsidR="001F6383">
              <w:rPr>
                <w:noProof/>
                <w:webHidden/>
              </w:rPr>
              <w:instrText xml:space="preserve"> PAGEREF _Toc463700671 \h </w:instrText>
            </w:r>
            <w:r w:rsidR="001F6383">
              <w:rPr>
                <w:noProof/>
                <w:webHidden/>
              </w:rPr>
            </w:r>
            <w:r w:rsidR="001F6383">
              <w:rPr>
                <w:noProof/>
                <w:webHidden/>
              </w:rPr>
              <w:fldChar w:fldCharType="separate"/>
            </w:r>
            <w:r w:rsidR="001F6383">
              <w:rPr>
                <w:noProof/>
                <w:webHidden/>
              </w:rPr>
              <w:t>6</w:t>
            </w:r>
            <w:r w:rsidR="001F6383">
              <w:rPr>
                <w:noProof/>
                <w:webHidden/>
              </w:rPr>
              <w:fldChar w:fldCharType="end"/>
            </w:r>
          </w:hyperlink>
        </w:p>
        <w:p w:rsidR="001F6383" w:rsidRDefault="008D30B1">
          <w:pPr>
            <w:pStyle w:val="TM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463700672" w:history="1">
            <w:r w:rsidR="001F6383" w:rsidRPr="00052E76">
              <w:rPr>
                <w:rStyle w:val="Lienhypertexte"/>
                <w:noProof/>
              </w:rPr>
              <w:t>4.1</w:t>
            </w:r>
            <w:r w:rsidR="001F6383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1F6383" w:rsidRPr="00052E76">
              <w:rPr>
                <w:rStyle w:val="Lienhypertexte"/>
                <w:noProof/>
              </w:rPr>
              <w:t>Analyse protocolaire</w:t>
            </w:r>
            <w:r w:rsidR="001F6383">
              <w:rPr>
                <w:noProof/>
                <w:webHidden/>
              </w:rPr>
              <w:tab/>
            </w:r>
            <w:r w:rsidR="001F6383">
              <w:rPr>
                <w:noProof/>
                <w:webHidden/>
              </w:rPr>
              <w:fldChar w:fldCharType="begin"/>
            </w:r>
            <w:r w:rsidR="001F6383">
              <w:rPr>
                <w:noProof/>
                <w:webHidden/>
              </w:rPr>
              <w:instrText xml:space="preserve"> PAGEREF _Toc463700672 \h </w:instrText>
            </w:r>
            <w:r w:rsidR="001F6383">
              <w:rPr>
                <w:noProof/>
                <w:webHidden/>
              </w:rPr>
            </w:r>
            <w:r w:rsidR="001F6383">
              <w:rPr>
                <w:noProof/>
                <w:webHidden/>
              </w:rPr>
              <w:fldChar w:fldCharType="separate"/>
            </w:r>
            <w:r w:rsidR="001F6383">
              <w:rPr>
                <w:noProof/>
                <w:webHidden/>
              </w:rPr>
              <w:t>6</w:t>
            </w:r>
            <w:r w:rsidR="001F6383">
              <w:rPr>
                <w:noProof/>
                <w:webHidden/>
              </w:rPr>
              <w:fldChar w:fldCharType="end"/>
            </w:r>
          </w:hyperlink>
        </w:p>
        <w:p w:rsidR="001F6383" w:rsidRDefault="008D30B1">
          <w:pPr>
            <w:pStyle w:val="TM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463700673" w:history="1">
            <w:r w:rsidR="001F6383" w:rsidRPr="00052E76">
              <w:rPr>
                <w:rStyle w:val="Lienhypertexte"/>
                <w:noProof/>
              </w:rPr>
              <w:t>4.2</w:t>
            </w:r>
            <w:r w:rsidR="001F6383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1F6383" w:rsidRPr="00052E76">
              <w:rPr>
                <w:rStyle w:val="Lienhypertexte"/>
                <w:noProof/>
              </w:rPr>
              <w:t>Fichier de configuration</w:t>
            </w:r>
            <w:r w:rsidR="001F6383">
              <w:rPr>
                <w:noProof/>
                <w:webHidden/>
              </w:rPr>
              <w:tab/>
            </w:r>
            <w:r w:rsidR="001F6383">
              <w:rPr>
                <w:noProof/>
                <w:webHidden/>
              </w:rPr>
              <w:fldChar w:fldCharType="begin"/>
            </w:r>
            <w:r w:rsidR="001F6383">
              <w:rPr>
                <w:noProof/>
                <w:webHidden/>
              </w:rPr>
              <w:instrText xml:space="preserve"> PAGEREF _Toc463700673 \h </w:instrText>
            </w:r>
            <w:r w:rsidR="001F6383">
              <w:rPr>
                <w:noProof/>
                <w:webHidden/>
              </w:rPr>
            </w:r>
            <w:r w:rsidR="001F6383">
              <w:rPr>
                <w:noProof/>
                <w:webHidden/>
              </w:rPr>
              <w:fldChar w:fldCharType="separate"/>
            </w:r>
            <w:r w:rsidR="001F6383">
              <w:rPr>
                <w:noProof/>
                <w:webHidden/>
              </w:rPr>
              <w:t>6</w:t>
            </w:r>
            <w:r w:rsidR="001F6383">
              <w:rPr>
                <w:noProof/>
                <w:webHidden/>
              </w:rPr>
              <w:fldChar w:fldCharType="end"/>
            </w:r>
          </w:hyperlink>
        </w:p>
        <w:p w:rsidR="001F6383" w:rsidRDefault="008D30B1">
          <w:pPr>
            <w:pStyle w:val="TM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463700674" w:history="1">
            <w:r w:rsidR="001F6383" w:rsidRPr="00052E76">
              <w:rPr>
                <w:rStyle w:val="Lienhypertexte"/>
                <w:noProof/>
              </w:rPr>
              <w:t>5</w:t>
            </w:r>
            <w:r w:rsidR="001F6383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1F6383" w:rsidRPr="00052E76">
              <w:rPr>
                <w:rStyle w:val="Lienhypertexte"/>
                <w:noProof/>
              </w:rPr>
              <w:t>Livrables</w:t>
            </w:r>
            <w:r w:rsidR="001F6383">
              <w:rPr>
                <w:noProof/>
                <w:webHidden/>
              </w:rPr>
              <w:tab/>
            </w:r>
            <w:r w:rsidR="001F6383">
              <w:rPr>
                <w:noProof/>
                <w:webHidden/>
              </w:rPr>
              <w:fldChar w:fldCharType="begin"/>
            </w:r>
            <w:r w:rsidR="001F6383">
              <w:rPr>
                <w:noProof/>
                <w:webHidden/>
              </w:rPr>
              <w:instrText xml:space="preserve"> PAGEREF _Toc463700674 \h </w:instrText>
            </w:r>
            <w:r w:rsidR="001F6383">
              <w:rPr>
                <w:noProof/>
                <w:webHidden/>
              </w:rPr>
            </w:r>
            <w:r w:rsidR="001F6383">
              <w:rPr>
                <w:noProof/>
                <w:webHidden/>
              </w:rPr>
              <w:fldChar w:fldCharType="separate"/>
            </w:r>
            <w:r w:rsidR="001F6383">
              <w:rPr>
                <w:noProof/>
                <w:webHidden/>
              </w:rPr>
              <w:t>7</w:t>
            </w:r>
            <w:r w:rsidR="001F6383">
              <w:rPr>
                <w:noProof/>
                <w:webHidden/>
              </w:rPr>
              <w:fldChar w:fldCharType="end"/>
            </w:r>
          </w:hyperlink>
        </w:p>
        <w:p w:rsidR="001F6383" w:rsidRDefault="008D30B1">
          <w:pPr>
            <w:pStyle w:val="TM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463700675" w:history="1">
            <w:r w:rsidR="001F6383" w:rsidRPr="00052E76">
              <w:rPr>
                <w:rStyle w:val="Lienhypertexte"/>
                <w:noProof/>
              </w:rPr>
              <w:t>5.1</w:t>
            </w:r>
            <w:r w:rsidR="001F6383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1F6383" w:rsidRPr="00052E76">
              <w:rPr>
                <w:rStyle w:val="Lienhypertexte"/>
                <w:noProof/>
              </w:rPr>
              <w:t>Software</w:t>
            </w:r>
            <w:r w:rsidR="001F6383">
              <w:rPr>
                <w:noProof/>
                <w:webHidden/>
              </w:rPr>
              <w:tab/>
            </w:r>
            <w:r w:rsidR="001F6383">
              <w:rPr>
                <w:noProof/>
                <w:webHidden/>
              </w:rPr>
              <w:fldChar w:fldCharType="begin"/>
            </w:r>
            <w:r w:rsidR="001F6383">
              <w:rPr>
                <w:noProof/>
                <w:webHidden/>
              </w:rPr>
              <w:instrText xml:space="preserve"> PAGEREF _Toc463700675 \h </w:instrText>
            </w:r>
            <w:r w:rsidR="001F6383">
              <w:rPr>
                <w:noProof/>
                <w:webHidden/>
              </w:rPr>
            </w:r>
            <w:r w:rsidR="001F6383">
              <w:rPr>
                <w:noProof/>
                <w:webHidden/>
              </w:rPr>
              <w:fldChar w:fldCharType="separate"/>
            </w:r>
            <w:r w:rsidR="001F6383">
              <w:rPr>
                <w:noProof/>
                <w:webHidden/>
              </w:rPr>
              <w:t>7</w:t>
            </w:r>
            <w:r w:rsidR="001F6383">
              <w:rPr>
                <w:noProof/>
                <w:webHidden/>
              </w:rPr>
              <w:fldChar w:fldCharType="end"/>
            </w:r>
          </w:hyperlink>
        </w:p>
        <w:p w:rsidR="001F6383" w:rsidRDefault="008D30B1">
          <w:pPr>
            <w:pStyle w:val="TM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463700676" w:history="1">
            <w:r w:rsidR="001F6383" w:rsidRPr="00052E76">
              <w:rPr>
                <w:rStyle w:val="Lienhypertexte"/>
                <w:noProof/>
              </w:rPr>
              <w:t>5.2</w:t>
            </w:r>
            <w:r w:rsidR="001F6383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1F6383" w:rsidRPr="00052E76">
              <w:rPr>
                <w:rStyle w:val="Lienhypertexte"/>
                <w:noProof/>
              </w:rPr>
              <w:t>Documentations</w:t>
            </w:r>
            <w:r w:rsidR="001F6383">
              <w:rPr>
                <w:noProof/>
                <w:webHidden/>
              </w:rPr>
              <w:tab/>
            </w:r>
            <w:r w:rsidR="001F6383">
              <w:rPr>
                <w:noProof/>
                <w:webHidden/>
              </w:rPr>
              <w:fldChar w:fldCharType="begin"/>
            </w:r>
            <w:r w:rsidR="001F6383">
              <w:rPr>
                <w:noProof/>
                <w:webHidden/>
              </w:rPr>
              <w:instrText xml:space="preserve"> PAGEREF _Toc463700676 \h </w:instrText>
            </w:r>
            <w:r w:rsidR="001F6383">
              <w:rPr>
                <w:noProof/>
                <w:webHidden/>
              </w:rPr>
            </w:r>
            <w:r w:rsidR="001F6383">
              <w:rPr>
                <w:noProof/>
                <w:webHidden/>
              </w:rPr>
              <w:fldChar w:fldCharType="separate"/>
            </w:r>
            <w:r w:rsidR="001F6383">
              <w:rPr>
                <w:noProof/>
                <w:webHidden/>
              </w:rPr>
              <w:t>7</w:t>
            </w:r>
            <w:r w:rsidR="001F6383">
              <w:rPr>
                <w:noProof/>
                <w:webHidden/>
              </w:rPr>
              <w:fldChar w:fldCharType="end"/>
            </w:r>
          </w:hyperlink>
        </w:p>
        <w:p w:rsidR="001F6383" w:rsidRDefault="001F6383">
          <w:r>
            <w:rPr>
              <w:b/>
              <w:bCs/>
            </w:rPr>
            <w:fldChar w:fldCharType="end"/>
          </w:r>
        </w:p>
      </w:sdtContent>
    </w:sdt>
    <w:p w:rsidR="00975720" w:rsidRDefault="001F6383">
      <w:pPr>
        <w:pStyle w:val="Titre1"/>
      </w:pPr>
      <w:bookmarkStart w:id="0" w:name="_Toc463700662"/>
      <w:r>
        <w:lastRenderedPageBreak/>
        <w:t>Objectif</w:t>
      </w:r>
      <w:bookmarkEnd w:id="0"/>
    </w:p>
    <w:p w:rsidR="00975720" w:rsidRPr="006A4C62" w:rsidRDefault="001F6383">
      <w:pPr>
        <w:pStyle w:val="FirstParagraph"/>
        <w:rPr>
          <w:lang w:val="fr-FR"/>
        </w:rPr>
      </w:pPr>
      <w:r w:rsidRPr="006A4C62">
        <w:rPr>
          <w:lang w:val="fr-FR"/>
        </w:rPr>
        <w:t xml:space="preserve">L’objectif est d’enrichir l’outil d’analyse de protocole </w:t>
      </w:r>
      <w:proofErr w:type="spellStart"/>
      <w:r w:rsidRPr="006A4C62">
        <w:rPr>
          <w:lang w:val="fr-FR"/>
        </w:rPr>
        <w:t>Wireshark</w:t>
      </w:r>
      <w:proofErr w:type="spellEnd"/>
      <w:r w:rsidRPr="006A4C62">
        <w:rPr>
          <w:lang w:val="fr-FR"/>
        </w:rPr>
        <w:t xml:space="preserve"> avec un nouveau plugin qui prend en charge un protocole de communication propriétaire.</w:t>
      </w:r>
    </w:p>
    <w:p w:rsidR="00975720" w:rsidRDefault="001F6383">
      <w:pPr>
        <w:pStyle w:val="Titre1"/>
      </w:pPr>
      <w:bookmarkStart w:id="1" w:name="reception-des-paquets"/>
      <w:bookmarkStart w:id="2" w:name="_Toc463700663"/>
      <w:bookmarkEnd w:id="1"/>
      <w:r>
        <w:lastRenderedPageBreak/>
        <w:t xml:space="preserve">Reception des </w:t>
      </w:r>
      <w:proofErr w:type="spellStart"/>
      <w:r>
        <w:t>paquets</w:t>
      </w:r>
      <w:bookmarkEnd w:id="2"/>
      <w:proofErr w:type="spellEnd"/>
    </w:p>
    <w:p w:rsidR="00975720" w:rsidRDefault="001F6383">
      <w:pPr>
        <w:pStyle w:val="Titre2"/>
      </w:pPr>
      <w:bookmarkStart w:id="3" w:name="protocoles-pris-en-charge"/>
      <w:bookmarkStart w:id="4" w:name="_Toc463700664"/>
      <w:bookmarkEnd w:id="3"/>
      <w:r>
        <w:t>Protocoles pris en charge</w:t>
      </w:r>
      <w:bookmarkEnd w:id="4"/>
    </w:p>
    <w:p w:rsidR="00975720" w:rsidRPr="006A4C62" w:rsidRDefault="001F6383">
      <w:pPr>
        <w:pStyle w:val="FirstParagraph"/>
        <w:rPr>
          <w:lang w:val="fr-FR"/>
        </w:rPr>
      </w:pPr>
      <w:r w:rsidRPr="006A4C62">
        <w:rPr>
          <w:lang w:val="fr-FR"/>
        </w:rPr>
        <w:t>Le plugin se devra de filtrer pour analyse, les trames des protocoles suivants:</w:t>
      </w:r>
    </w:p>
    <w:p w:rsidR="00975720" w:rsidRDefault="001F6383">
      <w:pPr>
        <w:pStyle w:val="Compact"/>
        <w:numPr>
          <w:ilvl w:val="0"/>
          <w:numId w:val="27"/>
        </w:numPr>
      </w:pPr>
      <w:r>
        <w:t>TCP</w:t>
      </w:r>
    </w:p>
    <w:p w:rsidR="00975720" w:rsidRDefault="001F6383">
      <w:pPr>
        <w:pStyle w:val="Compact"/>
        <w:numPr>
          <w:ilvl w:val="0"/>
          <w:numId w:val="27"/>
        </w:numPr>
      </w:pPr>
      <w:r>
        <w:t>UDP</w:t>
      </w:r>
    </w:p>
    <w:p w:rsidR="00975720" w:rsidRDefault="001F6383">
      <w:pPr>
        <w:pStyle w:val="Compact"/>
        <w:numPr>
          <w:ilvl w:val="0"/>
          <w:numId w:val="27"/>
        </w:numPr>
      </w:pPr>
      <w:r>
        <w:t>AFDX</w:t>
      </w:r>
    </w:p>
    <w:p w:rsidR="00975720" w:rsidRDefault="001F6383">
      <w:pPr>
        <w:pStyle w:val="Compact"/>
        <w:numPr>
          <w:ilvl w:val="0"/>
          <w:numId w:val="27"/>
        </w:numPr>
      </w:pPr>
      <w:r>
        <w:t>Etherfly</w:t>
      </w:r>
    </w:p>
    <w:p w:rsidR="00975720" w:rsidRDefault="001F6383">
      <w:pPr>
        <w:pStyle w:val="Titre2"/>
      </w:pPr>
      <w:bookmarkStart w:id="5" w:name="laxisme-en-reception"/>
      <w:bookmarkStart w:id="6" w:name="_Toc463700665"/>
      <w:bookmarkEnd w:id="5"/>
      <w:r>
        <w:t>Laxisme en reception</w:t>
      </w:r>
      <w:bookmarkEnd w:id="6"/>
    </w:p>
    <w:p w:rsidR="00975720" w:rsidRPr="006A4C62" w:rsidRDefault="001F6383">
      <w:pPr>
        <w:pStyle w:val="FirstParagraph"/>
        <w:rPr>
          <w:lang w:val="fr-FR"/>
        </w:rPr>
      </w:pPr>
      <w:r w:rsidRPr="006A4C62">
        <w:rPr>
          <w:lang w:val="fr-FR"/>
        </w:rPr>
        <w:t>Il n’y a pas de qualité de services (</w:t>
      </w:r>
      <w:proofErr w:type="spellStart"/>
      <w:r w:rsidRPr="006A4C62">
        <w:rPr>
          <w:lang w:val="fr-FR"/>
        </w:rPr>
        <w:t>QoS</w:t>
      </w:r>
      <w:proofErr w:type="spellEnd"/>
      <w:r w:rsidRPr="006A4C62">
        <w:rPr>
          <w:lang w:val="fr-FR"/>
        </w:rPr>
        <w:t xml:space="preserve">). Les </w:t>
      </w:r>
      <w:proofErr w:type="spellStart"/>
      <w:r w:rsidRPr="006A4C62">
        <w:rPr>
          <w:lang w:val="fr-FR"/>
        </w:rPr>
        <w:t>QoS</w:t>
      </w:r>
      <w:proofErr w:type="spellEnd"/>
      <w:r w:rsidRPr="006A4C62">
        <w:rPr>
          <w:lang w:val="fr-FR"/>
        </w:rPr>
        <w:t xml:space="preserve"> sont gérées par ailleurs par le hardware.</w:t>
      </w:r>
    </w:p>
    <w:p w:rsidR="00975720" w:rsidRPr="006A4C62" w:rsidRDefault="001F6383">
      <w:pPr>
        <w:pStyle w:val="Corpsdetexte"/>
        <w:rPr>
          <w:lang w:val="fr-FR"/>
        </w:rPr>
      </w:pPr>
      <w:r w:rsidRPr="006A4C62">
        <w:rPr>
          <w:lang w:val="fr-FR"/>
        </w:rPr>
        <w:t xml:space="preserve">Le plugin </w:t>
      </w:r>
      <w:proofErr w:type="spellStart"/>
      <w:r w:rsidRPr="006A4C62">
        <w:rPr>
          <w:lang w:val="fr-FR"/>
        </w:rPr>
        <w:t>Wireshark</w:t>
      </w:r>
      <w:proofErr w:type="spellEnd"/>
      <w:r w:rsidRPr="006A4C62">
        <w:rPr>
          <w:lang w:val="fr-FR"/>
        </w:rPr>
        <w:t xml:space="preserve"> sera utilisé comme:</w:t>
      </w:r>
    </w:p>
    <w:p w:rsidR="00975720" w:rsidRPr="006A4C62" w:rsidRDefault="001F6383">
      <w:pPr>
        <w:pStyle w:val="Compact"/>
        <w:numPr>
          <w:ilvl w:val="0"/>
          <w:numId w:val="28"/>
        </w:numPr>
        <w:rPr>
          <w:lang w:val="fr-FR"/>
        </w:rPr>
      </w:pPr>
      <w:r w:rsidRPr="006A4C62">
        <w:rPr>
          <w:lang w:val="fr-FR"/>
        </w:rPr>
        <w:t>outil de post-analyse de fichiers .</w:t>
      </w:r>
      <w:proofErr w:type="spellStart"/>
      <w:r w:rsidRPr="006A4C62">
        <w:rPr>
          <w:lang w:val="fr-FR"/>
        </w:rPr>
        <w:t>pcap</w:t>
      </w:r>
      <w:proofErr w:type="spellEnd"/>
    </w:p>
    <w:p w:rsidR="00975720" w:rsidRPr="006A4C62" w:rsidRDefault="001F6383">
      <w:pPr>
        <w:pStyle w:val="Compact"/>
        <w:numPr>
          <w:ilvl w:val="0"/>
          <w:numId w:val="28"/>
        </w:numPr>
        <w:rPr>
          <w:lang w:val="fr-FR"/>
        </w:rPr>
      </w:pPr>
      <w:r w:rsidRPr="006A4C62">
        <w:rPr>
          <w:lang w:val="fr-FR"/>
        </w:rPr>
        <w:t>outil de live-monitoring pour une vision global des échanges sur le réseau.</w:t>
      </w:r>
    </w:p>
    <w:p w:rsidR="00975720" w:rsidRPr="006A4C62" w:rsidRDefault="001F6383">
      <w:pPr>
        <w:pStyle w:val="FirstParagraph"/>
        <w:rPr>
          <w:lang w:val="fr-FR"/>
        </w:rPr>
      </w:pPr>
      <w:r w:rsidRPr="006A4C62">
        <w:rPr>
          <w:lang w:val="fr-FR"/>
        </w:rPr>
        <w:t xml:space="preserve">En live-monitoring, il est toléré que le plugin </w:t>
      </w:r>
      <w:proofErr w:type="spellStart"/>
      <w:r w:rsidRPr="006A4C62">
        <w:rPr>
          <w:lang w:val="fr-FR"/>
        </w:rPr>
        <w:t>Wireshark</w:t>
      </w:r>
      <w:proofErr w:type="spellEnd"/>
      <w:r w:rsidRPr="006A4C62">
        <w:rPr>
          <w:lang w:val="fr-FR"/>
        </w:rPr>
        <w:t xml:space="preserve"> perde quelques trames pendant son analyse.</w:t>
      </w:r>
    </w:p>
    <w:p w:rsidR="00975720" w:rsidRDefault="001F6383">
      <w:pPr>
        <w:pStyle w:val="Titre1"/>
      </w:pPr>
      <w:bookmarkStart w:id="7" w:name="contraintes-de-developpements"/>
      <w:bookmarkStart w:id="8" w:name="_Toc463700666"/>
      <w:bookmarkEnd w:id="7"/>
      <w:proofErr w:type="spellStart"/>
      <w:r>
        <w:lastRenderedPageBreak/>
        <w:t>Contraintes</w:t>
      </w:r>
      <w:proofErr w:type="spellEnd"/>
      <w:r>
        <w:t xml:space="preserve"> de </w:t>
      </w:r>
      <w:proofErr w:type="spellStart"/>
      <w:r>
        <w:t>développements</w:t>
      </w:r>
      <w:bookmarkEnd w:id="8"/>
      <w:proofErr w:type="spellEnd"/>
    </w:p>
    <w:p w:rsidR="00975720" w:rsidRDefault="001F6383" w:rsidP="006A4C62">
      <w:pPr>
        <w:pStyle w:val="Titre2"/>
      </w:pPr>
      <w:bookmarkStart w:id="9" w:name="licence"/>
      <w:bookmarkStart w:id="10" w:name="_Toc463700667"/>
      <w:bookmarkEnd w:id="9"/>
      <w:proofErr w:type="spellStart"/>
      <w:r w:rsidRPr="006A4C62">
        <w:t>Licence</w:t>
      </w:r>
      <w:bookmarkEnd w:id="10"/>
      <w:proofErr w:type="spellEnd"/>
    </w:p>
    <w:p w:rsidR="00975720" w:rsidRPr="006A4C62" w:rsidRDefault="001F6383">
      <w:pPr>
        <w:pStyle w:val="FirstParagraph"/>
        <w:rPr>
          <w:lang w:val="fr-FR"/>
        </w:rPr>
      </w:pPr>
      <w:r w:rsidRPr="006A4C62">
        <w:rPr>
          <w:lang w:val="fr-FR"/>
        </w:rPr>
        <w:t xml:space="preserve">Lié un module ou plugin statiquement ou dynamiquement avec une ABI de </w:t>
      </w:r>
      <w:proofErr w:type="spellStart"/>
      <w:r w:rsidRPr="006A4C62">
        <w:rPr>
          <w:lang w:val="fr-FR"/>
        </w:rPr>
        <w:t>Wireshark</w:t>
      </w:r>
      <w:proofErr w:type="spellEnd"/>
      <w:r w:rsidRPr="006A4C62">
        <w:rPr>
          <w:lang w:val="fr-FR"/>
        </w:rPr>
        <w:t xml:space="preserve"> est considéré comme un travail combinatoire basé sur le logiciel </w:t>
      </w:r>
      <w:proofErr w:type="spellStart"/>
      <w:r w:rsidRPr="006A4C62">
        <w:rPr>
          <w:lang w:val="fr-FR"/>
        </w:rPr>
        <w:t>Wireshark</w:t>
      </w:r>
      <w:proofErr w:type="spellEnd"/>
      <w:r w:rsidRPr="006A4C62">
        <w:rPr>
          <w:lang w:val="fr-FR"/>
        </w:rPr>
        <w:t>. Ce dernier étant sous licence GPL, le plugin doit l’être aussi.</w:t>
      </w:r>
    </w:p>
    <w:p w:rsidR="006A4C62" w:rsidRPr="006A4C62" w:rsidRDefault="001F6383">
      <w:pPr>
        <w:pStyle w:val="Corpsdetexte"/>
        <w:rPr>
          <w:lang w:val="fr-FR"/>
        </w:rPr>
      </w:pPr>
      <w:r w:rsidRPr="006A4C62">
        <w:rPr>
          <w:lang w:val="fr-FR"/>
        </w:rPr>
        <w:t xml:space="preserve">Le plugin sera donc sous </w:t>
      </w:r>
      <w:proofErr w:type="spellStart"/>
      <w:r w:rsidRPr="006A4C62">
        <w:rPr>
          <w:lang w:val="fr-FR"/>
        </w:rPr>
        <w:t>license</w:t>
      </w:r>
      <w:proofErr w:type="spellEnd"/>
      <w:r w:rsidRPr="006A4C62">
        <w:rPr>
          <w:lang w:val="fr-FR"/>
        </w:rPr>
        <w:t xml:space="preserve"> GPL.</w:t>
      </w:r>
    </w:p>
    <w:p w:rsidR="00975720" w:rsidRDefault="001F6383">
      <w:pPr>
        <w:pStyle w:val="Titre2"/>
      </w:pPr>
      <w:bookmarkStart w:id="11" w:name="architecture-et-os"/>
      <w:bookmarkStart w:id="12" w:name="_Toc463700668"/>
      <w:bookmarkEnd w:id="11"/>
      <w:r>
        <w:t xml:space="preserve">Architecture </w:t>
      </w:r>
      <w:proofErr w:type="gramStart"/>
      <w:r>
        <w:t>et</w:t>
      </w:r>
      <w:proofErr w:type="gramEnd"/>
      <w:r>
        <w:t xml:space="preserve"> OS</w:t>
      </w:r>
      <w:bookmarkEnd w:id="12"/>
    </w:p>
    <w:p w:rsidR="00975720" w:rsidRPr="006A4C62" w:rsidRDefault="001F6383">
      <w:pPr>
        <w:pStyle w:val="FirstParagraph"/>
        <w:rPr>
          <w:lang w:val="fr-FR"/>
        </w:rPr>
      </w:pPr>
      <w:r w:rsidRPr="006A4C62">
        <w:rPr>
          <w:lang w:val="fr-FR"/>
        </w:rPr>
        <w:t>Le plugin sera lancé sur une plateforme de type PC avec architecture 32 et 64 bits.</w:t>
      </w:r>
    </w:p>
    <w:p w:rsidR="00975720" w:rsidRPr="006A4C62" w:rsidRDefault="001F6383">
      <w:pPr>
        <w:pStyle w:val="Corpsdetexte"/>
        <w:rPr>
          <w:lang w:val="fr-FR"/>
        </w:rPr>
      </w:pPr>
      <w:r w:rsidRPr="006A4C62">
        <w:rPr>
          <w:lang w:val="fr-FR"/>
        </w:rPr>
        <w:t>Il sera supporté par les système d’exploitation suivants:</w:t>
      </w:r>
    </w:p>
    <w:p w:rsidR="00975720" w:rsidRDefault="001F6383">
      <w:pPr>
        <w:pStyle w:val="Compact"/>
        <w:numPr>
          <w:ilvl w:val="0"/>
          <w:numId w:val="29"/>
        </w:numPr>
      </w:pPr>
      <w:r>
        <w:t>GNU/Linux 32 et 64 bi</w:t>
      </w:r>
      <w:bookmarkStart w:id="13" w:name="_GoBack"/>
      <w:bookmarkEnd w:id="13"/>
      <w:r>
        <w:t>ts</w:t>
      </w:r>
    </w:p>
    <w:p w:rsidR="00975720" w:rsidRPr="006A4C62" w:rsidRDefault="001F6383">
      <w:pPr>
        <w:pStyle w:val="Compact"/>
        <w:numPr>
          <w:ilvl w:val="0"/>
          <w:numId w:val="29"/>
        </w:numPr>
        <w:rPr>
          <w:lang w:val="fr-FR"/>
        </w:rPr>
      </w:pPr>
      <w:proofErr w:type="spellStart"/>
      <w:r w:rsidRPr="006A4C62">
        <w:rPr>
          <w:lang w:val="fr-FR"/>
        </w:rPr>
        <w:t>Cygwin</w:t>
      </w:r>
      <w:proofErr w:type="spellEnd"/>
      <w:r w:rsidRPr="006A4C62">
        <w:rPr>
          <w:lang w:val="fr-FR"/>
        </w:rPr>
        <w:t xml:space="preserve"> pour les versions Windows 32 et 64 bits</w:t>
      </w:r>
    </w:p>
    <w:p w:rsidR="00975720" w:rsidRDefault="001F6383">
      <w:pPr>
        <w:pStyle w:val="Titre2"/>
      </w:pPr>
      <w:bookmarkStart w:id="14" w:name="integration-a-wireshark"/>
      <w:bookmarkStart w:id="15" w:name="_Toc463700669"/>
      <w:bookmarkEnd w:id="14"/>
      <w:proofErr w:type="spellStart"/>
      <w:r>
        <w:t>Intégration</w:t>
      </w:r>
      <w:proofErr w:type="spellEnd"/>
      <w:r>
        <w:t xml:space="preserve"> à Wireshark</w:t>
      </w:r>
      <w:bookmarkEnd w:id="15"/>
    </w:p>
    <w:p w:rsidR="00975720" w:rsidRDefault="001F6383">
      <w:pPr>
        <w:pStyle w:val="FirstParagraph"/>
      </w:pPr>
      <w:r>
        <w:t>Maintenable:</w:t>
      </w:r>
    </w:p>
    <w:p w:rsidR="00975720" w:rsidRPr="006A4C62" w:rsidRDefault="001F6383">
      <w:pPr>
        <w:pStyle w:val="Corpsdetexte"/>
        <w:rPr>
          <w:lang w:val="fr-FR"/>
        </w:rPr>
      </w:pPr>
      <w:r w:rsidRPr="006A4C62">
        <w:rPr>
          <w:lang w:val="fr-FR"/>
        </w:rPr>
        <w:t xml:space="preserve">Pour des questions de maintenabilité, le plugin s’intégrera simplement à </w:t>
      </w:r>
      <w:proofErr w:type="spellStart"/>
      <w:r w:rsidRPr="006A4C62">
        <w:rPr>
          <w:lang w:val="fr-FR"/>
        </w:rPr>
        <w:t>Wireshark</w:t>
      </w:r>
      <w:proofErr w:type="spellEnd"/>
      <w:r w:rsidRPr="006A4C62">
        <w:rPr>
          <w:lang w:val="fr-FR"/>
        </w:rPr>
        <w:t>.</w:t>
      </w:r>
      <w:r w:rsidRPr="006A4C62">
        <w:rPr>
          <w:lang w:val="fr-FR"/>
        </w:rPr>
        <w:br/>
        <w:t>L’intégration comprenant l’étape de compilation et de chargement du plugin.</w:t>
      </w:r>
      <w:r w:rsidRPr="006A4C62">
        <w:rPr>
          <w:lang w:val="fr-FR"/>
        </w:rPr>
        <w:br/>
        <w:t xml:space="preserve">Eviter au maximum de recompiler les sources du plugin avec les sources complètes de </w:t>
      </w:r>
      <w:proofErr w:type="spellStart"/>
      <w:r w:rsidRPr="006A4C62">
        <w:rPr>
          <w:lang w:val="fr-FR"/>
        </w:rPr>
        <w:t>Wireshark</w:t>
      </w:r>
      <w:proofErr w:type="spellEnd"/>
      <w:r w:rsidRPr="006A4C62">
        <w:rPr>
          <w:lang w:val="fr-FR"/>
        </w:rPr>
        <w:t>.</w:t>
      </w:r>
    </w:p>
    <w:p w:rsidR="00975720" w:rsidRDefault="001F6383">
      <w:pPr>
        <w:pStyle w:val="Corpsdetexte"/>
      </w:pPr>
      <w:r>
        <w:t xml:space="preserve">Solutions </w:t>
      </w:r>
      <w:proofErr w:type="spellStart"/>
      <w:r>
        <w:t>envisagées</w:t>
      </w:r>
      <w:proofErr w:type="spellEnd"/>
      <w:r>
        <w:t>:</w:t>
      </w:r>
    </w:p>
    <w:p w:rsidR="00975720" w:rsidRPr="006A4C62" w:rsidRDefault="001F6383">
      <w:pPr>
        <w:pStyle w:val="Compact"/>
        <w:numPr>
          <w:ilvl w:val="0"/>
          <w:numId w:val="30"/>
        </w:numPr>
        <w:rPr>
          <w:lang w:val="fr-FR"/>
        </w:rPr>
      </w:pPr>
      <w:r w:rsidRPr="006A4C62">
        <w:rPr>
          <w:lang w:val="fr-FR"/>
        </w:rPr>
        <w:t>Soit une bibliothèque partagée (.SO)</w:t>
      </w:r>
    </w:p>
    <w:p w:rsidR="00975720" w:rsidRDefault="001F6383">
      <w:pPr>
        <w:pStyle w:val="Compact"/>
        <w:numPr>
          <w:ilvl w:val="0"/>
          <w:numId w:val="30"/>
        </w:numPr>
      </w:pPr>
      <w:proofErr w:type="spellStart"/>
      <w:r>
        <w:t>Soit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script LUA</w:t>
      </w:r>
    </w:p>
    <w:p w:rsidR="00975720" w:rsidRPr="006A4C62" w:rsidRDefault="001F6383">
      <w:pPr>
        <w:pStyle w:val="FirstParagraph"/>
        <w:rPr>
          <w:lang w:val="fr-FR"/>
        </w:rPr>
      </w:pPr>
      <w:r w:rsidRPr="006A4C62">
        <w:rPr>
          <w:lang w:val="fr-FR"/>
        </w:rPr>
        <w:t>Dans le cas de la bibliothèque partagée:</w:t>
      </w:r>
    </w:p>
    <w:p w:rsidR="00975720" w:rsidRPr="006A4C62" w:rsidRDefault="001F6383">
      <w:pPr>
        <w:pStyle w:val="Compact"/>
        <w:numPr>
          <w:ilvl w:val="0"/>
          <w:numId w:val="31"/>
        </w:numPr>
        <w:rPr>
          <w:lang w:val="fr-FR"/>
        </w:rPr>
      </w:pPr>
      <w:r w:rsidRPr="006A4C62">
        <w:rPr>
          <w:lang w:val="fr-FR"/>
        </w:rPr>
        <w:t>les sources seront en langage C</w:t>
      </w:r>
    </w:p>
    <w:p w:rsidR="00975720" w:rsidRPr="006A4C62" w:rsidRDefault="001F6383">
      <w:pPr>
        <w:pStyle w:val="Compact"/>
        <w:numPr>
          <w:ilvl w:val="0"/>
          <w:numId w:val="31"/>
        </w:numPr>
        <w:rPr>
          <w:lang w:val="fr-FR"/>
        </w:rPr>
      </w:pPr>
      <w:r w:rsidRPr="006A4C62">
        <w:rPr>
          <w:lang w:val="fr-FR"/>
        </w:rPr>
        <w:t xml:space="preserve">la </w:t>
      </w:r>
      <w:proofErr w:type="spellStart"/>
      <w:r w:rsidRPr="006A4C62">
        <w:rPr>
          <w:lang w:val="fr-FR"/>
        </w:rPr>
        <w:t>complation</w:t>
      </w:r>
      <w:proofErr w:type="spellEnd"/>
      <w:r w:rsidRPr="006A4C62">
        <w:rPr>
          <w:lang w:val="fr-FR"/>
        </w:rPr>
        <w:t xml:space="preserve"> </w:t>
      </w:r>
      <w:proofErr w:type="spellStart"/>
      <w:r w:rsidRPr="006A4C62">
        <w:rPr>
          <w:lang w:val="fr-FR"/>
        </w:rPr>
        <w:t>requiera</w:t>
      </w:r>
      <w:proofErr w:type="spellEnd"/>
      <w:r w:rsidRPr="006A4C62">
        <w:rPr>
          <w:lang w:val="fr-FR"/>
        </w:rPr>
        <w:t xml:space="preserve"> certains fichiers header de </w:t>
      </w:r>
      <w:proofErr w:type="spellStart"/>
      <w:r w:rsidRPr="006A4C62">
        <w:rPr>
          <w:lang w:val="fr-FR"/>
        </w:rPr>
        <w:t>Wireshark</w:t>
      </w:r>
      <w:proofErr w:type="spellEnd"/>
      <w:r w:rsidRPr="006A4C62">
        <w:rPr>
          <w:lang w:val="fr-FR"/>
        </w:rPr>
        <w:t xml:space="preserve"> et non les sources complètes</w:t>
      </w:r>
    </w:p>
    <w:p w:rsidR="00975720" w:rsidRPr="006A4C62" w:rsidRDefault="001F6383">
      <w:pPr>
        <w:pStyle w:val="Compact"/>
        <w:numPr>
          <w:ilvl w:val="0"/>
          <w:numId w:val="31"/>
        </w:numPr>
        <w:rPr>
          <w:lang w:val="fr-FR"/>
        </w:rPr>
      </w:pPr>
      <w:r w:rsidRPr="006A4C62">
        <w:rPr>
          <w:lang w:val="fr-FR"/>
        </w:rPr>
        <w:t>la compilation s’</w:t>
      </w:r>
      <w:proofErr w:type="spellStart"/>
      <w:r w:rsidRPr="006A4C62">
        <w:rPr>
          <w:lang w:val="fr-FR"/>
        </w:rPr>
        <w:t>execu</w:t>
      </w:r>
      <w:r w:rsidR="006A4C62">
        <w:rPr>
          <w:lang w:val="fr-FR"/>
        </w:rPr>
        <w:t>-</w:t>
      </w:r>
      <w:r w:rsidRPr="006A4C62">
        <w:rPr>
          <w:lang w:val="fr-FR"/>
        </w:rPr>
        <w:t>tera</w:t>
      </w:r>
      <w:proofErr w:type="spellEnd"/>
      <w:r w:rsidRPr="006A4C62">
        <w:rPr>
          <w:lang w:val="fr-FR"/>
        </w:rPr>
        <w:t xml:space="preserve"> avec l’outil </w:t>
      </w:r>
      <w:proofErr w:type="spellStart"/>
      <w:r w:rsidRPr="006A4C62">
        <w:rPr>
          <w:lang w:val="fr-FR"/>
        </w:rPr>
        <w:t>CMake</w:t>
      </w:r>
      <w:proofErr w:type="spellEnd"/>
    </w:p>
    <w:p w:rsidR="00975720" w:rsidRDefault="001F6383">
      <w:pPr>
        <w:pStyle w:val="Titre2"/>
      </w:pPr>
      <w:bookmarkStart w:id="16" w:name="pratique-dutilisation"/>
      <w:bookmarkStart w:id="17" w:name="_Toc463700670"/>
      <w:bookmarkEnd w:id="16"/>
      <w:proofErr w:type="spellStart"/>
      <w:r>
        <w:lastRenderedPageBreak/>
        <w:t>Pratique</w:t>
      </w:r>
      <w:proofErr w:type="spellEnd"/>
      <w:r>
        <w:t xml:space="preserve"> </w:t>
      </w:r>
      <w:proofErr w:type="spellStart"/>
      <w:r>
        <w:t>d’utilisation</w:t>
      </w:r>
      <w:bookmarkEnd w:id="17"/>
      <w:proofErr w:type="spellEnd"/>
    </w:p>
    <w:p w:rsidR="00975720" w:rsidRPr="006A4C62" w:rsidRDefault="001F6383">
      <w:pPr>
        <w:pStyle w:val="FirstParagraph"/>
        <w:rPr>
          <w:lang w:val="fr-FR"/>
        </w:rPr>
      </w:pPr>
      <w:r w:rsidRPr="006A4C62">
        <w:rPr>
          <w:lang w:val="fr-FR"/>
        </w:rPr>
        <w:t xml:space="preserve">Le plugin sera utilisé sur une version graphique de </w:t>
      </w:r>
      <w:proofErr w:type="spellStart"/>
      <w:r w:rsidRPr="006A4C62">
        <w:rPr>
          <w:lang w:val="fr-FR"/>
        </w:rPr>
        <w:t>Wireshark</w:t>
      </w:r>
      <w:proofErr w:type="spellEnd"/>
      <w:r w:rsidRPr="006A4C62">
        <w:rPr>
          <w:lang w:val="fr-FR"/>
        </w:rPr>
        <w:t xml:space="preserve"> pour bénéficier de son interface utilisateur, d’options de filtrage dynamique et de visualisation de capture.</w:t>
      </w:r>
    </w:p>
    <w:p w:rsidR="00975720" w:rsidRDefault="001F6383">
      <w:pPr>
        <w:pStyle w:val="Titre1"/>
      </w:pPr>
      <w:bookmarkStart w:id="18" w:name="definition-du-protocole-proprietaire"/>
      <w:bookmarkStart w:id="19" w:name="_Toc463700671"/>
      <w:bookmarkEnd w:id="18"/>
      <w:proofErr w:type="spellStart"/>
      <w:r>
        <w:lastRenderedPageBreak/>
        <w:t>Définition</w:t>
      </w:r>
      <w:proofErr w:type="spellEnd"/>
      <w:r>
        <w:t xml:space="preserve"> du </w:t>
      </w:r>
      <w:proofErr w:type="spellStart"/>
      <w:r>
        <w:t>protocole</w:t>
      </w:r>
      <w:proofErr w:type="spellEnd"/>
      <w:r>
        <w:t xml:space="preserve"> </w:t>
      </w:r>
      <w:proofErr w:type="spellStart"/>
      <w:r>
        <w:t>propriétaire</w:t>
      </w:r>
      <w:bookmarkEnd w:id="19"/>
      <w:proofErr w:type="spellEnd"/>
    </w:p>
    <w:p w:rsidR="00975720" w:rsidRDefault="001F6383">
      <w:pPr>
        <w:pStyle w:val="Titre2"/>
      </w:pPr>
      <w:bookmarkStart w:id="20" w:name="analyse-protocolaire"/>
      <w:bookmarkStart w:id="21" w:name="_Toc463700672"/>
      <w:bookmarkEnd w:id="20"/>
      <w:r>
        <w:t>Analyse protocolaire</w:t>
      </w:r>
      <w:bookmarkEnd w:id="21"/>
    </w:p>
    <w:p w:rsidR="00975720" w:rsidRPr="006A4C62" w:rsidRDefault="001F6383">
      <w:pPr>
        <w:pStyle w:val="FirstParagraph"/>
        <w:rPr>
          <w:lang w:val="fr-FR"/>
        </w:rPr>
      </w:pPr>
      <w:r w:rsidRPr="006A4C62">
        <w:rPr>
          <w:lang w:val="fr-FR"/>
        </w:rPr>
        <w:t xml:space="preserve">Travaillant sur des protocoles connus de </w:t>
      </w:r>
      <w:proofErr w:type="spellStart"/>
      <w:r w:rsidRPr="006A4C62">
        <w:rPr>
          <w:lang w:val="fr-FR"/>
        </w:rPr>
        <w:t>Wireshark</w:t>
      </w:r>
      <w:proofErr w:type="spellEnd"/>
      <w:r w:rsidRPr="006A4C62">
        <w:rPr>
          <w:lang w:val="fr-FR"/>
        </w:rPr>
        <w:t xml:space="preserve"> (Excepté AFDX), leurs paquets sont donc déjà disséqués et pris en charge afin d’être validé. Nous nous placerons alors </w:t>
      </w:r>
      <w:proofErr w:type="spellStart"/>
      <w:r w:rsidRPr="006A4C62">
        <w:rPr>
          <w:lang w:val="fr-FR"/>
        </w:rPr>
        <w:t>au dessus</w:t>
      </w:r>
      <w:proofErr w:type="spellEnd"/>
      <w:r w:rsidRPr="006A4C62">
        <w:rPr>
          <w:lang w:val="fr-FR"/>
        </w:rPr>
        <w:t xml:space="preserve"> de la couche de transport pour les protocoles TCP/UDP et </w:t>
      </w:r>
      <w:proofErr w:type="spellStart"/>
      <w:r w:rsidRPr="006A4C62">
        <w:rPr>
          <w:lang w:val="fr-FR"/>
        </w:rPr>
        <w:t>au dessus</w:t>
      </w:r>
      <w:proofErr w:type="spellEnd"/>
      <w:r w:rsidRPr="006A4C62">
        <w:rPr>
          <w:lang w:val="fr-FR"/>
        </w:rPr>
        <w:t xml:space="preserve"> de la couche internet (IP) pour AFDX/</w:t>
      </w:r>
      <w:proofErr w:type="spellStart"/>
      <w:r w:rsidRPr="006A4C62">
        <w:rPr>
          <w:lang w:val="fr-FR"/>
        </w:rPr>
        <w:t>Etherfly</w:t>
      </w:r>
      <w:proofErr w:type="spellEnd"/>
      <w:r w:rsidRPr="006A4C62">
        <w:rPr>
          <w:lang w:val="fr-FR"/>
        </w:rPr>
        <w:t xml:space="preserve">, afin d’y effectuer l’analyse </w:t>
      </w:r>
      <w:proofErr w:type="gramStart"/>
      <w:r w:rsidRPr="006A4C62">
        <w:rPr>
          <w:lang w:val="fr-FR"/>
        </w:rPr>
        <w:t>du protocoles</w:t>
      </w:r>
      <w:proofErr w:type="gramEnd"/>
      <w:r w:rsidRPr="006A4C62">
        <w:rPr>
          <w:lang w:val="fr-FR"/>
        </w:rPr>
        <w:t xml:space="preserve"> propriétaires à travers leurs </w:t>
      </w:r>
      <w:proofErr w:type="spellStart"/>
      <w:r w:rsidRPr="006A4C62">
        <w:rPr>
          <w:lang w:val="fr-FR"/>
        </w:rPr>
        <w:t>payloads</w:t>
      </w:r>
      <w:proofErr w:type="spellEnd"/>
      <w:r w:rsidRPr="006A4C62">
        <w:rPr>
          <w:lang w:val="fr-FR"/>
        </w:rPr>
        <w:t>.</w:t>
      </w:r>
    </w:p>
    <w:p w:rsidR="00975720" w:rsidRDefault="001F6383">
      <w:pPr>
        <w:pStyle w:val="Titre2"/>
      </w:pPr>
      <w:bookmarkStart w:id="22" w:name="fichier-de-configuration"/>
      <w:bookmarkStart w:id="23" w:name="_Toc463700673"/>
      <w:bookmarkEnd w:id="22"/>
      <w:proofErr w:type="spellStart"/>
      <w:r>
        <w:t>Fichier</w:t>
      </w:r>
      <w:proofErr w:type="spellEnd"/>
      <w:r>
        <w:t xml:space="preserve"> de configuration</w:t>
      </w:r>
      <w:bookmarkEnd w:id="23"/>
    </w:p>
    <w:p w:rsidR="00975720" w:rsidRPr="006A4C62" w:rsidRDefault="001F6383">
      <w:pPr>
        <w:pStyle w:val="FirstParagraph"/>
        <w:rPr>
          <w:lang w:val="fr-FR"/>
        </w:rPr>
      </w:pPr>
      <w:r w:rsidRPr="006A4C62">
        <w:rPr>
          <w:lang w:val="fr-FR"/>
        </w:rPr>
        <w:t>La définition d’un protocole propriétaire se fera à travers un fichier de configuration (un pour chaque protocole).</w:t>
      </w:r>
    </w:p>
    <w:p w:rsidR="00975720" w:rsidRPr="006A4C62" w:rsidRDefault="001F6383">
      <w:pPr>
        <w:pStyle w:val="Corpsdetexte"/>
        <w:rPr>
          <w:lang w:val="fr-FR"/>
        </w:rPr>
      </w:pPr>
      <w:r w:rsidRPr="006A4C62">
        <w:rPr>
          <w:lang w:val="fr-FR"/>
        </w:rPr>
        <w:t>Le format du fichier de configuration devra être simple à mettre en œuvre par un développeur tout en étant complet.</w:t>
      </w:r>
      <w:r w:rsidRPr="006A4C62">
        <w:rPr>
          <w:lang w:val="fr-FR"/>
        </w:rPr>
        <w:br/>
        <w:t>Ajouter à cela qu’il doit être peu verbeux et facile d’appréhension.</w:t>
      </w:r>
    </w:p>
    <w:p w:rsidR="00975720" w:rsidRDefault="001F6383">
      <w:pPr>
        <w:pStyle w:val="Corpsdetexte"/>
      </w:pPr>
      <w:r>
        <w:t xml:space="preserve">La configuration </w:t>
      </w:r>
      <w:proofErr w:type="spellStart"/>
      <w:proofErr w:type="gramStart"/>
      <w:r>
        <w:t>permettra</w:t>
      </w:r>
      <w:proofErr w:type="spellEnd"/>
      <w:r>
        <w:t xml:space="preserve"> :</w:t>
      </w:r>
      <w:proofErr w:type="gramEnd"/>
    </w:p>
    <w:p w:rsidR="00975720" w:rsidRPr="006A4C62" w:rsidRDefault="001F6383">
      <w:pPr>
        <w:pStyle w:val="Compact"/>
        <w:numPr>
          <w:ilvl w:val="0"/>
          <w:numId w:val="32"/>
        </w:numPr>
        <w:rPr>
          <w:lang w:val="fr-FR"/>
        </w:rPr>
      </w:pPr>
      <w:r w:rsidRPr="006A4C62">
        <w:rPr>
          <w:lang w:val="fr-FR"/>
        </w:rPr>
        <w:t>Une écoute sur un port précis ou sur une plage de ports;</w:t>
      </w:r>
    </w:p>
    <w:p w:rsidR="00975720" w:rsidRPr="006A4C62" w:rsidRDefault="001F6383">
      <w:pPr>
        <w:pStyle w:val="Compact"/>
        <w:numPr>
          <w:ilvl w:val="0"/>
          <w:numId w:val="32"/>
        </w:numPr>
        <w:rPr>
          <w:lang w:val="fr-FR"/>
        </w:rPr>
      </w:pPr>
      <w:r w:rsidRPr="006A4C62">
        <w:rPr>
          <w:lang w:val="fr-FR"/>
        </w:rPr>
        <w:t xml:space="preserve">Un découpage flexible des différents champs d’un </w:t>
      </w:r>
      <w:proofErr w:type="spellStart"/>
      <w:r w:rsidRPr="006A4C62">
        <w:rPr>
          <w:lang w:val="fr-FR"/>
        </w:rPr>
        <w:t>payload</w:t>
      </w:r>
      <w:proofErr w:type="spellEnd"/>
      <w:r w:rsidRPr="006A4C62">
        <w:rPr>
          <w:lang w:val="fr-FR"/>
        </w:rPr>
        <w:t xml:space="preserve"> de taille variable.</w:t>
      </w:r>
    </w:p>
    <w:p w:rsidR="00975720" w:rsidRDefault="001F6383">
      <w:pPr>
        <w:pStyle w:val="Titre1"/>
      </w:pPr>
      <w:bookmarkStart w:id="24" w:name="livrables"/>
      <w:bookmarkStart w:id="25" w:name="_Toc463700674"/>
      <w:bookmarkEnd w:id="24"/>
      <w:proofErr w:type="spellStart"/>
      <w:r>
        <w:lastRenderedPageBreak/>
        <w:t>Livrables</w:t>
      </w:r>
      <w:bookmarkEnd w:id="25"/>
      <w:proofErr w:type="spellEnd"/>
    </w:p>
    <w:p w:rsidR="00975720" w:rsidRDefault="001F6383">
      <w:pPr>
        <w:pStyle w:val="Titre2"/>
      </w:pPr>
      <w:bookmarkStart w:id="26" w:name="software"/>
      <w:bookmarkStart w:id="27" w:name="_Toc463700675"/>
      <w:bookmarkEnd w:id="26"/>
      <w:r>
        <w:t>Software</w:t>
      </w:r>
      <w:bookmarkEnd w:id="27"/>
    </w:p>
    <w:p w:rsidR="00975720" w:rsidRPr="006A4C62" w:rsidRDefault="001F6383">
      <w:pPr>
        <w:pStyle w:val="FirstParagraph"/>
        <w:rPr>
          <w:lang w:val="fr-FR"/>
        </w:rPr>
      </w:pPr>
      <w:r w:rsidRPr="006A4C62">
        <w:rPr>
          <w:lang w:val="fr-FR"/>
        </w:rPr>
        <w:t xml:space="preserve">Le Plugin </w:t>
      </w:r>
      <w:proofErr w:type="spellStart"/>
      <w:r w:rsidRPr="006A4C62">
        <w:rPr>
          <w:lang w:val="fr-FR"/>
        </w:rPr>
        <w:t>Wireshark</w:t>
      </w:r>
      <w:proofErr w:type="spellEnd"/>
      <w:r w:rsidRPr="006A4C62">
        <w:rPr>
          <w:lang w:val="fr-FR"/>
        </w:rPr>
        <w:t xml:space="preserve"> fonctionnel sera livré avec ses sources et son code commenté.</w:t>
      </w:r>
    </w:p>
    <w:p w:rsidR="00975720" w:rsidRDefault="001F6383">
      <w:pPr>
        <w:pStyle w:val="Titre2"/>
      </w:pPr>
      <w:bookmarkStart w:id="28" w:name="documentations"/>
      <w:bookmarkStart w:id="29" w:name="_Toc463700676"/>
      <w:bookmarkEnd w:id="28"/>
      <w:r>
        <w:t>Documentations</w:t>
      </w:r>
      <w:bookmarkEnd w:id="29"/>
    </w:p>
    <w:p w:rsidR="00975720" w:rsidRPr="0078172C" w:rsidRDefault="001F6383">
      <w:pPr>
        <w:pStyle w:val="Compact"/>
        <w:numPr>
          <w:ilvl w:val="0"/>
          <w:numId w:val="33"/>
        </w:numPr>
        <w:rPr>
          <w:lang w:val="fr-FR"/>
        </w:rPr>
      </w:pPr>
      <w:r w:rsidRPr="0078172C">
        <w:rPr>
          <w:lang w:val="fr-FR"/>
        </w:rPr>
        <w:t>Document de conception de réalisation du plugin</w:t>
      </w:r>
    </w:p>
    <w:p w:rsidR="00975720" w:rsidRDefault="006A4C62">
      <w:pPr>
        <w:pStyle w:val="Compact"/>
        <w:numPr>
          <w:ilvl w:val="0"/>
          <w:numId w:val="33"/>
        </w:numPr>
      </w:pPr>
      <w:r>
        <w:t xml:space="preserve">Document </w:t>
      </w:r>
      <w:proofErr w:type="spellStart"/>
      <w:r>
        <w:t>d’</w:t>
      </w:r>
      <w:r w:rsidR="001F6383">
        <w:t>installation</w:t>
      </w:r>
      <w:proofErr w:type="spellEnd"/>
      <w:r w:rsidR="001F6383">
        <w:t xml:space="preserve"> (</w:t>
      </w:r>
      <w:proofErr w:type="spellStart"/>
      <w:r w:rsidR="001F6383">
        <w:t>utilisateur</w:t>
      </w:r>
      <w:proofErr w:type="spellEnd"/>
      <w:r w:rsidR="001F6383">
        <w:t>):</w:t>
      </w:r>
    </w:p>
    <w:p w:rsidR="00975720" w:rsidRPr="0078172C" w:rsidRDefault="001F6383">
      <w:pPr>
        <w:pStyle w:val="Compact"/>
        <w:numPr>
          <w:ilvl w:val="1"/>
          <w:numId w:val="34"/>
        </w:numPr>
        <w:rPr>
          <w:lang w:val="fr-FR"/>
        </w:rPr>
      </w:pPr>
      <w:r w:rsidRPr="0078172C">
        <w:rPr>
          <w:lang w:val="fr-FR"/>
        </w:rPr>
        <w:t>Installation et configuration du plugin suivant les OS</w:t>
      </w:r>
    </w:p>
    <w:p w:rsidR="00975720" w:rsidRPr="0078172C" w:rsidRDefault="001F6383">
      <w:pPr>
        <w:pStyle w:val="Compact"/>
        <w:numPr>
          <w:ilvl w:val="1"/>
          <w:numId w:val="34"/>
        </w:numPr>
        <w:rPr>
          <w:lang w:val="fr-FR"/>
        </w:rPr>
      </w:pPr>
      <w:r w:rsidRPr="0078172C">
        <w:rPr>
          <w:lang w:val="fr-FR"/>
        </w:rPr>
        <w:t xml:space="preserve">La compatibilité avec les versions de </w:t>
      </w:r>
      <w:proofErr w:type="spellStart"/>
      <w:r w:rsidRPr="0078172C">
        <w:rPr>
          <w:lang w:val="fr-FR"/>
        </w:rPr>
        <w:t>WireShark</w:t>
      </w:r>
      <w:proofErr w:type="spellEnd"/>
    </w:p>
    <w:p w:rsidR="00975720" w:rsidRPr="0078172C" w:rsidRDefault="001F6383">
      <w:pPr>
        <w:pStyle w:val="Compact"/>
        <w:numPr>
          <w:ilvl w:val="0"/>
          <w:numId w:val="33"/>
        </w:numPr>
        <w:rPr>
          <w:lang w:val="fr-FR"/>
        </w:rPr>
      </w:pPr>
      <w:r w:rsidRPr="0078172C">
        <w:rPr>
          <w:lang w:val="fr-FR"/>
        </w:rPr>
        <w:t xml:space="preserve">Document de mise en </w:t>
      </w:r>
      <w:proofErr w:type="spellStart"/>
      <w:r w:rsidRPr="0078172C">
        <w:rPr>
          <w:lang w:val="fr-FR"/>
        </w:rPr>
        <w:t>oeuvre</w:t>
      </w:r>
      <w:proofErr w:type="spellEnd"/>
      <w:r w:rsidRPr="0078172C">
        <w:rPr>
          <w:lang w:val="fr-FR"/>
        </w:rPr>
        <w:t xml:space="preserve"> (développeur), orienté maintenance/évolutions:</w:t>
      </w:r>
    </w:p>
    <w:p w:rsidR="00975720" w:rsidRPr="0078172C" w:rsidRDefault="001F6383">
      <w:pPr>
        <w:pStyle w:val="Compact"/>
        <w:numPr>
          <w:ilvl w:val="1"/>
          <w:numId w:val="35"/>
        </w:numPr>
        <w:rPr>
          <w:lang w:val="fr-FR"/>
        </w:rPr>
      </w:pPr>
      <w:r w:rsidRPr="0078172C">
        <w:rPr>
          <w:lang w:val="fr-FR"/>
        </w:rPr>
        <w:t>Installation du compilateur (limité aux modules nécessaires),</w:t>
      </w:r>
    </w:p>
    <w:p w:rsidR="00975720" w:rsidRPr="0078172C" w:rsidRDefault="001F6383">
      <w:pPr>
        <w:pStyle w:val="Compact"/>
        <w:numPr>
          <w:ilvl w:val="1"/>
          <w:numId w:val="35"/>
        </w:numPr>
        <w:rPr>
          <w:lang w:val="fr-FR"/>
        </w:rPr>
      </w:pPr>
      <w:r w:rsidRPr="0078172C">
        <w:rPr>
          <w:lang w:val="fr-FR"/>
        </w:rPr>
        <w:t>Comment compiler et déployer le plugin ?</w:t>
      </w:r>
    </w:p>
    <w:p w:rsidR="00975720" w:rsidRPr="0078172C" w:rsidRDefault="001F6383">
      <w:pPr>
        <w:pStyle w:val="Compact"/>
        <w:numPr>
          <w:ilvl w:val="1"/>
          <w:numId w:val="35"/>
        </w:numPr>
        <w:rPr>
          <w:lang w:val="fr-FR"/>
        </w:rPr>
      </w:pPr>
      <w:r w:rsidRPr="0078172C">
        <w:rPr>
          <w:lang w:val="fr-FR"/>
        </w:rPr>
        <w:t>Comment modifier le plugin en cas d’évolution du protocole ?</w:t>
      </w:r>
    </w:p>
    <w:sectPr w:rsidR="00975720" w:rsidRPr="0078172C" w:rsidSect="005E29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701" w:right="1418" w:bottom="1418" w:left="1418" w:header="284" w:footer="95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22A" w:rsidRDefault="001F6383">
      <w:pPr>
        <w:spacing w:after="0"/>
      </w:pPr>
      <w:r>
        <w:separator/>
      </w:r>
    </w:p>
  </w:endnote>
  <w:endnote w:type="continuationSeparator" w:id="0">
    <w:p w:rsidR="0061122A" w:rsidRDefault="001F63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383" w:rsidRDefault="001F638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5738328"/>
      <w:docPartObj>
        <w:docPartGallery w:val="Page Numbers (Bottom of Page)"/>
        <w:docPartUnique/>
      </w:docPartObj>
    </w:sdtPr>
    <w:sdtEndPr/>
    <w:sdtContent>
      <w:p w:rsidR="004950C1" w:rsidRDefault="001F638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30B1" w:rsidRPr="008D30B1">
          <w:rPr>
            <w:noProof/>
            <w:lang w:val="fr-FR"/>
          </w:rPr>
          <w:t>6</w:t>
        </w:r>
        <w:r>
          <w:fldChar w:fldCharType="end"/>
        </w:r>
      </w:p>
    </w:sdtContent>
  </w:sdt>
  <w:p w:rsidR="004950C1" w:rsidRDefault="008D30B1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383" w:rsidRDefault="001F638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720" w:rsidRDefault="001F6383">
      <w:r>
        <w:separator/>
      </w:r>
    </w:p>
  </w:footnote>
  <w:footnote w:type="continuationSeparator" w:id="0">
    <w:p w:rsidR="00975720" w:rsidRDefault="001F63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383" w:rsidRDefault="001F638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0C1" w:rsidRPr="003D1CD0" w:rsidRDefault="001F6383" w:rsidP="001F3DCE">
    <w:pPr>
      <w:pStyle w:val="En-tte"/>
      <w:jc w:val="center"/>
      <w:rPr>
        <w:color w:val="808080" w:themeColor="background1" w:themeShade="80"/>
        <w:lang w:val="fr-FR"/>
      </w:rPr>
    </w:pPr>
    <w:r>
      <w:rPr>
        <w:color w:val="808080" w:themeColor="background1" w:themeShade="80"/>
        <w:lang w:val="fr-FR"/>
      </w:rPr>
      <w:ptab w:relativeTo="margin" w:alignment="right" w:leader="none"/>
    </w:r>
    <w:r w:rsidRPr="003D1CD0">
      <w:rPr>
        <w:color w:val="808080" w:themeColor="background1" w:themeShade="80"/>
        <w:lang w:val="fr-FR"/>
      </w:rPr>
      <w:t xml:space="preserve">Plan de validation du plugin </w:t>
    </w:r>
    <w:proofErr w:type="spellStart"/>
    <w:r w:rsidRPr="003D1CD0">
      <w:rPr>
        <w:color w:val="808080" w:themeColor="background1" w:themeShade="80"/>
        <w:lang w:val="fr-FR"/>
      </w:rPr>
      <w:t>Wireshark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383" w:rsidRDefault="001F638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D5E00F"/>
    <w:multiLevelType w:val="multilevel"/>
    <w:tmpl w:val="0AC8E0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40DE7DF"/>
    <w:multiLevelType w:val="multilevel"/>
    <w:tmpl w:val="29B2FF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CC925E0"/>
    <w:multiLevelType w:val="multilevel"/>
    <w:tmpl w:val="AE6628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3432D5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7C"/>
    <w:multiLevelType w:val="singleLevel"/>
    <w:tmpl w:val="1D7208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>
    <w:nsid w:val="FFFFFF7D"/>
    <w:multiLevelType w:val="singleLevel"/>
    <w:tmpl w:val="139472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>
    <w:nsid w:val="FFFFFF7E"/>
    <w:multiLevelType w:val="singleLevel"/>
    <w:tmpl w:val="45DC7F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>
    <w:nsid w:val="FFFFFF7F"/>
    <w:multiLevelType w:val="singleLevel"/>
    <w:tmpl w:val="331052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>
    <w:nsid w:val="FFFFFF80"/>
    <w:multiLevelType w:val="singleLevel"/>
    <w:tmpl w:val="AB8C86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2CBA2E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B9CA2D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201C3D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05700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1C7E5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1142D9F"/>
    <w:multiLevelType w:val="multilevel"/>
    <w:tmpl w:val="5CE8AAD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5">
    <w:nsid w:val="23AD7E81"/>
    <w:multiLevelType w:val="multilevel"/>
    <w:tmpl w:val="2854AD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8543328"/>
    <w:multiLevelType w:val="multilevel"/>
    <w:tmpl w:val="33AE21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C5044CB"/>
    <w:multiLevelType w:val="multilevel"/>
    <w:tmpl w:val="D02E11C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4779279"/>
    <w:multiLevelType w:val="multilevel"/>
    <w:tmpl w:val="D6806B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1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3"/>
  </w:num>
  <w:num w:numId="10">
    <w:abstractNumId w:val="11"/>
  </w:num>
  <w:num w:numId="11">
    <w:abstractNumId w:val="10"/>
  </w:num>
  <w:num w:numId="12">
    <w:abstractNumId w:val="8"/>
  </w:num>
  <w:num w:numId="13">
    <w:abstractNumId w:val="14"/>
  </w:num>
  <w:num w:numId="14">
    <w:abstractNumId w:val="2"/>
  </w:num>
  <w:num w:numId="15">
    <w:abstractNumId w:val="15"/>
  </w:num>
  <w:num w:numId="16">
    <w:abstractNumId w:val="16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0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F6383"/>
    <w:rsid w:val="00221DED"/>
    <w:rsid w:val="004E29B3"/>
    <w:rsid w:val="0058791A"/>
    <w:rsid w:val="00590D07"/>
    <w:rsid w:val="0061122A"/>
    <w:rsid w:val="006A4C62"/>
    <w:rsid w:val="0078172C"/>
    <w:rsid w:val="00784D58"/>
    <w:rsid w:val="008D30B1"/>
    <w:rsid w:val="008D6863"/>
    <w:rsid w:val="0097572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TOC Heading" w:uiPriority="39" w:qFormat="1"/>
  </w:latentStyles>
  <w:style w:type="paragraph" w:default="1" w:styleId="Normal">
    <w:name w:val="Normal"/>
    <w:qFormat/>
    <w:rsid w:val="008D30B1"/>
  </w:style>
  <w:style w:type="paragraph" w:styleId="Titre1">
    <w:name w:val="heading 1"/>
    <w:basedOn w:val="Normal"/>
    <w:next w:val="Corpsdetexte"/>
    <w:uiPriority w:val="9"/>
    <w:qFormat/>
    <w:rsid w:val="006A4C62"/>
    <w:pPr>
      <w:keepNext/>
      <w:keepLines/>
      <w:pageBreakBefore/>
      <w:numPr>
        <w:numId w:val="13"/>
      </w:numPr>
      <w:spacing w:before="480" w:after="120"/>
      <w:ind w:left="680" w:hanging="680"/>
      <w:outlineLvl w:val="0"/>
    </w:pPr>
    <w:rPr>
      <w:rFonts w:asciiTheme="majorHAnsi" w:eastAsiaTheme="majorEastAsia" w:hAnsiTheme="majorHAnsi" w:cstheme="majorBidi"/>
      <w:b/>
      <w:bCs/>
      <w:sz w:val="60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6A4C62"/>
    <w:pPr>
      <w:keepNext/>
      <w:keepLines/>
      <w:numPr>
        <w:ilvl w:val="1"/>
        <w:numId w:val="13"/>
      </w:numPr>
      <w:spacing w:before="560" w:after="360"/>
      <w:ind w:left="907" w:hanging="907"/>
      <w:outlineLvl w:val="1"/>
    </w:pPr>
    <w:rPr>
      <w:rFonts w:asciiTheme="majorHAnsi" w:eastAsiaTheme="majorEastAsia" w:hAnsiTheme="majorHAnsi" w:cstheme="majorBidi"/>
      <w:b/>
      <w:bCs/>
      <w:sz w:val="5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6A4C62"/>
    <w:pPr>
      <w:keepNext/>
      <w:keepLines/>
      <w:numPr>
        <w:ilvl w:val="2"/>
        <w:numId w:val="13"/>
      </w:numPr>
      <w:spacing w:before="320" w:after="120" w:line="360" w:lineRule="auto"/>
      <w:ind w:left="1077" w:hanging="1077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6A4C62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Normal"/>
    <w:link w:val="Titre7Car"/>
    <w:rsid w:val="00E42955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rsid w:val="00E42955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rsid w:val="00E42955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F1A06"/>
    <w:pPr>
      <w:numPr>
        <w:numId w:val="0"/>
      </w:numPr>
      <w:spacing w:before="360" w:line="480" w:lineRule="auto"/>
      <w:jc w:val="center"/>
      <w:outlineLvl w:val="9"/>
    </w:pPr>
    <w:rPr>
      <w:b w:val="0"/>
      <w:bCs w:val="0"/>
      <w:color w:val="000000" w:themeColor="tex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M1">
    <w:name w:val="toc 1"/>
    <w:basedOn w:val="Normal"/>
    <w:next w:val="Normal"/>
    <w:autoRedefine/>
    <w:uiPriority w:val="39"/>
    <w:rsid w:val="00E42955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E42955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rsid w:val="00E42955"/>
    <w:pPr>
      <w:spacing w:after="100"/>
      <w:ind w:left="480"/>
    </w:pPr>
  </w:style>
  <w:style w:type="paragraph" w:styleId="Textedebulles">
    <w:name w:val="Balloon Text"/>
    <w:basedOn w:val="Normal"/>
    <w:link w:val="TextedebullesCar"/>
    <w:rsid w:val="00E4295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E42955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rsid w:val="00E429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orpsdetexteCar">
    <w:name w:val="Corps de texte Car"/>
    <w:basedOn w:val="Policepardfaut"/>
    <w:link w:val="Corpsdetexte"/>
    <w:rsid w:val="00E42955"/>
  </w:style>
  <w:style w:type="character" w:customStyle="1" w:styleId="Titre8Car">
    <w:name w:val="Titre 8 Car"/>
    <w:basedOn w:val="Policepardfaut"/>
    <w:link w:val="Titre8"/>
    <w:rsid w:val="00E429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rsid w:val="00E429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rsid w:val="004950C1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950C1"/>
  </w:style>
  <w:style w:type="paragraph" w:styleId="Pieddepage">
    <w:name w:val="footer"/>
    <w:basedOn w:val="Normal"/>
    <w:link w:val="PieddepageCar"/>
    <w:uiPriority w:val="99"/>
    <w:rsid w:val="004950C1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950C1"/>
  </w:style>
  <w:style w:type="table" w:customStyle="1" w:styleId="TableNormal">
    <w:name w:val="TableNormal"/>
    <w:basedOn w:val="TableauNormal"/>
    <w:uiPriority w:val="99"/>
    <w:rsid w:val="00221DED"/>
    <w:pPr>
      <w:spacing w:before="60" w:after="60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F2F2F2" w:themeFill="background1" w:themeFillShade="F2"/>
    </w:tcPr>
    <w:tblStylePr w:type="firstRow">
      <w:rPr>
        <w:b/>
      </w:rPr>
    </w:tblStylePr>
    <w:tblStylePr w:type="firstCol">
      <w:rPr>
        <w:b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742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Thomas Venriès</cp:lastModifiedBy>
  <cp:revision>7</cp:revision>
  <dcterms:created xsi:type="dcterms:W3CDTF">2016-10-08T12:10:00Z</dcterms:created>
  <dcterms:modified xsi:type="dcterms:W3CDTF">2016-10-08T13:46:00Z</dcterms:modified>
</cp:coreProperties>
</file>