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73C8" w14:textId="299440EC" w:rsidR="000C4E0B" w:rsidRDefault="000361B0" w:rsidP="000C4E0B">
      <w:pPr>
        <w:jc w:val="both"/>
      </w:pPr>
      <w:r>
        <w:t>To find each species’ growth rate and carrying capacity, we fit a logistic growth model to each species’ monoculture growth data</w:t>
      </w:r>
      <w:r w:rsidR="000C4E0B"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0C4E0B" w14:paraId="7B58EF5A" w14:textId="77777777" w:rsidTr="005F4137">
        <w:tc>
          <w:tcPr>
            <w:tcW w:w="8815" w:type="dxa"/>
          </w:tcPr>
          <w:p w14:paraId="0E3D98F9" w14:textId="3F13F9A0" w:rsidR="000C4E0B" w:rsidRDefault="000C4E0B" w:rsidP="000C4E0B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>
              <w:t>,</w:t>
            </w:r>
          </w:p>
        </w:tc>
        <w:tc>
          <w:tcPr>
            <w:tcW w:w="535" w:type="dxa"/>
          </w:tcPr>
          <w:p w14:paraId="6C224FB6" w14:textId="77777777" w:rsidR="000C4E0B" w:rsidRDefault="000C4E0B" w:rsidP="005F4137">
            <w:pPr>
              <w:jc w:val="both"/>
            </w:pPr>
            <w:r>
              <w:t>(1)</w:t>
            </w:r>
          </w:p>
        </w:tc>
      </w:tr>
    </w:tbl>
    <w:p w14:paraId="1DE341AA" w14:textId="318C1769" w:rsidR="000C4E0B" w:rsidRPr="000C4E0B" w:rsidRDefault="000C4E0B" w:rsidP="000C4E0B">
      <w:pPr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abundance of species </w:t>
      </w:r>
      <w:proofErr w:type="spellStart"/>
      <w:r w:rsidRPr="000C4E0B">
        <w:rPr>
          <w:i/>
          <w:iCs/>
        </w:rPr>
        <w:t>i</w:t>
      </w:r>
      <w:proofErr w:type="spellEnd"/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growth rate constant of species </w:t>
      </w:r>
      <w:proofErr w:type="spellStart"/>
      <w:r>
        <w:rPr>
          <w:i/>
          <w:iCs/>
        </w:rPr>
        <w:t>i</w:t>
      </w:r>
      <w:proofErr w:type="spellEnd"/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/ 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represents i</w:t>
      </w:r>
      <w:r w:rsidR="000F22C2">
        <w:t xml:space="preserve">s the </w:t>
      </w:r>
      <w:r>
        <w:t>carrying capacity</w:t>
      </w:r>
      <w:r w:rsidR="000F22C2">
        <w:t xml:space="preserve"> of species </w:t>
      </w:r>
      <w:proofErr w:type="spellStart"/>
      <w:r w:rsidR="000F22C2" w:rsidRPr="000F22C2">
        <w:rPr>
          <w:i/>
          <w:iCs/>
        </w:rPr>
        <w:t>i</w:t>
      </w:r>
      <w:proofErr w:type="spellEnd"/>
      <w:r>
        <w:t xml:space="preserve">. To find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we used L2 regression</w:t>
      </w:r>
      <w:r w:rsidR="000F22C2">
        <w:t>. Specifically, we</w:t>
      </w:r>
      <w:r w:rsidR="000361B0">
        <w:t xml:space="preserve">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61B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61B0">
        <w:t xml:space="preserve"> to</w:t>
      </w:r>
      <w:r w:rsidR="000F22C2">
        <w:t xml:space="preserve"> minimize the cost function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0C4E0B" w14:paraId="203E5E76" w14:textId="77777777" w:rsidTr="005F4137">
        <w:tc>
          <w:tcPr>
            <w:tcW w:w="8725" w:type="dxa"/>
          </w:tcPr>
          <w:p w14:paraId="325AD4E0" w14:textId="60E023E2" w:rsidR="000C4E0B" w:rsidRDefault="000C4E0B" w:rsidP="005F4137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C(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;α)=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||</m:t>
                        </m:r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​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+α⋅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|w|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​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25" w:type="dxa"/>
          </w:tcPr>
          <w:p w14:paraId="61A55F1A" w14:textId="77777777" w:rsidR="000C4E0B" w:rsidRDefault="000C4E0B" w:rsidP="005F4137">
            <w:pPr>
              <w:jc w:val="right"/>
            </w:pPr>
            <w:r>
              <w:t>(2)</w:t>
            </w:r>
          </w:p>
        </w:tc>
      </w:tr>
    </w:tbl>
    <w:p w14:paraId="4BE12E6B" w14:textId="745FA450" w:rsidR="000C4E0B" w:rsidRDefault="000C4E0B" w:rsidP="000C4E0B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α</m:t>
        </m:r>
      </m:oMath>
      <w:r>
        <w:t xml:space="preserve"> is the regularization parameter,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is </w:t>
      </w:r>
      <w:r w:rsidR="000F22C2">
        <w:t xml:space="preserve">the abundance of species </w:t>
      </w:r>
      <w:proofErr w:type="spellStart"/>
      <w:r w:rsidR="000F22C2" w:rsidRPr="000F22C2">
        <w:rPr>
          <w:i/>
          <w:iCs/>
        </w:rPr>
        <w:t>i</w:t>
      </w:r>
      <w:proofErr w:type="spellEnd"/>
      <w:r w:rsidR="000F22C2">
        <w:t xml:space="preserve"> measured at time t</w:t>
      </w:r>
      <w:r>
        <w:t>,</w:t>
      </w:r>
      <w:r w:rsidR="000F22C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0F22C2">
        <w:t xml:space="preserve"> is the abundance of species </w:t>
      </w:r>
      <w:proofErr w:type="spellStart"/>
      <w:r w:rsidR="000F22C2" w:rsidRPr="000F22C2">
        <w:rPr>
          <w:rFonts w:hint="eastAsia"/>
          <w:i/>
          <w:iCs/>
        </w:rPr>
        <w:t>i</w:t>
      </w:r>
      <w:proofErr w:type="spellEnd"/>
      <w:r w:rsidR="000F22C2">
        <w:t xml:space="preserve"> simulated using equation (1) and parameters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22C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22C2">
        <w:t xml:space="preserve">, and </w:t>
      </w:r>
      <m:oMath>
        <m:r>
          <w:rPr>
            <w:rFonts w:ascii="Cambria Math" w:hAnsi="Cambria Math"/>
          </w:rPr>
          <m:t>w=[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 w:rsidR="000F22C2">
        <w:t xml:space="preserve">. To find a suitable regularization parameter </w:t>
      </w:r>
      <m:oMath>
        <m:r>
          <w:rPr>
            <w:rFonts w:ascii="Cambria Math" w:hAnsi="Cambria Math"/>
          </w:rPr>
          <m:t>α</m:t>
        </m:r>
      </m:oMath>
      <w:r w:rsidR="000361B0">
        <w:t xml:space="preserve">, we took </w:t>
      </w:r>
      <m:oMath>
        <m:r>
          <w:rPr>
            <w:rFonts w:ascii="Cambria Math" w:hAnsi="Cambria Math"/>
          </w:rPr>
          <m:t>α</m:t>
        </m:r>
      </m:oMath>
      <w:r w:rsidR="000361B0">
        <w:t xml:space="preserve"> values from the set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,3×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,0.1, 0.3, 1, 3, 10}</m:t>
        </m:r>
      </m:oMath>
      <w:r w:rsidR="000361B0">
        <w:t xml:space="preserve">. The figure below shows the cost for each species as a function of </w:t>
      </w:r>
      <m:oMath>
        <m:r>
          <w:rPr>
            <w:rFonts w:ascii="Cambria Math" w:hAnsi="Cambria Math"/>
          </w:rPr>
          <m:t>α</m:t>
        </m:r>
      </m:oMath>
      <w:r w:rsidR="000361B0">
        <w:t xml:space="preserve">. We picked regularization parameter </w:t>
      </w:r>
      <m:oMath>
        <m:r>
          <w:rPr>
            <w:rFonts w:ascii="Cambria Math" w:hAnsi="Cambria Math"/>
          </w:rPr>
          <m:t>α=0.</m:t>
        </m:r>
        <m:r>
          <w:rPr>
            <w:rFonts w:ascii="Cambria Math" w:hAnsi="Cambria Math"/>
          </w:rPr>
          <m:t>03</m:t>
        </m:r>
      </m:oMath>
      <w:r w:rsidR="000361B0">
        <w:t xml:space="preserve"> since it is located at the elbow of the curves below. </w:t>
      </w:r>
    </w:p>
    <w:p w14:paraId="2D9333D5" w14:textId="78E5D937" w:rsidR="008A2ABE" w:rsidRDefault="000361B0" w:rsidP="000361B0">
      <w:pPr>
        <w:jc w:val="center"/>
      </w:pPr>
      <w:r>
        <w:rPr>
          <w:noProof/>
        </w:rPr>
        <w:drawing>
          <wp:inline distT="0" distB="0" distL="0" distR="0" wp14:anchorId="24CB04BA" wp14:editId="550AAA94">
            <wp:extent cx="2918298" cy="2918298"/>
            <wp:effectExtent l="0" t="0" r="3175" b="3175"/>
            <wp:docPr id="204248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89358" name="Picture 20424893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74" cy="29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0B"/>
    <w:rsid w:val="000361B0"/>
    <w:rsid w:val="000C4E0B"/>
    <w:rsid w:val="000F22C2"/>
    <w:rsid w:val="00101347"/>
    <w:rsid w:val="00602D16"/>
    <w:rsid w:val="007D2CE8"/>
    <w:rsid w:val="007F52D5"/>
    <w:rsid w:val="008A2ABE"/>
    <w:rsid w:val="00FB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D8652"/>
  <w15:chartTrackingRefBased/>
  <w15:docId w15:val="{B0FC1E61-ADC0-0A4F-9DC5-11101225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4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Qian</dc:creator>
  <cp:keywords/>
  <dc:description/>
  <cp:lastModifiedBy>Yili Qian</cp:lastModifiedBy>
  <cp:revision>3</cp:revision>
  <dcterms:created xsi:type="dcterms:W3CDTF">2023-11-28T19:55:00Z</dcterms:created>
  <dcterms:modified xsi:type="dcterms:W3CDTF">2024-05-29T01:58:00Z</dcterms:modified>
</cp:coreProperties>
</file>