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C0" w:rsidRDefault="009776AE">
      <w:r>
        <w:t>HR Analytics Dashboard</w:t>
      </w:r>
    </w:p>
    <w:p w:rsidR="00B81680" w:rsidRPr="00B81680" w:rsidRDefault="00B81680" w:rsidP="00B816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81680">
        <w:rPr>
          <w:rFonts w:eastAsia="Times New Roman" w:cstheme="minorHAnsi"/>
          <w:b/>
          <w:bCs/>
          <w:sz w:val="27"/>
          <w:szCs w:val="27"/>
        </w:rPr>
        <w:t xml:space="preserve">Key insights from the </w:t>
      </w:r>
      <w:r>
        <w:rPr>
          <w:rFonts w:eastAsia="Times New Roman" w:cstheme="minorHAnsi"/>
          <w:b/>
          <w:bCs/>
          <w:sz w:val="27"/>
          <w:szCs w:val="27"/>
        </w:rPr>
        <w:t>HR</w:t>
      </w:r>
      <w:r w:rsidRPr="00B81680">
        <w:rPr>
          <w:rFonts w:eastAsia="Times New Roman" w:cstheme="minorHAnsi"/>
          <w:b/>
          <w:bCs/>
          <w:sz w:val="27"/>
          <w:szCs w:val="27"/>
        </w:rPr>
        <w:t xml:space="preserve"> analytics dashboard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Total employees and attrition rate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Total employees</w:t>
      </w:r>
      <w:r w:rsidRPr="00B81680">
        <w:rPr>
          <w:rFonts w:eastAsia="Times New Roman" w:cstheme="minorHAnsi"/>
          <w:sz w:val="24"/>
          <w:szCs w:val="24"/>
        </w:rPr>
        <w:t xml:space="preserve">: the organization has </w:t>
      </w:r>
      <w:r w:rsidRPr="00B81680">
        <w:rPr>
          <w:rFonts w:eastAsia="Times New Roman" w:cstheme="minorHAnsi"/>
          <w:b/>
          <w:bCs/>
          <w:sz w:val="24"/>
          <w:szCs w:val="24"/>
        </w:rPr>
        <w:t>1,470 employees</w:t>
      </w:r>
      <w:r w:rsidRPr="00B81680">
        <w:rPr>
          <w:rFonts w:eastAsia="Times New Roman" w:cstheme="minorHAnsi"/>
          <w:sz w:val="24"/>
          <w:szCs w:val="24"/>
        </w:rPr>
        <w:t xml:space="preserve"> in total.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Total attrition</w:t>
      </w:r>
      <w:r w:rsidRPr="00B81680">
        <w:rPr>
          <w:rFonts w:eastAsia="Times New Roman" w:cstheme="minorHAnsi"/>
          <w:sz w:val="24"/>
          <w:szCs w:val="24"/>
        </w:rPr>
        <w:t xml:space="preserve">: out of this, </w:t>
      </w:r>
      <w:r w:rsidRPr="00B81680">
        <w:rPr>
          <w:rFonts w:eastAsia="Times New Roman" w:cstheme="minorHAnsi"/>
          <w:b/>
          <w:bCs/>
          <w:sz w:val="24"/>
          <w:szCs w:val="24"/>
        </w:rPr>
        <w:t>237 employees</w:t>
      </w:r>
      <w:r w:rsidRPr="00B81680">
        <w:rPr>
          <w:rFonts w:eastAsia="Times New Roman" w:cstheme="minorHAnsi"/>
          <w:sz w:val="24"/>
          <w:szCs w:val="24"/>
        </w:rPr>
        <w:t xml:space="preserve"> have left the company, resulting in an overall </w:t>
      </w:r>
      <w:r w:rsidRPr="00B81680">
        <w:rPr>
          <w:rFonts w:eastAsia="Times New Roman" w:cstheme="minorHAnsi"/>
          <w:b/>
          <w:bCs/>
          <w:sz w:val="24"/>
          <w:szCs w:val="24"/>
        </w:rPr>
        <w:t>attrition rate of 16%</w:t>
      </w:r>
      <w:r w:rsidRPr="00B81680">
        <w:rPr>
          <w:rFonts w:eastAsia="Times New Roman" w:cstheme="minorHAnsi"/>
          <w:sz w:val="24"/>
          <w:szCs w:val="24"/>
        </w:rPr>
        <w:t>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Active employees</w:t>
      </w:r>
      <w:r w:rsidRPr="00B81680">
        <w:rPr>
          <w:rFonts w:eastAsia="Times New Roman" w:cstheme="minorHAnsi"/>
          <w:sz w:val="24"/>
          <w:szCs w:val="24"/>
        </w:rPr>
        <w:t xml:space="preserve">: after attrition, the company currently has </w:t>
      </w:r>
      <w:r w:rsidRPr="00B81680">
        <w:rPr>
          <w:rFonts w:eastAsia="Times New Roman" w:cstheme="minorHAnsi"/>
          <w:b/>
          <w:bCs/>
          <w:sz w:val="24"/>
          <w:szCs w:val="24"/>
        </w:rPr>
        <w:t>1,233 active employees</w:t>
      </w:r>
      <w:r w:rsidRPr="00B81680">
        <w:rPr>
          <w:rFonts w:eastAsia="Times New Roman" w:cstheme="minorHAnsi"/>
          <w:sz w:val="24"/>
          <w:szCs w:val="24"/>
        </w:rPr>
        <w:t xml:space="preserve">, with the </w:t>
      </w:r>
      <w:r w:rsidRPr="00B81680">
        <w:rPr>
          <w:rFonts w:eastAsia="Times New Roman" w:cstheme="minorHAnsi"/>
          <w:b/>
          <w:bCs/>
          <w:sz w:val="24"/>
          <w:szCs w:val="24"/>
        </w:rPr>
        <w:t>average age of employees being 37 years</w:t>
      </w:r>
      <w:r w:rsidRPr="00B81680">
        <w:rPr>
          <w:rFonts w:eastAsia="Times New Roman" w:cstheme="minorHAnsi"/>
          <w:sz w:val="24"/>
          <w:szCs w:val="24"/>
        </w:rPr>
        <w:t>.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Attrition by education field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dashboard reveals that the </w:t>
      </w:r>
      <w:r w:rsidRPr="00B81680">
        <w:rPr>
          <w:rFonts w:eastAsia="Times New Roman" w:cstheme="minorHAnsi"/>
          <w:b/>
          <w:bCs/>
          <w:sz w:val="24"/>
          <w:szCs w:val="24"/>
        </w:rPr>
        <w:t>highest attrition</w:t>
      </w:r>
      <w:r w:rsidRPr="00B81680">
        <w:rPr>
          <w:rFonts w:eastAsia="Times New Roman" w:cstheme="minorHAnsi"/>
          <w:sz w:val="24"/>
          <w:szCs w:val="24"/>
        </w:rPr>
        <w:t xml:space="preserve"> comes from the </w:t>
      </w:r>
      <w:r w:rsidRPr="00B81680">
        <w:rPr>
          <w:rFonts w:eastAsia="Times New Roman" w:cstheme="minorHAnsi"/>
          <w:b/>
          <w:bCs/>
          <w:sz w:val="24"/>
          <w:szCs w:val="24"/>
        </w:rPr>
        <w:t>life sciences</w:t>
      </w:r>
      <w:r w:rsidRPr="00B81680">
        <w:rPr>
          <w:rFonts w:eastAsia="Times New Roman" w:cstheme="minorHAnsi"/>
          <w:sz w:val="24"/>
          <w:szCs w:val="24"/>
        </w:rPr>
        <w:t xml:space="preserve"> (89 employees) and </w:t>
      </w:r>
      <w:r w:rsidRPr="00B81680">
        <w:rPr>
          <w:rFonts w:eastAsia="Times New Roman" w:cstheme="minorHAnsi"/>
          <w:b/>
          <w:bCs/>
          <w:sz w:val="24"/>
          <w:szCs w:val="24"/>
        </w:rPr>
        <w:t>medical</w:t>
      </w:r>
      <w:r w:rsidRPr="00B81680">
        <w:rPr>
          <w:rFonts w:eastAsia="Times New Roman" w:cstheme="minorHAnsi"/>
          <w:sz w:val="24"/>
          <w:szCs w:val="24"/>
        </w:rPr>
        <w:t xml:space="preserve"> (63 employees) fields, while the </w:t>
      </w:r>
      <w:r w:rsidRPr="00B81680">
        <w:rPr>
          <w:rFonts w:eastAsia="Times New Roman" w:cstheme="minorHAnsi"/>
          <w:b/>
          <w:bCs/>
          <w:sz w:val="24"/>
          <w:szCs w:val="24"/>
        </w:rPr>
        <w:t>human resources</w:t>
      </w:r>
      <w:r w:rsidRPr="00B81680">
        <w:rPr>
          <w:rFonts w:eastAsia="Times New Roman" w:cstheme="minorHAnsi"/>
          <w:sz w:val="24"/>
          <w:szCs w:val="24"/>
        </w:rPr>
        <w:t xml:space="preserve"> department has the lowest attrition, with only 7 employees leaving.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Other fields like </w:t>
      </w:r>
      <w:r w:rsidRPr="00B81680">
        <w:rPr>
          <w:rFonts w:eastAsia="Times New Roman" w:cstheme="minorHAnsi"/>
          <w:b/>
          <w:bCs/>
          <w:sz w:val="24"/>
          <w:szCs w:val="24"/>
        </w:rPr>
        <w:t>marketing</w:t>
      </w:r>
      <w:r w:rsidRPr="00B81680">
        <w:rPr>
          <w:rFonts w:eastAsia="Times New Roman" w:cstheme="minorHAnsi"/>
          <w:sz w:val="24"/>
          <w:szCs w:val="24"/>
        </w:rPr>
        <w:t xml:space="preserve"> (35), </w:t>
      </w:r>
      <w:r w:rsidRPr="00B81680">
        <w:rPr>
          <w:rFonts w:eastAsia="Times New Roman" w:cstheme="minorHAnsi"/>
          <w:b/>
          <w:bCs/>
          <w:sz w:val="24"/>
          <w:szCs w:val="24"/>
        </w:rPr>
        <w:t>technical</w:t>
      </w:r>
      <w:r w:rsidRPr="00B81680">
        <w:rPr>
          <w:rFonts w:eastAsia="Times New Roman" w:cstheme="minorHAnsi"/>
          <w:sz w:val="24"/>
          <w:szCs w:val="24"/>
        </w:rPr>
        <w:t xml:space="preserve"> (32), and </w:t>
      </w:r>
      <w:r w:rsidRPr="00B81680">
        <w:rPr>
          <w:rFonts w:eastAsia="Times New Roman" w:cstheme="minorHAnsi"/>
          <w:b/>
          <w:bCs/>
          <w:sz w:val="24"/>
          <w:szCs w:val="24"/>
        </w:rPr>
        <w:t>other</w:t>
      </w:r>
      <w:r w:rsidRPr="00B81680">
        <w:rPr>
          <w:rFonts w:eastAsia="Times New Roman" w:cstheme="minorHAnsi"/>
          <w:sz w:val="24"/>
          <w:szCs w:val="24"/>
        </w:rPr>
        <w:t xml:space="preserve"> fields (11) also contribute to the overall attrition.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Attrition rate by gender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</w:t>
      </w:r>
      <w:r w:rsidRPr="00B81680">
        <w:rPr>
          <w:rFonts w:eastAsia="Times New Roman" w:cstheme="minorHAnsi"/>
          <w:b/>
          <w:bCs/>
          <w:sz w:val="24"/>
          <w:szCs w:val="24"/>
        </w:rPr>
        <w:t>gender split</w:t>
      </w:r>
      <w:r w:rsidRPr="00B81680">
        <w:rPr>
          <w:rFonts w:eastAsia="Times New Roman" w:cstheme="minorHAnsi"/>
          <w:sz w:val="24"/>
          <w:szCs w:val="24"/>
        </w:rPr>
        <w:t xml:space="preserve"> in the attrition rate shows a fairly balanced distribution:</w:t>
      </w:r>
    </w:p>
    <w:p w:rsidR="00B81680" w:rsidRPr="00B81680" w:rsidRDefault="00B81680" w:rsidP="00B816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Males</w:t>
      </w:r>
      <w:r w:rsidRPr="00B81680">
        <w:rPr>
          <w:rFonts w:eastAsia="Times New Roman" w:cstheme="minorHAnsi"/>
          <w:sz w:val="24"/>
          <w:szCs w:val="24"/>
        </w:rPr>
        <w:t>: 53.48%</w:t>
      </w:r>
    </w:p>
    <w:p w:rsidR="00B81680" w:rsidRPr="00B81680" w:rsidRDefault="00B81680" w:rsidP="00B816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Females</w:t>
      </w:r>
      <w:r w:rsidRPr="00B81680">
        <w:rPr>
          <w:rFonts w:eastAsia="Times New Roman" w:cstheme="minorHAnsi"/>
          <w:sz w:val="24"/>
          <w:szCs w:val="24"/>
        </w:rPr>
        <w:t>: 46.52%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>This indicates that attrition rates are relatively equal between male and female employees, with a slight tendency towards male employees leaving at a higher rate.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Attrition by department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Sales</w:t>
      </w:r>
      <w:r w:rsidRPr="00B81680">
        <w:rPr>
          <w:rFonts w:eastAsia="Times New Roman" w:cstheme="minorHAnsi"/>
          <w:sz w:val="24"/>
          <w:szCs w:val="24"/>
        </w:rPr>
        <w:t xml:space="preserve"> has the highest attrition rate at </w:t>
      </w:r>
      <w:r w:rsidRPr="00B81680">
        <w:rPr>
          <w:rFonts w:eastAsia="Times New Roman" w:cstheme="minorHAnsi"/>
          <w:b/>
          <w:bCs/>
          <w:sz w:val="24"/>
          <w:szCs w:val="24"/>
        </w:rPr>
        <w:t>38.55%</w:t>
      </w:r>
      <w:r w:rsidRPr="00B81680">
        <w:rPr>
          <w:rFonts w:eastAsia="Times New Roman" w:cstheme="minorHAnsi"/>
          <w:sz w:val="24"/>
          <w:szCs w:val="24"/>
        </w:rPr>
        <w:t>, which could suggest potential dissatisfaction or high turnover in this department.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HR</w:t>
      </w:r>
      <w:r w:rsidRPr="00B81680">
        <w:rPr>
          <w:rFonts w:eastAsia="Times New Roman" w:cstheme="minorHAnsi"/>
          <w:sz w:val="24"/>
          <w:szCs w:val="24"/>
        </w:rPr>
        <w:t xml:space="preserve"> also faces a significant attrition rate of </w:t>
      </w:r>
      <w:r w:rsidRPr="00B81680">
        <w:rPr>
          <w:rFonts w:eastAsia="Times New Roman" w:cstheme="minorHAnsi"/>
          <w:b/>
          <w:bCs/>
          <w:sz w:val="24"/>
          <w:szCs w:val="24"/>
        </w:rPr>
        <w:t>35.59%</w:t>
      </w:r>
      <w:r w:rsidRPr="00B81680">
        <w:rPr>
          <w:rFonts w:eastAsia="Times New Roman" w:cstheme="minorHAnsi"/>
          <w:sz w:val="24"/>
          <w:szCs w:val="24"/>
        </w:rPr>
        <w:t>, indicating that employee retention in this department could be a challenge.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In comparison, the </w:t>
      </w:r>
      <w:r>
        <w:rPr>
          <w:rFonts w:eastAsia="Times New Roman" w:cstheme="minorHAnsi"/>
          <w:b/>
          <w:bCs/>
          <w:sz w:val="24"/>
          <w:szCs w:val="24"/>
        </w:rPr>
        <w:t>R</w:t>
      </w:r>
      <w:r w:rsidRPr="00B81680">
        <w:rPr>
          <w:rFonts w:eastAsia="Times New Roman" w:cstheme="minorHAnsi"/>
          <w:b/>
          <w:bCs/>
          <w:sz w:val="24"/>
          <w:szCs w:val="24"/>
        </w:rPr>
        <w:t>&amp;</w:t>
      </w:r>
      <w:r>
        <w:rPr>
          <w:rFonts w:eastAsia="Times New Roman" w:cstheme="minorHAnsi"/>
          <w:b/>
          <w:bCs/>
          <w:sz w:val="24"/>
          <w:szCs w:val="24"/>
        </w:rPr>
        <w:t>D</w:t>
      </w:r>
      <w:r w:rsidRPr="00B81680">
        <w:rPr>
          <w:rFonts w:eastAsia="Times New Roman" w:cstheme="minorHAnsi"/>
          <w:b/>
          <w:bCs/>
          <w:sz w:val="24"/>
          <w:szCs w:val="24"/>
        </w:rPr>
        <w:t xml:space="preserve"> department</w:t>
      </w:r>
      <w:r w:rsidRPr="00B81680">
        <w:rPr>
          <w:rFonts w:eastAsia="Times New Roman" w:cstheme="minorHAnsi"/>
          <w:sz w:val="24"/>
          <w:szCs w:val="24"/>
        </w:rPr>
        <w:t xml:space="preserve"> has a lower attrition rate of </w:t>
      </w:r>
      <w:r w:rsidRPr="00B81680">
        <w:rPr>
          <w:rFonts w:eastAsia="Times New Roman" w:cstheme="minorHAnsi"/>
          <w:b/>
          <w:bCs/>
          <w:sz w:val="24"/>
          <w:szCs w:val="24"/>
        </w:rPr>
        <w:t>25.86%</w:t>
      </w:r>
      <w:r w:rsidRPr="00B81680">
        <w:rPr>
          <w:rFonts w:eastAsia="Times New Roman" w:cstheme="minorHAnsi"/>
          <w:sz w:val="24"/>
          <w:szCs w:val="24"/>
        </w:rPr>
        <w:t>, implying a more stable workforce.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Attrition by age group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highest number of employees who have left belong to the </w:t>
      </w:r>
      <w:r w:rsidRPr="00B81680">
        <w:rPr>
          <w:rFonts w:eastAsia="Times New Roman" w:cstheme="minorHAnsi"/>
          <w:b/>
          <w:bCs/>
          <w:sz w:val="24"/>
          <w:szCs w:val="24"/>
        </w:rPr>
        <w:t>25-34 age group</w:t>
      </w:r>
      <w:r w:rsidRPr="00B81680">
        <w:rPr>
          <w:rFonts w:eastAsia="Times New Roman" w:cstheme="minorHAnsi"/>
          <w:sz w:val="24"/>
          <w:szCs w:val="24"/>
        </w:rPr>
        <w:t xml:space="preserve"> (554 employees), followed by the </w:t>
      </w:r>
      <w:r w:rsidRPr="00B81680">
        <w:rPr>
          <w:rFonts w:eastAsia="Times New Roman" w:cstheme="minorHAnsi"/>
          <w:b/>
          <w:bCs/>
          <w:sz w:val="24"/>
          <w:szCs w:val="24"/>
        </w:rPr>
        <w:t>35-44 age group</w:t>
      </w:r>
      <w:r w:rsidRPr="00B81680">
        <w:rPr>
          <w:rFonts w:eastAsia="Times New Roman" w:cstheme="minorHAnsi"/>
          <w:sz w:val="24"/>
          <w:szCs w:val="24"/>
        </w:rPr>
        <w:t xml:space="preserve"> (505 employees).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</w:t>
      </w:r>
      <w:r w:rsidRPr="00B81680">
        <w:rPr>
          <w:rFonts w:eastAsia="Times New Roman" w:cstheme="minorHAnsi"/>
          <w:b/>
          <w:bCs/>
          <w:sz w:val="24"/>
          <w:szCs w:val="24"/>
        </w:rPr>
        <w:t>45-54 age group</w:t>
      </w:r>
      <w:r w:rsidRPr="00B81680">
        <w:rPr>
          <w:rFonts w:eastAsia="Times New Roman" w:cstheme="minorHAnsi"/>
          <w:sz w:val="24"/>
          <w:szCs w:val="24"/>
        </w:rPr>
        <w:t xml:space="preserve"> sees a lower attrition number (245 employees), and those </w:t>
      </w:r>
      <w:r w:rsidRPr="00B81680">
        <w:rPr>
          <w:rFonts w:eastAsia="Times New Roman" w:cstheme="minorHAnsi"/>
          <w:b/>
          <w:bCs/>
          <w:sz w:val="24"/>
          <w:szCs w:val="24"/>
        </w:rPr>
        <w:t>under 25</w:t>
      </w:r>
      <w:r w:rsidRPr="00B81680">
        <w:rPr>
          <w:rFonts w:eastAsia="Times New Roman" w:cstheme="minorHAnsi"/>
          <w:sz w:val="24"/>
          <w:szCs w:val="24"/>
        </w:rPr>
        <w:t xml:space="preserve"> (97 employees) and </w:t>
      </w:r>
      <w:r w:rsidRPr="00B81680">
        <w:rPr>
          <w:rFonts w:eastAsia="Times New Roman" w:cstheme="minorHAnsi"/>
          <w:b/>
          <w:bCs/>
          <w:sz w:val="24"/>
          <w:szCs w:val="24"/>
        </w:rPr>
        <w:t>over 55</w:t>
      </w:r>
      <w:r w:rsidRPr="00B81680">
        <w:rPr>
          <w:rFonts w:eastAsia="Times New Roman" w:cstheme="minorHAnsi"/>
          <w:sz w:val="24"/>
          <w:szCs w:val="24"/>
        </w:rPr>
        <w:t xml:space="preserve"> (69 employees) have even lower attrition rates.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>This suggests that younger employees may have higher turnover, possibly due to career changes or job dissatisfaction early in their careers.</w:t>
      </w:r>
    </w:p>
    <w:p w:rsidR="00B81680" w:rsidRPr="00B81680" w:rsidRDefault="00B81680" w:rsidP="00B8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Employee satisfaction by job role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</w:t>
      </w:r>
      <w:r w:rsidRPr="00B81680">
        <w:rPr>
          <w:rFonts w:eastAsia="Times New Roman" w:cstheme="minorHAnsi"/>
          <w:b/>
          <w:bCs/>
          <w:sz w:val="24"/>
          <w:szCs w:val="24"/>
        </w:rPr>
        <w:t>satisfaction analysis</w:t>
      </w:r>
      <w:r w:rsidRPr="00B81680">
        <w:rPr>
          <w:rFonts w:eastAsia="Times New Roman" w:cstheme="minorHAnsi"/>
          <w:sz w:val="24"/>
          <w:szCs w:val="24"/>
        </w:rPr>
        <w:t xml:space="preserve"> section provides insights into how employees in different job roles feel about their work:</w:t>
      </w:r>
    </w:p>
    <w:p w:rsidR="00B81680" w:rsidRPr="00B81680" w:rsidRDefault="00B81680" w:rsidP="00B816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Sales executives</w:t>
      </w:r>
      <w:r w:rsidRPr="00B81680">
        <w:rPr>
          <w:rFonts w:eastAsia="Times New Roman" w:cstheme="minorHAnsi"/>
          <w:sz w:val="24"/>
          <w:szCs w:val="24"/>
        </w:rPr>
        <w:t xml:space="preserve"> and </w:t>
      </w:r>
      <w:r w:rsidRPr="00B81680">
        <w:rPr>
          <w:rFonts w:eastAsia="Times New Roman" w:cstheme="minorHAnsi"/>
          <w:b/>
          <w:bCs/>
          <w:sz w:val="24"/>
          <w:szCs w:val="24"/>
        </w:rPr>
        <w:t>sales representatives</w:t>
      </w:r>
      <w:r w:rsidRPr="00B81680">
        <w:rPr>
          <w:rFonts w:eastAsia="Times New Roman" w:cstheme="minorHAnsi"/>
          <w:sz w:val="24"/>
          <w:szCs w:val="24"/>
        </w:rPr>
        <w:t xml:space="preserve"> show high levels of dissatisfaction, with </w:t>
      </w:r>
      <w:r w:rsidRPr="00B81680">
        <w:rPr>
          <w:rFonts w:eastAsia="Times New Roman" w:cstheme="minorHAnsi"/>
          <w:b/>
          <w:bCs/>
          <w:sz w:val="24"/>
          <w:szCs w:val="24"/>
        </w:rPr>
        <w:t>91 dissatisfied sales executives</w:t>
      </w:r>
      <w:r w:rsidRPr="00B81680">
        <w:rPr>
          <w:rFonts w:eastAsia="Times New Roman" w:cstheme="minorHAnsi"/>
          <w:sz w:val="24"/>
          <w:szCs w:val="24"/>
        </w:rPr>
        <w:t xml:space="preserve"> and </w:t>
      </w:r>
      <w:r w:rsidRPr="00B81680">
        <w:rPr>
          <w:rFonts w:eastAsia="Times New Roman" w:cstheme="minorHAnsi"/>
          <w:b/>
          <w:bCs/>
          <w:sz w:val="24"/>
          <w:szCs w:val="24"/>
        </w:rPr>
        <w:t xml:space="preserve">21 dissatisfied </w:t>
      </w:r>
      <w:r w:rsidRPr="00B81680">
        <w:rPr>
          <w:rFonts w:eastAsia="Times New Roman" w:cstheme="minorHAnsi"/>
          <w:b/>
          <w:bCs/>
          <w:sz w:val="24"/>
          <w:szCs w:val="24"/>
        </w:rPr>
        <w:lastRenderedPageBreak/>
        <w:t>sales representatives</w:t>
      </w:r>
      <w:r w:rsidRPr="00B81680">
        <w:rPr>
          <w:rFonts w:eastAsia="Times New Roman" w:cstheme="minorHAnsi"/>
          <w:sz w:val="24"/>
          <w:szCs w:val="24"/>
        </w:rPr>
        <w:t>. This correlates with the high attrition rate in the sales department.</w:t>
      </w:r>
    </w:p>
    <w:p w:rsidR="00B81680" w:rsidRPr="00B81680" w:rsidRDefault="00B81680" w:rsidP="00B816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Research scientists</w:t>
      </w:r>
      <w:r w:rsidRPr="00B81680">
        <w:rPr>
          <w:rFonts w:eastAsia="Times New Roman" w:cstheme="minorHAnsi"/>
          <w:sz w:val="24"/>
          <w:szCs w:val="24"/>
        </w:rPr>
        <w:t xml:space="preserve"> have a high number of employees who are </w:t>
      </w:r>
      <w:r w:rsidRPr="00B81680">
        <w:rPr>
          <w:rFonts w:eastAsia="Times New Roman" w:cstheme="minorHAnsi"/>
          <w:b/>
          <w:bCs/>
          <w:sz w:val="24"/>
          <w:szCs w:val="24"/>
        </w:rPr>
        <w:t>very satisfied</w:t>
      </w:r>
      <w:r w:rsidRPr="00B81680">
        <w:rPr>
          <w:rFonts w:eastAsia="Times New Roman" w:cstheme="minorHAnsi"/>
          <w:sz w:val="24"/>
          <w:szCs w:val="24"/>
        </w:rPr>
        <w:t xml:space="preserve"> (95 employees), which aligns with the lower attrition in </w:t>
      </w:r>
      <w:proofErr w:type="spellStart"/>
      <w:proofErr w:type="gramStart"/>
      <w:r w:rsidRPr="00B81680">
        <w:rPr>
          <w:rFonts w:eastAsia="Times New Roman" w:cstheme="minorHAnsi"/>
          <w:sz w:val="24"/>
          <w:szCs w:val="24"/>
        </w:rPr>
        <w:t>r&amp;d</w:t>
      </w:r>
      <w:proofErr w:type="spellEnd"/>
      <w:proofErr w:type="gramEnd"/>
      <w:r w:rsidRPr="00B81680">
        <w:rPr>
          <w:rFonts w:eastAsia="Times New Roman" w:cstheme="minorHAnsi"/>
          <w:sz w:val="24"/>
          <w:szCs w:val="24"/>
        </w:rPr>
        <w:t>.</w:t>
      </w:r>
    </w:p>
    <w:p w:rsidR="00B81680" w:rsidRPr="00B81680" w:rsidRDefault="00B81680" w:rsidP="00B816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</w:t>
      </w:r>
      <w:r w:rsidRPr="00B81680">
        <w:rPr>
          <w:rFonts w:eastAsia="Times New Roman" w:cstheme="minorHAnsi"/>
          <w:b/>
          <w:bCs/>
          <w:sz w:val="24"/>
          <w:szCs w:val="24"/>
        </w:rPr>
        <w:t>healthcare representative</w:t>
      </w:r>
      <w:r w:rsidRPr="00B81680">
        <w:rPr>
          <w:rFonts w:eastAsia="Times New Roman" w:cstheme="minorHAnsi"/>
          <w:sz w:val="24"/>
          <w:szCs w:val="24"/>
        </w:rPr>
        <w:t xml:space="preserve"> role also shows a balanced satisfaction level, with </w:t>
      </w:r>
      <w:r w:rsidRPr="00B81680">
        <w:rPr>
          <w:rFonts w:eastAsia="Times New Roman" w:cstheme="minorHAnsi"/>
          <w:b/>
          <w:bCs/>
          <w:sz w:val="24"/>
          <w:szCs w:val="24"/>
        </w:rPr>
        <w:t>43 employees</w:t>
      </w:r>
      <w:r w:rsidRPr="00B81680">
        <w:rPr>
          <w:rFonts w:eastAsia="Times New Roman" w:cstheme="minorHAnsi"/>
          <w:sz w:val="24"/>
          <w:szCs w:val="24"/>
        </w:rPr>
        <w:t xml:space="preserve"> marking themselves as "satisfied" and </w:t>
      </w:r>
      <w:r w:rsidRPr="00B81680">
        <w:rPr>
          <w:rFonts w:eastAsia="Times New Roman" w:cstheme="minorHAnsi"/>
          <w:b/>
          <w:bCs/>
          <w:sz w:val="24"/>
          <w:szCs w:val="24"/>
        </w:rPr>
        <w:t>43 as very satisfied</w:t>
      </w:r>
      <w:r w:rsidRPr="00B81680">
        <w:rPr>
          <w:rFonts w:eastAsia="Times New Roman" w:cstheme="minorHAnsi"/>
          <w:sz w:val="24"/>
          <w:szCs w:val="24"/>
        </w:rPr>
        <w:t>.</w:t>
      </w:r>
    </w:p>
    <w:p w:rsidR="00B81680" w:rsidRPr="00B81680" w:rsidRDefault="00B81680" w:rsidP="00B81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>This breakdown suggests that roles in research and healthcare see higher satisfaction levels, while sales roles face more dissatisfaction and turnover.</w:t>
      </w:r>
    </w:p>
    <w:p w:rsidR="00B81680" w:rsidRPr="00B81680" w:rsidRDefault="00B81680" w:rsidP="00B816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81680">
        <w:rPr>
          <w:rFonts w:eastAsia="Times New Roman" w:cstheme="minorHAnsi"/>
          <w:b/>
          <w:bCs/>
          <w:sz w:val="27"/>
          <w:szCs w:val="27"/>
        </w:rPr>
        <w:t xml:space="preserve">Final takeaways </w:t>
      </w:r>
    </w:p>
    <w:p w:rsidR="00B81680" w:rsidRPr="00B81680" w:rsidRDefault="00B81680" w:rsidP="00B816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This </w:t>
      </w:r>
      <w:r>
        <w:rPr>
          <w:rFonts w:eastAsia="Times New Roman" w:cstheme="minorHAnsi"/>
          <w:b/>
          <w:bCs/>
          <w:sz w:val="24"/>
          <w:szCs w:val="24"/>
        </w:rPr>
        <w:t>HR</w:t>
      </w:r>
      <w:r w:rsidRPr="00B81680">
        <w:rPr>
          <w:rFonts w:eastAsia="Times New Roman" w:cstheme="minorHAnsi"/>
          <w:b/>
          <w:bCs/>
          <w:sz w:val="24"/>
          <w:szCs w:val="24"/>
        </w:rPr>
        <w:t xml:space="preserve"> analytics dashboard</w:t>
      </w:r>
      <w:r w:rsidRPr="00B81680">
        <w:rPr>
          <w:rFonts w:eastAsia="Times New Roman" w:cstheme="minorHAnsi"/>
          <w:sz w:val="24"/>
          <w:szCs w:val="24"/>
        </w:rPr>
        <w:t xml:space="preserve"> provides a clear picture of employee attrition trends across various metrics such as department, education, gender, age, and satisfaction level. The data reveals key trends that could help </w:t>
      </w:r>
      <w:r w:rsidR="005D3139">
        <w:rPr>
          <w:rFonts w:eastAsia="Times New Roman" w:cstheme="minorHAnsi"/>
          <w:sz w:val="24"/>
          <w:szCs w:val="24"/>
        </w:rPr>
        <w:t>HR</w:t>
      </w:r>
      <w:r w:rsidRPr="00B81680">
        <w:rPr>
          <w:rFonts w:eastAsia="Times New Roman" w:cstheme="minorHAnsi"/>
          <w:sz w:val="24"/>
          <w:szCs w:val="24"/>
        </w:rPr>
        <w:t xml:space="preserve"> teams focus on reducing attrition and improving job satisfaction. Key takeaways include:</w:t>
      </w:r>
    </w:p>
    <w:p w:rsidR="00B81680" w:rsidRPr="00B81680" w:rsidRDefault="00B81680" w:rsidP="00B8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 xml:space="preserve">Sales and </w:t>
      </w:r>
      <w:r w:rsidR="005D3139">
        <w:rPr>
          <w:rFonts w:eastAsia="Times New Roman" w:cstheme="minorHAnsi"/>
          <w:b/>
          <w:bCs/>
          <w:sz w:val="24"/>
          <w:szCs w:val="24"/>
        </w:rPr>
        <w:t>HR</w:t>
      </w:r>
      <w:r w:rsidRPr="00B81680">
        <w:rPr>
          <w:rFonts w:eastAsia="Times New Roman" w:cstheme="minorHAnsi"/>
          <w:b/>
          <w:bCs/>
          <w:sz w:val="24"/>
          <w:szCs w:val="24"/>
        </w:rPr>
        <w:t xml:space="preserve"> departments</w:t>
      </w:r>
      <w:r w:rsidRPr="00B81680">
        <w:rPr>
          <w:rFonts w:eastAsia="Times New Roman" w:cstheme="minorHAnsi"/>
          <w:sz w:val="24"/>
          <w:szCs w:val="24"/>
        </w:rPr>
        <w:t xml:space="preserve"> have higher attrition rates, suggesting these areas need a deeper review of work conditions and retention strategies.</w:t>
      </w:r>
    </w:p>
    <w:p w:rsidR="00B81680" w:rsidRPr="00B81680" w:rsidRDefault="00B81680" w:rsidP="00B8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sz w:val="24"/>
          <w:szCs w:val="24"/>
        </w:rPr>
        <w:t xml:space="preserve">The </w:t>
      </w:r>
      <w:r w:rsidRPr="00B81680">
        <w:rPr>
          <w:rFonts w:eastAsia="Times New Roman" w:cstheme="minorHAnsi"/>
          <w:b/>
          <w:bCs/>
          <w:sz w:val="24"/>
          <w:szCs w:val="24"/>
        </w:rPr>
        <w:t>25-34 age group</w:t>
      </w:r>
      <w:r w:rsidRPr="00B81680">
        <w:rPr>
          <w:rFonts w:eastAsia="Times New Roman" w:cstheme="minorHAnsi"/>
          <w:sz w:val="24"/>
          <w:szCs w:val="24"/>
        </w:rPr>
        <w:t xml:space="preserve"> sees the highest turnover, likely due to younger employees seeking better career opportunities or job dissatisfaction.</w:t>
      </w:r>
    </w:p>
    <w:p w:rsidR="00B81680" w:rsidRPr="00B81680" w:rsidRDefault="00B81680" w:rsidP="00B8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Gender differences in attrition</w:t>
      </w:r>
      <w:r w:rsidRPr="00B81680">
        <w:rPr>
          <w:rFonts w:eastAsia="Times New Roman" w:cstheme="minorHAnsi"/>
          <w:sz w:val="24"/>
          <w:szCs w:val="24"/>
        </w:rPr>
        <w:t xml:space="preserve"> are minimal, with only a slight male dominance in the attrition rate, indicating no significant gender bias in employee retention.</w:t>
      </w:r>
    </w:p>
    <w:p w:rsidR="00B81680" w:rsidRPr="00B81680" w:rsidRDefault="00B81680" w:rsidP="00B8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1680">
        <w:rPr>
          <w:rFonts w:eastAsia="Times New Roman" w:cstheme="minorHAnsi"/>
          <w:b/>
          <w:bCs/>
          <w:sz w:val="24"/>
          <w:szCs w:val="24"/>
        </w:rPr>
        <w:t>Job satisfaction insights</w:t>
      </w:r>
      <w:r w:rsidRPr="00B81680">
        <w:rPr>
          <w:rFonts w:eastAsia="Times New Roman" w:cstheme="minorHAnsi"/>
          <w:sz w:val="24"/>
          <w:szCs w:val="24"/>
        </w:rPr>
        <w:t xml:space="preserve"> highlight that roles in </w:t>
      </w:r>
      <w:r w:rsidRPr="00B81680">
        <w:rPr>
          <w:rFonts w:eastAsia="Times New Roman" w:cstheme="minorHAnsi"/>
          <w:b/>
          <w:bCs/>
          <w:sz w:val="24"/>
          <w:szCs w:val="24"/>
        </w:rPr>
        <w:t>sales</w:t>
      </w:r>
      <w:r w:rsidRPr="00B81680">
        <w:rPr>
          <w:rFonts w:eastAsia="Times New Roman" w:cstheme="minorHAnsi"/>
          <w:sz w:val="24"/>
          <w:szCs w:val="24"/>
        </w:rPr>
        <w:t xml:space="preserve"> are more likely to be associated with dissatisfaction, while roles in </w:t>
      </w:r>
      <w:r w:rsidRPr="00B81680">
        <w:rPr>
          <w:rFonts w:eastAsia="Times New Roman" w:cstheme="minorHAnsi"/>
          <w:b/>
          <w:bCs/>
          <w:sz w:val="24"/>
          <w:szCs w:val="24"/>
        </w:rPr>
        <w:t>research</w:t>
      </w:r>
      <w:r w:rsidRPr="00B81680">
        <w:rPr>
          <w:rFonts w:eastAsia="Times New Roman" w:cstheme="minorHAnsi"/>
          <w:sz w:val="24"/>
          <w:szCs w:val="24"/>
        </w:rPr>
        <w:t xml:space="preserve"> and </w:t>
      </w:r>
      <w:r w:rsidRPr="00B81680">
        <w:rPr>
          <w:rFonts w:eastAsia="Times New Roman" w:cstheme="minorHAnsi"/>
          <w:b/>
          <w:bCs/>
          <w:sz w:val="24"/>
          <w:szCs w:val="24"/>
        </w:rPr>
        <w:t>healthcare</w:t>
      </w:r>
      <w:r w:rsidRPr="00B81680">
        <w:rPr>
          <w:rFonts w:eastAsia="Times New Roman" w:cstheme="minorHAnsi"/>
          <w:sz w:val="24"/>
          <w:szCs w:val="24"/>
        </w:rPr>
        <w:t xml:space="preserve"> exhibit higher satisfaction and retention.</w:t>
      </w:r>
    </w:p>
    <w:p w:rsidR="009776AE" w:rsidRDefault="009776AE">
      <w:bookmarkStart w:id="0" w:name="_GoBack"/>
      <w:bookmarkEnd w:id="0"/>
    </w:p>
    <w:sectPr w:rsidR="0097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BD8"/>
    <w:multiLevelType w:val="multilevel"/>
    <w:tmpl w:val="6BC0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E2E89"/>
    <w:multiLevelType w:val="multilevel"/>
    <w:tmpl w:val="017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9E"/>
    <w:rsid w:val="005D3139"/>
    <w:rsid w:val="005E029E"/>
    <w:rsid w:val="007E3EC0"/>
    <w:rsid w:val="009776AE"/>
    <w:rsid w:val="00B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653"/>
  <w15:chartTrackingRefBased/>
  <w15:docId w15:val="{644239E2-3AA8-443C-A58E-0378D8B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Kumar M</dc:creator>
  <cp:keywords/>
  <dc:description/>
  <cp:lastModifiedBy>Venu Kumar M</cp:lastModifiedBy>
  <cp:revision>4</cp:revision>
  <dcterms:created xsi:type="dcterms:W3CDTF">2024-09-18T06:03:00Z</dcterms:created>
  <dcterms:modified xsi:type="dcterms:W3CDTF">2024-09-18T06:04:00Z</dcterms:modified>
</cp:coreProperties>
</file>