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02C15" w14:textId="3A20C9F4" w:rsidR="00B12906" w:rsidRPr="00B12906" w:rsidRDefault="00322686" w:rsidP="00B12906">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w:t>
      </w:r>
      <w:r w:rsidR="000333E0" w:rsidRPr="00B12906">
        <w:rPr>
          <w:rFonts w:ascii="Times New Roman" w:hAnsi="Times New Roman" w:cs="Times New Roman"/>
          <w:b/>
          <w:bCs/>
          <w:sz w:val="28"/>
          <w:szCs w:val="28"/>
          <w:u w:val="single"/>
        </w:rPr>
        <w:t>e</w:t>
      </w:r>
      <w:r>
        <w:rPr>
          <w:rFonts w:ascii="Times New Roman" w:hAnsi="Times New Roman" w:cs="Times New Roman"/>
          <w:b/>
          <w:bCs/>
          <w:sz w:val="28"/>
          <w:szCs w:val="28"/>
          <w:u w:val="single"/>
        </w:rPr>
        <w:t>b</w:t>
      </w:r>
      <w:r w:rsidR="000333E0" w:rsidRPr="00B12906">
        <w:rPr>
          <w:rFonts w:ascii="Times New Roman" w:hAnsi="Times New Roman" w:cs="Times New Roman"/>
          <w:b/>
          <w:bCs/>
          <w:sz w:val="28"/>
          <w:szCs w:val="28"/>
          <w:u w:val="single"/>
        </w:rPr>
        <w:t>it cards and prepaid cards in the US banking system</w:t>
      </w:r>
    </w:p>
    <w:p w14:paraId="6437CEA9" w14:textId="77777777" w:rsidR="00B12906" w:rsidRPr="00B12906" w:rsidRDefault="00B12906" w:rsidP="00B12906">
      <w:pPr>
        <w:spacing w:line="360" w:lineRule="auto"/>
        <w:rPr>
          <w:rFonts w:ascii="Times New Roman" w:hAnsi="Times New Roman" w:cs="Times New Roman"/>
          <w:b/>
          <w:bCs/>
          <w:sz w:val="24"/>
          <w:szCs w:val="24"/>
        </w:rPr>
      </w:pPr>
      <w:r w:rsidRPr="00B12906">
        <w:rPr>
          <w:rFonts w:ascii="Times New Roman" w:hAnsi="Times New Roman" w:cs="Times New Roman"/>
          <w:b/>
          <w:bCs/>
          <w:sz w:val="24"/>
          <w:szCs w:val="24"/>
        </w:rPr>
        <w:t>Debit Cards</w:t>
      </w:r>
    </w:p>
    <w:p w14:paraId="4C00099A" w14:textId="77777777" w:rsidR="00B12906" w:rsidRPr="00B12906" w:rsidRDefault="00B12906" w:rsidP="00B12906">
      <w:pPr>
        <w:pStyle w:val="ListParagraph"/>
        <w:numPr>
          <w:ilvl w:val="0"/>
          <w:numId w:val="11"/>
        </w:numPr>
        <w:spacing w:line="360" w:lineRule="auto"/>
        <w:rPr>
          <w:rFonts w:ascii="Times New Roman" w:hAnsi="Times New Roman" w:cs="Times New Roman"/>
          <w:sz w:val="24"/>
          <w:szCs w:val="24"/>
        </w:rPr>
      </w:pPr>
      <w:r w:rsidRPr="00B12906">
        <w:rPr>
          <w:rFonts w:ascii="Times New Roman" w:hAnsi="Times New Roman" w:cs="Times New Roman"/>
          <w:sz w:val="24"/>
          <w:szCs w:val="24"/>
        </w:rPr>
        <w:t>Linked to a checking account, allowing access to funds in the account</w:t>
      </w:r>
    </w:p>
    <w:p w14:paraId="387D3B7A" w14:textId="77777777" w:rsidR="00B12906" w:rsidRPr="00B12906" w:rsidRDefault="00B12906" w:rsidP="00B12906">
      <w:pPr>
        <w:pStyle w:val="ListParagraph"/>
        <w:numPr>
          <w:ilvl w:val="0"/>
          <w:numId w:val="11"/>
        </w:numPr>
        <w:spacing w:line="360" w:lineRule="auto"/>
        <w:rPr>
          <w:rFonts w:ascii="Times New Roman" w:hAnsi="Times New Roman" w:cs="Times New Roman"/>
          <w:sz w:val="24"/>
          <w:szCs w:val="24"/>
        </w:rPr>
      </w:pPr>
      <w:r w:rsidRPr="00B12906">
        <w:rPr>
          <w:rFonts w:ascii="Times New Roman" w:hAnsi="Times New Roman" w:cs="Times New Roman"/>
          <w:sz w:val="24"/>
          <w:szCs w:val="24"/>
        </w:rPr>
        <w:t>Can be used for purchases, bill payments, and ATM withdrawals</w:t>
      </w:r>
    </w:p>
    <w:p w14:paraId="375F8BB1" w14:textId="77777777" w:rsidR="00B12906" w:rsidRPr="00B12906" w:rsidRDefault="00B12906" w:rsidP="00B12906">
      <w:pPr>
        <w:pStyle w:val="ListParagraph"/>
        <w:numPr>
          <w:ilvl w:val="0"/>
          <w:numId w:val="11"/>
        </w:numPr>
        <w:spacing w:line="360" w:lineRule="auto"/>
        <w:rPr>
          <w:rFonts w:ascii="Times New Roman" w:hAnsi="Times New Roman" w:cs="Times New Roman"/>
          <w:sz w:val="24"/>
          <w:szCs w:val="24"/>
        </w:rPr>
      </w:pPr>
      <w:r w:rsidRPr="00B12906">
        <w:rPr>
          <w:rFonts w:ascii="Times New Roman" w:hAnsi="Times New Roman" w:cs="Times New Roman"/>
          <w:sz w:val="24"/>
          <w:szCs w:val="24"/>
        </w:rPr>
        <w:t>Spending is limited to the available balance in the linked account</w:t>
      </w:r>
    </w:p>
    <w:p w14:paraId="677ECD01" w14:textId="77777777" w:rsidR="00B12906" w:rsidRPr="00B12906" w:rsidRDefault="00B12906" w:rsidP="00B12906">
      <w:pPr>
        <w:pStyle w:val="ListParagraph"/>
        <w:numPr>
          <w:ilvl w:val="0"/>
          <w:numId w:val="11"/>
        </w:numPr>
        <w:spacing w:line="360" w:lineRule="auto"/>
        <w:rPr>
          <w:rFonts w:ascii="Times New Roman" w:hAnsi="Times New Roman" w:cs="Times New Roman"/>
          <w:sz w:val="24"/>
          <w:szCs w:val="24"/>
        </w:rPr>
      </w:pPr>
      <w:r w:rsidRPr="00B12906">
        <w:rPr>
          <w:rFonts w:ascii="Times New Roman" w:hAnsi="Times New Roman" w:cs="Times New Roman"/>
          <w:sz w:val="24"/>
          <w:szCs w:val="24"/>
        </w:rPr>
        <w:t>Typically,</w:t>
      </w:r>
      <w:r w:rsidRPr="00B12906">
        <w:rPr>
          <w:rFonts w:ascii="Times New Roman" w:hAnsi="Times New Roman" w:cs="Times New Roman"/>
          <w:sz w:val="24"/>
          <w:szCs w:val="24"/>
        </w:rPr>
        <w:t xml:space="preserve"> do not charge fees, but the linked account may have fees like monthly maintenance, ATM, and overdraft fees</w:t>
      </w:r>
    </w:p>
    <w:p w14:paraId="068B990D" w14:textId="77777777" w:rsidR="00B12906" w:rsidRPr="00B12906" w:rsidRDefault="00B12906" w:rsidP="00B12906">
      <w:pPr>
        <w:spacing w:line="360" w:lineRule="auto"/>
        <w:rPr>
          <w:rFonts w:ascii="Times New Roman" w:hAnsi="Times New Roman" w:cs="Times New Roman"/>
          <w:b/>
          <w:bCs/>
          <w:sz w:val="24"/>
          <w:szCs w:val="24"/>
        </w:rPr>
      </w:pPr>
      <w:r w:rsidRPr="00B12906">
        <w:rPr>
          <w:rFonts w:ascii="Times New Roman" w:hAnsi="Times New Roman" w:cs="Times New Roman"/>
          <w:b/>
          <w:bCs/>
          <w:sz w:val="24"/>
          <w:szCs w:val="24"/>
        </w:rPr>
        <w:t>Prepaid Cards</w:t>
      </w:r>
    </w:p>
    <w:p w14:paraId="347B3A9A" w14:textId="77777777" w:rsidR="00B12906" w:rsidRPr="00B12906" w:rsidRDefault="00B12906" w:rsidP="00B12906">
      <w:pPr>
        <w:pStyle w:val="ListParagraph"/>
        <w:numPr>
          <w:ilvl w:val="0"/>
          <w:numId w:val="12"/>
        </w:numPr>
        <w:spacing w:line="360" w:lineRule="auto"/>
        <w:rPr>
          <w:rFonts w:ascii="Times New Roman" w:hAnsi="Times New Roman" w:cs="Times New Roman"/>
          <w:sz w:val="24"/>
          <w:szCs w:val="24"/>
        </w:rPr>
      </w:pPr>
      <w:r w:rsidRPr="00B12906">
        <w:rPr>
          <w:rFonts w:ascii="Times New Roman" w:hAnsi="Times New Roman" w:cs="Times New Roman"/>
          <w:sz w:val="24"/>
          <w:szCs w:val="24"/>
        </w:rPr>
        <w:t>Not linked to a bank account, funds must be loaded onto the card before use</w:t>
      </w:r>
    </w:p>
    <w:p w14:paraId="7683E63B" w14:textId="77777777" w:rsidR="00B12906" w:rsidRPr="00B12906" w:rsidRDefault="00B12906" w:rsidP="00B12906">
      <w:pPr>
        <w:pStyle w:val="ListParagraph"/>
        <w:numPr>
          <w:ilvl w:val="0"/>
          <w:numId w:val="12"/>
        </w:numPr>
        <w:spacing w:line="360" w:lineRule="auto"/>
        <w:rPr>
          <w:rFonts w:ascii="Times New Roman" w:hAnsi="Times New Roman" w:cs="Times New Roman"/>
          <w:sz w:val="24"/>
          <w:szCs w:val="24"/>
        </w:rPr>
      </w:pPr>
      <w:r w:rsidRPr="00B12906">
        <w:rPr>
          <w:rFonts w:ascii="Times New Roman" w:hAnsi="Times New Roman" w:cs="Times New Roman"/>
          <w:sz w:val="24"/>
          <w:szCs w:val="24"/>
        </w:rPr>
        <w:t>Widely accepted, often backed by major card networks like Visa, Mastercard, American Express, or Discover</w:t>
      </w:r>
    </w:p>
    <w:p w14:paraId="3D245FCB" w14:textId="77777777" w:rsidR="00B12906" w:rsidRPr="00B12906" w:rsidRDefault="00B12906" w:rsidP="00B12906">
      <w:pPr>
        <w:pStyle w:val="ListParagraph"/>
        <w:numPr>
          <w:ilvl w:val="0"/>
          <w:numId w:val="12"/>
        </w:numPr>
        <w:spacing w:line="360" w:lineRule="auto"/>
        <w:rPr>
          <w:rFonts w:ascii="Times New Roman" w:hAnsi="Times New Roman" w:cs="Times New Roman"/>
          <w:sz w:val="24"/>
          <w:szCs w:val="24"/>
        </w:rPr>
      </w:pPr>
      <w:r w:rsidRPr="00B12906">
        <w:rPr>
          <w:rFonts w:ascii="Times New Roman" w:hAnsi="Times New Roman" w:cs="Times New Roman"/>
          <w:sz w:val="24"/>
          <w:szCs w:val="24"/>
        </w:rPr>
        <w:t>Spending is limited to the amount loaded on the card</w:t>
      </w:r>
    </w:p>
    <w:p w14:paraId="377BBA0D" w14:textId="77777777" w:rsidR="00B12906" w:rsidRPr="00B12906" w:rsidRDefault="00B12906" w:rsidP="00B12906">
      <w:pPr>
        <w:pStyle w:val="ListParagraph"/>
        <w:numPr>
          <w:ilvl w:val="0"/>
          <w:numId w:val="12"/>
        </w:numPr>
        <w:spacing w:line="360" w:lineRule="auto"/>
        <w:rPr>
          <w:rFonts w:ascii="Times New Roman" w:hAnsi="Times New Roman" w:cs="Times New Roman"/>
          <w:sz w:val="24"/>
          <w:szCs w:val="24"/>
        </w:rPr>
      </w:pPr>
      <w:r w:rsidRPr="00B12906">
        <w:rPr>
          <w:rFonts w:ascii="Times New Roman" w:hAnsi="Times New Roman" w:cs="Times New Roman"/>
          <w:sz w:val="24"/>
          <w:szCs w:val="24"/>
        </w:rPr>
        <w:t>Comes</w:t>
      </w:r>
      <w:r w:rsidRPr="00B12906">
        <w:rPr>
          <w:rFonts w:ascii="Times New Roman" w:hAnsi="Times New Roman" w:cs="Times New Roman"/>
          <w:sz w:val="24"/>
          <w:szCs w:val="24"/>
        </w:rPr>
        <w:t xml:space="preserve"> with various fees, including card opening, monthly usage, ATM, reload, and foreign transaction fees</w:t>
      </w:r>
    </w:p>
    <w:p w14:paraId="209D4D41" w14:textId="77777777" w:rsidR="00B12906" w:rsidRPr="00B12906" w:rsidRDefault="00B12906" w:rsidP="00B12906">
      <w:pPr>
        <w:pStyle w:val="ListParagraph"/>
        <w:numPr>
          <w:ilvl w:val="0"/>
          <w:numId w:val="12"/>
        </w:numPr>
        <w:spacing w:line="360" w:lineRule="auto"/>
        <w:rPr>
          <w:rFonts w:ascii="Times New Roman" w:hAnsi="Times New Roman" w:cs="Times New Roman"/>
          <w:sz w:val="24"/>
          <w:szCs w:val="24"/>
        </w:rPr>
      </w:pPr>
      <w:r w:rsidRPr="00B12906">
        <w:rPr>
          <w:rFonts w:ascii="Times New Roman" w:hAnsi="Times New Roman" w:cs="Times New Roman"/>
          <w:sz w:val="24"/>
          <w:szCs w:val="24"/>
        </w:rPr>
        <w:t>Some prepaid cards, like Bluebird by American Express, offer family accounts with spending limits and ATM access restrictions</w:t>
      </w:r>
    </w:p>
    <w:p w14:paraId="4DA989DC" w14:textId="77777777" w:rsidR="00B12906" w:rsidRPr="00B12906" w:rsidRDefault="00B12906" w:rsidP="00B12906">
      <w:pPr>
        <w:pStyle w:val="ListParagraph"/>
        <w:numPr>
          <w:ilvl w:val="0"/>
          <w:numId w:val="12"/>
        </w:numPr>
        <w:spacing w:line="360" w:lineRule="auto"/>
        <w:rPr>
          <w:rFonts w:ascii="Times New Roman" w:hAnsi="Times New Roman" w:cs="Times New Roman"/>
          <w:sz w:val="24"/>
          <w:szCs w:val="24"/>
        </w:rPr>
      </w:pPr>
      <w:r w:rsidRPr="00B12906">
        <w:rPr>
          <w:rFonts w:ascii="Times New Roman" w:hAnsi="Times New Roman" w:cs="Times New Roman"/>
          <w:sz w:val="24"/>
          <w:szCs w:val="24"/>
        </w:rPr>
        <w:t>Do not report to credit bureaus and cannot be used to build credit</w:t>
      </w:r>
    </w:p>
    <w:tbl>
      <w:tblPr>
        <w:tblStyle w:val="TableGrid"/>
        <w:tblW w:w="9372" w:type="dxa"/>
        <w:tblLook w:val="04A0" w:firstRow="1" w:lastRow="0" w:firstColumn="1" w:lastColumn="0" w:noHBand="0" w:noVBand="1"/>
      </w:tblPr>
      <w:tblGrid>
        <w:gridCol w:w="4686"/>
        <w:gridCol w:w="4686"/>
      </w:tblGrid>
      <w:tr w:rsidR="000333E0" w:rsidRPr="00B12906" w14:paraId="30B81C19" w14:textId="77777777" w:rsidTr="00B12906">
        <w:trPr>
          <w:trHeight w:val="88"/>
        </w:trPr>
        <w:tc>
          <w:tcPr>
            <w:tcW w:w="4686" w:type="dxa"/>
          </w:tcPr>
          <w:p w14:paraId="7C1A8F31" w14:textId="77777777" w:rsidR="000333E0" w:rsidRPr="00B12906" w:rsidRDefault="000333E0" w:rsidP="00B12906">
            <w:pPr>
              <w:spacing w:line="360" w:lineRule="auto"/>
              <w:jc w:val="center"/>
              <w:rPr>
                <w:rFonts w:ascii="Times New Roman" w:hAnsi="Times New Roman" w:cs="Times New Roman"/>
                <w:sz w:val="24"/>
                <w:szCs w:val="24"/>
              </w:rPr>
            </w:pPr>
            <w:r w:rsidRPr="00B12906">
              <w:rPr>
                <w:rFonts w:ascii="Times New Roman" w:hAnsi="Times New Roman" w:cs="Times New Roman"/>
                <w:sz w:val="24"/>
                <w:szCs w:val="24"/>
              </w:rPr>
              <w:t>Debit cards</w:t>
            </w:r>
          </w:p>
        </w:tc>
        <w:tc>
          <w:tcPr>
            <w:tcW w:w="4686" w:type="dxa"/>
          </w:tcPr>
          <w:p w14:paraId="21F43593" w14:textId="77777777" w:rsidR="000333E0" w:rsidRPr="00B12906" w:rsidRDefault="000333E0" w:rsidP="00B12906">
            <w:pPr>
              <w:spacing w:line="360" w:lineRule="auto"/>
              <w:jc w:val="center"/>
              <w:rPr>
                <w:rFonts w:ascii="Times New Roman" w:hAnsi="Times New Roman" w:cs="Times New Roman"/>
                <w:sz w:val="24"/>
                <w:szCs w:val="24"/>
              </w:rPr>
            </w:pPr>
            <w:r w:rsidRPr="00B12906">
              <w:rPr>
                <w:rFonts w:ascii="Times New Roman" w:hAnsi="Times New Roman" w:cs="Times New Roman"/>
                <w:sz w:val="24"/>
                <w:szCs w:val="24"/>
              </w:rPr>
              <w:t>Prepaid cards</w:t>
            </w:r>
          </w:p>
        </w:tc>
      </w:tr>
      <w:tr w:rsidR="000333E0" w:rsidRPr="00B12906" w14:paraId="046181D2" w14:textId="77777777" w:rsidTr="00B12906">
        <w:trPr>
          <w:trHeight w:val="307"/>
        </w:trPr>
        <w:tc>
          <w:tcPr>
            <w:tcW w:w="4686" w:type="dxa"/>
          </w:tcPr>
          <w:p w14:paraId="221AC0CD" w14:textId="77777777" w:rsidR="000333E0" w:rsidRPr="000333E0" w:rsidRDefault="000333E0" w:rsidP="00B12906">
            <w:pPr>
              <w:spacing w:line="360" w:lineRule="auto"/>
              <w:rPr>
                <w:rFonts w:ascii="Times New Roman" w:hAnsi="Times New Roman" w:cs="Times New Roman"/>
                <w:sz w:val="24"/>
                <w:szCs w:val="24"/>
              </w:rPr>
            </w:pPr>
            <w:r w:rsidRPr="000333E0">
              <w:rPr>
                <w:rFonts w:ascii="Times New Roman" w:hAnsi="Times New Roman" w:cs="Times New Roman"/>
                <w:sz w:val="24"/>
                <w:szCs w:val="24"/>
              </w:rPr>
              <w:t>There are 917 million Visa debit cards and 338 million Mastercard debit cards in circulation as of 2023.</w:t>
            </w:r>
          </w:p>
          <w:p w14:paraId="77634A84" w14:textId="77777777" w:rsidR="000333E0" w:rsidRPr="00B12906" w:rsidRDefault="000333E0" w:rsidP="00B12906">
            <w:pPr>
              <w:spacing w:line="360" w:lineRule="auto"/>
              <w:rPr>
                <w:rFonts w:ascii="Times New Roman" w:hAnsi="Times New Roman" w:cs="Times New Roman"/>
                <w:sz w:val="24"/>
                <w:szCs w:val="24"/>
              </w:rPr>
            </w:pPr>
          </w:p>
        </w:tc>
        <w:tc>
          <w:tcPr>
            <w:tcW w:w="4686" w:type="dxa"/>
          </w:tcPr>
          <w:p w14:paraId="372EA62F" w14:textId="77777777" w:rsidR="000333E0" w:rsidRPr="000333E0" w:rsidRDefault="000333E0" w:rsidP="00B12906">
            <w:pPr>
              <w:spacing w:line="360" w:lineRule="auto"/>
              <w:rPr>
                <w:rFonts w:ascii="Times New Roman" w:hAnsi="Times New Roman" w:cs="Times New Roman"/>
                <w:sz w:val="24"/>
                <w:szCs w:val="24"/>
              </w:rPr>
            </w:pPr>
            <w:r w:rsidRPr="000333E0">
              <w:rPr>
                <w:rFonts w:ascii="Times New Roman" w:hAnsi="Times New Roman" w:cs="Times New Roman"/>
                <w:sz w:val="24"/>
                <w:szCs w:val="24"/>
              </w:rPr>
              <w:t xml:space="preserve">Prepaid debit card </w:t>
            </w:r>
            <w:r w:rsidR="00B12906" w:rsidRPr="000333E0">
              <w:rPr>
                <w:rFonts w:ascii="Times New Roman" w:hAnsi="Times New Roman" w:cs="Times New Roman"/>
                <w:sz w:val="24"/>
                <w:szCs w:val="24"/>
              </w:rPr>
              <w:t>uses</w:t>
            </w:r>
            <w:r w:rsidRPr="000333E0">
              <w:rPr>
                <w:rFonts w:ascii="Times New Roman" w:hAnsi="Times New Roman" w:cs="Times New Roman"/>
                <w:sz w:val="24"/>
                <w:szCs w:val="24"/>
              </w:rPr>
              <w:t xml:space="preserve"> in U.S. households increased from 2013 to 2019 across all age groups.</w:t>
            </w:r>
          </w:p>
          <w:p w14:paraId="13AA3936" w14:textId="77777777" w:rsidR="000333E0" w:rsidRPr="00B12906" w:rsidRDefault="000333E0" w:rsidP="00B12906">
            <w:pPr>
              <w:spacing w:line="360" w:lineRule="auto"/>
              <w:rPr>
                <w:rFonts w:ascii="Times New Roman" w:hAnsi="Times New Roman" w:cs="Times New Roman"/>
                <w:sz w:val="24"/>
                <w:szCs w:val="24"/>
              </w:rPr>
            </w:pPr>
          </w:p>
        </w:tc>
      </w:tr>
      <w:tr w:rsidR="000333E0" w:rsidRPr="00B12906" w14:paraId="2F312E13" w14:textId="77777777" w:rsidTr="00B12906">
        <w:trPr>
          <w:trHeight w:val="353"/>
        </w:trPr>
        <w:tc>
          <w:tcPr>
            <w:tcW w:w="4686" w:type="dxa"/>
          </w:tcPr>
          <w:p w14:paraId="2BBE076B" w14:textId="77777777" w:rsidR="000333E0" w:rsidRPr="000333E0" w:rsidRDefault="000333E0" w:rsidP="00B12906">
            <w:pPr>
              <w:spacing w:line="360" w:lineRule="auto"/>
              <w:rPr>
                <w:rFonts w:ascii="Times New Roman" w:hAnsi="Times New Roman" w:cs="Times New Roman"/>
                <w:sz w:val="24"/>
                <w:szCs w:val="24"/>
              </w:rPr>
            </w:pPr>
            <w:r w:rsidRPr="000333E0">
              <w:rPr>
                <w:rFonts w:ascii="Times New Roman" w:hAnsi="Times New Roman" w:cs="Times New Roman"/>
                <w:sz w:val="24"/>
                <w:szCs w:val="24"/>
              </w:rPr>
              <w:t>Debit cards are linked to a checking account, allowing access to funds in the account.</w:t>
            </w:r>
          </w:p>
          <w:p w14:paraId="342F5B34" w14:textId="77777777" w:rsidR="000333E0" w:rsidRPr="00B12906" w:rsidRDefault="000333E0" w:rsidP="00B12906">
            <w:pPr>
              <w:spacing w:line="360" w:lineRule="auto"/>
              <w:rPr>
                <w:rFonts w:ascii="Times New Roman" w:hAnsi="Times New Roman" w:cs="Times New Roman"/>
                <w:sz w:val="24"/>
                <w:szCs w:val="24"/>
              </w:rPr>
            </w:pPr>
          </w:p>
        </w:tc>
        <w:tc>
          <w:tcPr>
            <w:tcW w:w="4686" w:type="dxa"/>
          </w:tcPr>
          <w:p w14:paraId="17CAB0BC" w14:textId="77777777" w:rsidR="000333E0" w:rsidRPr="000333E0" w:rsidRDefault="000333E0" w:rsidP="00B12906">
            <w:pPr>
              <w:spacing w:line="360" w:lineRule="auto"/>
              <w:rPr>
                <w:rFonts w:ascii="Times New Roman" w:hAnsi="Times New Roman" w:cs="Times New Roman"/>
                <w:sz w:val="24"/>
                <w:szCs w:val="24"/>
              </w:rPr>
            </w:pPr>
            <w:r w:rsidRPr="000333E0">
              <w:rPr>
                <w:rFonts w:ascii="Times New Roman" w:hAnsi="Times New Roman" w:cs="Times New Roman"/>
                <w:sz w:val="24"/>
                <w:szCs w:val="24"/>
              </w:rPr>
              <w:t>Prepaid cards are not linked to a bank account, funds must be loaded onto the card before use.</w:t>
            </w:r>
          </w:p>
          <w:p w14:paraId="55EAE3C7" w14:textId="77777777" w:rsidR="000333E0" w:rsidRPr="00B12906" w:rsidRDefault="000333E0" w:rsidP="00B12906">
            <w:pPr>
              <w:spacing w:line="360" w:lineRule="auto"/>
              <w:rPr>
                <w:rFonts w:ascii="Times New Roman" w:hAnsi="Times New Roman" w:cs="Times New Roman"/>
                <w:sz w:val="24"/>
                <w:szCs w:val="24"/>
              </w:rPr>
            </w:pPr>
          </w:p>
        </w:tc>
      </w:tr>
      <w:tr w:rsidR="000333E0" w:rsidRPr="00B12906" w14:paraId="711A5B8F" w14:textId="77777777" w:rsidTr="00B12906">
        <w:trPr>
          <w:trHeight w:val="438"/>
        </w:trPr>
        <w:tc>
          <w:tcPr>
            <w:tcW w:w="4686" w:type="dxa"/>
          </w:tcPr>
          <w:p w14:paraId="0CC14E25" w14:textId="77777777" w:rsidR="000333E0" w:rsidRPr="000333E0" w:rsidRDefault="000333E0" w:rsidP="00B12906">
            <w:pPr>
              <w:spacing w:line="360" w:lineRule="auto"/>
              <w:rPr>
                <w:rFonts w:ascii="Times New Roman" w:hAnsi="Times New Roman" w:cs="Times New Roman"/>
                <w:sz w:val="24"/>
                <w:szCs w:val="24"/>
              </w:rPr>
            </w:pPr>
            <w:r w:rsidRPr="000333E0">
              <w:rPr>
                <w:rFonts w:ascii="Times New Roman" w:hAnsi="Times New Roman" w:cs="Times New Roman"/>
                <w:sz w:val="24"/>
                <w:szCs w:val="24"/>
              </w:rPr>
              <w:t>Debit cards typically do not charge fees, but the linked account may have fees like monthly maintenance, ATM, and overdraft fees.</w:t>
            </w:r>
          </w:p>
          <w:p w14:paraId="6EDFA09A" w14:textId="77777777" w:rsidR="000333E0" w:rsidRPr="00B12906" w:rsidRDefault="000333E0" w:rsidP="00B12906">
            <w:pPr>
              <w:spacing w:line="360" w:lineRule="auto"/>
              <w:rPr>
                <w:rFonts w:ascii="Times New Roman" w:hAnsi="Times New Roman" w:cs="Times New Roman"/>
                <w:sz w:val="24"/>
                <w:szCs w:val="24"/>
              </w:rPr>
            </w:pPr>
          </w:p>
        </w:tc>
        <w:tc>
          <w:tcPr>
            <w:tcW w:w="4686" w:type="dxa"/>
          </w:tcPr>
          <w:p w14:paraId="142138DF" w14:textId="77777777" w:rsidR="000333E0" w:rsidRPr="000333E0" w:rsidRDefault="000333E0" w:rsidP="00B12906">
            <w:pPr>
              <w:spacing w:line="360" w:lineRule="auto"/>
              <w:rPr>
                <w:rFonts w:ascii="Times New Roman" w:hAnsi="Times New Roman" w:cs="Times New Roman"/>
                <w:sz w:val="24"/>
                <w:szCs w:val="24"/>
              </w:rPr>
            </w:pPr>
            <w:r w:rsidRPr="000333E0">
              <w:rPr>
                <w:rFonts w:ascii="Times New Roman" w:hAnsi="Times New Roman" w:cs="Times New Roman"/>
                <w:sz w:val="24"/>
                <w:szCs w:val="24"/>
              </w:rPr>
              <w:t>Prepaid cards come with various fees, including card opening, monthly usage, ATM, reload, and foreign transaction fees.</w:t>
            </w:r>
          </w:p>
          <w:p w14:paraId="598F7F7A" w14:textId="77777777" w:rsidR="000333E0" w:rsidRPr="00B12906" w:rsidRDefault="000333E0" w:rsidP="00B12906">
            <w:pPr>
              <w:spacing w:line="360" w:lineRule="auto"/>
              <w:rPr>
                <w:rFonts w:ascii="Times New Roman" w:hAnsi="Times New Roman" w:cs="Times New Roman"/>
                <w:sz w:val="24"/>
                <w:szCs w:val="24"/>
              </w:rPr>
            </w:pPr>
          </w:p>
        </w:tc>
      </w:tr>
      <w:tr w:rsidR="000333E0" w:rsidRPr="00B12906" w14:paraId="5B128D30" w14:textId="77777777" w:rsidTr="00B12906">
        <w:trPr>
          <w:trHeight w:val="618"/>
        </w:trPr>
        <w:tc>
          <w:tcPr>
            <w:tcW w:w="4686" w:type="dxa"/>
          </w:tcPr>
          <w:p w14:paraId="1B3780E7" w14:textId="77777777" w:rsidR="000333E0" w:rsidRPr="000333E0" w:rsidRDefault="000333E0" w:rsidP="00B12906">
            <w:pPr>
              <w:spacing w:line="360" w:lineRule="auto"/>
              <w:rPr>
                <w:rFonts w:ascii="Times New Roman" w:hAnsi="Times New Roman" w:cs="Times New Roman"/>
                <w:sz w:val="24"/>
                <w:szCs w:val="24"/>
              </w:rPr>
            </w:pPr>
            <w:r w:rsidRPr="000333E0">
              <w:rPr>
                <w:rFonts w:ascii="Times New Roman" w:hAnsi="Times New Roman" w:cs="Times New Roman"/>
                <w:sz w:val="24"/>
                <w:szCs w:val="24"/>
              </w:rPr>
              <w:lastRenderedPageBreak/>
              <w:t>Some debit cards offer rewards, like the Discover Cashback Debit which provides 1% cash back on up to $3,000 in purchases per month.</w:t>
            </w:r>
          </w:p>
          <w:p w14:paraId="3B58CC73" w14:textId="77777777" w:rsidR="000333E0" w:rsidRPr="00B12906" w:rsidRDefault="000333E0" w:rsidP="00B12906">
            <w:pPr>
              <w:spacing w:line="360" w:lineRule="auto"/>
              <w:rPr>
                <w:rFonts w:ascii="Times New Roman" w:hAnsi="Times New Roman" w:cs="Times New Roman"/>
                <w:sz w:val="24"/>
                <w:szCs w:val="24"/>
              </w:rPr>
            </w:pPr>
          </w:p>
        </w:tc>
        <w:tc>
          <w:tcPr>
            <w:tcW w:w="4686" w:type="dxa"/>
          </w:tcPr>
          <w:p w14:paraId="58A829E6" w14:textId="77777777" w:rsidR="000333E0" w:rsidRPr="000333E0" w:rsidRDefault="000333E0" w:rsidP="00B12906">
            <w:pPr>
              <w:spacing w:line="360" w:lineRule="auto"/>
              <w:rPr>
                <w:rFonts w:ascii="Times New Roman" w:hAnsi="Times New Roman" w:cs="Times New Roman"/>
                <w:sz w:val="24"/>
                <w:szCs w:val="24"/>
              </w:rPr>
            </w:pPr>
            <w:r w:rsidRPr="000333E0">
              <w:rPr>
                <w:rFonts w:ascii="Times New Roman" w:hAnsi="Times New Roman" w:cs="Times New Roman"/>
                <w:sz w:val="24"/>
                <w:szCs w:val="24"/>
              </w:rPr>
              <w:t>Some prepaid cards, like Bluebird by American Express, offer family accounts with spending limits and ATM access restrictions.</w:t>
            </w:r>
            <w:r w:rsidRPr="00B12906">
              <w:rPr>
                <w:rFonts w:ascii="Times New Roman" w:hAnsi="Times New Roman" w:cs="Times New Roman"/>
                <w:sz w:val="24"/>
                <w:szCs w:val="24"/>
              </w:rPr>
              <w:t xml:space="preserve"> </w:t>
            </w:r>
            <w:r w:rsidRPr="000333E0">
              <w:rPr>
                <w:rFonts w:ascii="Times New Roman" w:hAnsi="Times New Roman" w:cs="Times New Roman"/>
                <w:sz w:val="24"/>
                <w:szCs w:val="24"/>
              </w:rPr>
              <w:t>Prepaid cards do not report to credit bureaus and cannot be used to build credit.</w:t>
            </w:r>
          </w:p>
          <w:p w14:paraId="465C3964" w14:textId="77777777" w:rsidR="000333E0" w:rsidRPr="00B12906" w:rsidRDefault="000333E0" w:rsidP="00B12906">
            <w:pPr>
              <w:spacing w:line="360" w:lineRule="auto"/>
              <w:rPr>
                <w:rFonts w:ascii="Times New Roman" w:hAnsi="Times New Roman" w:cs="Times New Roman"/>
                <w:sz w:val="24"/>
                <w:szCs w:val="24"/>
              </w:rPr>
            </w:pPr>
          </w:p>
        </w:tc>
      </w:tr>
    </w:tbl>
    <w:p w14:paraId="71BF5ECC" w14:textId="77777777" w:rsidR="000333E0" w:rsidRDefault="000333E0" w:rsidP="00B12906">
      <w:pPr>
        <w:spacing w:line="360" w:lineRule="auto"/>
        <w:rPr>
          <w:rFonts w:ascii="Times New Roman" w:hAnsi="Times New Roman" w:cs="Times New Roman"/>
          <w:sz w:val="24"/>
          <w:szCs w:val="24"/>
        </w:rPr>
      </w:pPr>
    </w:p>
    <w:p w14:paraId="55A4BBAF" w14:textId="77777777" w:rsidR="002D64CB" w:rsidRPr="002D64CB" w:rsidRDefault="002D64CB" w:rsidP="00B12906">
      <w:pPr>
        <w:spacing w:line="360" w:lineRule="auto"/>
        <w:rPr>
          <w:rFonts w:ascii="Times New Roman" w:hAnsi="Times New Roman" w:cs="Times New Roman"/>
          <w:b/>
          <w:bCs/>
          <w:sz w:val="24"/>
          <w:szCs w:val="24"/>
        </w:rPr>
      </w:pPr>
      <w:r w:rsidRPr="002D64CB">
        <w:rPr>
          <w:rFonts w:ascii="Times New Roman" w:hAnsi="Times New Roman" w:cs="Times New Roman"/>
          <w:b/>
          <w:bCs/>
          <w:sz w:val="24"/>
          <w:szCs w:val="24"/>
        </w:rPr>
        <w:t>Key statistics</w:t>
      </w:r>
    </w:p>
    <w:p w14:paraId="2BC100EB" w14:textId="77777777" w:rsidR="002D64CB" w:rsidRPr="002D64CB" w:rsidRDefault="002D64CB" w:rsidP="002D64CB">
      <w:pPr>
        <w:spacing w:line="360" w:lineRule="auto"/>
        <w:rPr>
          <w:rFonts w:ascii="Times New Roman" w:hAnsi="Times New Roman" w:cs="Times New Roman"/>
          <w:b/>
          <w:bCs/>
          <w:sz w:val="24"/>
          <w:szCs w:val="24"/>
        </w:rPr>
      </w:pPr>
      <w:r w:rsidRPr="002D64CB">
        <w:rPr>
          <w:rFonts w:ascii="Times New Roman" w:hAnsi="Times New Roman" w:cs="Times New Roman"/>
          <w:b/>
          <w:bCs/>
          <w:sz w:val="24"/>
          <w:szCs w:val="24"/>
        </w:rPr>
        <w:t>Debit cards</w:t>
      </w:r>
    </w:p>
    <w:p w14:paraId="264CF0C5" w14:textId="77777777" w:rsidR="002D64CB" w:rsidRPr="002D64CB" w:rsidRDefault="002D64CB" w:rsidP="002D64CB">
      <w:pPr>
        <w:pStyle w:val="ListParagraph"/>
        <w:numPr>
          <w:ilvl w:val="0"/>
          <w:numId w:val="13"/>
        </w:numPr>
        <w:spacing w:line="360" w:lineRule="auto"/>
        <w:rPr>
          <w:rFonts w:ascii="Times New Roman" w:hAnsi="Times New Roman" w:cs="Times New Roman"/>
          <w:sz w:val="24"/>
          <w:szCs w:val="24"/>
        </w:rPr>
      </w:pPr>
      <w:r w:rsidRPr="002D64CB">
        <w:rPr>
          <w:rFonts w:ascii="Times New Roman" w:hAnsi="Times New Roman" w:cs="Times New Roman"/>
          <w:b/>
          <w:bCs/>
          <w:sz w:val="24"/>
          <w:szCs w:val="24"/>
        </w:rPr>
        <w:t>Prevalence:</w:t>
      </w:r>
      <w:r w:rsidRPr="002D64CB">
        <w:rPr>
          <w:rFonts w:ascii="Times New Roman" w:hAnsi="Times New Roman" w:cs="Times New Roman"/>
          <w:sz w:val="24"/>
          <w:szCs w:val="24"/>
        </w:rPr>
        <w:t xml:space="preserve"> According to the Federal Reserve's 2022 report, there were approximately 5.1 billion debit card transactions per month in the United States in 2021.</w:t>
      </w:r>
    </w:p>
    <w:p w14:paraId="70BD6E49" w14:textId="77777777" w:rsidR="002D64CB" w:rsidRPr="002D64CB" w:rsidRDefault="002D64CB" w:rsidP="002D64CB">
      <w:pPr>
        <w:pStyle w:val="ListParagraph"/>
        <w:numPr>
          <w:ilvl w:val="0"/>
          <w:numId w:val="13"/>
        </w:numPr>
        <w:spacing w:line="360" w:lineRule="auto"/>
        <w:rPr>
          <w:rFonts w:ascii="Times New Roman" w:hAnsi="Times New Roman" w:cs="Times New Roman"/>
          <w:sz w:val="24"/>
          <w:szCs w:val="24"/>
        </w:rPr>
      </w:pPr>
      <w:r w:rsidRPr="002D64CB">
        <w:rPr>
          <w:rFonts w:ascii="Times New Roman" w:hAnsi="Times New Roman" w:cs="Times New Roman"/>
          <w:b/>
          <w:bCs/>
          <w:sz w:val="24"/>
          <w:szCs w:val="24"/>
        </w:rPr>
        <w:t>Transaction Value:</w:t>
      </w:r>
      <w:r w:rsidRPr="002D64CB">
        <w:rPr>
          <w:rFonts w:ascii="Times New Roman" w:hAnsi="Times New Roman" w:cs="Times New Roman"/>
          <w:sz w:val="24"/>
          <w:szCs w:val="24"/>
        </w:rPr>
        <w:t xml:space="preserve"> The total value of these transactions was around $2.75 trillion.</w:t>
      </w:r>
    </w:p>
    <w:p w14:paraId="2E3CD39E" w14:textId="77777777" w:rsidR="002D64CB" w:rsidRPr="002D64CB" w:rsidRDefault="002D64CB" w:rsidP="002D64CB">
      <w:pPr>
        <w:pStyle w:val="ListParagraph"/>
        <w:numPr>
          <w:ilvl w:val="0"/>
          <w:numId w:val="13"/>
        </w:numPr>
        <w:spacing w:line="360" w:lineRule="auto"/>
        <w:rPr>
          <w:rFonts w:ascii="Times New Roman" w:hAnsi="Times New Roman" w:cs="Times New Roman"/>
          <w:sz w:val="24"/>
          <w:szCs w:val="24"/>
        </w:rPr>
      </w:pPr>
      <w:r w:rsidRPr="002D64CB">
        <w:rPr>
          <w:rFonts w:ascii="Times New Roman" w:hAnsi="Times New Roman" w:cs="Times New Roman"/>
          <w:b/>
          <w:bCs/>
          <w:sz w:val="24"/>
          <w:szCs w:val="24"/>
        </w:rPr>
        <w:t>Average Transaction:</w:t>
      </w:r>
      <w:r w:rsidRPr="002D64CB">
        <w:rPr>
          <w:rFonts w:ascii="Times New Roman" w:hAnsi="Times New Roman" w:cs="Times New Roman"/>
          <w:sz w:val="24"/>
          <w:szCs w:val="24"/>
        </w:rPr>
        <w:t xml:space="preserve"> The average debit card transaction value was about $37.</w:t>
      </w:r>
    </w:p>
    <w:p w14:paraId="6E8F19DB" w14:textId="77777777" w:rsidR="00933B06" w:rsidRPr="00933B06" w:rsidRDefault="002D64CB" w:rsidP="00933B06">
      <w:pPr>
        <w:pStyle w:val="ListParagraph"/>
        <w:numPr>
          <w:ilvl w:val="0"/>
          <w:numId w:val="13"/>
        </w:numPr>
        <w:spacing w:line="360" w:lineRule="auto"/>
        <w:rPr>
          <w:rFonts w:ascii="Times New Roman" w:hAnsi="Times New Roman" w:cs="Times New Roman"/>
          <w:sz w:val="24"/>
          <w:szCs w:val="24"/>
        </w:rPr>
      </w:pPr>
      <w:r w:rsidRPr="002D64CB">
        <w:rPr>
          <w:rFonts w:ascii="Times New Roman" w:hAnsi="Times New Roman" w:cs="Times New Roman"/>
          <w:b/>
          <w:bCs/>
          <w:sz w:val="24"/>
          <w:szCs w:val="24"/>
        </w:rPr>
        <w:t>Number of Cards:</w:t>
      </w:r>
      <w:r w:rsidRPr="002D64CB">
        <w:rPr>
          <w:rFonts w:ascii="Times New Roman" w:hAnsi="Times New Roman" w:cs="Times New Roman"/>
          <w:sz w:val="24"/>
          <w:szCs w:val="24"/>
        </w:rPr>
        <w:t xml:space="preserve"> The number of active debit cards in the U.S. was estimated to be around 159 million in 2021.</w:t>
      </w:r>
    </w:p>
    <w:p w14:paraId="02DFCF03" w14:textId="77777777" w:rsidR="002D64CB" w:rsidRPr="00933B06" w:rsidRDefault="002D64CB" w:rsidP="002D64CB">
      <w:pPr>
        <w:spacing w:line="360" w:lineRule="auto"/>
        <w:rPr>
          <w:rFonts w:ascii="Times New Roman" w:hAnsi="Times New Roman" w:cs="Times New Roman"/>
          <w:b/>
          <w:bCs/>
          <w:sz w:val="24"/>
          <w:szCs w:val="24"/>
        </w:rPr>
      </w:pPr>
      <w:r w:rsidRPr="00933B06">
        <w:rPr>
          <w:rFonts w:ascii="Times New Roman" w:hAnsi="Times New Roman" w:cs="Times New Roman"/>
          <w:b/>
          <w:bCs/>
          <w:sz w:val="24"/>
          <w:szCs w:val="24"/>
        </w:rPr>
        <w:t>Prepaid cards</w:t>
      </w:r>
    </w:p>
    <w:p w14:paraId="5F1561A8" w14:textId="77777777" w:rsidR="00933B06" w:rsidRPr="00933B06" w:rsidRDefault="002D64CB" w:rsidP="00933B06">
      <w:pPr>
        <w:pStyle w:val="ListParagraph"/>
        <w:numPr>
          <w:ilvl w:val="0"/>
          <w:numId w:val="14"/>
        </w:numPr>
        <w:spacing w:after="0" w:line="360" w:lineRule="auto"/>
        <w:rPr>
          <w:rFonts w:ascii="Times New Roman" w:hAnsi="Times New Roman" w:cs="Times New Roman"/>
          <w:sz w:val="24"/>
          <w:szCs w:val="24"/>
        </w:rPr>
      </w:pPr>
      <w:r w:rsidRPr="00933B06">
        <w:rPr>
          <w:rFonts w:ascii="Times New Roman" w:hAnsi="Times New Roman" w:cs="Times New Roman"/>
          <w:b/>
          <w:bCs/>
          <w:sz w:val="24"/>
          <w:szCs w:val="24"/>
        </w:rPr>
        <w:t>Prevalence:</w:t>
      </w:r>
      <w:r w:rsidRPr="00933B06">
        <w:rPr>
          <w:rFonts w:ascii="Times New Roman" w:hAnsi="Times New Roman" w:cs="Times New Roman"/>
          <w:sz w:val="24"/>
          <w:szCs w:val="24"/>
        </w:rPr>
        <w:t xml:space="preserve"> The Mercator Advisory Group reported that in 2021, about 8.3 billion transactions were made using prepaid cards in the U.S.</w:t>
      </w:r>
    </w:p>
    <w:p w14:paraId="52505362" w14:textId="77777777" w:rsidR="002D64CB" w:rsidRPr="00933B06" w:rsidRDefault="002D64CB" w:rsidP="00933B06">
      <w:pPr>
        <w:pStyle w:val="ListParagraph"/>
        <w:numPr>
          <w:ilvl w:val="0"/>
          <w:numId w:val="14"/>
        </w:numPr>
        <w:spacing w:after="0" w:line="360" w:lineRule="auto"/>
        <w:rPr>
          <w:rFonts w:ascii="Times New Roman" w:hAnsi="Times New Roman" w:cs="Times New Roman"/>
          <w:sz w:val="24"/>
          <w:szCs w:val="24"/>
        </w:rPr>
      </w:pPr>
      <w:r w:rsidRPr="00933B06">
        <w:rPr>
          <w:rFonts w:ascii="Times New Roman" w:hAnsi="Times New Roman" w:cs="Times New Roman"/>
          <w:b/>
          <w:bCs/>
          <w:sz w:val="24"/>
          <w:szCs w:val="24"/>
        </w:rPr>
        <w:t>Transaction Value:</w:t>
      </w:r>
      <w:r w:rsidRPr="00933B06">
        <w:rPr>
          <w:rFonts w:ascii="Times New Roman" w:hAnsi="Times New Roman" w:cs="Times New Roman"/>
          <w:sz w:val="24"/>
          <w:szCs w:val="24"/>
        </w:rPr>
        <w:t xml:space="preserve"> The total value of prepaid card transactions was estimated to be around $400 billion.</w:t>
      </w:r>
    </w:p>
    <w:p w14:paraId="6E9BAFEA" w14:textId="77777777" w:rsidR="002D64CB" w:rsidRPr="00933B06" w:rsidRDefault="002D64CB" w:rsidP="00933B06">
      <w:pPr>
        <w:pStyle w:val="ListParagraph"/>
        <w:numPr>
          <w:ilvl w:val="0"/>
          <w:numId w:val="14"/>
        </w:numPr>
        <w:spacing w:after="0" w:line="360" w:lineRule="auto"/>
        <w:rPr>
          <w:rFonts w:ascii="Times New Roman" w:hAnsi="Times New Roman" w:cs="Times New Roman"/>
          <w:sz w:val="24"/>
          <w:szCs w:val="24"/>
        </w:rPr>
      </w:pPr>
      <w:r w:rsidRPr="00933B06">
        <w:rPr>
          <w:rFonts w:ascii="Times New Roman" w:hAnsi="Times New Roman" w:cs="Times New Roman"/>
          <w:b/>
          <w:bCs/>
          <w:sz w:val="24"/>
          <w:szCs w:val="24"/>
        </w:rPr>
        <w:t>Average Transaction:</w:t>
      </w:r>
      <w:r w:rsidRPr="00933B06">
        <w:rPr>
          <w:rFonts w:ascii="Times New Roman" w:hAnsi="Times New Roman" w:cs="Times New Roman"/>
          <w:sz w:val="24"/>
          <w:szCs w:val="24"/>
        </w:rPr>
        <w:t xml:space="preserve"> The average transaction value for prepaid cards was approximately $48.</w:t>
      </w:r>
    </w:p>
    <w:p w14:paraId="65B891A0" w14:textId="77777777" w:rsidR="002D64CB" w:rsidRPr="00933B06" w:rsidRDefault="002D64CB" w:rsidP="00933B06">
      <w:pPr>
        <w:pStyle w:val="ListParagraph"/>
        <w:numPr>
          <w:ilvl w:val="0"/>
          <w:numId w:val="14"/>
        </w:numPr>
        <w:spacing w:after="0" w:line="360" w:lineRule="auto"/>
        <w:rPr>
          <w:rFonts w:ascii="Times New Roman" w:hAnsi="Times New Roman" w:cs="Times New Roman"/>
          <w:sz w:val="24"/>
          <w:szCs w:val="24"/>
        </w:rPr>
      </w:pPr>
      <w:r w:rsidRPr="00933B06">
        <w:rPr>
          <w:rFonts w:ascii="Times New Roman" w:hAnsi="Times New Roman" w:cs="Times New Roman"/>
          <w:b/>
          <w:bCs/>
          <w:sz w:val="24"/>
          <w:szCs w:val="24"/>
        </w:rPr>
        <w:t>Number of Cards:</w:t>
      </w:r>
      <w:r w:rsidRPr="00933B06">
        <w:rPr>
          <w:rFonts w:ascii="Times New Roman" w:hAnsi="Times New Roman" w:cs="Times New Roman"/>
          <w:sz w:val="24"/>
          <w:szCs w:val="24"/>
        </w:rPr>
        <w:t xml:space="preserve"> The number of prepaid cards in circulation was around 1.6 billion in 2021, including both reloadable and non-reloadable cards.</w:t>
      </w:r>
    </w:p>
    <w:p w14:paraId="74B79D6F" w14:textId="77777777" w:rsidR="00933B06" w:rsidRPr="00933B06" w:rsidRDefault="00933B06" w:rsidP="00933B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3B06">
        <w:rPr>
          <w:rFonts w:ascii="Times New Roman" w:eastAsia="Times New Roman" w:hAnsi="Times New Roman" w:cs="Times New Roman"/>
          <w:b/>
          <w:bCs/>
          <w:kern w:val="0"/>
          <w:sz w:val="24"/>
          <w:szCs w:val="24"/>
          <w:lang w:eastAsia="en-IN"/>
          <w14:ligatures w14:val="none"/>
        </w:rPr>
        <w:t>Comparative Insights</w:t>
      </w:r>
    </w:p>
    <w:p w14:paraId="431FA442" w14:textId="77777777" w:rsidR="00933B06" w:rsidRPr="00933B06" w:rsidRDefault="00933B06" w:rsidP="00933B06">
      <w:pPr>
        <w:spacing w:before="100" w:beforeAutospacing="1" w:after="100" w:afterAutospacing="1" w:line="360" w:lineRule="auto"/>
        <w:rPr>
          <w:rFonts w:ascii="Times New Roman" w:hAnsi="Times New Roman" w:cs="Times New Roman"/>
          <w:sz w:val="24"/>
          <w:szCs w:val="24"/>
        </w:rPr>
      </w:pPr>
      <w:r w:rsidRPr="00933B06">
        <w:rPr>
          <w:rFonts w:ascii="Times New Roman" w:hAnsi="Times New Roman" w:cs="Times New Roman"/>
          <w:b/>
          <w:bCs/>
          <w:sz w:val="24"/>
          <w:szCs w:val="24"/>
        </w:rPr>
        <w:t>User Demographics:</w:t>
      </w:r>
      <w:r w:rsidRPr="00933B06">
        <w:rPr>
          <w:rFonts w:ascii="Times New Roman" w:hAnsi="Times New Roman" w:cs="Times New Roman"/>
          <w:sz w:val="24"/>
          <w:szCs w:val="24"/>
        </w:rPr>
        <w:t xml:space="preserve"> Debit card users typically have traditional bank accounts and use their cards for everyday purchases. Prepaid card users might include unbanked or underbanked individuals and those using the cards for budgeting or specific purposes.</w:t>
      </w:r>
    </w:p>
    <w:p w14:paraId="2FED5869" w14:textId="77777777" w:rsidR="00933B06" w:rsidRPr="00933B06" w:rsidRDefault="00933B06" w:rsidP="00933B06">
      <w:pPr>
        <w:spacing w:before="100" w:beforeAutospacing="1" w:after="100" w:afterAutospacing="1" w:line="360" w:lineRule="auto"/>
        <w:rPr>
          <w:rFonts w:ascii="Times New Roman" w:hAnsi="Times New Roman" w:cs="Times New Roman"/>
          <w:sz w:val="24"/>
          <w:szCs w:val="24"/>
        </w:rPr>
      </w:pPr>
      <w:r w:rsidRPr="00933B06">
        <w:rPr>
          <w:rFonts w:ascii="Times New Roman" w:hAnsi="Times New Roman" w:cs="Times New Roman"/>
          <w:b/>
          <w:bCs/>
          <w:sz w:val="24"/>
          <w:szCs w:val="24"/>
        </w:rPr>
        <w:lastRenderedPageBreak/>
        <w:t>Regulation and Fees:</w:t>
      </w:r>
      <w:r w:rsidRPr="00933B06">
        <w:rPr>
          <w:rFonts w:ascii="Times New Roman" w:hAnsi="Times New Roman" w:cs="Times New Roman"/>
          <w:sz w:val="24"/>
          <w:szCs w:val="24"/>
        </w:rPr>
        <w:t xml:space="preserve"> Debit cards are subject to different regulations compared to prepaid cards, particularly concerning fees. Prepaid cards often have more diverse fee structures, including charges for reloading, monthly maintenance, and ATM withdrawals.</w:t>
      </w:r>
    </w:p>
    <w:p w14:paraId="3F658538" w14:textId="77777777" w:rsidR="00933B06" w:rsidRPr="00933B06" w:rsidRDefault="00933B06" w:rsidP="00933B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3B06">
        <w:rPr>
          <w:rFonts w:ascii="Times New Roman" w:eastAsia="Times New Roman" w:hAnsi="Times New Roman" w:cs="Times New Roman"/>
          <w:b/>
          <w:bCs/>
          <w:kern w:val="0"/>
          <w:sz w:val="24"/>
          <w:szCs w:val="24"/>
          <w:lang w:eastAsia="en-IN"/>
          <w14:ligatures w14:val="none"/>
        </w:rPr>
        <w:t>Impact of Technology</w:t>
      </w:r>
    </w:p>
    <w:p w14:paraId="34B47D5A" w14:textId="77777777" w:rsidR="00933B06" w:rsidRPr="00933B06" w:rsidRDefault="00933B06" w:rsidP="00933B0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33B06">
        <w:rPr>
          <w:rFonts w:ascii="Times New Roman" w:eastAsia="Times New Roman" w:hAnsi="Times New Roman" w:cs="Times New Roman"/>
          <w:kern w:val="0"/>
          <w:sz w:val="24"/>
          <w:szCs w:val="24"/>
          <w:lang w:eastAsia="en-IN"/>
          <w14:ligatures w14:val="none"/>
        </w:rPr>
        <w:t>The rise of digital wallets and mobile payments is influencing both debit and prepaid card usage. Integration with platforms like Apple Pay, Google Wallet, and Samsung Pay offers more convenience and security to users.</w:t>
      </w:r>
    </w:p>
    <w:p w14:paraId="0B39AE87" w14:textId="77777777" w:rsidR="00933B06" w:rsidRPr="00933B06" w:rsidRDefault="00933B06" w:rsidP="00933B0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33B06">
        <w:rPr>
          <w:rFonts w:ascii="Times New Roman" w:eastAsia="Times New Roman" w:hAnsi="Times New Roman" w:cs="Times New Roman"/>
          <w:kern w:val="0"/>
          <w:sz w:val="24"/>
          <w:szCs w:val="24"/>
          <w:lang w:eastAsia="en-IN"/>
          <w14:ligatures w14:val="none"/>
        </w:rPr>
        <w:t>Contactless payments and EMV chip technology have become standard, enhancing the security and speed of transactions</w:t>
      </w:r>
    </w:p>
    <w:p w14:paraId="3EE939CC" w14:textId="77777777" w:rsidR="00742A19" w:rsidRPr="00742A19" w:rsidRDefault="00742A19" w:rsidP="00742A19">
      <w:pPr>
        <w:spacing w:after="0" w:line="360" w:lineRule="auto"/>
        <w:rPr>
          <w:rFonts w:ascii="Times New Roman" w:hAnsi="Times New Roman" w:cs="Times New Roman"/>
          <w:b/>
          <w:bCs/>
          <w:sz w:val="24"/>
          <w:szCs w:val="24"/>
        </w:rPr>
      </w:pPr>
      <w:r w:rsidRPr="00742A19">
        <w:rPr>
          <w:rFonts w:ascii="Times New Roman" w:hAnsi="Times New Roman" w:cs="Times New Roman"/>
          <w:b/>
          <w:bCs/>
          <w:sz w:val="24"/>
          <w:szCs w:val="24"/>
        </w:rPr>
        <w:t>Benefits of debit cards</w:t>
      </w:r>
    </w:p>
    <w:p w14:paraId="145B2F43" w14:textId="77777777" w:rsidR="00742A19" w:rsidRPr="00742A19" w:rsidRDefault="00742A19" w:rsidP="00742A19">
      <w:pPr>
        <w:spacing w:after="0" w:line="360" w:lineRule="auto"/>
        <w:rPr>
          <w:rFonts w:ascii="Times New Roman" w:hAnsi="Times New Roman" w:cs="Times New Roman"/>
          <w:b/>
          <w:bCs/>
          <w:sz w:val="24"/>
          <w:szCs w:val="24"/>
        </w:rPr>
      </w:pPr>
      <w:r w:rsidRPr="00742A19">
        <w:rPr>
          <w:rFonts w:ascii="Times New Roman" w:eastAsia="Times New Roman" w:hAnsi="Times New Roman" w:cs="Times New Roman"/>
          <w:b/>
          <w:bCs/>
          <w:kern w:val="0"/>
          <w:sz w:val="24"/>
          <w:szCs w:val="24"/>
          <w:lang w:eastAsia="en-IN"/>
          <w14:ligatures w14:val="none"/>
        </w:rPr>
        <w:t>Convenience</w:t>
      </w:r>
    </w:p>
    <w:p w14:paraId="0930E340" w14:textId="77777777" w:rsidR="00742A19" w:rsidRPr="00742A19" w:rsidRDefault="00742A19" w:rsidP="00742A19">
      <w:pPr>
        <w:pStyle w:val="ListParagraph"/>
        <w:numPr>
          <w:ilvl w:val="0"/>
          <w:numId w:val="23"/>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Debit cards are widely accepted at most businesses, allowing you to make purchases without carrying cash.</w:t>
      </w:r>
    </w:p>
    <w:p w14:paraId="338AD3C9" w14:textId="77777777" w:rsidR="00742A19" w:rsidRPr="00742A19" w:rsidRDefault="00742A19" w:rsidP="00742A19">
      <w:pPr>
        <w:pStyle w:val="ListParagraph"/>
        <w:numPr>
          <w:ilvl w:val="0"/>
          <w:numId w:val="23"/>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They can be added to mobile wallets like Apple Pay for contactless payments.</w:t>
      </w:r>
    </w:p>
    <w:p w14:paraId="6FEB8F12" w14:textId="77777777" w:rsidR="00742A19" w:rsidRPr="00742A19" w:rsidRDefault="00742A19" w:rsidP="00742A19">
      <w:pPr>
        <w:pStyle w:val="ListParagraph"/>
        <w:numPr>
          <w:ilvl w:val="0"/>
          <w:numId w:val="23"/>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Debit cards are linked directly to your bank account, making it easy to track your spending.</w:t>
      </w:r>
    </w:p>
    <w:p w14:paraId="3ADCA990" w14:textId="77777777" w:rsidR="00742A19" w:rsidRPr="00742A19" w:rsidRDefault="00742A19" w:rsidP="00742A19">
      <w:pPr>
        <w:spacing w:after="0" w:line="360" w:lineRule="auto"/>
        <w:rPr>
          <w:rFonts w:ascii="Times New Roman" w:hAnsi="Times New Roman" w:cs="Times New Roman"/>
          <w:b/>
          <w:bCs/>
          <w:sz w:val="24"/>
          <w:szCs w:val="24"/>
        </w:rPr>
      </w:pPr>
      <w:r w:rsidRPr="00742A19">
        <w:rPr>
          <w:rFonts w:ascii="Times New Roman" w:eastAsia="Times New Roman" w:hAnsi="Times New Roman" w:cs="Times New Roman"/>
          <w:b/>
          <w:bCs/>
          <w:kern w:val="0"/>
          <w:sz w:val="24"/>
          <w:szCs w:val="24"/>
          <w:lang w:eastAsia="en-IN"/>
          <w14:ligatures w14:val="none"/>
        </w:rPr>
        <w:t>Security</w:t>
      </w:r>
    </w:p>
    <w:p w14:paraId="3E61D540" w14:textId="77777777" w:rsidR="00742A19" w:rsidRPr="00742A19" w:rsidRDefault="00742A19" w:rsidP="00742A19">
      <w:pPr>
        <w:pStyle w:val="ListParagraph"/>
        <w:numPr>
          <w:ilvl w:val="0"/>
          <w:numId w:val="24"/>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Debit cards offer features like card alerts and daily spending limits to help prevent fraud.</w:t>
      </w:r>
    </w:p>
    <w:p w14:paraId="4A3ECD38" w14:textId="77777777" w:rsidR="00742A19" w:rsidRPr="00742A19" w:rsidRDefault="00742A19" w:rsidP="00742A19">
      <w:pPr>
        <w:pStyle w:val="ListParagraph"/>
        <w:numPr>
          <w:ilvl w:val="0"/>
          <w:numId w:val="24"/>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 xml:space="preserve">They provide consumer </w:t>
      </w:r>
      <w:r>
        <w:rPr>
          <w:rFonts w:ascii="Times New Roman" w:eastAsia="Times New Roman" w:hAnsi="Times New Roman" w:cs="Times New Roman"/>
          <w:kern w:val="0"/>
          <w:sz w:val="24"/>
          <w:szCs w:val="24"/>
          <w:lang w:eastAsia="en-IN"/>
          <w14:ligatures w14:val="none"/>
        </w:rPr>
        <w:t>protection</w:t>
      </w:r>
      <w:r w:rsidRPr="00742A19">
        <w:rPr>
          <w:rFonts w:ascii="Times New Roman" w:eastAsia="Times New Roman" w:hAnsi="Times New Roman" w:cs="Times New Roman"/>
          <w:kern w:val="0"/>
          <w:sz w:val="24"/>
          <w:szCs w:val="24"/>
          <w:lang w:eastAsia="en-IN"/>
          <w14:ligatures w14:val="none"/>
        </w:rPr>
        <w:t xml:space="preserve"> against unauthorized charges, similar to credit cards.</w:t>
      </w:r>
    </w:p>
    <w:p w14:paraId="6653B66E" w14:textId="77777777" w:rsidR="00742A19" w:rsidRPr="00742A19" w:rsidRDefault="00742A19" w:rsidP="00742A19">
      <w:pPr>
        <w:pStyle w:val="ListParagraph"/>
        <w:numPr>
          <w:ilvl w:val="0"/>
          <w:numId w:val="24"/>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Debit cards do not allow you to carry a balance or accumulate interest, helping prevent overspending.</w:t>
      </w:r>
    </w:p>
    <w:p w14:paraId="348A990A" w14:textId="77777777" w:rsidR="00742A19" w:rsidRPr="00742A19" w:rsidRDefault="00742A19" w:rsidP="00742A19">
      <w:pPr>
        <w:spacing w:after="0" w:line="360" w:lineRule="auto"/>
        <w:rPr>
          <w:rFonts w:ascii="Times New Roman" w:hAnsi="Times New Roman" w:cs="Times New Roman"/>
          <w:b/>
          <w:bCs/>
          <w:sz w:val="24"/>
          <w:szCs w:val="24"/>
        </w:rPr>
      </w:pPr>
      <w:r w:rsidRPr="00742A19">
        <w:rPr>
          <w:rFonts w:ascii="Times New Roman" w:eastAsia="Times New Roman" w:hAnsi="Times New Roman" w:cs="Times New Roman"/>
          <w:b/>
          <w:bCs/>
          <w:kern w:val="0"/>
          <w:sz w:val="24"/>
          <w:szCs w:val="24"/>
          <w:lang w:eastAsia="en-IN"/>
          <w14:ligatures w14:val="none"/>
        </w:rPr>
        <w:t>Budgeting</w:t>
      </w:r>
    </w:p>
    <w:p w14:paraId="441DF0DF" w14:textId="77777777" w:rsidR="00742A19" w:rsidRPr="00742A19" w:rsidRDefault="00742A19" w:rsidP="00742A19">
      <w:pPr>
        <w:pStyle w:val="ListParagraph"/>
        <w:numPr>
          <w:ilvl w:val="0"/>
          <w:numId w:val="25"/>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Using a debit card can make it easier to stick to a budget, as the funds are directly withdrawn from your account.</w:t>
      </w:r>
    </w:p>
    <w:p w14:paraId="4BAE657D" w14:textId="77777777" w:rsidR="00742A19" w:rsidRPr="00742A19" w:rsidRDefault="00742A19" w:rsidP="00742A19">
      <w:pPr>
        <w:pStyle w:val="ListParagraph"/>
        <w:numPr>
          <w:ilvl w:val="0"/>
          <w:numId w:val="25"/>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Many banking apps provide detailed spending breakdowns to help you manage your finances.</w:t>
      </w:r>
    </w:p>
    <w:p w14:paraId="7C785B60" w14:textId="77777777" w:rsidR="00742A19" w:rsidRPr="00742A19" w:rsidRDefault="00742A19" w:rsidP="00742A19">
      <w:pPr>
        <w:spacing w:after="0" w:line="360" w:lineRule="auto"/>
        <w:rPr>
          <w:rFonts w:ascii="Times New Roman" w:hAnsi="Times New Roman" w:cs="Times New Roman"/>
          <w:b/>
          <w:bCs/>
          <w:sz w:val="24"/>
          <w:szCs w:val="24"/>
        </w:rPr>
      </w:pPr>
      <w:r w:rsidRPr="00742A19">
        <w:rPr>
          <w:rFonts w:ascii="Times New Roman" w:eastAsia="Times New Roman" w:hAnsi="Times New Roman" w:cs="Times New Roman"/>
          <w:b/>
          <w:bCs/>
          <w:kern w:val="0"/>
          <w:sz w:val="24"/>
          <w:szCs w:val="24"/>
          <w:lang w:eastAsia="en-IN"/>
          <w14:ligatures w14:val="none"/>
        </w:rPr>
        <w:t>Rewards</w:t>
      </w:r>
    </w:p>
    <w:p w14:paraId="30567274" w14:textId="77777777" w:rsidR="00742A19" w:rsidRPr="00742A19" w:rsidRDefault="00742A19" w:rsidP="00742A19">
      <w:pPr>
        <w:pStyle w:val="ListParagraph"/>
        <w:numPr>
          <w:ilvl w:val="0"/>
          <w:numId w:val="26"/>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Some debit cards, like the Discover Cashback Debit, offer rewards programs with cash back on purchases.</w:t>
      </w:r>
    </w:p>
    <w:p w14:paraId="7F719A4A" w14:textId="77777777" w:rsidR="00742A19" w:rsidRDefault="00742A19" w:rsidP="00742A19">
      <w:pPr>
        <w:pStyle w:val="ListParagraph"/>
        <w:spacing w:after="0" w:line="360" w:lineRule="auto"/>
        <w:rPr>
          <w:rFonts w:ascii="Times New Roman" w:eastAsia="Times New Roman" w:hAnsi="Times New Roman" w:cs="Times New Roman"/>
          <w:kern w:val="0"/>
          <w:sz w:val="24"/>
          <w:szCs w:val="24"/>
          <w:lang w:eastAsia="en-IN"/>
          <w14:ligatures w14:val="none"/>
        </w:rPr>
      </w:pPr>
    </w:p>
    <w:p w14:paraId="4438F408" w14:textId="77777777" w:rsidR="00742A19" w:rsidRPr="00742A19" w:rsidRDefault="00742A19" w:rsidP="00742A19">
      <w:pPr>
        <w:pStyle w:val="ListParagraph"/>
        <w:spacing w:after="0" w:line="360" w:lineRule="auto"/>
        <w:rPr>
          <w:rFonts w:ascii="Times New Roman" w:hAnsi="Times New Roman" w:cs="Times New Roman"/>
          <w:sz w:val="24"/>
          <w:szCs w:val="24"/>
        </w:rPr>
      </w:pPr>
    </w:p>
    <w:p w14:paraId="57F6A727" w14:textId="77777777" w:rsidR="00742A19" w:rsidRPr="00742A19" w:rsidRDefault="00742A19" w:rsidP="00742A19">
      <w:pPr>
        <w:spacing w:after="0" w:line="360" w:lineRule="auto"/>
        <w:rPr>
          <w:rFonts w:ascii="Times New Roman" w:hAnsi="Times New Roman" w:cs="Times New Roman"/>
          <w:b/>
          <w:bCs/>
          <w:sz w:val="24"/>
          <w:szCs w:val="24"/>
        </w:rPr>
      </w:pPr>
      <w:r w:rsidRPr="00742A19">
        <w:rPr>
          <w:rFonts w:ascii="Times New Roman" w:eastAsia="Times New Roman" w:hAnsi="Times New Roman" w:cs="Times New Roman"/>
          <w:b/>
          <w:bCs/>
          <w:kern w:val="0"/>
          <w:sz w:val="24"/>
          <w:szCs w:val="24"/>
          <w:lang w:eastAsia="en-IN"/>
          <w14:ligatures w14:val="none"/>
        </w:rPr>
        <w:lastRenderedPageBreak/>
        <w:t>No Fees</w:t>
      </w:r>
    </w:p>
    <w:p w14:paraId="2C77719D" w14:textId="77777777" w:rsidR="0041744C" w:rsidRPr="0041744C" w:rsidRDefault="00742A19" w:rsidP="0041744C">
      <w:pPr>
        <w:pStyle w:val="ListParagraph"/>
        <w:numPr>
          <w:ilvl w:val="0"/>
          <w:numId w:val="26"/>
        </w:numPr>
        <w:spacing w:after="0" w:line="360" w:lineRule="auto"/>
        <w:rPr>
          <w:rFonts w:ascii="Times New Roman" w:hAnsi="Times New Roman" w:cs="Times New Roman"/>
          <w:sz w:val="24"/>
          <w:szCs w:val="24"/>
        </w:rPr>
      </w:pPr>
      <w:r w:rsidRPr="00742A19">
        <w:rPr>
          <w:rFonts w:ascii="Times New Roman" w:eastAsia="Times New Roman" w:hAnsi="Times New Roman" w:cs="Times New Roman"/>
          <w:kern w:val="0"/>
          <w:sz w:val="24"/>
          <w:szCs w:val="24"/>
          <w:lang w:eastAsia="en-IN"/>
          <w14:ligatures w14:val="none"/>
        </w:rPr>
        <w:t>Debit cards typically do not have annual fees or minimum monthly spending requirements, unlike some credit cards.</w:t>
      </w:r>
    </w:p>
    <w:p w14:paraId="7D4E63D5" w14:textId="77777777" w:rsidR="0041744C" w:rsidRPr="0041744C" w:rsidRDefault="0041744C" w:rsidP="0041744C">
      <w:pPr>
        <w:pStyle w:val="ListParagraph"/>
        <w:spacing w:after="0" w:line="360" w:lineRule="auto"/>
        <w:ind w:left="360"/>
        <w:rPr>
          <w:rFonts w:ascii="Times New Roman" w:hAnsi="Times New Roman" w:cs="Times New Roman"/>
          <w:sz w:val="24"/>
          <w:szCs w:val="24"/>
        </w:rPr>
      </w:pPr>
    </w:p>
    <w:p w14:paraId="4358CD60" w14:textId="77777777" w:rsidR="0041744C" w:rsidRDefault="0041744C" w:rsidP="0041744C">
      <w:pPr>
        <w:spacing w:after="0" w:line="360" w:lineRule="auto"/>
        <w:rPr>
          <w:rFonts w:ascii="Times New Roman" w:hAnsi="Times New Roman" w:cs="Times New Roman"/>
          <w:b/>
          <w:bCs/>
          <w:sz w:val="24"/>
          <w:szCs w:val="24"/>
        </w:rPr>
      </w:pPr>
      <w:r w:rsidRPr="0041744C">
        <w:rPr>
          <w:rFonts w:ascii="Times New Roman" w:hAnsi="Times New Roman" w:cs="Times New Roman"/>
          <w:b/>
          <w:bCs/>
          <w:sz w:val="24"/>
          <w:szCs w:val="24"/>
        </w:rPr>
        <w:t>Benefits of prepaid cards</w:t>
      </w:r>
    </w:p>
    <w:p w14:paraId="40CBC466" w14:textId="77777777" w:rsidR="0041744C" w:rsidRPr="0041744C" w:rsidRDefault="0041744C" w:rsidP="0041744C">
      <w:p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b/>
          <w:bCs/>
          <w:kern w:val="0"/>
          <w:sz w:val="24"/>
          <w:szCs w:val="24"/>
          <w:lang w:eastAsia="en-IN"/>
          <w14:ligatures w14:val="none"/>
        </w:rPr>
        <w:t>No Credit or Bank Account Needed</w:t>
      </w:r>
    </w:p>
    <w:p w14:paraId="643A65CD" w14:textId="77777777" w:rsidR="0041744C" w:rsidRPr="0041744C" w:rsidRDefault="0041744C" w:rsidP="0041744C">
      <w:pPr>
        <w:pStyle w:val="ListParagraph"/>
        <w:numPr>
          <w:ilvl w:val="0"/>
          <w:numId w:val="26"/>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Prepaid cards provide financial services to millions of Americans who are unbanked or underbanked, enabling essential transactions without requiring a credit check or bank account.</w:t>
      </w:r>
    </w:p>
    <w:p w14:paraId="2F606721" w14:textId="77777777" w:rsidR="0041744C" w:rsidRPr="0041744C" w:rsidRDefault="0041744C" w:rsidP="0041744C">
      <w:pPr>
        <w:pStyle w:val="ListParagraph"/>
        <w:numPr>
          <w:ilvl w:val="0"/>
          <w:numId w:val="26"/>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The process of obtaining a prepaid card is straightforward and accessible, bypassing the hurdles often associated with opening a bank account.</w:t>
      </w:r>
    </w:p>
    <w:p w14:paraId="206127EB" w14:textId="77777777" w:rsidR="0041744C" w:rsidRPr="0041744C" w:rsidRDefault="0041744C" w:rsidP="0041744C">
      <w:p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b/>
          <w:bCs/>
          <w:kern w:val="0"/>
          <w:sz w:val="24"/>
          <w:szCs w:val="24"/>
          <w:lang w:eastAsia="en-IN"/>
          <w14:ligatures w14:val="none"/>
        </w:rPr>
        <w:t>Manage Your Spending</w:t>
      </w:r>
    </w:p>
    <w:p w14:paraId="4A452E6C" w14:textId="77777777" w:rsidR="0041744C" w:rsidRPr="0041744C" w:rsidRDefault="0041744C" w:rsidP="0041744C">
      <w:pPr>
        <w:pStyle w:val="ListParagraph"/>
        <w:numPr>
          <w:ilvl w:val="0"/>
          <w:numId w:val="34"/>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Prepaid cards operate on pre-loaded funds, preventing the risk of accruing debt or interest charges, making them an excellent tool for budgeting and managing finances.</w:t>
      </w:r>
    </w:p>
    <w:p w14:paraId="5B12CD15" w14:textId="77777777" w:rsidR="0041744C" w:rsidRPr="0041744C" w:rsidRDefault="0041744C" w:rsidP="0041744C">
      <w:pPr>
        <w:pStyle w:val="ListParagraph"/>
        <w:numPr>
          <w:ilvl w:val="0"/>
          <w:numId w:val="34"/>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They provide a clear spending limit, helping prevent overspending and ensuring funds last until the next reload.</w:t>
      </w:r>
    </w:p>
    <w:p w14:paraId="7B529563" w14:textId="77777777" w:rsidR="0041744C" w:rsidRPr="0041744C" w:rsidRDefault="0041744C" w:rsidP="0041744C">
      <w:p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b/>
          <w:bCs/>
          <w:kern w:val="0"/>
          <w:sz w:val="24"/>
          <w:szCs w:val="24"/>
          <w:lang w:eastAsia="en-IN"/>
          <w14:ligatures w14:val="none"/>
        </w:rPr>
        <w:t>More Secure Than Cash</w:t>
      </w:r>
    </w:p>
    <w:p w14:paraId="2A39F359" w14:textId="77777777" w:rsidR="0041744C" w:rsidRPr="0041744C" w:rsidRDefault="0041744C" w:rsidP="0041744C">
      <w:pPr>
        <w:pStyle w:val="ListParagraph"/>
        <w:numPr>
          <w:ilvl w:val="0"/>
          <w:numId w:val="35"/>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Prepaid cards offer significant security advantages over cash, as they can be locked or replaced if lost or stolen, protecting your funds.</w:t>
      </w:r>
    </w:p>
    <w:p w14:paraId="0C3964E4" w14:textId="77777777" w:rsidR="0041744C" w:rsidRPr="0041744C" w:rsidRDefault="0041744C" w:rsidP="0041744C">
      <w:pPr>
        <w:pStyle w:val="ListParagraph"/>
        <w:numPr>
          <w:ilvl w:val="0"/>
          <w:numId w:val="35"/>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Most prepaid cards are protected by the same security protocols as standard debit and credit cards, including PIN codes, chip technology, and fraud monitoring services.</w:t>
      </w:r>
    </w:p>
    <w:p w14:paraId="10E04437" w14:textId="77777777" w:rsidR="0041744C" w:rsidRPr="0041744C" w:rsidRDefault="0041744C" w:rsidP="0041744C">
      <w:p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b/>
          <w:bCs/>
          <w:kern w:val="0"/>
          <w:sz w:val="24"/>
          <w:szCs w:val="24"/>
          <w:lang w:eastAsia="en-IN"/>
          <w14:ligatures w14:val="none"/>
        </w:rPr>
        <w:t>Avoid Overdraft Fees</w:t>
      </w:r>
    </w:p>
    <w:p w14:paraId="06A5AD1A" w14:textId="77777777" w:rsidR="0041744C" w:rsidRPr="0041744C" w:rsidRDefault="0041744C" w:rsidP="0041744C">
      <w:pPr>
        <w:pStyle w:val="ListParagraph"/>
        <w:numPr>
          <w:ilvl w:val="0"/>
          <w:numId w:val="36"/>
        </w:numPr>
        <w:spacing w:after="0" w:line="360" w:lineRule="auto"/>
        <w:rPr>
          <w:rFonts w:ascii="Times New Roman" w:eastAsia="Times New Roman" w:hAnsi="Times New Roman" w:cs="Times New Roman"/>
          <w:kern w:val="0"/>
          <w:sz w:val="24"/>
          <w:szCs w:val="24"/>
          <w:lang w:eastAsia="en-IN"/>
          <w14:ligatures w14:val="none"/>
        </w:rPr>
      </w:pPr>
      <w:r w:rsidRPr="0041744C">
        <w:rPr>
          <w:rFonts w:ascii="Times New Roman" w:eastAsia="Times New Roman" w:hAnsi="Times New Roman" w:cs="Times New Roman"/>
          <w:kern w:val="0"/>
          <w:sz w:val="24"/>
          <w:szCs w:val="24"/>
          <w:lang w:eastAsia="en-IN"/>
          <w14:ligatures w14:val="none"/>
        </w:rPr>
        <w:t>Prepaid cards never charge overdraft fees, making them an attractive alternative for those looking to avoid these penalties, which averaged over $33 per transaction in 2021.</w:t>
      </w:r>
    </w:p>
    <w:p w14:paraId="1CEE7DFD" w14:textId="77777777" w:rsidR="0041744C" w:rsidRPr="0041744C" w:rsidRDefault="0041744C" w:rsidP="0041744C">
      <w:p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b/>
          <w:bCs/>
          <w:kern w:val="0"/>
          <w:sz w:val="24"/>
          <w:szCs w:val="24"/>
          <w:lang w:eastAsia="en-IN"/>
          <w14:ligatures w14:val="none"/>
        </w:rPr>
        <w:t>Minimize Liability in Case of Fraud</w:t>
      </w:r>
    </w:p>
    <w:p w14:paraId="04640797" w14:textId="77777777" w:rsidR="0041744C" w:rsidRPr="0041744C" w:rsidRDefault="0041744C" w:rsidP="0041744C">
      <w:pPr>
        <w:pStyle w:val="ListParagraph"/>
        <w:numPr>
          <w:ilvl w:val="0"/>
          <w:numId w:val="36"/>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You can't lose more than the balance on your prepaid card, even if you fall victim to fraudsters.</w:t>
      </w:r>
    </w:p>
    <w:p w14:paraId="0C83D392" w14:textId="77777777" w:rsidR="0041744C" w:rsidRPr="0041744C" w:rsidRDefault="0041744C" w:rsidP="0041744C">
      <w:pPr>
        <w:pStyle w:val="ListParagraph"/>
        <w:numPr>
          <w:ilvl w:val="0"/>
          <w:numId w:val="36"/>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 xml:space="preserve">Prepaid cards are subject to the Electronic Fund Transfer Act, requiring issuers to investigate and reimburse unauthorized charges or errors if </w:t>
      </w:r>
      <w:r>
        <w:rPr>
          <w:rFonts w:ascii="Times New Roman" w:eastAsia="Times New Roman" w:hAnsi="Times New Roman" w:cs="Times New Roman"/>
          <w:kern w:val="0"/>
          <w:sz w:val="24"/>
          <w:szCs w:val="24"/>
          <w:lang w:eastAsia="en-IN"/>
          <w14:ligatures w14:val="none"/>
        </w:rPr>
        <w:t>they</w:t>
      </w:r>
      <w:r w:rsidRPr="0041744C">
        <w:rPr>
          <w:rFonts w:ascii="Times New Roman" w:eastAsia="Times New Roman" w:hAnsi="Times New Roman" w:cs="Times New Roman"/>
          <w:kern w:val="0"/>
          <w:sz w:val="24"/>
          <w:szCs w:val="24"/>
          <w:lang w:eastAsia="en-IN"/>
          <w14:ligatures w14:val="none"/>
        </w:rPr>
        <w:t xml:space="preserve"> file a timely report.</w:t>
      </w:r>
    </w:p>
    <w:p w14:paraId="385845DB" w14:textId="77777777" w:rsidR="0041744C" w:rsidRPr="0041744C" w:rsidRDefault="0041744C" w:rsidP="0041744C">
      <w:p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b/>
          <w:bCs/>
          <w:kern w:val="0"/>
          <w:sz w:val="24"/>
          <w:szCs w:val="24"/>
          <w:lang w:eastAsia="en-IN"/>
          <w14:ligatures w14:val="none"/>
        </w:rPr>
        <w:t>Overcome Banking History Challenges</w:t>
      </w:r>
    </w:p>
    <w:p w14:paraId="2D7CB6C8" w14:textId="77777777" w:rsidR="0041744C" w:rsidRPr="0041744C" w:rsidRDefault="0041744C" w:rsidP="0041744C">
      <w:pPr>
        <w:pStyle w:val="ListParagraph"/>
        <w:numPr>
          <w:ilvl w:val="0"/>
          <w:numId w:val="37"/>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Prepaid cards don't require a bank history report, making them a viable option for obtaining a debit card when other avenues are unavailable due to unpaid fees.</w:t>
      </w:r>
      <w:r>
        <w:rPr>
          <w:rFonts w:ascii="Times New Roman" w:eastAsia="Times New Roman" w:hAnsi="Times New Roman" w:cs="Times New Roman"/>
          <w:kern w:val="0"/>
          <w:sz w:val="24"/>
          <w:szCs w:val="24"/>
          <w:lang w:eastAsia="en-IN"/>
          <w14:ligatures w14:val="none"/>
        </w:rPr>
        <w:t>\</w:t>
      </w:r>
    </w:p>
    <w:p w14:paraId="247CD06E" w14:textId="77777777" w:rsidR="0041744C" w:rsidRDefault="0041744C" w:rsidP="0041744C">
      <w:pPr>
        <w:spacing w:after="0" w:line="360" w:lineRule="auto"/>
        <w:ind w:left="360"/>
        <w:rPr>
          <w:rFonts w:ascii="Times New Roman" w:hAnsi="Times New Roman" w:cs="Times New Roman"/>
          <w:b/>
          <w:bCs/>
          <w:sz w:val="24"/>
          <w:szCs w:val="24"/>
        </w:rPr>
      </w:pPr>
    </w:p>
    <w:p w14:paraId="6354C128" w14:textId="77777777" w:rsidR="0041744C" w:rsidRPr="0041744C" w:rsidRDefault="0041744C" w:rsidP="0041744C">
      <w:pPr>
        <w:spacing w:after="0" w:line="360" w:lineRule="auto"/>
        <w:ind w:left="360"/>
        <w:rPr>
          <w:rFonts w:ascii="Times New Roman" w:hAnsi="Times New Roman" w:cs="Times New Roman"/>
          <w:b/>
          <w:bCs/>
          <w:sz w:val="24"/>
          <w:szCs w:val="24"/>
        </w:rPr>
      </w:pPr>
    </w:p>
    <w:p w14:paraId="45831A63" w14:textId="77777777" w:rsidR="0041744C" w:rsidRPr="0041744C" w:rsidRDefault="0041744C" w:rsidP="0041744C">
      <w:p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b/>
          <w:bCs/>
          <w:kern w:val="0"/>
          <w:sz w:val="24"/>
          <w:szCs w:val="24"/>
          <w:lang w:eastAsia="en-IN"/>
          <w14:ligatures w14:val="none"/>
        </w:rPr>
        <w:lastRenderedPageBreak/>
        <w:t>Educate Kids About Money Management</w:t>
      </w:r>
    </w:p>
    <w:p w14:paraId="51980F4C" w14:textId="77777777" w:rsidR="0041744C" w:rsidRPr="0041744C" w:rsidRDefault="0041744C" w:rsidP="0041744C">
      <w:pPr>
        <w:pStyle w:val="ListParagraph"/>
        <w:numPr>
          <w:ilvl w:val="0"/>
          <w:numId w:val="37"/>
        </w:numPr>
        <w:spacing w:after="0" w:line="360" w:lineRule="auto"/>
        <w:rPr>
          <w:rFonts w:ascii="Times New Roman" w:hAnsi="Times New Roman" w:cs="Times New Roman"/>
          <w:b/>
          <w:bCs/>
          <w:sz w:val="24"/>
          <w:szCs w:val="24"/>
        </w:rPr>
      </w:pPr>
      <w:r w:rsidRPr="0041744C">
        <w:rPr>
          <w:rFonts w:ascii="Times New Roman" w:eastAsia="Times New Roman" w:hAnsi="Times New Roman" w:cs="Times New Roman"/>
          <w:kern w:val="0"/>
          <w:sz w:val="24"/>
          <w:szCs w:val="24"/>
          <w:lang w:eastAsia="en-IN"/>
          <w14:ligatures w14:val="none"/>
        </w:rPr>
        <w:t>Prepaid cards can be an excellent tool for teaching kids about managing money and navigating a cash-free economy.</w:t>
      </w:r>
    </w:p>
    <w:p w14:paraId="518FAD73" w14:textId="77777777" w:rsidR="0041744C" w:rsidRPr="0041744C" w:rsidRDefault="0041744C" w:rsidP="0041744C">
      <w:pPr>
        <w:spacing w:after="0" w:line="360" w:lineRule="auto"/>
        <w:rPr>
          <w:rFonts w:ascii="Times New Roman" w:eastAsia="Times New Roman" w:hAnsi="Times New Roman" w:cs="Times New Roman"/>
          <w:kern w:val="0"/>
          <w:sz w:val="24"/>
          <w:szCs w:val="24"/>
          <w:lang w:eastAsia="en-IN"/>
          <w14:ligatures w14:val="none"/>
        </w:rPr>
      </w:pPr>
    </w:p>
    <w:sectPr w:rsidR="0041744C" w:rsidRPr="00417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851"/>
    <w:multiLevelType w:val="multilevel"/>
    <w:tmpl w:val="09F8E3D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15:restartNumberingAfterBreak="0">
    <w:nsid w:val="07020BFA"/>
    <w:multiLevelType w:val="multilevel"/>
    <w:tmpl w:val="6CE4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7476B"/>
    <w:multiLevelType w:val="multilevel"/>
    <w:tmpl w:val="0ADE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A0373"/>
    <w:multiLevelType w:val="hybridMultilevel"/>
    <w:tmpl w:val="ECAC02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923B16"/>
    <w:multiLevelType w:val="multilevel"/>
    <w:tmpl w:val="1B3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96DEB"/>
    <w:multiLevelType w:val="hybridMultilevel"/>
    <w:tmpl w:val="2884A2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A82A48"/>
    <w:multiLevelType w:val="multilevel"/>
    <w:tmpl w:val="8CEA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750D29"/>
    <w:multiLevelType w:val="hybridMultilevel"/>
    <w:tmpl w:val="461E772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8C56378"/>
    <w:multiLevelType w:val="multilevel"/>
    <w:tmpl w:val="9E6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132B59"/>
    <w:multiLevelType w:val="multilevel"/>
    <w:tmpl w:val="5A0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5518C2"/>
    <w:multiLevelType w:val="multilevel"/>
    <w:tmpl w:val="1F68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811FD4"/>
    <w:multiLevelType w:val="hybridMultilevel"/>
    <w:tmpl w:val="EEACDD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AC62BA"/>
    <w:multiLevelType w:val="hybridMultilevel"/>
    <w:tmpl w:val="7568A4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EF00BA"/>
    <w:multiLevelType w:val="multilevel"/>
    <w:tmpl w:val="FB5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E51BFE"/>
    <w:multiLevelType w:val="multilevel"/>
    <w:tmpl w:val="083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F7F39"/>
    <w:multiLevelType w:val="multilevel"/>
    <w:tmpl w:val="092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7E462C"/>
    <w:multiLevelType w:val="hybridMultilevel"/>
    <w:tmpl w:val="77E87A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B50670"/>
    <w:multiLevelType w:val="hybridMultilevel"/>
    <w:tmpl w:val="3F9CAD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F9C08FB"/>
    <w:multiLevelType w:val="hybridMultilevel"/>
    <w:tmpl w:val="34807A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0C0FA5"/>
    <w:multiLevelType w:val="hybridMultilevel"/>
    <w:tmpl w:val="51F0ED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BF775F"/>
    <w:multiLevelType w:val="multilevel"/>
    <w:tmpl w:val="A292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DB716B"/>
    <w:multiLevelType w:val="hybridMultilevel"/>
    <w:tmpl w:val="D6D68D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905339"/>
    <w:multiLevelType w:val="multilevel"/>
    <w:tmpl w:val="081C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81257"/>
    <w:multiLevelType w:val="multilevel"/>
    <w:tmpl w:val="A5EC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7182F"/>
    <w:multiLevelType w:val="multilevel"/>
    <w:tmpl w:val="F116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9E1B3E"/>
    <w:multiLevelType w:val="multilevel"/>
    <w:tmpl w:val="A02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02C1C"/>
    <w:multiLevelType w:val="multilevel"/>
    <w:tmpl w:val="E2A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CC1EDF"/>
    <w:multiLevelType w:val="multilevel"/>
    <w:tmpl w:val="0BDA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2E3FFD"/>
    <w:multiLevelType w:val="multilevel"/>
    <w:tmpl w:val="199C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25297"/>
    <w:multiLevelType w:val="hybridMultilevel"/>
    <w:tmpl w:val="6E0C2A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8747DBB"/>
    <w:multiLevelType w:val="multilevel"/>
    <w:tmpl w:val="687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96B4F"/>
    <w:multiLevelType w:val="multilevel"/>
    <w:tmpl w:val="2CC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B06890"/>
    <w:multiLevelType w:val="multilevel"/>
    <w:tmpl w:val="7116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A116F9"/>
    <w:multiLevelType w:val="hybridMultilevel"/>
    <w:tmpl w:val="0FAA3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5F1181"/>
    <w:multiLevelType w:val="multilevel"/>
    <w:tmpl w:val="57BC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963762"/>
    <w:multiLevelType w:val="multilevel"/>
    <w:tmpl w:val="E3E8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FC7BAB"/>
    <w:multiLevelType w:val="multilevel"/>
    <w:tmpl w:val="61D2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3564576">
    <w:abstractNumId w:val="0"/>
  </w:num>
  <w:num w:numId="2" w16cid:durableId="953750012">
    <w:abstractNumId w:val="31"/>
  </w:num>
  <w:num w:numId="3" w16cid:durableId="1216576209">
    <w:abstractNumId w:val="22"/>
  </w:num>
  <w:num w:numId="4" w16cid:durableId="176046234">
    <w:abstractNumId w:val="28"/>
  </w:num>
  <w:num w:numId="5" w16cid:durableId="196237741">
    <w:abstractNumId w:val="23"/>
  </w:num>
  <w:num w:numId="6" w16cid:durableId="343481629">
    <w:abstractNumId w:val="36"/>
  </w:num>
  <w:num w:numId="7" w16cid:durableId="878513985">
    <w:abstractNumId w:val="26"/>
  </w:num>
  <w:num w:numId="8" w16cid:durableId="763112404">
    <w:abstractNumId w:val="4"/>
  </w:num>
  <w:num w:numId="9" w16cid:durableId="2040466603">
    <w:abstractNumId w:val="14"/>
  </w:num>
  <w:num w:numId="10" w16cid:durableId="1348942651">
    <w:abstractNumId w:val="32"/>
  </w:num>
  <w:num w:numId="11" w16cid:durableId="569730511">
    <w:abstractNumId w:val="33"/>
  </w:num>
  <w:num w:numId="12" w16cid:durableId="388042485">
    <w:abstractNumId w:val="5"/>
  </w:num>
  <w:num w:numId="13" w16cid:durableId="1899658520">
    <w:abstractNumId w:val="29"/>
  </w:num>
  <w:num w:numId="14" w16cid:durableId="1523133574">
    <w:abstractNumId w:val="21"/>
  </w:num>
  <w:num w:numId="15" w16cid:durableId="1443962148">
    <w:abstractNumId w:val="30"/>
  </w:num>
  <w:num w:numId="16" w16cid:durableId="1077021906">
    <w:abstractNumId w:val="25"/>
  </w:num>
  <w:num w:numId="17" w16cid:durableId="563832093">
    <w:abstractNumId w:val="20"/>
  </w:num>
  <w:num w:numId="18" w16cid:durableId="354161431">
    <w:abstractNumId w:val="27"/>
  </w:num>
  <w:num w:numId="19" w16cid:durableId="1306353179">
    <w:abstractNumId w:val="8"/>
  </w:num>
  <w:num w:numId="20" w16cid:durableId="1395935970">
    <w:abstractNumId w:val="34"/>
  </w:num>
  <w:num w:numId="21" w16cid:durableId="976103933">
    <w:abstractNumId w:val="1"/>
  </w:num>
  <w:num w:numId="22" w16cid:durableId="1111507225">
    <w:abstractNumId w:val="35"/>
  </w:num>
  <w:num w:numId="23" w16cid:durableId="1892961578">
    <w:abstractNumId w:val="3"/>
  </w:num>
  <w:num w:numId="24" w16cid:durableId="956183983">
    <w:abstractNumId w:val="17"/>
  </w:num>
  <w:num w:numId="25" w16cid:durableId="1494877698">
    <w:abstractNumId w:val="16"/>
  </w:num>
  <w:num w:numId="26" w16cid:durableId="307250381">
    <w:abstractNumId w:val="11"/>
  </w:num>
  <w:num w:numId="27" w16cid:durableId="202403381">
    <w:abstractNumId w:val="9"/>
  </w:num>
  <w:num w:numId="28" w16cid:durableId="286159796">
    <w:abstractNumId w:val="15"/>
  </w:num>
  <w:num w:numId="29" w16cid:durableId="1606503417">
    <w:abstractNumId w:val="2"/>
  </w:num>
  <w:num w:numId="30" w16cid:durableId="1950891052">
    <w:abstractNumId w:val="24"/>
  </w:num>
  <w:num w:numId="31" w16cid:durableId="222104627">
    <w:abstractNumId w:val="13"/>
  </w:num>
  <w:num w:numId="32" w16cid:durableId="1143501044">
    <w:abstractNumId w:val="10"/>
  </w:num>
  <w:num w:numId="33" w16cid:durableId="1406608542">
    <w:abstractNumId w:val="6"/>
  </w:num>
  <w:num w:numId="34" w16cid:durableId="934944439">
    <w:abstractNumId w:val="7"/>
  </w:num>
  <w:num w:numId="35" w16cid:durableId="1611013345">
    <w:abstractNumId w:val="12"/>
  </w:num>
  <w:num w:numId="36" w16cid:durableId="2013142042">
    <w:abstractNumId w:val="19"/>
  </w:num>
  <w:num w:numId="37" w16cid:durableId="462507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E0"/>
    <w:rsid w:val="000333E0"/>
    <w:rsid w:val="00153A5A"/>
    <w:rsid w:val="00176B41"/>
    <w:rsid w:val="00283EF9"/>
    <w:rsid w:val="002D64CB"/>
    <w:rsid w:val="00322686"/>
    <w:rsid w:val="0041744C"/>
    <w:rsid w:val="00742A19"/>
    <w:rsid w:val="008A7DDF"/>
    <w:rsid w:val="00933B06"/>
    <w:rsid w:val="00B12906"/>
    <w:rsid w:val="00D76E66"/>
    <w:rsid w:val="00DB07C7"/>
    <w:rsid w:val="00F2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87E2B"/>
  <w15:chartTrackingRefBased/>
  <w15:docId w15:val="{DC889D14-79EC-4CC8-AFFD-BEA94A37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29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hitespace-nowrap">
    <w:name w:val="whitespace-nowrap"/>
    <w:basedOn w:val="DefaultParagraphFont"/>
    <w:rsid w:val="000333E0"/>
  </w:style>
  <w:style w:type="character" w:customStyle="1" w:styleId="Heading2Char">
    <w:name w:val="Heading 2 Char"/>
    <w:basedOn w:val="DefaultParagraphFont"/>
    <w:link w:val="Heading2"/>
    <w:uiPriority w:val="9"/>
    <w:rsid w:val="00B12906"/>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B12906"/>
    <w:pPr>
      <w:ind w:left="720"/>
      <w:contextualSpacing/>
    </w:pPr>
  </w:style>
  <w:style w:type="character" w:styleId="Strong">
    <w:name w:val="Strong"/>
    <w:basedOn w:val="DefaultParagraphFont"/>
    <w:uiPriority w:val="22"/>
    <w:qFormat/>
    <w:rsid w:val="002D64CB"/>
    <w:rPr>
      <w:b/>
      <w:bCs/>
    </w:rPr>
  </w:style>
  <w:style w:type="paragraph" w:styleId="NormalWeb">
    <w:name w:val="Normal (Web)"/>
    <w:basedOn w:val="Normal"/>
    <w:uiPriority w:val="99"/>
    <w:semiHidden/>
    <w:unhideWhenUsed/>
    <w:rsid w:val="00933B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635">
      <w:bodyDiv w:val="1"/>
      <w:marLeft w:val="0"/>
      <w:marRight w:val="0"/>
      <w:marTop w:val="0"/>
      <w:marBottom w:val="0"/>
      <w:divBdr>
        <w:top w:val="none" w:sz="0" w:space="0" w:color="auto"/>
        <w:left w:val="none" w:sz="0" w:space="0" w:color="auto"/>
        <w:bottom w:val="none" w:sz="0" w:space="0" w:color="auto"/>
        <w:right w:val="none" w:sz="0" w:space="0" w:color="auto"/>
      </w:divBdr>
    </w:div>
    <w:div w:id="32116143">
      <w:bodyDiv w:val="1"/>
      <w:marLeft w:val="0"/>
      <w:marRight w:val="0"/>
      <w:marTop w:val="0"/>
      <w:marBottom w:val="0"/>
      <w:divBdr>
        <w:top w:val="none" w:sz="0" w:space="0" w:color="auto"/>
        <w:left w:val="none" w:sz="0" w:space="0" w:color="auto"/>
        <w:bottom w:val="none" w:sz="0" w:space="0" w:color="auto"/>
        <w:right w:val="none" w:sz="0" w:space="0" w:color="auto"/>
      </w:divBdr>
    </w:div>
    <w:div w:id="179246752">
      <w:bodyDiv w:val="1"/>
      <w:marLeft w:val="0"/>
      <w:marRight w:val="0"/>
      <w:marTop w:val="0"/>
      <w:marBottom w:val="0"/>
      <w:divBdr>
        <w:top w:val="none" w:sz="0" w:space="0" w:color="auto"/>
        <w:left w:val="none" w:sz="0" w:space="0" w:color="auto"/>
        <w:bottom w:val="none" w:sz="0" w:space="0" w:color="auto"/>
        <w:right w:val="none" w:sz="0" w:space="0" w:color="auto"/>
      </w:divBdr>
    </w:div>
    <w:div w:id="272445116">
      <w:bodyDiv w:val="1"/>
      <w:marLeft w:val="0"/>
      <w:marRight w:val="0"/>
      <w:marTop w:val="0"/>
      <w:marBottom w:val="0"/>
      <w:divBdr>
        <w:top w:val="none" w:sz="0" w:space="0" w:color="auto"/>
        <w:left w:val="none" w:sz="0" w:space="0" w:color="auto"/>
        <w:bottom w:val="none" w:sz="0" w:space="0" w:color="auto"/>
        <w:right w:val="none" w:sz="0" w:space="0" w:color="auto"/>
      </w:divBdr>
    </w:div>
    <w:div w:id="342243715">
      <w:bodyDiv w:val="1"/>
      <w:marLeft w:val="0"/>
      <w:marRight w:val="0"/>
      <w:marTop w:val="0"/>
      <w:marBottom w:val="0"/>
      <w:divBdr>
        <w:top w:val="none" w:sz="0" w:space="0" w:color="auto"/>
        <w:left w:val="none" w:sz="0" w:space="0" w:color="auto"/>
        <w:bottom w:val="none" w:sz="0" w:space="0" w:color="auto"/>
        <w:right w:val="none" w:sz="0" w:space="0" w:color="auto"/>
      </w:divBdr>
    </w:div>
    <w:div w:id="421881341">
      <w:bodyDiv w:val="1"/>
      <w:marLeft w:val="0"/>
      <w:marRight w:val="0"/>
      <w:marTop w:val="0"/>
      <w:marBottom w:val="0"/>
      <w:divBdr>
        <w:top w:val="none" w:sz="0" w:space="0" w:color="auto"/>
        <w:left w:val="none" w:sz="0" w:space="0" w:color="auto"/>
        <w:bottom w:val="none" w:sz="0" w:space="0" w:color="auto"/>
        <w:right w:val="none" w:sz="0" w:space="0" w:color="auto"/>
      </w:divBdr>
    </w:div>
    <w:div w:id="508062284">
      <w:bodyDiv w:val="1"/>
      <w:marLeft w:val="0"/>
      <w:marRight w:val="0"/>
      <w:marTop w:val="0"/>
      <w:marBottom w:val="0"/>
      <w:divBdr>
        <w:top w:val="none" w:sz="0" w:space="0" w:color="auto"/>
        <w:left w:val="none" w:sz="0" w:space="0" w:color="auto"/>
        <w:bottom w:val="none" w:sz="0" w:space="0" w:color="auto"/>
        <w:right w:val="none" w:sz="0" w:space="0" w:color="auto"/>
      </w:divBdr>
    </w:div>
    <w:div w:id="528225978">
      <w:bodyDiv w:val="1"/>
      <w:marLeft w:val="0"/>
      <w:marRight w:val="0"/>
      <w:marTop w:val="0"/>
      <w:marBottom w:val="0"/>
      <w:divBdr>
        <w:top w:val="none" w:sz="0" w:space="0" w:color="auto"/>
        <w:left w:val="none" w:sz="0" w:space="0" w:color="auto"/>
        <w:bottom w:val="none" w:sz="0" w:space="0" w:color="auto"/>
        <w:right w:val="none" w:sz="0" w:space="0" w:color="auto"/>
      </w:divBdr>
    </w:div>
    <w:div w:id="648561468">
      <w:bodyDiv w:val="1"/>
      <w:marLeft w:val="0"/>
      <w:marRight w:val="0"/>
      <w:marTop w:val="0"/>
      <w:marBottom w:val="0"/>
      <w:divBdr>
        <w:top w:val="none" w:sz="0" w:space="0" w:color="auto"/>
        <w:left w:val="none" w:sz="0" w:space="0" w:color="auto"/>
        <w:bottom w:val="none" w:sz="0" w:space="0" w:color="auto"/>
        <w:right w:val="none" w:sz="0" w:space="0" w:color="auto"/>
      </w:divBdr>
    </w:div>
    <w:div w:id="658459855">
      <w:bodyDiv w:val="1"/>
      <w:marLeft w:val="0"/>
      <w:marRight w:val="0"/>
      <w:marTop w:val="0"/>
      <w:marBottom w:val="0"/>
      <w:divBdr>
        <w:top w:val="none" w:sz="0" w:space="0" w:color="auto"/>
        <w:left w:val="none" w:sz="0" w:space="0" w:color="auto"/>
        <w:bottom w:val="none" w:sz="0" w:space="0" w:color="auto"/>
        <w:right w:val="none" w:sz="0" w:space="0" w:color="auto"/>
      </w:divBdr>
    </w:div>
    <w:div w:id="672493131">
      <w:bodyDiv w:val="1"/>
      <w:marLeft w:val="0"/>
      <w:marRight w:val="0"/>
      <w:marTop w:val="0"/>
      <w:marBottom w:val="0"/>
      <w:divBdr>
        <w:top w:val="none" w:sz="0" w:space="0" w:color="auto"/>
        <w:left w:val="none" w:sz="0" w:space="0" w:color="auto"/>
        <w:bottom w:val="none" w:sz="0" w:space="0" w:color="auto"/>
        <w:right w:val="none" w:sz="0" w:space="0" w:color="auto"/>
      </w:divBdr>
    </w:div>
    <w:div w:id="672605756">
      <w:bodyDiv w:val="1"/>
      <w:marLeft w:val="0"/>
      <w:marRight w:val="0"/>
      <w:marTop w:val="0"/>
      <w:marBottom w:val="0"/>
      <w:divBdr>
        <w:top w:val="none" w:sz="0" w:space="0" w:color="auto"/>
        <w:left w:val="none" w:sz="0" w:space="0" w:color="auto"/>
        <w:bottom w:val="none" w:sz="0" w:space="0" w:color="auto"/>
        <w:right w:val="none" w:sz="0" w:space="0" w:color="auto"/>
      </w:divBdr>
    </w:div>
    <w:div w:id="673730541">
      <w:bodyDiv w:val="1"/>
      <w:marLeft w:val="0"/>
      <w:marRight w:val="0"/>
      <w:marTop w:val="0"/>
      <w:marBottom w:val="0"/>
      <w:divBdr>
        <w:top w:val="none" w:sz="0" w:space="0" w:color="auto"/>
        <w:left w:val="none" w:sz="0" w:space="0" w:color="auto"/>
        <w:bottom w:val="none" w:sz="0" w:space="0" w:color="auto"/>
        <w:right w:val="none" w:sz="0" w:space="0" w:color="auto"/>
      </w:divBdr>
    </w:div>
    <w:div w:id="720255456">
      <w:bodyDiv w:val="1"/>
      <w:marLeft w:val="0"/>
      <w:marRight w:val="0"/>
      <w:marTop w:val="0"/>
      <w:marBottom w:val="0"/>
      <w:divBdr>
        <w:top w:val="none" w:sz="0" w:space="0" w:color="auto"/>
        <w:left w:val="none" w:sz="0" w:space="0" w:color="auto"/>
        <w:bottom w:val="none" w:sz="0" w:space="0" w:color="auto"/>
        <w:right w:val="none" w:sz="0" w:space="0" w:color="auto"/>
      </w:divBdr>
    </w:div>
    <w:div w:id="742992253">
      <w:bodyDiv w:val="1"/>
      <w:marLeft w:val="0"/>
      <w:marRight w:val="0"/>
      <w:marTop w:val="0"/>
      <w:marBottom w:val="0"/>
      <w:divBdr>
        <w:top w:val="none" w:sz="0" w:space="0" w:color="auto"/>
        <w:left w:val="none" w:sz="0" w:space="0" w:color="auto"/>
        <w:bottom w:val="none" w:sz="0" w:space="0" w:color="auto"/>
        <w:right w:val="none" w:sz="0" w:space="0" w:color="auto"/>
      </w:divBdr>
    </w:div>
    <w:div w:id="846870478">
      <w:bodyDiv w:val="1"/>
      <w:marLeft w:val="0"/>
      <w:marRight w:val="0"/>
      <w:marTop w:val="0"/>
      <w:marBottom w:val="0"/>
      <w:divBdr>
        <w:top w:val="none" w:sz="0" w:space="0" w:color="auto"/>
        <w:left w:val="none" w:sz="0" w:space="0" w:color="auto"/>
        <w:bottom w:val="none" w:sz="0" w:space="0" w:color="auto"/>
        <w:right w:val="none" w:sz="0" w:space="0" w:color="auto"/>
      </w:divBdr>
    </w:div>
    <w:div w:id="905721797">
      <w:bodyDiv w:val="1"/>
      <w:marLeft w:val="0"/>
      <w:marRight w:val="0"/>
      <w:marTop w:val="0"/>
      <w:marBottom w:val="0"/>
      <w:divBdr>
        <w:top w:val="none" w:sz="0" w:space="0" w:color="auto"/>
        <w:left w:val="none" w:sz="0" w:space="0" w:color="auto"/>
        <w:bottom w:val="none" w:sz="0" w:space="0" w:color="auto"/>
        <w:right w:val="none" w:sz="0" w:space="0" w:color="auto"/>
      </w:divBdr>
    </w:div>
    <w:div w:id="1422993754">
      <w:bodyDiv w:val="1"/>
      <w:marLeft w:val="0"/>
      <w:marRight w:val="0"/>
      <w:marTop w:val="0"/>
      <w:marBottom w:val="0"/>
      <w:divBdr>
        <w:top w:val="none" w:sz="0" w:space="0" w:color="auto"/>
        <w:left w:val="none" w:sz="0" w:space="0" w:color="auto"/>
        <w:bottom w:val="none" w:sz="0" w:space="0" w:color="auto"/>
        <w:right w:val="none" w:sz="0" w:space="0" w:color="auto"/>
      </w:divBdr>
    </w:div>
    <w:div w:id="1685204529">
      <w:bodyDiv w:val="1"/>
      <w:marLeft w:val="0"/>
      <w:marRight w:val="0"/>
      <w:marTop w:val="0"/>
      <w:marBottom w:val="0"/>
      <w:divBdr>
        <w:top w:val="none" w:sz="0" w:space="0" w:color="auto"/>
        <w:left w:val="none" w:sz="0" w:space="0" w:color="auto"/>
        <w:bottom w:val="none" w:sz="0" w:space="0" w:color="auto"/>
        <w:right w:val="none" w:sz="0" w:space="0" w:color="auto"/>
      </w:divBdr>
    </w:div>
    <w:div w:id="1694071366">
      <w:bodyDiv w:val="1"/>
      <w:marLeft w:val="0"/>
      <w:marRight w:val="0"/>
      <w:marTop w:val="0"/>
      <w:marBottom w:val="0"/>
      <w:divBdr>
        <w:top w:val="none" w:sz="0" w:space="0" w:color="auto"/>
        <w:left w:val="none" w:sz="0" w:space="0" w:color="auto"/>
        <w:bottom w:val="none" w:sz="0" w:space="0" w:color="auto"/>
        <w:right w:val="none" w:sz="0" w:space="0" w:color="auto"/>
      </w:divBdr>
    </w:div>
    <w:div w:id="1722436459">
      <w:bodyDiv w:val="1"/>
      <w:marLeft w:val="0"/>
      <w:marRight w:val="0"/>
      <w:marTop w:val="0"/>
      <w:marBottom w:val="0"/>
      <w:divBdr>
        <w:top w:val="none" w:sz="0" w:space="0" w:color="auto"/>
        <w:left w:val="none" w:sz="0" w:space="0" w:color="auto"/>
        <w:bottom w:val="none" w:sz="0" w:space="0" w:color="auto"/>
        <w:right w:val="none" w:sz="0" w:space="0" w:color="auto"/>
      </w:divBdr>
    </w:div>
    <w:div w:id="1727144361">
      <w:bodyDiv w:val="1"/>
      <w:marLeft w:val="0"/>
      <w:marRight w:val="0"/>
      <w:marTop w:val="0"/>
      <w:marBottom w:val="0"/>
      <w:divBdr>
        <w:top w:val="none" w:sz="0" w:space="0" w:color="auto"/>
        <w:left w:val="none" w:sz="0" w:space="0" w:color="auto"/>
        <w:bottom w:val="none" w:sz="0" w:space="0" w:color="auto"/>
        <w:right w:val="none" w:sz="0" w:space="0" w:color="auto"/>
      </w:divBdr>
    </w:div>
    <w:div w:id="1822036974">
      <w:bodyDiv w:val="1"/>
      <w:marLeft w:val="0"/>
      <w:marRight w:val="0"/>
      <w:marTop w:val="0"/>
      <w:marBottom w:val="0"/>
      <w:divBdr>
        <w:top w:val="none" w:sz="0" w:space="0" w:color="auto"/>
        <w:left w:val="none" w:sz="0" w:space="0" w:color="auto"/>
        <w:bottom w:val="none" w:sz="0" w:space="0" w:color="auto"/>
        <w:right w:val="none" w:sz="0" w:space="0" w:color="auto"/>
      </w:divBdr>
    </w:div>
    <w:div w:id="2046366430">
      <w:bodyDiv w:val="1"/>
      <w:marLeft w:val="0"/>
      <w:marRight w:val="0"/>
      <w:marTop w:val="0"/>
      <w:marBottom w:val="0"/>
      <w:divBdr>
        <w:top w:val="none" w:sz="0" w:space="0" w:color="auto"/>
        <w:left w:val="none" w:sz="0" w:space="0" w:color="auto"/>
        <w:bottom w:val="none" w:sz="0" w:space="0" w:color="auto"/>
        <w:right w:val="none" w:sz="0" w:space="0" w:color="auto"/>
      </w:divBdr>
    </w:div>
    <w:div w:id="211347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3738</TotalTime>
  <Pages>5</Pages>
  <Words>1067</Words>
  <Characters>5634</Characters>
  <Application>Microsoft Office Word</Application>
  <DocSecurity>0</DocSecurity>
  <Lines>144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3</cp:revision>
  <dcterms:created xsi:type="dcterms:W3CDTF">2024-06-28T16:14:00Z</dcterms:created>
  <dcterms:modified xsi:type="dcterms:W3CDTF">2024-07-01T06:32:00Z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551bbecc-f1ed-42f8-a666-fc70f24f6613</vt:lpwstr>
  </property>
</Properties>
</file>