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BC11" w14:textId="77777777" w:rsidR="005B27F3" w:rsidRPr="000F6014" w:rsidRDefault="005B27F3" w:rsidP="005B27F3">
      <w:pPr>
        <w:spacing w:after="0"/>
        <w:jc w:val="center"/>
        <w:rPr>
          <w:rFonts w:ascii="Amasis MT Pro Light" w:eastAsia="Calibri" w:hAnsi="Amasis MT Pro Light" w:cs="Times New Roman"/>
          <w:b/>
          <w:bCs/>
          <w:color w:val="660033"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b/>
          <w:bCs/>
          <w:color w:val="660033"/>
          <w:kern w:val="0"/>
          <w14:ligatures w14:val="none"/>
        </w:rPr>
        <w:t>INSTITUTO POLITÉCNICO NACIONAL</w:t>
      </w:r>
    </w:p>
    <w:p w14:paraId="114D9AA4" w14:textId="77777777" w:rsidR="005B27F3" w:rsidRPr="000F6014" w:rsidRDefault="005B27F3" w:rsidP="005B27F3">
      <w:pPr>
        <w:spacing w:after="0"/>
        <w:jc w:val="center"/>
        <w:rPr>
          <w:rFonts w:ascii="Amasis MT Pro Light" w:eastAsia="Calibri" w:hAnsi="Amasis MT Pro Light" w:cs="Times New Roman"/>
          <w:b/>
          <w:bCs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b/>
          <w:bCs/>
          <w:color w:val="002060"/>
          <w:kern w:val="0"/>
          <w14:ligatures w14:val="none"/>
        </w:rPr>
        <w:t>ESCUELA SUPERIOR DE CÓMPUTO</w:t>
      </w:r>
    </w:p>
    <w:p w14:paraId="69323D79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476D3821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440F166A" w14:textId="77777777" w:rsidR="005B27F3" w:rsidRPr="000F6014" w:rsidRDefault="005B27F3" w:rsidP="005B27F3">
      <w:pPr>
        <w:spacing w:after="0"/>
        <w:jc w:val="center"/>
        <w:rPr>
          <w:rFonts w:ascii="Amasis MT Pro Light" w:eastAsia="Calibri" w:hAnsi="Amasis MT Pro Light" w:cs="Times New Roman"/>
          <w:color w:val="002060"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color w:val="002060"/>
          <w:kern w:val="0"/>
          <w14:ligatures w14:val="none"/>
        </w:rPr>
        <w:t>UNIDAD DE APRENDIZAJE: ARQUITECTURA DE COMPUTADORAS</w:t>
      </w:r>
    </w:p>
    <w:p w14:paraId="11DBC4D7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371B27E6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27D67A73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6A2443B9" w14:textId="458891D9" w:rsidR="005B27F3" w:rsidRPr="000F6014" w:rsidRDefault="00E705A1" w:rsidP="005B27F3">
      <w:pPr>
        <w:spacing w:after="0"/>
        <w:jc w:val="center"/>
        <w:rPr>
          <w:rFonts w:ascii="Amasis MT Pro Light" w:eastAsia="Calibri" w:hAnsi="Amasis MT Pro Light" w:cs="Times New Roman"/>
          <w:kern w:val="0"/>
          <w14:ligatures w14:val="none"/>
        </w:rPr>
      </w:pPr>
      <w:r w:rsidRPr="000F6014">
        <w:rPr>
          <w:rFonts w:ascii="Amasis MT Pro Black" w:eastAsia="Calibri" w:hAnsi="Amasis MT Pro Black" w:cs="Times New Roman"/>
          <w:b/>
          <w:bCs/>
          <w:smallCaps/>
          <w:color w:val="80865A"/>
          <w:kern w:val="0"/>
          <w:sz w:val="40"/>
          <w:szCs w:val="40"/>
          <w14:ligatures w14:val="none"/>
        </w:rPr>
        <w:t>Set de instrucciones de la Arquitectura ARMv7</w:t>
      </w:r>
    </w:p>
    <w:p w14:paraId="0C470805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1C0B6C4E" w14:textId="77777777" w:rsidR="005B27F3" w:rsidRPr="000F6014" w:rsidRDefault="005B27F3" w:rsidP="005B27F3">
      <w:pPr>
        <w:spacing w:after="0"/>
        <w:jc w:val="center"/>
        <w:rPr>
          <w:rFonts w:ascii="Amasis MT Pro Light" w:eastAsia="Calibri" w:hAnsi="Amasis MT Pro Light" w:cs="Times New Roman"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kern w:val="0"/>
          <w14:ligatures w14:val="none"/>
        </w:rPr>
        <w:t>Alumno:</w:t>
      </w:r>
    </w:p>
    <w:p w14:paraId="7D46A08F" w14:textId="77777777" w:rsidR="005B27F3" w:rsidRPr="000F6014" w:rsidRDefault="005B27F3" w:rsidP="005B27F3">
      <w:pPr>
        <w:spacing w:after="0"/>
        <w:jc w:val="center"/>
        <w:rPr>
          <w:rFonts w:ascii="Amasis MT Pro Light" w:eastAsia="Calibri" w:hAnsi="Amasis MT Pro Light" w:cs="Times New Roman"/>
          <w:b/>
          <w:bCs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b/>
          <w:bCs/>
          <w:kern w:val="0"/>
          <w14:ligatures w14:val="none"/>
        </w:rPr>
        <w:t>Areli Alejandra Guevara Badillo</w:t>
      </w:r>
    </w:p>
    <w:p w14:paraId="198A7EF2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7134BA17" w14:textId="77777777" w:rsidR="005B27F3" w:rsidRPr="000F6014" w:rsidRDefault="005B27F3" w:rsidP="005B27F3">
      <w:pPr>
        <w:spacing w:after="0"/>
        <w:jc w:val="center"/>
        <w:rPr>
          <w:rFonts w:ascii="Amasis MT Pro Light" w:eastAsia="Calibri" w:hAnsi="Amasis MT Pro Light" w:cs="Times New Roman"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kern w:val="0"/>
          <w14:ligatures w14:val="none"/>
        </w:rPr>
        <w:t>Grupo 5CM2</w:t>
      </w:r>
    </w:p>
    <w:p w14:paraId="0ED3FCB2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7591E159" w14:textId="77777777" w:rsidR="005B27F3" w:rsidRPr="000F6014" w:rsidRDefault="005B27F3" w:rsidP="005B27F3">
      <w:pPr>
        <w:spacing w:after="0"/>
        <w:jc w:val="center"/>
        <w:rPr>
          <w:rFonts w:ascii="Amasis MT Pro Light" w:eastAsia="Calibri" w:hAnsi="Amasis MT Pro Light" w:cs="Times New Roman"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kern w:val="0"/>
          <w14:ligatures w14:val="none"/>
        </w:rPr>
        <w:t>Prof. Gelacio Castillo Cabrera</w:t>
      </w:r>
    </w:p>
    <w:p w14:paraId="787F055F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3B66A07C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6B279148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67FD67FF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7F8B90C0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283D2444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4CA50AC3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729AAE4F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331DF3E0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1F21B6DD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6B70F1A2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66F2BA47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08E11B53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3EE1F759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7DDAF402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53CFF965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6C9F7D84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3D9F2B63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0F82AB1E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2B41258D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50FED48C" w14:textId="77777777" w:rsidR="00E705A1" w:rsidRPr="000F6014" w:rsidRDefault="00E705A1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7D4A6158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298565FB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7DA60F25" w14:textId="77777777" w:rsidR="005B27F3" w:rsidRPr="000F6014" w:rsidRDefault="005B27F3" w:rsidP="005B27F3">
      <w:pPr>
        <w:spacing w:after="0"/>
        <w:rPr>
          <w:rFonts w:ascii="Amasis MT Pro Light" w:eastAsia="Calibri" w:hAnsi="Amasis MT Pro Light" w:cs="Times New Roman"/>
          <w:kern w:val="0"/>
          <w14:ligatures w14:val="none"/>
        </w:rPr>
      </w:pPr>
    </w:p>
    <w:p w14:paraId="1FECC6BB" w14:textId="7E4A9790" w:rsidR="00AE46B4" w:rsidRPr="000F6014" w:rsidRDefault="005B27F3" w:rsidP="005B27F3">
      <w:pPr>
        <w:spacing w:after="0"/>
        <w:jc w:val="right"/>
        <w:rPr>
          <w:rFonts w:ascii="Amasis MT Pro Light" w:eastAsia="Calibri" w:hAnsi="Amasis MT Pro Light" w:cs="Times New Roman"/>
          <w:kern w:val="0"/>
          <w14:ligatures w14:val="none"/>
        </w:rPr>
      </w:pPr>
      <w:r w:rsidRPr="000F6014">
        <w:rPr>
          <w:rFonts w:ascii="Amasis MT Pro Light" w:eastAsia="Calibri" w:hAnsi="Amasis MT Pro Light" w:cs="Times New Roman"/>
          <w:kern w:val="0"/>
          <w14:ligatures w14:val="none"/>
        </w:rPr>
        <w:fldChar w:fldCharType="begin"/>
      </w:r>
      <w:r w:rsidRPr="000F6014">
        <w:rPr>
          <w:rFonts w:ascii="Amasis MT Pro Light" w:eastAsia="Calibri" w:hAnsi="Amasis MT Pro Light" w:cs="Times New Roman"/>
          <w:kern w:val="0"/>
          <w14:ligatures w14:val="none"/>
        </w:rPr>
        <w:instrText xml:space="preserve"> TIME \@ "dddd, d' de 'MMMM' de 'yyyy" </w:instrText>
      </w:r>
      <w:r w:rsidRPr="000F6014">
        <w:rPr>
          <w:rFonts w:ascii="Amasis MT Pro Light" w:eastAsia="Calibri" w:hAnsi="Amasis MT Pro Light" w:cs="Times New Roman"/>
          <w:kern w:val="0"/>
          <w14:ligatures w14:val="none"/>
        </w:rPr>
        <w:fldChar w:fldCharType="separate"/>
      </w:r>
      <w:r w:rsidR="00FD10F7">
        <w:rPr>
          <w:rFonts w:ascii="Amasis MT Pro Light" w:eastAsia="Calibri" w:hAnsi="Amasis MT Pro Light" w:cs="Times New Roman"/>
          <w:noProof/>
          <w:kern w:val="0"/>
          <w14:ligatures w14:val="none"/>
        </w:rPr>
        <w:t>domingo, 22 de junio de 2025</w:t>
      </w:r>
      <w:r w:rsidRPr="000F6014">
        <w:rPr>
          <w:rFonts w:ascii="Amasis MT Pro Light" w:eastAsia="Calibri" w:hAnsi="Amasis MT Pro Light" w:cs="Times New Roman"/>
          <w:kern w:val="0"/>
          <w14:ligatures w14:val="none"/>
        </w:rPr>
        <w:fldChar w:fldCharType="end"/>
      </w:r>
    </w:p>
    <w:p w14:paraId="389EA857" w14:textId="0DFA8B77" w:rsidR="00B40692" w:rsidRPr="000F6014" w:rsidRDefault="00BD6362" w:rsidP="00BD6362">
      <w:pPr>
        <w:pStyle w:val="Ttulo1"/>
        <w:rPr>
          <w:b/>
          <w:bCs/>
        </w:rPr>
      </w:pPr>
      <w:r w:rsidRPr="000F6014">
        <w:rPr>
          <w:b/>
          <w:bCs/>
        </w:rPr>
        <w:lastRenderedPageBreak/>
        <w:t>Introducción</w:t>
      </w:r>
    </w:p>
    <w:p w14:paraId="09D13412" w14:textId="66D9D6F9" w:rsidR="00556539" w:rsidRPr="00556539" w:rsidRDefault="00556539" w:rsidP="00556539">
      <w:r w:rsidRPr="00556539">
        <w:t>La arquitectura ARMv7-M </w:t>
      </w:r>
      <w:r w:rsidRPr="00556539">
        <w:rPr>
          <w:b/>
          <w:bCs/>
        </w:rPr>
        <w:t>es una versión de la arquitectura ARM que se enfoca en aplicaciones de microcontroladores</w:t>
      </w:r>
      <w:r w:rsidRPr="00556539">
        <w:t>, ofreciendo un conjunto de instrucciones optimizado para dispositivos embebidos y sistemas de baja potencia. Esta arquitectura es parte de las familias de procesadores ARM que incluyen el Cortex-M3 y el Cortex-M4, los cuales son ampliamente utilizados en sistemas embebidos.</w:t>
      </w:r>
    </w:p>
    <w:p w14:paraId="1D576B4F" w14:textId="77777777" w:rsidR="00712E36" w:rsidRPr="00712E36" w:rsidRDefault="00712E36" w:rsidP="00712E36">
      <w:r w:rsidRPr="00712E36">
        <w:t>Basada en los principios RISC (</w:t>
      </w:r>
      <w:proofErr w:type="spellStart"/>
      <w:r w:rsidRPr="00712E36">
        <w:t>Reduced</w:t>
      </w:r>
      <w:proofErr w:type="spellEnd"/>
      <w:r w:rsidRPr="00712E36">
        <w:t xml:space="preserve"> </w:t>
      </w:r>
      <w:proofErr w:type="spellStart"/>
      <w:r w:rsidRPr="00712E36">
        <w:t>Instruction</w:t>
      </w:r>
      <w:proofErr w:type="spellEnd"/>
      <w:r w:rsidRPr="00712E36">
        <w:t xml:space="preserve"> Set </w:t>
      </w:r>
      <w:proofErr w:type="spellStart"/>
      <w:r w:rsidRPr="00712E36">
        <w:t>Computer</w:t>
      </w:r>
      <w:proofErr w:type="spellEnd"/>
      <w:r w:rsidRPr="00712E36">
        <w:t xml:space="preserve">), la ARMv7-M destaca por su eficiencia en la ejecución de instrucciones y su bajo consumo de energía, características que la hacen ideal para el mercado de dispositivos móviles e </w:t>
      </w:r>
      <w:proofErr w:type="spellStart"/>
      <w:r w:rsidRPr="00712E36">
        <w:t>IoT</w:t>
      </w:r>
      <w:proofErr w:type="spellEnd"/>
      <w:r w:rsidRPr="00712E36">
        <w:t>. Entre sus innovaciones técnicas más relevantes encontramos:</w:t>
      </w:r>
    </w:p>
    <w:p w14:paraId="3DBC64C1" w14:textId="77777777" w:rsidR="00712E36" w:rsidRPr="00712E36" w:rsidRDefault="00712E36" w:rsidP="00712E36">
      <w:pPr>
        <w:numPr>
          <w:ilvl w:val="0"/>
          <w:numId w:val="2"/>
        </w:numPr>
        <w:spacing w:after="0"/>
      </w:pPr>
      <w:r w:rsidRPr="00712E36">
        <w:t xml:space="preserve">Un pipeline de 3 etapas que permite la ejecución </w:t>
      </w:r>
      <w:proofErr w:type="spellStart"/>
      <w:r w:rsidRPr="00712E36">
        <w:t>superescalar</w:t>
      </w:r>
      <w:proofErr w:type="spellEnd"/>
      <w:r w:rsidRPr="00712E36">
        <w:t xml:space="preserve"> de instrucciones</w:t>
      </w:r>
    </w:p>
    <w:p w14:paraId="7F721CA5" w14:textId="77777777" w:rsidR="00712E36" w:rsidRPr="00712E36" w:rsidRDefault="00712E36" w:rsidP="00712E36">
      <w:pPr>
        <w:numPr>
          <w:ilvl w:val="0"/>
          <w:numId w:val="2"/>
        </w:numPr>
        <w:spacing w:after="0"/>
      </w:pPr>
      <w:r w:rsidRPr="00712E36">
        <w:t>Conjunto de instrucciones Thumb-2 que combina densidad de código con alto rendimiento</w:t>
      </w:r>
    </w:p>
    <w:p w14:paraId="57C1F2A8" w14:textId="77777777" w:rsidR="00712E36" w:rsidRPr="00712E36" w:rsidRDefault="00712E36" w:rsidP="00712E36">
      <w:pPr>
        <w:numPr>
          <w:ilvl w:val="0"/>
          <w:numId w:val="2"/>
        </w:numPr>
        <w:spacing w:after="0"/>
      </w:pPr>
      <w:r w:rsidRPr="00712E36">
        <w:t>Soporte nativo para operaciones DSP (Procesamiento Digital de Señales)</w:t>
      </w:r>
    </w:p>
    <w:p w14:paraId="4686F5AA" w14:textId="77777777" w:rsidR="00712E36" w:rsidRPr="00712E36" w:rsidRDefault="00712E36" w:rsidP="00712E36">
      <w:pPr>
        <w:numPr>
          <w:ilvl w:val="0"/>
          <w:numId w:val="2"/>
        </w:numPr>
        <w:spacing w:after="0"/>
      </w:pPr>
      <w:r w:rsidRPr="00712E36">
        <w:t>Arquitectura de interrupciones anidadas (NVIC) para manejo eficiente de eventos en tiempo real</w:t>
      </w:r>
    </w:p>
    <w:p w14:paraId="428B6468" w14:textId="77777777" w:rsidR="00712E36" w:rsidRPr="00712E36" w:rsidRDefault="00712E36" w:rsidP="00712E36">
      <w:pPr>
        <w:numPr>
          <w:ilvl w:val="0"/>
          <w:numId w:val="2"/>
        </w:numPr>
      </w:pPr>
      <w:r w:rsidRPr="00712E36">
        <w:t>Opcionalmente, unidad de punto flotante (FPU) para cálculos matemáticos avanzados</w:t>
      </w:r>
    </w:p>
    <w:p w14:paraId="7897C7F7" w14:textId="77777777" w:rsidR="00712E36" w:rsidRPr="00712E36" w:rsidRDefault="00712E36" w:rsidP="00712E36">
      <w:r w:rsidRPr="00712E36">
        <w:t>Esta combinación de características permite a los desarrolladores crear soluciones que equilibran perfectamente rendimiento y eficiencia energética, manteniendo al mismo tiempo una notable flexibilidad en el diseño de sistemas embebidos complejos.</w:t>
      </w:r>
    </w:p>
    <w:p w14:paraId="71DF34EE" w14:textId="366DAB4F" w:rsidR="00712E36" w:rsidRPr="00712E36" w:rsidRDefault="00712E36" w:rsidP="00712E36">
      <w:r w:rsidRPr="00712E36">
        <w:t>El siguiente resumen organiza las instrucciones clave de la ARMv7-M por categorías funcionales, presentando para cada una su nombre y una descripción de su operación.</w:t>
      </w:r>
    </w:p>
    <w:p w14:paraId="5D61D776" w14:textId="4DB31211" w:rsidR="00BD6362" w:rsidRPr="000F6014" w:rsidRDefault="002E743D" w:rsidP="002E743D">
      <w:pPr>
        <w:pStyle w:val="Ttulo1"/>
        <w:rPr>
          <w:rFonts w:ascii="Amasis MT Pro Light" w:eastAsia="Calibri" w:hAnsi="Amasis MT Pro Light"/>
          <w:b/>
          <w:bCs/>
        </w:rPr>
      </w:pPr>
      <w:r w:rsidRPr="000F6014">
        <w:rPr>
          <w:rFonts w:eastAsia="Calibri"/>
          <w:b/>
          <w:bCs/>
        </w:rPr>
        <w:t>Set de instrucciones de la Arquitectura ARMv7</w:t>
      </w:r>
    </w:p>
    <w:tbl>
      <w:tblPr>
        <w:tblStyle w:val="Tablaconcuadrcula2-nfasis4"/>
        <w:tblW w:w="0" w:type="auto"/>
        <w:tblLook w:val="04A0" w:firstRow="1" w:lastRow="0" w:firstColumn="1" w:lastColumn="0" w:noHBand="0" w:noVBand="1"/>
      </w:tblPr>
      <w:tblGrid>
        <w:gridCol w:w="2610"/>
        <w:gridCol w:w="1620"/>
        <w:gridCol w:w="5040"/>
        <w:gridCol w:w="80"/>
      </w:tblGrid>
      <w:tr w:rsidR="006B6CFA" w:rsidRPr="000F6014" w14:paraId="7FECB755" w14:textId="77777777" w:rsidTr="00187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60CAF3" w:themeColor="accent4" w:themeTint="99"/>
            </w:tcBorders>
            <w:vAlign w:val="center"/>
          </w:tcPr>
          <w:p w14:paraId="652CBA1C" w14:textId="032CD44D" w:rsidR="006B6CFA" w:rsidRPr="000F6014" w:rsidRDefault="006B6CFA" w:rsidP="00A35DF6">
            <w:pPr>
              <w:pStyle w:val="Citadestacada"/>
              <w:spacing w:before="60" w:after="60"/>
              <w:rPr>
                <w:rStyle w:val="Referenciaintensa"/>
              </w:rPr>
            </w:pPr>
            <w:r w:rsidRPr="000F6014">
              <w:rPr>
                <w:rStyle w:val="Referenciaintensa"/>
                <w:color w:val="0B769F" w:themeColor="accent4" w:themeShade="BF"/>
              </w:rPr>
              <w:t xml:space="preserve">Instrucciones de </w:t>
            </w:r>
            <w:r w:rsidR="00B87F9F" w:rsidRPr="000F6014">
              <w:rPr>
                <w:rStyle w:val="Referenciaintensa"/>
                <w:color w:val="0B769F" w:themeColor="accent4" w:themeShade="BF"/>
              </w:rPr>
              <w:t>S</w:t>
            </w:r>
            <w:r w:rsidRPr="000F6014">
              <w:rPr>
                <w:rStyle w:val="Referenciaintensa"/>
                <w:color w:val="0B769F" w:themeColor="accent4" w:themeShade="BF"/>
              </w:rPr>
              <w:t>altos</w:t>
            </w:r>
          </w:p>
        </w:tc>
      </w:tr>
      <w:tr w:rsidR="007C7461" w:rsidRPr="000F6014" w14:paraId="51CB4BB4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BF81C8B" w14:textId="774DDAED" w:rsidR="007C7461" w:rsidRPr="000F6014" w:rsidRDefault="007C7461" w:rsidP="00A35DF6">
            <w:pPr>
              <w:spacing w:before="60" w:after="60"/>
              <w:jc w:val="left"/>
              <w:rPr>
                <w:b w:val="0"/>
                <w:bCs w:val="0"/>
              </w:rPr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vAlign w:val="center"/>
          </w:tcPr>
          <w:p w14:paraId="286BFCBB" w14:textId="00D4AD76" w:rsidR="007C7461" w:rsidRPr="000F6014" w:rsidRDefault="007C7461" w:rsidP="00A35DF6">
            <w:pPr>
              <w:tabs>
                <w:tab w:val="left" w:pos="1464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7C7461" w:rsidRPr="000F6014" w14:paraId="1AA35A9A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773C844" w14:textId="282BDD4B" w:rsidR="007C7461" w:rsidRPr="000F6014" w:rsidRDefault="007C7461" w:rsidP="00A35DF6">
            <w:pPr>
              <w:spacing w:before="60" w:after="60"/>
              <w:jc w:val="center"/>
            </w:pPr>
            <w:r w:rsidRPr="000F6014">
              <w:t>B</w:t>
            </w:r>
          </w:p>
        </w:tc>
        <w:tc>
          <w:tcPr>
            <w:tcW w:w="6740" w:type="dxa"/>
            <w:gridSpan w:val="3"/>
            <w:vAlign w:val="center"/>
          </w:tcPr>
          <w:p w14:paraId="6FD6B324" w14:textId="6E16C7C5" w:rsidR="007C7461" w:rsidRPr="000F6014" w:rsidRDefault="007C7461" w:rsidP="00A35DF6">
            <w:pPr>
              <w:tabs>
                <w:tab w:val="left" w:pos="1464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Salto incondicional a una dirección.</w:t>
            </w:r>
          </w:p>
        </w:tc>
      </w:tr>
      <w:tr w:rsidR="007C7461" w:rsidRPr="000F6014" w14:paraId="0B3B130C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7D7766D" w14:textId="4AE954DC" w:rsidR="007C7461" w:rsidRPr="000F6014" w:rsidRDefault="007C7461" w:rsidP="00A35DF6">
            <w:pPr>
              <w:spacing w:before="60" w:after="60"/>
              <w:jc w:val="center"/>
            </w:pPr>
            <w:r w:rsidRPr="000F6014">
              <w:t>CBNZ</w:t>
            </w:r>
          </w:p>
        </w:tc>
        <w:tc>
          <w:tcPr>
            <w:tcW w:w="6740" w:type="dxa"/>
            <w:gridSpan w:val="3"/>
            <w:vAlign w:val="center"/>
          </w:tcPr>
          <w:p w14:paraId="6FE6FB14" w14:textId="585613FD" w:rsidR="007C7461" w:rsidRPr="000F6014" w:rsidRDefault="007C746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Salta si el registro no es cero</w:t>
            </w:r>
          </w:p>
        </w:tc>
      </w:tr>
      <w:tr w:rsidR="007C7461" w:rsidRPr="000F6014" w14:paraId="6EB6A39F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45672AC" w14:textId="66333801" w:rsidR="007C7461" w:rsidRPr="000F6014" w:rsidRDefault="007C7461" w:rsidP="00A35DF6">
            <w:pPr>
              <w:spacing w:before="60" w:after="60"/>
              <w:jc w:val="center"/>
            </w:pPr>
            <w:r w:rsidRPr="000F6014">
              <w:t>CBZ</w:t>
            </w:r>
          </w:p>
        </w:tc>
        <w:tc>
          <w:tcPr>
            <w:tcW w:w="6740" w:type="dxa"/>
            <w:gridSpan w:val="3"/>
            <w:vAlign w:val="center"/>
          </w:tcPr>
          <w:p w14:paraId="337A1CFB" w14:textId="4EACB325" w:rsidR="007C7461" w:rsidRPr="000F6014" w:rsidRDefault="007C746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Salta si el registro es cero</w:t>
            </w:r>
          </w:p>
        </w:tc>
      </w:tr>
      <w:tr w:rsidR="007C7461" w:rsidRPr="000F6014" w14:paraId="78299ADF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5E29E860" w14:textId="52302FBF" w:rsidR="007C7461" w:rsidRPr="000F6014" w:rsidRDefault="007C7461" w:rsidP="00A35DF6">
            <w:pPr>
              <w:spacing w:before="60" w:after="60"/>
              <w:jc w:val="center"/>
            </w:pPr>
            <w:r w:rsidRPr="000F6014">
              <w:t>BL</w:t>
            </w:r>
          </w:p>
        </w:tc>
        <w:tc>
          <w:tcPr>
            <w:tcW w:w="6740" w:type="dxa"/>
            <w:gridSpan w:val="3"/>
            <w:vAlign w:val="center"/>
          </w:tcPr>
          <w:p w14:paraId="08C49234" w14:textId="1E71E213" w:rsidR="007C7461" w:rsidRPr="000F6014" w:rsidRDefault="007C746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Llama a una subrutina, guardando la dirección de retorno</w:t>
            </w:r>
          </w:p>
        </w:tc>
      </w:tr>
      <w:tr w:rsidR="007C7461" w:rsidRPr="000F6014" w14:paraId="0A2DDD9A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4D964074" w14:textId="7EA5AC08" w:rsidR="007C7461" w:rsidRPr="000F6014" w:rsidRDefault="007C7461" w:rsidP="00A35DF6">
            <w:pPr>
              <w:spacing w:before="60" w:after="60"/>
              <w:jc w:val="center"/>
            </w:pPr>
            <w:r w:rsidRPr="000F6014">
              <w:t>BLX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vAlign w:val="center"/>
          </w:tcPr>
          <w:p w14:paraId="18337C22" w14:textId="3A0CBED6" w:rsidR="007C7461" w:rsidRPr="000F6014" w:rsidRDefault="007C746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Llama a una subrutina en la dirección contenida en un registro</w:t>
            </w:r>
          </w:p>
        </w:tc>
      </w:tr>
      <w:tr w:rsidR="007C7461" w:rsidRPr="000F6014" w14:paraId="154E39E5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0E6A5CA" w14:textId="0F7E8591" w:rsidR="007C7461" w:rsidRPr="000F6014" w:rsidRDefault="007C7461" w:rsidP="00A35DF6">
            <w:pPr>
              <w:spacing w:before="60" w:after="60"/>
              <w:jc w:val="center"/>
            </w:pPr>
            <w:r w:rsidRPr="000F6014">
              <w:t>BX</w:t>
            </w:r>
          </w:p>
        </w:tc>
        <w:tc>
          <w:tcPr>
            <w:tcW w:w="6740" w:type="dxa"/>
            <w:gridSpan w:val="3"/>
            <w:vAlign w:val="center"/>
          </w:tcPr>
          <w:p w14:paraId="4B72FC84" w14:textId="141208F0" w:rsidR="007C7461" w:rsidRPr="000F6014" w:rsidRDefault="007C7461" w:rsidP="00A35DF6">
            <w:pPr>
              <w:tabs>
                <w:tab w:val="left" w:pos="240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Salta a dirección y cambia modo si es necesario.</w:t>
            </w:r>
          </w:p>
        </w:tc>
      </w:tr>
      <w:tr w:rsidR="007C7461" w:rsidRPr="000F6014" w14:paraId="04443EA8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2472D89" w14:textId="3D7D4413" w:rsidR="007C7461" w:rsidRPr="000F6014" w:rsidRDefault="007C7461" w:rsidP="00A35DF6">
            <w:pPr>
              <w:spacing w:before="60" w:after="60"/>
              <w:jc w:val="center"/>
            </w:pPr>
            <w:r w:rsidRPr="000F6014">
              <w:t>BXJ</w:t>
            </w:r>
          </w:p>
        </w:tc>
        <w:tc>
          <w:tcPr>
            <w:tcW w:w="6740" w:type="dxa"/>
            <w:gridSpan w:val="3"/>
            <w:vAlign w:val="center"/>
          </w:tcPr>
          <w:p w14:paraId="6FAABDE7" w14:textId="462D0284" w:rsidR="007C7461" w:rsidRPr="000F6014" w:rsidRDefault="007C746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Salta a una dirección para ejecutar código Java (</w:t>
            </w:r>
            <w:proofErr w:type="spellStart"/>
            <w:r w:rsidRPr="000F6014">
              <w:t>Jazalle</w:t>
            </w:r>
            <w:proofErr w:type="spellEnd"/>
            <w:r w:rsidRPr="000F6014">
              <w:t>)</w:t>
            </w:r>
          </w:p>
        </w:tc>
      </w:tr>
      <w:tr w:rsidR="007C7461" w:rsidRPr="000F6014" w14:paraId="08E291B1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405DEA1" w14:textId="0BA25546" w:rsidR="007C7461" w:rsidRPr="000F6014" w:rsidRDefault="007C7461" w:rsidP="00A35DF6">
            <w:pPr>
              <w:spacing w:before="60" w:after="60"/>
              <w:jc w:val="center"/>
            </w:pPr>
            <w:r w:rsidRPr="000F6014">
              <w:t>TBB</w:t>
            </w:r>
          </w:p>
        </w:tc>
        <w:tc>
          <w:tcPr>
            <w:tcW w:w="6740" w:type="dxa"/>
            <w:gridSpan w:val="3"/>
            <w:vAlign w:val="center"/>
          </w:tcPr>
          <w:p w14:paraId="203ABFF3" w14:textId="29F68E18" w:rsidR="007C7461" w:rsidRPr="000F6014" w:rsidRDefault="007C746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Realiza un salto a una dirección usando una tabla de bytes</w:t>
            </w:r>
          </w:p>
        </w:tc>
      </w:tr>
      <w:tr w:rsidR="007C7461" w:rsidRPr="000F6014" w14:paraId="7BE920E8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E715E47" w14:textId="384EE465" w:rsidR="007C7461" w:rsidRPr="000F6014" w:rsidRDefault="007C7461" w:rsidP="00A35DF6">
            <w:pPr>
              <w:spacing w:before="60" w:after="60"/>
              <w:jc w:val="center"/>
            </w:pPr>
            <w:r w:rsidRPr="000F6014">
              <w:t>TBH</w:t>
            </w:r>
          </w:p>
        </w:tc>
        <w:tc>
          <w:tcPr>
            <w:tcW w:w="6740" w:type="dxa"/>
            <w:gridSpan w:val="3"/>
            <w:vAlign w:val="center"/>
          </w:tcPr>
          <w:p w14:paraId="0E3AAC1A" w14:textId="5D95A2CD" w:rsidR="007C7461" w:rsidRPr="000F6014" w:rsidRDefault="007C746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Realiza un salto usando una tabla de </w:t>
            </w:r>
            <w:proofErr w:type="spellStart"/>
            <w:r w:rsidRPr="000F6014">
              <w:t>halfwords</w:t>
            </w:r>
            <w:proofErr w:type="spellEnd"/>
            <w:r w:rsidRPr="000F6014">
              <w:t xml:space="preserve"> (16 bits)</w:t>
            </w:r>
          </w:p>
        </w:tc>
      </w:tr>
      <w:tr w:rsidR="005A417D" w:rsidRPr="000F6014" w14:paraId="31C2E051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2" w:space="0" w:color="60CAF3" w:themeColor="accent4" w:themeTint="99"/>
            </w:tcBorders>
            <w:vAlign w:val="center"/>
          </w:tcPr>
          <w:p w14:paraId="27B3A4B8" w14:textId="77777777" w:rsidR="005A417D" w:rsidRPr="000F6014" w:rsidRDefault="005A417D" w:rsidP="00A35DF6">
            <w:pPr>
              <w:spacing w:before="60" w:after="60"/>
              <w:jc w:val="left"/>
            </w:pPr>
          </w:p>
        </w:tc>
      </w:tr>
      <w:tr w:rsidR="007C7461" w:rsidRPr="000F6014" w14:paraId="4FD258AD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D86DCB" w:themeColor="accent5" w:themeTint="99"/>
            </w:tcBorders>
            <w:vAlign w:val="center"/>
          </w:tcPr>
          <w:p w14:paraId="765902EE" w14:textId="50B23707" w:rsidR="007C7461" w:rsidRPr="000F6014" w:rsidRDefault="007C7461" w:rsidP="00A35DF6">
            <w:pPr>
              <w:pStyle w:val="Citadestacada"/>
              <w:spacing w:before="60" w:after="60"/>
              <w:rPr>
                <w:b/>
                <w:bCs w:val="0"/>
                <w:color w:val="77206D" w:themeColor="accent5" w:themeShade="BF"/>
              </w:rPr>
            </w:pPr>
            <w:r w:rsidRPr="000F6014">
              <w:rPr>
                <w:b/>
                <w:bCs w:val="0"/>
                <w:color w:val="77206D" w:themeColor="accent5" w:themeShade="BF"/>
              </w:rPr>
              <w:t xml:space="preserve">Instrucciones </w:t>
            </w:r>
            <w:r w:rsidR="00B87F9F" w:rsidRPr="000F6014">
              <w:rPr>
                <w:b/>
                <w:bCs w:val="0"/>
                <w:color w:val="77206D" w:themeColor="accent5" w:themeShade="BF"/>
              </w:rPr>
              <w:t>Estándar De Procesamiento De Datos</w:t>
            </w:r>
          </w:p>
        </w:tc>
      </w:tr>
      <w:tr w:rsidR="005A417D" w:rsidRPr="000F6014" w14:paraId="209AF818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6E8A7863" w14:textId="063E08B2" w:rsidR="005A417D" w:rsidRPr="000F6014" w:rsidRDefault="005A417D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1395C69" w14:textId="14E043B9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5A417D" w:rsidRPr="000F6014" w14:paraId="0F8D2CD0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0F6B9ABF" w14:textId="15399E55" w:rsidR="005A417D" w:rsidRPr="000F6014" w:rsidRDefault="005A417D" w:rsidP="00A35DF6">
            <w:pPr>
              <w:spacing w:before="60" w:after="60"/>
              <w:jc w:val="left"/>
            </w:pPr>
            <w:r w:rsidRPr="000F6014">
              <w:t>ADC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2E1C5247" w14:textId="48EF2E2D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Suma con acarreo</w:t>
            </w:r>
          </w:p>
        </w:tc>
      </w:tr>
      <w:tr w:rsidR="005A417D" w:rsidRPr="000F6014" w14:paraId="46D46661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230AE9E0" w14:textId="7ED3C131" w:rsidR="005A417D" w:rsidRPr="000F6014" w:rsidRDefault="005A417D" w:rsidP="00A35DF6">
            <w:pPr>
              <w:spacing w:before="60" w:after="60"/>
              <w:jc w:val="left"/>
            </w:pPr>
            <w:r w:rsidRPr="000F6014">
              <w:t>ADD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74BB0C51" w14:textId="1EE20451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Suma dos operandos</w:t>
            </w:r>
          </w:p>
        </w:tc>
      </w:tr>
      <w:tr w:rsidR="005A417D" w:rsidRPr="000F6014" w14:paraId="272CB8A8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6366E0BA" w14:textId="2C5C8EDD" w:rsidR="005A417D" w:rsidRPr="000F6014" w:rsidRDefault="005A417D" w:rsidP="00A35DF6">
            <w:pPr>
              <w:spacing w:before="60" w:after="60"/>
              <w:jc w:val="left"/>
            </w:pPr>
            <w:r w:rsidRPr="000F6014">
              <w:t>ADR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7CC831D5" w14:textId="63929F3D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Calcula una dirección relativa a la PC</w:t>
            </w:r>
          </w:p>
        </w:tc>
      </w:tr>
      <w:tr w:rsidR="005A417D" w:rsidRPr="000F6014" w14:paraId="1B2567A3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78407F6E" w14:textId="3AB2DFB5" w:rsidR="005A417D" w:rsidRPr="000F6014" w:rsidRDefault="005A417D" w:rsidP="00A35DF6">
            <w:pPr>
              <w:spacing w:before="60" w:after="60"/>
              <w:jc w:val="left"/>
            </w:pPr>
            <w:r w:rsidRPr="000F6014">
              <w:t>AND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D658829" w14:textId="55EC9410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Operación lógica AND</w:t>
            </w:r>
          </w:p>
        </w:tc>
      </w:tr>
      <w:tr w:rsidR="005A417D" w:rsidRPr="000F6014" w14:paraId="0B8579E3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2A97D29C" w14:textId="249F0D83" w:rsidR="005A417D" w:rsidRPr="000F6014" w:rsidRDefault="005A417D" w:rsidP="00A35DF6">
            <w:pPr>
              <w:spacing w:before="60" w:after="60"/>
              <w:jc w:val="left"/>
            </w:pPr>
            <w:r w:rsidRPr="000F6014">
              <w:t>BIC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1D7779B9" w14:textId="4A659E63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AND entre el primer operando y el complemento del segundo</w:t>
            </w:r>
          </w:p>
        </w:tc>
      </w:tr>
      <w:tr w:rsidR="005A417D" w:rsidRPr="000F6014" w14:paraId="1B65CC2F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2A51343A" w14:textId="0B235820" w:rsidR="005A417D" w:rsidRPr="000F6014" w:rsidRDefault="005A417D" w:rsidP="00A35DF6">
            <w:pPr>
              <w:spacing w:before="60" w:after="60"/>
              <w:jc w:val="left"/>
            </w:pPr>
            <w:r w:rsidRPr="000F6014">
              <w:t>CMN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084D5FED" w14:textId="6BAA8DC0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Suma dos operandos y actualiza banderas (no guarda resultado)</w:t>
            </w:r>
          </w:p>
        </w:tc>
      </w:tr>
      <w:tr w:rsidR="005A417D" w:rsidRPr="000F6014" w14:paraId="05D3155E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0EC514E7" w14:textId="31F8E928" w:rsidR="005A417D" w:rsidRPr="000F6014" w:rsidRDefault="005A417D" w:rsidP="00A35DF6">
            <w:pPr>
              <w:spacing w:before="60" w:after="60"/>
              <w:jc w:val="left"/>
            </w:pPr>
            <w:r w:rsidRPr="000F6014">
              <w:t>CMP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9BF9565" w14:textId="52E9B1C0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Resta dos operandos y actualiza banderas (no guarda resultado)</w:t>
            </w:r>
          </w:p>
        </w:tc>
      </w:tr>
      <w:tr w:rsidR="005A417D" w:rsidRPr="000F6014" w14:paraId="09F96D3F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18B411FE" w14:textId="18723FD9" w:rsidR="005A417D" w:rsidRPr="000F6014" w:rsidRDefault="005A417D" w:rsidP="00A35DF6">
            <w:pPr>
              <w:spacing w:before="60" w:after="60"/>
              <w:jc w:val="left"/>
            </w:pPr>
            <w:r w:rsidRPr="000F6014">
              <w:t>EOR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4F22ED60" w14:textId="36153EE7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Operación lógica XOR</w:t>
            </w:r>
          </w:p>
        </w:tc>
      </w:tr>
      <w:tr w:rsidR="005A417D" w:rsidRPr="000F6014" w14:paraId="6BBCF108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0E57C79F" w14:textId="4787996C" w:rsidR="005A417D" w:rsidRPr="000F6014" w:rsidRDefault="005A417D" w:rsidP="00A35DF6">
            <w:pPr>
              <w:spacing w:before="60" w:after="60"/>
              <w:jc w:val="left"/>
            </w:pPr>
            <w:r w:rsidRPr="000F6014">
              <w:t>MOV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5891C845" w14:textId="421F9E25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Copia un valor a un registro</w:t>
            </w:r>
          </w:p>
        </w:tc>
      </w:tr>
      <w:tr w:rsidR="005A417D" w:rsidRPr="000F6014" w14:paraId="3995A7F8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EAF3C6B" w14:textId="6E7106E3" w:rsidR="005A417D" w:rsidRPr="000F6014" w:rsidRDefault="005A417D" w:rsidP="00A35DF6">
            <w:pPr>
              <w:spacing w:before="60" w:after="60"/>
              <w:jc w:val="left"/>
            </w:pPr>
            <w:r w:rsidRPr="000F6014">
              <w:t>MVN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03ADB216" w14:textId="3B9B9BD7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Copia el complemento de un valor a un registro</w:t>
            </w:r>
          </w:p>
        </w:tc>
      </w:tr>
      <w:tr w:rsidR="005A417D" w:rsidRPr="000F6014" w14:paraId="7CA33166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72DDF1BF" w14:textId="30B1BAF3" w:rsidR="005A417D" w:rsidRPr="000F6014" w:rsidRDefault="005A417D" w:rsidP="00A35DF6">
            <w:pPr>
              <w:spacing w:before="60" w:after="60"/>
              <w:jc w:val="left"/>
            </w:pPr>
            <w:r w:rsidRPr="000F6014">
              <w:t>ORN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47900F2E" w14:textId="0FE141C7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Realiza una operación OR entre el primer operando y el complemento del segundo operando.</w:t>
            </w:r>
          </w:p>
        </w:tc>
      </w:tr>
      <w:tr w:rsidR="005A417D" w:rsidRPr="000F6014" w14:paraId="1EC73182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141CEEB6" w14:textId="4978AF58" w:rsidR="005A417D" w:rsidRPr="000F6014" w:rsidRDefault="005A417D" w:rsidP="00A35DF6">
            <w:pPr>
              <w:spacing w:before="60" w:after="60"/>
              <w:jc w:val="left"/>
            </w:pPr>
            <w:r w:rsidRPr="000F6014">
              <w:t>ORR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34FE6721" w14:textId="2791C1ED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Realiza una operación OR bit a bit entre dos operandos.</w:t>
            </w:r>
          </w:p>
        </w:tc>
      </w:tr>
      <w:tr w:rsidR="005A417D" w:rsidRPr="000F6014" w14:paraId="5987641B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533657FB" w14:textId="1DDEEE78" w:rsidR="005A417D" w:rsidRPr="000F6014" w:rsidRDefault="005A417D" w:rsidP="00A35DF6">
            <w:pPr>
              <w:spacing w:before="60" w:after="60"/>
              <w:jc w:val="left"/>
            </w:pPr>
            <w:r w:rsidRPr="000F6014">
              <w:t>RSB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66DA2341" w14:textId="5B7014D4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Resta invertida</w:t>
            </w:r>
          </w:p>
        </w:tc>
      </w:tr>
      <w:tr w:rsidR="005A417D" w:rsidRPr="000F6014" w14:paraId="39886707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7E78DE35" w14:textId="12504CE7" w:rsidR="005A417D" w:rsidRPr="000F6014" w:rsidRDefault="005A417D" w:rsidP="00A35DF6">
            <w:pPr>
              <w:spacing w:before="60" w:after="60"/>
              <w:jc w:val="left"/>
            </w:pPr>
            <w:r w:rsidRPr="000F6014">
              <w:t>RSC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7DF19FB2" w14:textId="78B107C9" w:rsidR="005A417D" w:rsidRPr="000F6014" w:rsidRDefault="005A417D" w:rsidP="00A35DF6">
            <w:pPr>
              <w:tabs>
                <w:tab w:val="left" w:pos="1404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Resta invertida con acarreo</w:t>
            </w:r>
          </w:p>
        </w:tc>
      </w:tr>
      <w:tr w:rsidR="005A417D" w:rsidRPr="000F6014" w14:paraId="11A82FD3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3836059B" w14:textId="7EF0F600" w:rsidR="005A417D" w:rsidRPr="000F6014" w:rsidRDefault="005A417D" w:rsidP="00A35DF6">
            <w:pPr>
              <w:spacing w:before="60" w:after="60"/>
              <w:jc w:val="left"/>
            </w:pPr>
            <w:r w:rsidRPr="000F6014">
              <w:t>SBC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0B81E7D9" w14:textId="0778BB1B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Resta con acarreo</w:t>
            </w:r>
          </w:p>
        </w:tc>
      </w:tr>
      <w:tr w:rsidR="005A417D" w:rsidRPr="000F6014" w14:paraId="17867384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1888C493" w14:textId="65DA4156" w:rsidR="005A417D" w:rsidRPr="000F6014" w:rsidRDefault="005A417D" w:rsidP="00A35DF6">
            <w:pPr>
              <w:spacing w:before="60" w:after="60"/>
              <w:jc w:val="left"/>
            </w:pPr>
            <w:r w:rsidRPr="000F6014">
              <w:t>SUB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1E9F5C5" w14:textId="3AC7883B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Resta simple</w:t>
            </w:r>
          </w:p>
        </w:tc>
      </w:tr>
      <w:tr w:rsidR="005A417D" w:rsidRPr="000F6014" w14:paraId="7D4DD87D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35FA59CA" w14:textId="6832317B" w:rsidR="005A417D" w:rsidRPr="000F6014" w:rsidRDefault="005A417D" w:rsidP="00A35DF6">
            <w:pPr>
              <w:spacing w:before="60" w:after="60"/>
              <w:jc w:val="left"/>
            </w:pPr>
            <w:r w:rsidRPr="000F6014">
              <w:t>TEQ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605378CA" w14:textId="6518B093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Realiza una operación XOR entre dos operandos y actualiza los </w:t>
            </w:r>
            <w:proofErr w:type="spellStart"/>
            <w:r w:rsidRPr="000F6014">
              <w:t>flags</w:t>
            </w:r>
            <w:proofErr w:type="spellEnd"/>
            <w:r w:rsidRPr="000F6014">
              <w:t>, sin guardar el resultado.</w:t>
            </w:r>
          </w:p>
        </w:tc>
      </w:tr>
      <w:tr w:rsidR="005A417D" w:rsidRPr="000F6014" w14:paraId="1F9C25D2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2F243021" w14:textId="787D9B67" w:rsidR="005A417D" w:rsidRPr="000F6014" w:rsidRDefault="005A417D" w:rsidP="00A35DF6">
            <w:pPr>
              <w:spacing w:before="60" w:after="60"/>
              <w:jc w:val="left"/>
            </w:pPr>
            <w:r w:rsidRPr="000F6014">
              <w:t>TST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1A573BC1" w14:textId="7CDD688A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Realiza una operación AND entre dos operandos y actualiza los </w:t>
            </w:r>
            <w:proofErr w:type="spellStart"/>
            <w:r w:rsidRPr="000F6014">
              <w:t>flags</w:t>
            </w:r>
            <w:proofErr w:type="spellEnd"/>
            <w:r w:rsidRPr="000F6014">
              <w:t>, sin guardar el resultado.</w:t>
            </w:r>
          </w:p>
        </w:tc>
      </w:tr>
      <w:tr w:rsidR="005A417D" w:rsidRPr="000F6014" w14:paraId="17F8FD63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536F244" w14:textId="73ADF877" w:rsidR="005A417D" w:rsidRPr="000F6014" w:rsidRDefault="005A417D" w:rsidP="00A35DF6">
            <w:pPr>
              <w:spacing w:before="60" w:after="60"/>
              <w:jc w:val="left"/>
            </w:pPr>
          </w:p>
        </w:tc>
      </w:tr>
      <w:tr w:rsidR="005A417D" w:rsidRPr="000F6014" w14:paraId="110DF958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FCE8695" w14:textId="37E8FEBB" w:rsidR="005A417D" w:rsidRPr="000F6014" w:rsidRDefault="005A417D" w:rsidP="00A35DF6">
            <w:pPr>
              <w:pStyle w:val="Citadestacada"/>
              <w:spacing w:before="60" w:after="60"/>
              <w:rPr>
                <w:b/>
                <w:bCs w:val="0"/>
              </w:rPr>
            </w:pPr>
            <w:r w:rsidRPr="000F6014">
              <w:rPr>
                <w:b/>
                <w:bCs w:val="0"/>
                <w:color w:val="BF4E14" w:themeColor="accent2" w:themeShade="BF"/>
              </w:rPr>
              <w:t>Instrucciones de desplazamiento</w:t>
            </w:r>
          </w:p>
        </w:tc>
      </w:tr>
      <w:tr w:rsidR="000F6014" w:rsidRPr="000F6014" w14:paraId="798F16ED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0235811" w14:textId="77777777" w:rsidR="005A417D" w:rsidRPr="000F6014" w:rsidRDefault="005A417D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46F67FBC" w14:textId="77777777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A35DF6" w:rsidRPr="000F6014" w14:paraId="5AC8EEEB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181B4C0" w14:textId="3AB44F3C" w:rsidR="005A417D" w:rsidRPr="000F6014" w:rsidRDefault="005A417D" w:rsidP="00A35DF6">
            <w:pPr>
              <w:spacing w:before="60" w:after="60"/>
              <w:jc w:val="left"/>
            </w:pPr>
            <w:r w:rsidRPr="000F6014">
              <w:t>ASR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7FFC8D8" w14:textId="1E7105F6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Desplazamiento aritmético a la derecha por inmediato.</w:t>
            </w:r>
          </w:p>
        </w:tc>
      </w:tr>
      <w:tr w:rsidR="005A417D" w:rsidRPr="000F6014" w14:paraId="7B3AE1EA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42A87AC4" w14:textId="24627306" w:rsidR="005A417D" w:rsidRPr="000F6014" w:rsidRDefault="005A417D" w:rsidP="00A35DF6">
            <w:pPr>
              <w:spacing w:before="60" w:after="60"/>
              <w:jc w:val="left"/>
            </w:pPr>
            <w:r w:rsidRPr="000F6014">
              <w:t>ASR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47A8486" w14:textId="5616FF29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Desplazamiento aritmético a la derecha por registro.</w:t>
            </w:r>
          </w:p>
        </w:tc>
      </w:tr>
      <w:tr w:rsidR="00A35DF6" w:rsidRPr="000F6014" w14:paraId="7E73BFDB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FC8360F" w14:textId="1FB3F34F" w:rsidR="005A417D" w:rsidRPr="000F6014" w:rsidRDefault="005A417D" w:rsidP="00A35DF6">
            <w:pPr>
              <w:spacing w:before="60" w:after="60"/>
              <w:jc w:val="left"/>
            </w:pPr>
            <w:r w:rsidRPr="000F6014">
              <w:t>LSL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ECECBF9" w14:textId="059D3EF3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Desplazamiento lógico a la izquierda por inmediato.</w:t>
            </w:r>
          </w:p>
        </w:tc>
      </w:tr>
      <w:tr w:rsidR="005A417D" w:rsidRPr="000F6014" w14:paraId="33E0DFA8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09030A8" w14:textId="110D859D" w:rsidR="005A417D" w:rsidRPr="000F6014" w:rsidRDefault="005A417D" w:rsidP="00A35DF6">
            <w:pPr>
              <w:spacing w:before="60" w:after="60"/>
              <w:jc w:val="left"/>
            </w:pPr>
            <w:r w:rsidRPr="000F6014">
              <w:t>LSL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6A78688" w14:textId="29BC4FFF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Desplazamiento lógico a la izquierda por registro.</w:t>
            </w:r>
          </w:p>
        </w:tc>
      </w:tr>
      <w:tr w:rsidR="00A35DF6" w:rsidRPr="000F6014" w14:paraId="21BD7FBE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6D2CB71" w14:textId="7F2F71B0" w:rsidR="005A417D" w:rsidRPr="000F6014" w:rsidRDefault="005A417D" w:rsidP="00A35DF6">
            <w:pPr>
              <w:spacing w:before="60" w:after="60"/>
              <w:jc w:val="left"/>
            </w:pPr>
            <w:r w:rsidRPr="000F6014">
              <w:lastRenderedPageBreak/>
              <w:t>LSR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FD38C62" w14:textId="15C70690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Desplazamiento lógico a la derecha por inmediato.</w:t>
            </w:r>
          </w:p>
        </w:tc>
      </w:tr>
      <w:tr w:rsidR="005A417D" w:rsidRPr="000F6014" w14:paraId="0204194D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407249E9" w14:textId="2A4EE49C" w:rsidR="005A417D" w:rsidRPr="000F6014" w:rsidRDefault="005A417D" w:rsidP="00A35DF6">
            <w:pPr>
              <w:spacing w:before="60" w:after="60"/>
              <w:jc w:val="left"/>
            </w:pPr>
            <w:r w:rsidRPr="000F6014">
              <w:t>LSR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B8A419D" w14:textId="35A0A3F5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Desplazamiento lógico a la derecha por registro.</w:t>
            </w:r>
          </w:p>
        </w:tc>
      </w:tr>
      <w:tr w:rsidR="00A35DF6" w:rsidRPr="000F6014" w14:paraId="4D4A62D4" w14:textId="77777777" w:rsidTr="000F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3995C28" w14:textId="3A8465B4" w:rsidR="005A417D" w:rsidRPr="000F6014" w:rsidRDefault="005A417D" w:rsidP="00A35DF6">
            <w:pPr>
              <w:spacing w:before="60" w:after="60"/>
              <w:jc w:val="left"/>
            </w:pPr>
            <w:r w:rsidRPr="000F6014">
              <w:t>ROR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D714400" w14:textId="58A19A48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Rotación a la derecha por inmediato.</w:t>
            </w:r>
          </w:p>
        </w:tc>
      </w:tr>
      <w:tr w:rsidR="005A417D" w:rsidRPr="000F6014" w14:paraId="556324C0" w14:textId="77777777" w:rsidTr="000F601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2E8B246A" w14:textId="4B58734F" w:rsidR="005A417D" w:rsidRPr="000F6014" w:rsidRDefault="005A417D" w:rsidP="00A35DF6">
            <w:pPr>
              <w:spacing w:before="60" w:after="60"/>
              <w:jc w:val="left"/>
            </w:pPr>
            <w:r w:rsidRPr="000F6014">
              <w:t>ROR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B00B66C" w14:textId="2CC6120F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Rotación a la derecha por registro.</w:t>
            </w:r>
          </w:p>
        </w:tc>
      </w:tr>
      <w:tr w:rsidR="00A35DF6" w:rsidRPr="000F6014" w14:paraId="5860FB7E" w14:textId="77777777" w:rsidTr="0066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A0F20B0" w14:textId="3FF2E615" w:rsidR="005A417D" w:rsidRPr="000F6014" w:rsidRDefault="005A417D" w:rsidP="00A35DF6">
            <w:pPr>
              <w:spacing w:before="60" w:after="60"/>
              <w:jc w:val="left"/>
            </w:pPr>
            <w:r w:rsidRPr="000F6014">
              <w:t>RRX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165C5C6" w14:textId="691BF819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Rotación a la derecha extendida usando el bit de acarreo.</w:t>
            </w:r>
          </w:p>
        </w:tc>
      </w:tr>
      <w:tr w:rsidR="005A417D" w:rsidRPr="000F6014" w14:paraId="7412BB15" w14:textId="77777777" w:rsidTr="0066201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353602B5" w14:textId="08168F22" w:rsidR="005A417D" w:rsidRPr="000F6014" w:rsidRDefault="005A417D" w:rsidP="00A35DF6">
            <w:pPr>
              <w:spacing w:before="60" w:after="60"/>
              <w:jc w:val="left"/>
            </w:pPr>
          </w:p>
        </w:tc>
      </w:tr>
      <w:tr w:rsidR="009F751B" w:rsidRPr="000F6014" w14:paraId="007BA8C2" w14:textId="77777777" w:rsidTr="0066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F1A983" w:themeColor="accent2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12B68E3E" w14:textId="49700145" w:rsidR="009F751B" w:rsidRPr="00662016" w:rsidRDefault="009F751B" w:rsidP="00A35DF6">
            <w:pPr>
              <w:pStyle w:val="Citadestacada"/>
              <w:spacing w:before="60" w:after="60"/>
              <w:rPr>
                <w:b/>
                <w:bCs w:val="0"/>
                <w:color w:val="124F1A" w:themeColor="accent3" w:themeShade="BF"/>
              </w:rPr>
            </w:pPr>
            <w:r w:rsidRPr="00662016">
              <w:rPr>
                <w:b/>
                <w:bCs w:val="0"/>
                <w:color w:val="124F1A" w:themeColor="accent3" w:themeShade="BF"/>
              </w:rPr>
              <w:t>Instrucciones generales de multiplicación</w:t>
            </w:r>
          </w:p>
        </w:tc>
      </w:tr>
      <w:tr w:rsidR="00A35DF6" w:rsidRPr="000F6014" w14:paraId="71C9F344" w14:textId="77777777" w:rsidTr="0066201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2305D1DA" w14:textId="77777777" w:rsidR="009F751B" w:rsidRPr="000F6014" w:rsidRDefault="009F751B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31505497" w14:textId="77777777" w:rsidR="009F751B" w:rsidRPr="000F6014" w:rsidRDefault="009F751B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09759371" w14:textId="77777777" w:rsidTr="0066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39B98BA4" w14:textId="3A2CCE42" w:rsidR="005A417D" w:rsidRPr="000F6014" w:rsidRDefault="005A417D" w:rsidP="00A35DF6">
            <w:pPr>
              <w:spacing w:before="60" w:after="60"/>
              <w:jc w:val="left"/>
            </w:pPr>
            <w:r w:rsidRPr="000F6014">
              <w:t>MLA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1E2EEE38" w14:textId="3DAA85CD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dos valores y acumula con un tercer valor.</w:t>
            </w:r>
          </w:p>
        </w:tc>
      </w:tr>
      <w:tr w:rsidR="00A35DF6" w:rsidRPr="000F6014" w14:paraId="60081266" w14:textId="77777777" w:rsidTr="00662016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0FB68FEA" w14:textId="5DA84AC6" w:rsidR="005A417D" w:rsidRPr="000F6014" w:rsidRDefault="005A417D" w:rsidP="00A35DF6">
            <w:pPr>
              <w:spacing w:before="60" w:after="60"/>
              <w:jc w:val="left"/>
            </w:pPr>
            <w:r w:rsidRPr="000F6014">
              <w:t>MLS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69BBADD1" w14:textId="3C406F16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valores y sustrae un tercero.</w:t>
            </w:r>
          </w:p>
        </w:tc>
      </w:tr>
      <w:tr w:rsidR="00041BB1" w:rsidRPr="000F6014" w14:paraId="22399F40" w14:textId="77777777" w:rsidTr="0066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6FDB7854" w14:textId="17579B93" w:rsidR="005A417D" w:rsidRPr="000F6014" w:rsidRDefault="005A417D" w:rsidP="00A35DF6">
            <w:pPr>
              <w:spacing w:before="60" w:after="60"/>
              <w:jc w:val="left"/>
            </w:pPr>
            <w:r w:rsidRPr="000F6014">
              <w:t>MUL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51A42C05" w14:textId="404FA0E8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dos valores de 32 bits.</w:t>
            </w:r>
          </w:p>
        </w:tc>
      </w:tr>
      <w:tr w:rsidR="005A417D" w:rsidRPr="000F6014" w14:paraId="5159F1EF" w14:textId="77777777" w:rsidTr="0004542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2EBE3091" w14:textId="295D2110" w:rsidR="005A417D" w:rsidRPr="000F6014" w:rsidRDefault="005A417D" w:rsidP="00A35DF6">
            <w:pPr>
              <w:spacing w:before="60" w:after="60"/>
              <w:jc w:val="left"/>
            </w:pPr>
          </w:p>
        </w:tc>
      </w:tr>
      <w:tr w:rsidR="00045423" w:rsidRPr="00045423" w14:paraId="084907F5" w14:textId="77777777" w:rsidTr="00045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45B0E1" w:themeColor="accent1" w:themeTint="99"/>
            </w:tcBorders>
            <w:shd w:val="clear" w:color="auto" w:fill="DAE9F7" w:themeFill="text2" w:themeFillTint="1A"/>
            <w:vAlign w:val="center"/>
          </w:tcPr>
          <w:p w14:paraId="1C587339" w14:textId="6CD86740" w:rsidR="00960FEE" w:rsidRPr="00045423" w:rsidRDefault="00960FEE" w:rsidP="00A35DF6">
            <w:pPr>
              <w:pStyle w:val="Citadestacada"/>
              <w:spacing w:before="60" w:after="60"/>
              <w:rPr>
                <w:b/>
                <w:bCs w:val="0"/>
                <w:color w:val="0F4761" w:themeColor="accent1" w:themeShade="BF"/>
              </w:rPr>
            </w:pPr>
            <w:r w:rsidRPr="00045423">
              <w:rPr>
                <w:b/>
                <w:bCs w:val="0"/>
                <w:color w:val="0F4761" w:themeColor="accent1" w:themeShade="BF"/>
              </w:rPr>
              <w:t>Instrucciones de multiplicación con signo</w:t>
            </w:r>
          </w:p>
        </w:tc>
      </w:tr>
      <w:tr w:rsidR="00960FEE" w:rsidRPr="000F6014" w14:paraId="7F6BA52B" w14:textId="77777777" w:rsidTr="0004542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5B0E1" w:themeColor="accent1" w:themeTint="99"/>
              <w:bottom w:val="single" w:sz="4" w:space="0" w:color="45B0E1" w:themeColor="accent1" w:themeTint="99"/>
            </w:tcBorders>
            <w:vAlign w:val="center"/>
          </w:tcPr>
          <w:p w14:paraId="74C308F5" w14:textId="77777777" w:rsidR="00960FEE" w:rsidRPr="000F6014" w:rsidRDefault="00960FEE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45B0E1" w:themeColor="accent1" w:themeTint="99"/>
              <w:bottom w:val="single" w:sz="4" w:space="0" w:color="45B0E1" w:themeColor="accent1" w:themeTint="99"/>
            </w:tcBorders>
            <w:vAlign w:val="center"/>
          </w:tcPr>
          <w:p w14:paraId="793B9FBA" w14:textId="77777777" w:rsidR="00960FEE" w:rsidRPr="000F6014" w:rsidRDefault="00960FEE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3CDDF785" w14:textId="77777777" w:rsidTr="00045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5B0E1" w:themeColor="accent1" w:themeTint="99"/>
              <w:bottom w:val="single" w:sz="4" w:space="0" w:color="45B0E1" w:themeColor="accent1" w:themeTint="99"/>
            </w:tcBorders>
            <w:shd w:val="clear" w:color="auto" w:fill="DAE9F7" w:themeFill="text2" w:themeFillTint="1A"/>
            <w:vAlign w:val="center"/>
          </w:tcPr>
          <w:p w14:paraId="17A218BF" w14:textId="47DB2F05" w:rsidR="005A417D" w:rsidRPr="000F6014" w:rsidRDefault="005A417D" w:rsidP="00A35DF6">
            <w:pPr>
              <w:spacing w:before="60" w:after="60"/>
              <w:jc w:val="left"/>
            </w:pPr>
            <w:r w:rsidRPr="000F6014">
              <w:t>SMLAL</w:t>
            </w:r>
          </w:p>
        </w:tc>
        <w:tc>
          <w:tcPr>
            <w:tcW w:w="6740" w:type="dxa"/>
            <w:gridSpan w:val="3"/>
            <w:tcBorders>
              <w:top w:val="single" w:sz="4" w:space="0" w:color="45B0E1" w:themeColor="accent1" w:themeTint="99"/>
              <w:bottom w:val="single" w:sz="4" w:space="0" w:color="45B0E1" w:themeColor="accent1" w:themeTint="99"/>
            </w:tcBorders>
            <w:shd w:val="clear" w:color="auto" w:fill="DAE9F7" w:themeFill="text2" w:themeFillTint="1A"/>
            <w:vAlign w:val="center"/>
          </w:tcPr>
          <w:p w14:paraId="409C07A4" w14:textId="64711337" w:rsidR="005A417D" w:rsidRPr="000F6014" w:rsidRDefault="005A417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y acumula en registros de 64 bits.</w:t>
            </w:r>
          </w:p>
        </w:tc>
      </w:tr>
      <w:tr w:rsidR="00A35DF6" w:rsidRPr="000F6014" w14:paraId="5838612F" w14:textId="77777777" w:rsidTr="0004542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5B0E1" w:themeColor="accent1" w:themeTint="99"/>
              <w:bottom w:val="single" w:sz="4" w:space="0" w:color="45B0E1" w:themeColor="accent1" w:themeTint="99"/>
            </w:tcBorders>
            <w:vAlign w:val="center"/>
          </w:tcPr>
          <w:p w14:paraId="0D33EB43" w14:textId="34901231" w:rsidR="005A417D" w:rsidRPr="000F6014" w:rsidRDefault="005A417D" w:rsidP="00A35DF6">
            <w:pPr>
              <w:spacing w:before="60" w:after="60"/>
              <w:jc w:val="left"/>
            </w:pPr>
            <w:r w:rsidRPr="000F6014">
              <w:t>SMULL</w:t>
            </w:r>
          </w:p>
        </w:tc>
        <w:tc>
          <w:tcPr>
            <w:tcW w:w="6740" w:type="dxa"/>
            <w:gridSpan w:val="3"/>
            <w:tcBorders>
              <w:top w:val="single" w:sz="4" w:space="0" w:color="45B0E1" w:themeColor="accent1" w:themeTint="99"/>
              <w:bottom w:val="single" w:sz="4" w:space="0" w:color="45B0E1" w:themeColor="accent1" w:themeTint="99"/>
            </w:tcBorders>
            <w:vAlign w:val="center"/>
          </w:tcPr>
          <w:p w14:paraId="1BD512A1" w14:textId="37D51B31" w:rsidR="005A417D" w:rsidRPr="000F6014" w:rsidRDefault="005A417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Multiplicación de 64 bits a partir de dos operandos de 32 bits.</w:t>
            </w:r>
          </w:p>
        </w:tc>
      </w:tr>
      <w:tr w:rsidR="005A417D" w:rsidRPr="000F6014" w14:paraId="2C9B93A7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45B0E1" w:themeColor="accent1" w:themeTint="99"/>
              <w:bottom w:val="single" w:sz="4" w:space="0" w:color="45B0E1" w:themeColor="accent1" w:themeTint="99"/>
            </w:tcBorders>
            <w:shd w:val="clear" w:color="auto" w:fill="DAE9F7" w:themeFill="text2" w:themeFillTint="1A"/>
            <w:vAlign w:val="center"/>
          </w:tcPr>
          <w:p w14:paraId="538B9337" w14:textId="74C1110B" w:rsidR="005A417D" w:rsidRPr="000F6014" w:rsidRDefault="005A417D" w:rsidP="00A35DF6">
            <w:pPr>
              <w:spacing w:before="60" w:after="60"/>
              <w:jc w:val="left"/>
            </w:pPr>
          </w:p>
        </w:tc>
      </w:tr>
      <w:tr w:rsidR="00CC181D" w:rsidRPr="000F6014" w14:paraId="118A2C68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45B0E1" w:themeColor="accent1" w:themeTint="99"/>
              <w:bottom w:val="single" w:sz="4" w:space="0" w:color="747474" w:themeColor="background2" w:themeShade="80"/>
            </w:tcBorders>
            <w:vAlign w:val="center"/>
          </w:tcPr>
          <w:p w14:paraId="117D419A" w14:textId="77777777" w:rsidR="005D5D92" w:rsidRPr="00045423" w:rsidRDefault="00CC181D" w:rsidP="00A35DF6">
            <w:pPr>
              <w:pStyle w:val="Citadestacada"/>
              <w:spacing w:before="60" w:after="60"/>
              <w:rPr>
                <w:color w:val="3A3A3A" w:themeColor="background2" w:themeShade="40"/>
              </w:rPr>
            </w:pPr>
            <w:r w:rsidRPr="00045423">
              <w:rPr>
                <w:b/>
                <w:bCs w:val="0"/>
                <w:color w:val="3A3A3A" w:themeColor="background2" w:themeShade="40"/>
              </w:rPr>
              <w:t xml:space="preserve">Instrucciones de multiplicación con signo, </w:t>
            </w:r>
          </w:p>
          <w:p w14:paraId="50E58E1F" w14:textId="00427B35" w:rsidR="00CC181D" w:rsidRPr="000F6014" w:rsidRDefault="00CC181D" w:rsidP="00A35DF6">
            <w:pPr>
              <w:pStyle w:val="Citadestacada"/>
              <w:spacing w:before="60" w:after="60"/>
              <w:rPr>
                <w:b/>
                <w:bCs w:val="0"/>
              </w:rPr>
            </w:pPr>
            <w:r w:rsidRPr="00045423">
              <w:rPr>
                <w:b/>
                <w:bCs w:val="0"/>
                <w:color w:val="3A3A3A" w:themeColor="background2" w:themeShade="40"/>
              </w:rPr>
              <w:t>extensión DSP Armv7-M</w:t>
            </w:r>
          </w:p>
        </w:tc>
      </w:tr>
      <w:tr w:rsidR="00BD43A9" w:rsidRPr="000F6014" w14:paraId="2C7F642B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7CD64FE5" w14:textId="77777777" w:rsidR="00CC181D" w:rsidRPr="000F6014" w:rsidRDefault="00CC181D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44C3F449" w14:textId="77777777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A35DF6" w:rsidRPr="000F6014" w14:paraId="69E4558F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5DD881D6" w14:textId="3730ACAF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SMLABB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55F9C416" w14:textId="5A5F69A0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los bytes bajos de dos registros y suma a un acumulador.</w:t>
            </w:r>
          </w:p>
        </w:tc>
      </w:tr>
      <w:tr w:rsidR="00041BB1" w:rsidRPr="000F6014" w14:paraId="30236F33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13F3A99" w14:textId="6480FE44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SMLABT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71B7B83A" w14:textId="414FCC1E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el byte bajo de uno con el byte alto de otro, y suma.</w:t>
            </w:r>
          </w:p>
        </w:tc>
      </w:tr>
      <w:tr w:rsidR="00A35DF6" w:rsidRPr="000F6014" w14:paraId="3D1BB027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1A056FFC" w14:textId="050616EB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SMLATB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5DA5CFA4" w14:textId="7F8EE33C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byte alto con byte bajo, y suma.</w:t>
            </w:r>
          </w:p>
        </w:tc>
      </w:tr>
      <w:tr w:rsidR="00041BB1" w:rsidRPr="000F6014" w14:paraId="2F693B42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1C8A7EFE" w14:textId="21C51EBE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SMLATT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B34879E" w14:textId="77777777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las partes altas con signo (top 16 bits) de dos registros de 32 bits, suma el resultado a un acumulador, y guarda el total en un registro destino.</w:t>
            </w:r>
          </w:p>
          <w:p w14:paraId="08368A6D" w14:textId="5B5A2AAD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5DF6" w:rsidRPr="000F6014" w14:paraId="7ED2E0F3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27A42191" w14:textId="6F7E2ECC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SMLAD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5EA86FB8" w14:textId="01FD1845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pares de bytes, suma los productos y acumula.</w:t>
            </w:r>
          </w:p>
        </w:tc>
      </w:tr>
      <w:tr w:rsidR="00041BB1" w:rsidRPr="000F6014" w14:paraId="4DA1B9CE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1AD8AAE3" w14:textId="08D11BF5" w:rsidR="00CC181D" w:rsidRPr="000F6014" w:rsidRDefault="00CC181D" w:rsidP="00A35DF6">
            <w:pPr>
              <w:spacing w:before="60" w:after="60"/>
              <w:jc w:val="left"/>
            </w:pPr>
            <w:r w:rsidRPr="000F6014">
              <w:lastRenderedPageBreak/>
              <w:t>SMLADX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5209285" w14:textId="35AB7715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la parte alta con signo (top 16 bits) de un registro por la parte baja con signo (bottom 16 bits) de otro registro, suma el resultado a un acumulador, y guarda el total en un registro destino.</w:t>
            </w:r>
          </w:p>
        </w:tc>
      </w:tr>
      <w:tr w:rsidR="00A35DF6" w:rsidRPr="000F6014" w14:paraId="6FD08581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0941BA5B" w14:textId="090B7E6B" w:rsidR="00CC181D" w:rsidRPr="000F6014" w:rsidRDefault="00CC181D" w:rsidP="00A35DF6">
            <w:pPr>
              <w:spacing w:before="60" w:after="60"/>
              <w:jc w:val="left"/>
            </w:pPr>
            <w:r w:rsidRPr="000F6014">
              <w:t>SMALALBB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3996F8B8" w14:textId="128E258C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bytes bajos con acumulación extendida.</w:t>
            </w:r>
          </w:p>
        </w:tc>
      </w:tr>
      <w:tr w:rsidR="00041BB1" w:rsidRPr="000F6014" w14:paraId="3D796378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73B189C" w14:textId="4DDAC96F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SMLALBT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712BEEE9" w14:textId="67342BC2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byte bajo con byte alto con acumulación.</w:t>
            </w:r>
          </w:p>
        </w:tc>
      </w:tr>
      <w:tr w:rsidR="00A35DF6" w:rsidRPr="000F6014" w14:paraId="566F097B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2AAEF439" w14:textId="1F535BE5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SMLALTB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14DBFC69" w14:textId="2DA709A1" w:rsidR="00CC181D" w:rsidRPr="000F6014" w:rsidRDefault="00CC181D" w:rsidP="00A35DF6">
            <w:pPr>
              <w:tabs>
                <w:tab w:val="left" w:pos="984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byte alto con byte bajo con acumulación.</w:t>
            </w:r>
          </w:p>
        </w:tc>
      </w:tr>
      <w:tr w:rsidR="00041BB1" w:rsidRPr="000F6014" w14:paraId="3277D9C8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A083E41" w14:textId="1BC948C8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SMLALTT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69490CAB" w14:textId="44A3AC91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bytes altos con acumulación.</w:t>
            </w:r>
          </w:p>
        </w:tc>
      </w:tr>
      <w:tr w:rsidR="00A35DF6" w:rsidRPr="000F6014" w14:paraId="3F14386C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5849A1CD" w14:textId="3BF08DA5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SMLALD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1BD114B6" w14:textId="19BBA5BE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pares de datos y acumula en doble palabra.</w:t>
            </w:r>
          </w:p>
        </w:tc>
      </w:tr>
      <w:tr w:rsidR="00041BB1" w:rsidRPr="000F6014" w14:paraId="594B613A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A9F47F4" w14:textId="6CBD50D6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SMLALDX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B98358E" w14:textId="28083B4B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la parte alta con signo de un registro por la parte baja con signo de otro, suma el resultado a un acumulador de 64 bits (dos registros) y actualiza ese acumulador.</w:t>
            </w:r>
          </w:p>
        </w:tc>
      </w:tr>
      <w:tr w:rsidR="00A35DF6" w:rsidRPr="000F6014" w14:paraId="457F2F23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7AFD428B" w14:textId="440752AA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SMLAWB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60EED571" w14:textId="05F7F2CB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con byte bajo extendido y suma.</w:t>
            </w:r>
          </w:p>
        </w:tc>
      </w:tr>
      <w:tr w:rsidR="00041BB1" w:rsidRPr="000F6014" w14:paraId="7C00FEE3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65774983" w14:textId="38EA0108" w:rsidR="00CC181D" w:rsidRPr="000F6014" w:rsidRDefault="00CC181D" w:rsidP="00A35DF6">
            <w:pPr>
              <w:spacing w:before="60" w:after="60"/>
              <w:jc w:val="left"/>
            </w:pPr>
            <w:r w:rsidRPr="000F6014">
              <w:t>SMLAWT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C4C08F9" w14:textId="4A5BD7D3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con byte alto extendido y suma.</w:t>
            </w:r>
          </w:p>
        </w:tc>
      </w:tr>
      <w:tr w:rsidR="00A35DF6" w:rsidRPr="000F6014" w14:paraId="2603FB02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3DBB9B78" w14:textId="01AEC8A0" w:rsidR="00CC181D" w:rsidRPr="000F6014" w:rsidRDefault="00CC181D" w:rsidP="00A35DF6">
            <w:pPr>
              <w:spacing w:before="60" w:after="60"/>
              <w:jc w:val="left"/>
            </w:pPr>
            <w:r w:rsidRPr="000F6014">
              <w:t>SMLSD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6148196B" w14:textId="3521EF66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pares de bytes y resta los productos.</w:t>
            </w:r>
          </w:p>
        </w:tc>
      </w:tr>
      <w:tr w:rsidR="00041BB1" w:rsidRPr="000F6014" w14:paraId="388E9651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02B75A7" w14:textId="447F7274" w:rsidR="00CC181D" w:rsidRPr="000F6014" w:rsidRDefault="00CC181D" w:rsidP="00A35DF6">
            <w:pPr>
              <w:spacing w:before="60" w:after="60"/>
              <w:jc w:val="left"/>
            </w:pPr>
            <w:r w:rsidRPr="000F6014">
              <w:t>SMLSDX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E4D5A50" w14:textId="44BC7D3D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la parte alta con signo de un registro por la parte baja con signo de otro, luego resta ese producto de un acumulador, y guarda el resultado en un registro destino.</w:t>
            </w:r>
          </w:p>
        </w:tc>
      </w:tr>
      <w:tr w:rsidR="00A35DF6" w:rsidRPr="000F6014" w14:paraId="3F1A418A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049821DA" w14:textId="5EECB9F1" w:rsidR="00CC181D" w:rsidRPr="000F6014" w:rsidRDefault="00CC181D" w:rsidP="00A35DF6">
            <w:pPr>
              <w:spacing w:before="60" w:after="60"/>
              <w:jc w:val="left"/>
            </w:pPr>
            <w:r w:rsidRPr="000F6014">
              <w:t>SMLSLD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5B574C62" w14:textId="7C54995B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y resta pares de datos, acumula en 64 bits.</w:t>
            </w:r>
          </w:p>
        </w:tc>
      </w:tr>
      <w:tr w:rsidR="00041BB1" w:rsidRPr="000F6014" w14:paraId="775AA4FB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65F297D6" w14:textId="31A9BD6D" w:rsidR="00CC181D" w:rsidRPr="000F6014" w:rsidRDefault="00CC181D" w:rsidP="00A35DF6">
            <w:pPr>
              <w:spacing w:before="60" w:after="60"/>
              <w:jc w:val="left"/>
            </w:pPr>
            <w:r w:rsidRPr="000F6014">
              <w:t>SMLSLDX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6B7E1B5" w14:textId="052A64B0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la parte alta con signo de un registro por la parte baja con signo de otro, resta ese producto de un acumulador de 64 bits (formado por dos registros), y actualiza el acumulador.</w:t>
            </w:r>
          </w:p>
        </w:tc>
      </w:tr>
      <w:tr w:rsidR="00A35DF6" w:rsidRPr="000F6014" w14:paraId="79FDEE1D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71F2E9DE" w14:textId="379AF541" w:rsidR="00CC181D" w:rsidRPr="000F6014" w:rsidRDefault="00CC181D" w:rsidP="00A35DF6">
            <w:pPr>
              <w:spacing w:before="60" w:after="60"/>
              <w:jc w:val="left"/>
            </w:pPr>
            <w:r w:rsidRPr="000F6014">
              <w:t>SMMLA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0F02D04E" w14:textId="57276C67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enteros y acumula, con saturación.</w:t>
            </w:r>
          </w:p>
        </w:tc>
      </w:tr>
      <w:tr w:rsidR="00041BB1" w:rsidRPr="000F6014" w14:paraId="7CD0919D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628251B9" w14:textId="49739287" w:rsidR="00CC181D" w:rsidRPr="000F6014" w:rsidRDefault="00CC181D" w:rsidP="00A35DF6">
            <w:pPr>
              <w:spacing w:before="60" w:after="60"/>
              <w:jc w:val="left"/>
            </w:pPr>
            <w:r w:rsidRPr="000F6014">
              <w:t>SMMLAR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C86073D" w14:textId="0B25AA45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Realiza una multiplicación de dos enteros con signo de 32 bits, luego aplica una rotación aritmética a la izquierda del resultado de 64 bits, suma el valor acumulado a un registro y guarda el resultado final.</w:t>
            </w:r>
          </w:p>
        </w:tc>
      </w:tr>
      <w:tr w:rsidR="00A35DF6" w:rsidRPr="000F6014" w14:paraId="651A0EB3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65D8CCC0" w14:textId="169906B2" w:rsidR="00CC181D" w:rsidRPr="000F6014" w:rsidRDefault="00CC181D" w:rsidP="00A35DF6">
            <w:pPr>
              <w:spacing w:before="60" w:after="60"/>
              <w:jc w:val="left"/>
            </w:pPr>
            <w:r w:rsidRPr="000F6014">
              <w:t>SMMLS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4933D909" w14:textId="7C0AAF54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y resta con saturación.</w:t>
            </w:r>
          </w:p>
        </w:tc>
      </w:tr>
      <w:tr w:rsidR="00041BB1" w:rsidRPr="000F6014" w14:paraId="5D57CF42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ECC944E" w14:textId="1B675C91" w:rsidR="00CC181D" w:rsidRPr="000F6014" w:rsidRDefault="00CC181D" w:rsidP="00A35DF6">
            <w:pPr>
              <w:spacing w:before="60" w:after="60"/>
              <w:jc w:val="left"/>
            </w:pPr>
            <w:r w:rsidRPr="000F6014">
              <w:t>SMMLSR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49625B5D" w14:textId="401B784E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dos enteros con signo de 32 bits, aplica una rotación aritmética a la izquierda al resultado de 64 bits, luego resta ese valor rotado de un acumulador, y guarda el resultado final.</w:t>
            </w:r>
          </w:p>
        </w:tc>
      </w:tr>
      <w:tr w:rsidR="00A35DF6" w:rsidRPr="000F6014" w14:paraId="5849CADC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0FEC7C3F" w14:textId="23467093" w:rsidR="00CC181D" w:rsidRPr="000F6014" w:rsidRDefault="00CC181D" w:rsidP="00A35DF6">
            <w:pPr>
              <w:spacing w:before="60" w:after="60"/>
              <w:jc w:val="left"/>
            </w:pPr>
            <w:r w:rsidRPr="000F6014">
              <w:t>SMMUL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7E67342E" w14:textId="0D7916F6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valores enteros con saturación.</w:t>
            </w:r>
          </w:p>
        </w:tc>
      </w:tr>
      <w:tr w:rsidR="00041BB1" w:rsidRPr="000F6014" w14:paraId="49C14D8B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E7E15A2" w14:textId="00F3588A" w:rsidR="00CC181D" w:rsidRPr="000F6014" w:rsidRDefault="00CC181D" w:rsidP="00A35DF6">
            <w:pPr>
              <w:spacing w:before="60" w:after="60"/>
              <w:jc w:val="left"/>
            </w:pPr>
            <w:r w:rsidRPr="000F6014">
              <w:t>SMMULR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610B375" w14:textId="082F529D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dos enteros con signo de 32 bits, toma los bits altos del resultado de 64 bits, aplica una rotación aritmética a la derecha de 1 bit, y guarda el resultado de 32 bits.</w:t>
            </w:r>
          </w:p>
        </w:tc>
      </w:tr>
      <w:tr w:rsidR="00A35DF6" w:rsidRPr="000F6014" w14:paraId="4C9FA773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29D09342" w14:textId="5C55B781" w:rsidR="00CC181D" w:rsidRPr="000F6014" w:rsidRDefault="00CC181D" w:rsidP="00A35DF6">
            <w:pPr>
              <w:spacing w:before="60" w:after="60"/>
              <w:jc w:val="left"/>
            </w:pPr>
            <w:r w:rsidRPr="000F6014">
              <w:t>SMUAD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41AE0918" w14:textId="148BE218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pares de bytes y suma los resultados.</w:t>
            </w:r>
          </w:p>
        </w:tc>
      </w:tr>
      <w:tr w:rsidR="00041BB1" w:rsidRPr="000F6014" w14:paraId="45FE4A63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159BBC5" w14:textId="623891AA" w:rsidR="00CC181D" w:rsidRPr="000F6014" w:rsidRDefault="00CC181D" w:rsidP="00A35DF6">
            <w:pPr>
              <w:spacing w:before="60" w:after="60"/>
              <w:jc w:val="left"/>
            </w:pPr>
            <w:r w:rsidRPr="000F6014">
              <w:t>SMUADX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5A8546E9" w14:textId="2EBE7FC8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la parte alta con signo de un registro por la parte baja con signo de otro registro, suma el resultado a un acumulador, y guarda el total en un registro destino.</w:t>
            </w:r>
          </w:p>
        </w:tc>
      </w:tr>
      <w:tr w:rsidR="00A35DF6" w:rsidRPr="000F6014" w14:paraId="23AEBF6B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10825720" w14:textId="4E68401C" w:rsidR="00CC181D" w:rsidRPr="000F6014" w:rsidRDefault="00CC181D" w:rsidP="00A35DF6">
            <w:pPr>
              <w:spacing w:before="60" w:after="60"/>
              <w:jc w:val="left"/>
            </w:pPr>
            <w:r w:rsidRPr="000F6014">
              <w:lastRenderedPageBreak/>
              <w:t>SMULBB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73551FB8" w14:textId="042BD529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bytes bajos.</w:t>
            </w:r>
          </w:p>
        </w:tc>
      </w:tr>
      <w:tr w:rsidR="00041BB1" w:rsidRPr="000F6014" w14:paraId="74D90909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5D124CED" w14:textId="10A70D53" w:rsidR="00CC181D" w:rsidRPr="000F6014" w:rsidRDefault="00CC181D" w:rsidP="00A35DF6">
            <w:pPr>
              <w:spacing w:before="60" w:after="60"/>
              <w:jc w:val="left"/>
            </w:pPr>
            <w:r w:rsidRPr="000F6014">
              <w:t>SMULBT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21E0601" w14:textId="064224D8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byte bajo con byte alto.</w:t>
            </w:r>
          </w:p>
        </w:tc>
      </w:tr>
      <w:tr w:rsidR="00A35DF6" w:rsidRPr="000F6014" w14:paraId="78A0BC62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09B8C9A2" w14:textId="03E23487" w:rsidR="00CC181D" w:rsidRPr="000F6014" w:rsidRDefault="00CC181D" w:rsidP="00A35DF6">
            <w:pPr>
              <w:spacing w:before="60" w:after="60"/>
              <w:jc w:val="left"/>
            </w:pPr>
            <w:r w:rsidRPr="000F6014">
              <w:t>SMULTB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111BF55D" w14:textId="6340FBAD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byte alto con byte bajo.</w:t>
            </w:r>
          </w:p>
        </w:tc>
      </w:tr>
      <w:tr w:rsidR="00041BB1" w:rsidRPr="000F6014" w14:paraId="07E62233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CAE8279" w14:textId="1A21575E" w:rsidR="00CC181D" w:rsidRPr="000F6014" w:rsidRDefault="00CC181D" w:rsidP="00A35DF6">
            <w:pPr>
              <w:spacing w:before="60" w:after="60"/>
              <w:jc w:val="left"/>
            </w:pPr>
            <w:r w:rsidRPr="000F6014">
              <w:t>SMULTT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DD0374C" w14:textId="582D7602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bytes altos.</w:t>
            </w:r>
          </w:p>
        </w:tc>
      </w:tr>
      <w:tr w:rsidR="00A35DF6" w:rsidRPr="000F6014" w14:paraId="156DE720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13932C12" w14:textId="479229E5" w:rsidR="00CC181D" w:rsidRPr="000F6014" w:rsidRDefault="00CC181D" w:rsidP="00A35DF6">
            <w:pPr>
              <w:spacing w:before="60" w:after="60"/>
              <w:jc w:val="left"/>
            </w:pPr>
            <w:r w:rsidRPr="000F6014">
              <w:t>SMULWB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100E7367" w14:textId="32A8BD4B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Multiplicación ajustada de byte bajo.</w:t>
            </w:r>
          </w:p>
        </w:tc>
      </w:tr>
      <w:tr w:rsidR="00041BB1" w:rsidRPr="000F6014" w14:paraId="554F4FB5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E7BF3E7" w14:textId="5E23A5A0" w:rsidR="00CC181D" w:rsidRPr="000F6014" w:rsidRDefault="00CC181D" w:rsidP="00A35DF6">
            <w:pPr>
              <w:spacing w:before="60" w:after="60"/>
              <w:jc w:val="left"/>
            </w:pPr>
            <w:r w:rsidRPr="000F6014">
              <w:t>SMULWT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6448BB88" w14:textId="5DB3C8DE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Multiplicación ajustada de byte alto.</w:t>
            </w:r>
          </w:p>
        </w:tc>
      </w:tr>
      <w:tr w:rsidR="00A35DF6" w:rsidRPr="000F6014" w14:paraId="1BF87E18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671BBB24" w14:textId="3BC17904" w:rsidR="00CC181D" w:rsidRPr="000F6014" w:rsidRDefault="00CC181D" w:rsidP="00A35DF6">
            <w:pPr>
              <w:spacing w:before="60" w:after="60"/>
              <w:jc w:val="left"/>
            </w:pPr>
            <w:r w:rsidRPr="000F6014">
              <w:t>SMUSD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2DE742C0" w14:textId="177AC09B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pares de bytes y resta los productos.</w:t>
            </w:r>
          </w:p>
        </w:tc>
      </w:tr>
      <w:tr w:rsidR="00041BB1" w:rsidRPr="000F6014" w14:paraId="734B45FF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1B1A1AB" w14:textId="577ADB4C" w:rsidR="00CC181D" w:rsidRPr="000F6014" w:rsidRDefault="00CC181D" w:rsidP="00A35DF6">
            <w:pPr>
              <w:spacing w:before="60" w:after="60"/>
              <w:jc w:val="left"/>
            </w:pPr>
            <w:r w:rsidRPr="000F6014">
              <w:t>SMUSDX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693E881" w14:textId="51E9296D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 la parte alta con signo de un registro por la parte baja con signo de otro, luego resta ese producto de un acumulador, y guarda el resultado en un registro destino.</w:t>
            </w:r>
          </w:p>
        </w:tc>
      </w:tr>
      <w:tr w:rsidR="00CC181D" w:rsidRPr="000F6014" w14:paraId="7D70DF4B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2F2A1B95" w14:textId="3566C056" w:rsidR="00CC181D" w:rsidRPr="000F6014" w:rsidRDefault="00CC181D" w:rsidP="00A35DF6">
            <w:pPr>
              <w:spacing w:before="60" w:after="60"/>
              <w:jc w:val="left"/>
            </w:pPr>
          </w:p>
        </w:tc>
      </w:tr>
      <w:tr w:rsidR="005D5D92" w:rsidRPr="000F6014" w14:paraId="7ED225E5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747474" w:themeColor="background2" w:themeShade="80"/>
            </w:tcBorders>
            <w:vAlign w:val="center"/>
          </w:tcPr>
          <w:p w14:paraId="646481BD" w14:textId="6E45FFF3" w:rsidR="005D5D92" w:rsidRPr="000F6014" w:rsidRDefault="005D5D92" w:rsidP="00A35DF6">
            <w:pPr>
              <w:pStyle w:val="Citadestacada"/>
              <w:spacing w:before="60" w:after="60"/>
              <w:rPr>
                <w:b/>
                <w:bCs w:val="0"/>
              </w:rPr>
            </w:pPr>
            <w:r w:rsidRPr="000F6014">
              <w:rPr>
                <w:b/>
                <w:bCs w:val="0"/>
              </w:rPr>
              <w:t>Instrucciones de multiplicación sin signo</w:t>
            </w:r>
          </w:p>
        </w:tc>
      </w:tr>
      <w:tr w:rsidR="005D5D92" w:rsidRPr="000F6014" w14:paraId="1E3107D2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5F04B428" w14:textId="77777777" w:rsidR="005D5D92" w:rsidRPr="000F6014" w:rsidRDefault="005D5D92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vAlign w:val="center"/>
          </w:tcPr>
          <w:p w14:paraId="52804702" w14:textId="77777777" w:rsidR="005D5D92" w:rsidRPr="000F6014" w:rsidRDefault="005D5D92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47542C46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50363D0" w14:textId="23E613A9" w:rsidR="00CC181D" w:rsidRPr="000F6014" w:rsidRDefault="00CC181D" w:rsidP="00A35DF6">
            <w:pPr>
              <w:spacing w:before="60" w:after="60"/>
              <w:jc w:val="left"/>
            </w:pPr>
            <w:r w:rsidRPr="000F6014">
              <w:t>UMLAL</w:t>
            </w:r>
          </w:p>
        </w:tc>
        <w:tc>
          <w:tcPr>
            <w:tcW w:w="6740" w:type="dxa"/>
            <w:gridSpan w:val="3"/>
            <w:vAlign w:val="center"/>
          </w:tcPr>
          <w:p w14:paraId="6E18C540" w14:textId="28559CA5" w:rsidR="00CC181D" w:rsidRPr="000F6014" w:rsidRDefault="00CC181D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Multiplicación sin signo con acumulador de 64 bits.</w:t>
            </w:r>
          </w:p>
        </w:tc>
      </w:tr>
      <w:tr w:rsidR="00A35DF6" w:rsidRPr="000F6014" w14:paraId="2242C219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4BF17D32" w14:textId="7C4E4BA2" w:rsidR="00CC181D" w:rsidRPr="000F6014" w:rsidRDefault="00CC181D" w:rsidP="00A35DF6">
            <w:pPr>
              <w:spacing w:before="60" w:after="60"/>
              <w:jc w:val="left"/>
            </w:pPr>
            <w:r w:rsidRPr="000F6014">
              <w:t>UMULL</w:t>
            </w:r>
          </w:p>
        </w:tc>
        <w:tc>
          <w:tcPr>
            <w:tcW w:w="6740" w:type="dxa"/>
            <w:gridSpan w:val="3"/>
            <w:vAlign w:val="center"/>
          </w:tcPr>
          <w:p w14:paraId="0A5CB970" w14:textId="02605969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Multiplicación sin signo de 32 × 32 bits </w:t>
            </w:r>
            <w:r w:rsidRPr="000F6014">
              <w:rPr>
                <w:rFonts w:ascii="Arial" w:hAnsi="Arial" w:cs="Arial"/>
              </w:rPr>
              <w:t>→</w:t>
            </w:r>
            <w:r w:rsidRPr="000F6014">
              <w:t xml:space="preserve"> 64 bits.</w:t>
            </w:r>
          </w:p>
        </w:tc>
      </w:tr>
      <w:tr w:rsidR="00CC181D" w:rsidRPr="000F6014" w14:paraId="6AB58910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2" w:space="0" w:color="60CAF3" w:themeColor="accent4" w:themeTint="99"/>
            </w:tcBorders>
            <w:vAlign w:val="center"/>
          </w:tcPr>
          <w:p w14:paraId="04D140F4" w14:textId="00024196" w:rsidR="00CC181D" w:rsidRPr="000F6014" w:rsidRDefault="00CC181D" w:rsidP="00A35DF6">
            <w:pPr>
              <w:spacing w:before="60" w:after="60"/>
              <w:jc w:val="left"/>
            </w:pPr>
          </w:p>
        </w:tc>
      </w:tr>
      <w:tr w:rsidR="00AC033C" w:rsidRPr="000F6014" w14:paraId="1D074233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D86DCB" w:themeColor="accent5" w:themeTint="99"/>
            </w:tcBorders>
            <w:vAlign w:val="center"/>
          </w:tcPr>
          <w:p w14:paraId="4737A3D0" w14:textId="77777777" w:rsidR="00A35DF6" w:rsidRPr="00BD43A9" w:rsidRDefault="00AC033C" w:rsidP="00A35DF6">
            <w:pPr>
              <w:pStyle w:val="Citadestacada"/>
              <w:spacing w:before="60" w:after="60"/>
              <w:rPr>
                <w:color w:val="77206D" w:themeColor="accent5" w:themeShade="BF"/>
              </w:rPr>
            </w:pPr>
            <w:r w:rsidRPr="00BD43A9">
              <w:rPr>
                <w:b/>
                <w:bCs w:val="0"/>
                <w:color w:val="77206D" w:themeColor="accent5" w:themeShade="BF"/>
              </w:rPr>
              <w:t>Instrucciones de multiplicación sin signo,</w:t>
            </w:r>
          </w:p>
          <w:p w14:paraId="3C83880D" w14:textId="715AE608" w:rsidR="00AC033C" w:rsidRPr="000F6014" w:rsidRDefault="00AC033C" w:rsidP="00A35DF6">
            <w:pPr>
              <w:pStyle w:val="Citadestacada"/>
              <w:spacing w:before="60" w:after="60"/>
              <w:rPr>
                <w:b/>
                <w:bCs w:val="0"/>
              </w:rPr>
            </w:pPr>
            <w:r w:rsidRPr="00BD43A9">
              <w:rPr>
                <w:b/>
                <w:bCs w:val="0"/>
                <w:color w:val="77206D" w:themeColor="accent5" w:themeShade="BF"/>
              </w:rPr>
              <w:t>extensión DSP Armv7-M</w:t>
            </w:r>
          </w:p>
        </w:tc>
      </w:tr>
      <w:tr w:rsidR="00BD43A9" w:rsidRPr="000F6014" w14:paraId="7352C750" w14:textId="77777777" w:rsidTr="00BD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3A837273" w14:textId="77777777" w:rsidR="00AC033C" w:rsidRPr="000F6014" w:rsidRDefault="00AC033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FCA6A09" w14:textId="77777777" w:rsidR="00AC033C" w:rsidRPr="000F6014" w:rsidRDefault="00AC033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A35DF6" w:rsidRPr="000F6014" w14:paraId="5304F624" w14:textId="77777777" w:rsidTr="00BD43A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5AA976A2" w14:textId="07F7FB83" w:rsidR="00CC181D" w:rsidRPr="000F6014" w:rsidRDefault="00CC181D" w:rsidP="00A35DF6">
            <w:pPr>
              <w:spacing w:before="60" w:after="60"/>
              <w:jc w:val="left"/>
            </w:pPr>
            <w:r w:rsidRPr="000F6014">
              <w:t>UMAAL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23915C5" w14:textId="27C29E87" w:rsidR="00CC181D" w:rsidRPr="000F6014" w:rsidRDefault="00CC181D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 dos valores y acumula el resultado en una doble palabra.</w:t>
            </w:r>
          </w:p>
        </w:tc>
      </w:tr>
      <w:tr w:rsidR="00CC181D" w:rsidRPr="000F6014" w14:paraId="0692C3B7" w14:textId="77777777" w:rsidTr="00CD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67140864" w14:textId="3C2E2AD8" w:rsidR="00CC181D" w:rsidRPr="000F6014" w:rsidRDefault="00CC181D" w:rsidP="00A35DF6">
            <w:pPr>
              <w:spacing w:before="60" w:after="60"/>
              <w:jc w:val="left"/>
            </w:pPr>
          </w:p>
        </w:tc>
      </w:tr>
      <w:tr w:rsidR="00CD6E35" w:rsidRPr="00CD6E35" w14:paraId="308E3ADE" w14:textId="77777777" w:rsidTr="00CD6E3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F1A983" w:themeColor="accent2" w:themeTint="99"/>
            </w:tcBorders>
            <w:vAlign w:val="center"/>
          </w:tcPr>
          <w:p w14:paraId="75148DBB" w14:textId="160A154A" w:rsidR="006D2FAC" w:rsidRPr="00CD6E35" w:rsidRDefault="006D2FAC" w:rsidP="00A35DF6">
            <w:pPr>
              <w:pStyle w:val="Citadestacada"/>
              <w:spacing w:before="60" w:after="60"/>
              <w:rPr>
                <w:b/>
                <w:bCs w:val="0"/>
                <w:color w:val="BF4E14" w:themeColor="accent2" w:themeShade="BF"/>
              </w:rPr>
            </w:pPr>
            <w:r w:rsidRPr="00CD6E35">
              <w:rPr>
                <w:b/>
                <w:bCs w:val="0"/>
                <w:color w:val="BF4E14" w:themeColor="accent2" w:themeShade="BF"/>
              </w:rPr>
              <w:t>Instrucciones de saturación</w:t>
            </w:r>
          </w:p>
        </w:tc>
      </w:tr>
      <w:tr w:rsidR="006D2FAC" w:rsidRPr="000F6014" w14:paraId="36962254" w14:textId="77777777" w:rsidTr="00CD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1E5B06F" w14:textId="0C723357" w:rsidR="006D2FAC" w:rsidRPr="000F6014" w:rsidRDefault="006D2FAC" w:rsidP="00A35DF6">
            <w:pPr>
              <w:spacing w:before="60" w:after="60"/>
              <w:jc w:val="left"/>
              <w:rPr>
                <w:b w:val="0"/>
                <w:bCs w:val="0"/>
              </w:rPr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B751AE8" w14:textId="1428377F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A35DF6" w:rsidRPr="000F6014" w14:paraId="4BABA9EF" w14:textId="77777777" w:rsidTr="00CD6E3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5EE9D5B" w14:textId="73AFB44D" w:rsidR="006D2FAC" w:rsidRPr="000F6014" w:rsidRDefault="006D2FAC" w:rsidP="00A35DF6">
            <w:pPr>
              <w:spacing w:before="60" w:after="60"/>
              <w:jc w:val="left"/>
            </w:pPr>
            <w:r w:rsidRPr="000F6014">
              <w:t>SSAT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E17A1EB" w14:textId="7E58962F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Saturación aritmética de un valor con signo.</w:t>
            </w:r>
          </w:p>
        </w:tc>
      </w:tr>
      <w:tr w:rsidR="00041BB1" w:rsidRPr="000F6014" w14:paraId="5893266B" w14:textId="77777777" w:rsidTr="00CD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1316F20" w14:textId="002E9BE2" w:rsidR="006D2FAC" w:rsidRPr="000F6014" w:rsidRDefault="006D2FAC" w:rsidP="00A35DF6">
            <w:pPr>
              <w:spacing w:before="60" w:after="60"/>
              <w:jc w:val="left"/>
            </w:pPr>
            <w:r w:rsidRPr="000F6014">
              <w:t>USAT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080CF08" w14:textId="4CC5AAC7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Saturación aritmética de un valor sin signo.</w:t>
            </w:r>
          </w:p>
        </w:tc>
      </w:tr>
      <w:tr w:rsidR="006D2FAC" w:rsidRPr="000F6014" w14:paraId="07DD11BA" w14:textId="77777777" w:rsidTr="00CD6E3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3ED4E189" w14:textId="0465B6C8" w:rsidR="006D2FAC" w:rsidRPr="000F6014" w:rsidRDefault="006D2FAC" w:rsidP="00A35DF6">
            <w:pPr>
              <w:spacing w:before="60" w:after="60"/>
              <w:jc w:val="left"/>
            </w:pPr>
          </w:p>
        </w:tc>
      </w:tr>
      <w:tr w:rsidR="006D2FAC" w:rsidRPr="000F6014" w14:paraId="553C4F2F" w14:textId="77777777" w:rsidTr="00CD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F1A983" w:themeColor="accent2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4E158761" w14:textId="77777777" w:rsidR="00A35DF6" w:rsidRPr="00CD6E35" w:rsidRDefault="006D2FAC" w:rsidP="00A35DF6">
            <w:pPr>
              <w:pStyle w:val="Citadestacada"/>
              <w:spacing w:before="60" w:after="60"/>
              <w:rPr>
                <w:color w:val="3A7C22" w:themeColor="accent6" w:themeShade="BF"/>
              </w:rPr>
            </w:pPr>
            <w:r w:rsidRPr="00CD6E35">
              <w:rPr>
                <w:b/>
                <w:bCs w:val="0"/>
                <w:color w:val="3A7C22" w:themeColor="accent6" w:themeShade="BF"/>
              </w:rPr>
              <w:t xml:space="preserve">Instrucciones de saturación de media palabra, </w:t>
            </w:r>
          </w:p>
          <w:p w14:paraId="38A962B3" w14:textId="0869635C" w:rsidR="006D2FAC" w:rsidRPr="00CD6E35" w:rsidRDefault="006D2FAC" w:rsidP="00A35DF6">
            <w:pPr>
              <w:pStyle w:val="Citadestacada"/>
              <w:spacing w:before="60" w:after="60"/>
              <w:rPr>
                <w:b/>
                <w:bCs w:val="0"/>
                <w:color w:val="3A7C22" w:themeColor="accent6" w:themeShade="BF"/>
              </w:rPr>
            </w:pPr>
            <w:r w:rsidRPr="00CD6E35">
              <w:rPr>
                <w:b/>
                <w:bCs w:val="0"/>
                <w:color w:val="3A7C22" w:themeColor="accent6" w:themeShade="BF"/>
              </w:rPr>
              <w:t>extensión DSP Armv7-M</w:t>
            </w:r>
          </w:p>
        </w:tc>
      </w:tr>
      <w:tr w:rsidR="00CD6E35" w:rsidRPr="000F6014" w14:paraId="56C8D471" w14:textId="77777777" w:rsidTr="00CD6E3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05B695F8" w14:textId="77777777" w:rsidR="006D2FAC" w:rsidRPr="000F6014" w:rsidRDefault="006D2FA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lastRenderedPageBreak/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48A4010B" w14:textId="77777777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0D4F0AEA" w14:textId="77777777" w:rsidTr="00CD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17D45AE3" w14:textId="577823E8" w:rsidR="006D2FAC" w:rsidRPr="000F6014" w:rsidRDefault="006D2FAC" w:rsidP="00A35DF6">
            <w:pPr>
              <w:spacing w:before="60" w:after="60"/>
              <w:jc w:val="left"/>
            </w:pPr>
            <w:r w:rsidRPr="000F6014">
              <w:t>SSAT16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48AF6F56" w14:textId="6F0467A5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Saturación de dos mitades con signo en un registro.</w:t>
            </w:r>
          </w:p>
        </w:tc>
      </w:tr>
      <w:tr w:rsidR="00A35DF6" w:rsidRPr="000F6014" w14:paraId="076C3D2A" w14:textId="77777777" w:rsidTr="00CD6E3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56C67816" w14:textId="6DFAB4E8" w:rsidR="006D2FAC" w:rsidRPr="000F6014" w:rsidRDefault="006D2FAC" w:rsidP="00A35DF6">
            <w:pPr>
              <w:spacing w:before="60" w:after="60"/>
              <w:jc w:val="left"/>
            </w:pPr>
            <w:r w:rsidRPr="000F6014">
              <w:t>USAT16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16F9C7A2" w14:textId="223032CE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Saturación de dos mitades sin signo en un registro.</w:t>
            </w:r>
          </w:p>
        </w:tc>
      </w:tr>
      <w:tr w:rsidR="006D2FAC" w:rsidRPr="000F6014" w14:paraId="74E10F2B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06AB4E21" w14:textId="2FE22B4E" w:rsidR="006D2FAC" w:rsidRPr="000F6014" w:rsidRDefault="006D2FAC" w:rsidP="00A35DF6">
            <w:pPr>
              <w:spacing w:before="60" w:after="60"/>
              <w:jc w:val="left"/>
            </w:pPr>
          </w:p>
        </w:tc>
      </w:tr>
      <w:tr w:rsidR="006D2FAC" w:rsidRPr="000F6014" w14:paraId="7489E89F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4C94D8" w:themeColor="text2" w:themeTint="80"/>
            </w:tcBorders>
            <w:vAlign w:val="center"/>
          </w:tcPr>
          <w:p w14:paraId="03BDB025" w14:textId="77777777" w:rsidR="00A35DF6" w:rsidRPr="00E810E9" w:rsidRDefault="006D2FAC" w:rsidP="00A35DF6">
            <w:pPr>
              <w:pStyle w:val="Citadestacada"/>
              <w:spacing w:before="60" w:after="60"/>
              <w:rPr>
                <w:color w:val="0F4761" w:themeColor="accent1" w:themeShade="BF"/>
              </w:rPr>
            </w:pPr>
            <w:r w:rsidRPr="00E810E9">
              <w:rPr>
                <w:b/>
                <w:bCs w:val="0"/>
                <w:color w:val="0F4761" w:themeColor="accent1" w:themeShade="BF"/>
              </w:rPr>
              <w:t xml:space="preserve">Instrucciones de suma y resta saturadas, </w:t>
            </w:r>
          </w:p>
          <w:p w14:paraId="4F39B963" w14:textId="2F87B1D3" w:rsidR="006D2FAC" w:rsidRPr="00E810E9" w:rsidRDefault="006D2FAC" w:rsidP="00A35DF6">
            <w:pPr>
              <w:pStyle w:val="Citadestacada"/>
              <w:spacing w:before="60" w:after="60"/>
              <w:rPr>
                <w:b/>
                <w:bCs w:val="0"/>
                <w:color w:val="0F4761" w:themeColor="accent1" w:themeShade="BF"/>
              </w:rPr>
            </w:pPr>
            <w:r w:rsidRPr="00E810E9">
              <w:rPr>
                <w:b/>
                <w:bCs w:val="0"/>
                <w:color w:val="0F4761" w:themeColor="accent1" w:themeShade="BF"/>
              </w:rPr>
              <w:t>extensión DSP Armv7-M</w:t>
            </w:r>
          </w:p>
        </w:tc>
      </w:tr>
      <w:tr w:rsidR="00E810E9" w:rsidRPr="000F6014" w14:paraId="3DA07DD6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69AE1DE9" w14:textId="77777777" w:rsidR="006D2FAC" w:rsidRPr="000F6014" w:rsidRDefault="006D2FA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57BE611D" w14:textId="77777777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A35DF6" w:rsidRPr="000F6014" w14:paraId="197D04CF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vAlign w:val="center"/>
          </w:tcPr>
          <w:p w14:paraId="731404E4" w14:textId="46B28698" w:rsidR="006D2FAC" w:rsidRPr="000F6014" w:rsidRDefault="006D2FAC" w:rsidP="00A35DF6">
            <w:pPr>
              <w:spacing w:before="60" w:after="60"/>
              <w:jc w:val="left"/>
            </w:pPr>
            <w:r w:rsidRPr="000F6014">
              <w:t>QADD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vAlign w:val="center"/>
          </w:tcPr>
          <w:p w14:paraId="620CA0AD" w14:textId="4FCDBB7E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Suma saturada.</w:t>
            </w:r>
          </w:p>
        </w:tc>
      </w:tr>
      <w:tr w:rsidR="00041BB1" w:rsidRPr="000F6014" w14:paraId="3E20FE9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462AA015" w14:textId="017684B1" w:rsidR="006D2FAC" w:rsidRPr="000F6014" w:rsidRDefault="006D2FAC" w:rsidP="00A35DF6">
            <w:pPr>
              <w:spacing w:before="60" w:after="60"/>
              <w:jc w:val="left"/>
            </w:pPr>
            <w:r w:rsidRPr="000F6014">
              <w:t>QSUB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6C4C1726" w14:textId="3FB0D5FB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Resta saturada.</w:t>
            </w:r>
          </w:p>
        </w:tc>
      </w:tr>
      <w:tr w:rsidR="00A35DF6" w:rsidRPr="000F6014" w14:paraId="0229B272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vAlign w:val="center"/>
          </w:tcPr>
          <w:p w14:paraId="27FCF6F4" w14:textId="65D9FCA4" w:rsidR="006D2FAC" w:rsidRPr="000F6014" w:rsidRDefault="006D2FAC" w:rsidP="00A35DF6">
            <w:pPr>
              <w:spacing w:before="60" w:after="60"/>
              <w:jc w:val="left"/>
            </w:pPr>
            <w:r w:rsidRPr="000F6014">
              <w:t>QDADD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vAlign w:val="center"/>
          </w:tcPr>
          <w:p w14:paraId="2E9AC2A3" w14:textId="0B4040FF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Doble del segundo operando y luego suma saturada.</w:t>
            </w:r>
          </w:p>
        </w:tc>
      </w:tr>
      <w:tr w:rsidR="00041BB1" w:rsidRPr="000F6014" w14:paraId="2C0636A5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18EE2FEF" w14:textId="631D3EA2" w:rsidR="006D2FAC" w:rsidRPr="000F6014" w:rsidRDefault="006D2FAC" w:rsidP="00A35DF6">
            <w:pPr>
              <w:spacing w:before="60" w:after="60"/>
              <w:jc w:val="left"/>
            </w:pPr>
            <w:r w:rsidRPr="000F6014">
              <w:t>QDSUB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04B1974E" w14:textId="1329AEE9" w:rsidR="006D2FAC" w:rsidRPr="000F6014" w:rsidRDefault="006D2FAC" w:rsidP="00A35DF6">
            <w:pPr>
              <w:tabs>
                <w:tab w:val="left" w:pos="1116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Doble del segundo operando y luego resta saturada.</w:t>
            </w:r>
          </w:p>
        </w:tc>
      </w:tr>
      <w:tr w:rsidR="006D2FAC" w:rsidRPr="000F6014" w14:paraId="7591930D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4C94D8" w:themeColor="text2" w:themeTint="80"/>
              <w:bottom w:val="single" w:sz="4" w:space="0" w:color="45B0E1" w:themeColor="accent1" w:themeTint="99"/>
            </w:tcBorders>
            <w:vAlign w:val="center"/>
          </w:tcPr>
          <w:p w14:paraId="5797CC9D" w14:textId="0A1299C8" w:rsidR="006D2FAC" w:rsidRPr="000F6014" w:rsidRDefault="006D2FAC" w:rsidP="00A35DF6">
            <w:pPr>
              <w:tabs>
                <w:tab w:val="left" w:pos="1116"/>
              </w:tabs>
              <w:spacing w:before="60" w:after="60"/>
              <w:jc w:val="left"/>
            </w:pPr>
          </w:p>
        </w:tc>
      </w:tr>
      <w:tr w:rsidR="00E810E9" w:rsidRPr="00E810E9" w14:paraId="2FC98420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45B0E1" w:themeColor="accent1" w:themeTint="99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9EC0D5D" w14:textId="133F4C2A" w:rsidR="006D2FAC" w:rsidRPr="00E810E9" w:rsidRDefault="006D2FAC" w:rsidP="00A35DF6">
            <w:pPr>
              <w:pStyle w:val="Citadestacada"/>
              <w:spacing w:before="60" w:after="60"/>
              <w:rPr>
                <w:b/>
                <w:bCs w:val="0"/>
                <w:color w:val="3A3A3A" w:themeColor="background2" w:themeShade="40"/>
              </w:rPr>
            </w:pPr>
            <w:r w:rsidRPr="00E810E9">
              <w:rPr>
                <w:b/>
                <w:bCs w:val="0"/>
                <w:color w:val="3A3A3A" w:themeColor="background2" w:themeShade="40"/>
              </w:rPr>
              <w:t>Instrucciones de embalaje y desembalaje</w:t>
            </w:r>
          </w:p>
        </w:tc>
      </w:tr>
      <w:tr w:rsidR="00E810E9" w:rsidRPr="000F6014" w14:paraId="1F000CC8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60DE8335" w14:textId="77777777" w:rsidR="006D2FAC" w:rsidRPr="000F6014" w:rsidRDefault="006D2FA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535C8250" w14:textId="77777777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12CF8C42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C30F07F" w14:textId="3F78818A" w:rsidR="006D2FAC" w:rsidRPr="000F6014" w:rsidRDefault="006D2FAC" w:rsidP="00A35DF6">
            <w:pPr>
              <w:spacing w:before="60" w:after="60"/>
              <w:jc w:val="left"/>
            </w:pPr>
            <w:r w:rsidRPr="000F6014">
              <w:t>SXTB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6C8704C9" w14:textId="5517367C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Extiende con signo un byte.</w:t>
            </w:r>
          </w:p>
        </w:tc>
      </w:tr>
      <w:tr w:rsidR="00A35DF6" w:rsidRPr="000F6014" w14:paraId="7685CB7F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2333689A" w14:textId="365FDCB1" w:rsidR="006D2FAC" w:rsidRPr="000F6014" w:rsidRDefault="006D2FAC" w:rsidP="00A35DF6">
            <w:pPr>
              <w:spacing w:before="60" w:after="60"/>
              <w:jc w:val="left"/>
            </w:pPr>
            <w:r w:rsidRPr="000F6014">
              <w:t>SXTH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0640944C" w14:textId="36727945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Extiende con signo un </w:t>
            </w:r>
            <w:proofErr w:type="spellStart"/>
            <w:r w:rsidRPr="000F6014">
              <w:t>halfword</w:t>
            </w:r>
            <w:proofErr w:type="spellEnd"/>
            <w:r w:rsidRPr="000F6014">
              <w:t>.</w:t>
            </w:r>
          </w:p>
        </w:tc>
      </w:tr>
      <w:tr w:rsidR="00041BB1" w:rsidRPr="000F6014" w14:paraId="0815600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70C831F" w14:textId="489BBE23" w:rsidR="006D2FAC" w:rsidRPr="000F6014" w:rsidRDefault="006D2FAC" w:rsidP="00A35DF6">
            <w:pPr>
              <w:spacing w:before="60" w:after="60"/>
              <w:jc w:val="left"/>
            </w:pPr>
            <w:r w:rsidRPr="000F6014">
              <w:t>UXTB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60EFD3A" w14:textId="1EA67107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Extiende sin signo un byte.</w:t>
            </w:r>
          </w:p>
        </w:tc>
      </w:tr>
      <w:tr w:rsidR="00A35DF6" w:rsidRPr="000F6014" w14:paraId="50EEC8AA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27CF9567" w14:textId="0F279E70" w:rsidR="006D2FAC" w:rsidRPr="000F6014" w:rsidRDefault="006D2FAC" w:rsidP="00A35DF6">
            <w:pPr>
              <w:spacing w:before="60" w:after="60"/>
              <w:jc w:val="left"/>
            </w:pPr>
            <w:r w:rsidRPr="000F6014">
              <w:t>UXTH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61A34DDC" w14:textId="70C0740E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Extiende sin signo un </w:t>
            </w:r>
            <w:proofErr w:type="spellStart"/>
            <w:r w:rsidRPr="000F6014">
              <w:t>halfword</w:t>
            </w:r>
            <w:proofErr w:type="spellEnd"/>
            <w:r w:rsidRPr="000F6014">
              <w:t>.</w:t>
            </w:r>
          </w:p>
        </w:tc>
      </w:tr>
      <w:tr w:rsidR="006D2FAC" w:rsidRPr="000F6014" w14:paraId="7D580036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D6B02D2" w14:textId="52B1AB97" w:rsidR="006D2FAC" w:rsidRPr="000F6014" w:rsidRDefault="006D2FAC" w:rsidP="00A35DF6">
            <w:pPr>
              <w:spacing w:before="60" w:after="60"/>
              <w:jc w:val="left"/>
            </w:pPr>
          </w:p>
        </w:tc>
      </w:tr>
      <w:tr w:rsidR="006D2FAC" w:rsidRPr="000F6014" w14:paraId="69D76911" w14:textId="77777777" w:rsidTr="00990449">
        <w:trPr>
          <w:gridAfter w:val="1"/>
          <w:wAfter w:w="80" w:type="dxa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0" w:type="dxa"/>
            <w:gridSpan w:val="3"/>
            <w:vAlign w:val="center"/>
          </w:tcPr>
          <w:p w14:paraId="6EB33842" w14:textId="77777777" w:rsidR="00A35DF6" w:rsidRPr="000F6014" w:rsidRDefault="006D2FAC" w:rsidP="00A35DF6">
            <w:pPr>
              <w:pStyle w:val="Citadestacada"/>
              <w:spacing w:before="60" w:after="60"/>
            </w:pPr>
            <w:r w:rsidRPr="000F6014">
              <w:rPr>
                <w:b/>
                <w:bCs w:val="0"/>
              </w:rPr>
              <w:t xml:space="preserve">Instrucciones de embalaje y desembalaje, </w:t>
            </w:r>
          </w:p>
          <w:p w14:paraId="141E4F5D" w14:textId="1F1B204F" w:rsidR="006D2FAC" w:rsidRPr="000F6014" w:rsidRDefault="006D2FAC" w:rsidP="00A35DF6">
            <w:pPr>
              <w:pStyle w:val="Citadestacada"/>
              <w:spacing w:before="60" w:after="60"/>
              <w:rPr>
                <w:b/>
                <w:bCs w:val="0"/>
              </w:rPr>
            </w:pPr>
            <w:r w:rsidRPr="000F6014">
              <w:rPr>
                <w:b/>
                <w:bCs w:val="0"/>
              </w:rPr>
              <w:t>extensión DSP Armv7-M</w:t>
            </w:r>
          </w:p>
        </w:tc>
      </w:tr>
      <w:tr w:rsidR="006D2FAC" w:rsidRPr="000F6014" w14:paraId="1BD1E5CE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7E6998E" w14:textId="77777777" w:rsidR="006D2FAC" w:rsidRPr="000F6014" w:rsidRDefault="006D2FA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vAlign w:val="center"/>
          </w:tcPr>
          <w:p w14:paraId="349D9109" w14:textId="77777777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A35DF6" w:rsidRPr="000F6014" w14:paraId="14973A74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59F62B9" w14:textId="05BA108E" w:rsidR="006D2FAC" w:rsidRPr="000F6014" w:rsidRDefault="006D2FAC" w:rsidP="00A35DF6">
            <w:pPr>
              <w:spacing w:before="60" w:after="60"/>
              <w:jc w:val="left"/>
            </w:pPr>
            <w:r w:rsidRPr="000F6014">
              <w:t>PKHBT</w:t>
            </w:r>
          </w:p>
        </w:tc>
        <w:tc>
          <w:tcPr>
            <w:tcW w:w="6740" w:type="dxa"/>
            <w:gridSpan w:val="3"/>
            <w:vAlign w:val="center"/>
          </w:tcPr>
          <w:p w14:paraId="2E9B3D9B" w14:textId="49F9FC98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Combina la parte baja (bottom 16 bits) de un registro con la parte baja (bottom 16 bits) de otro registro desplazado, formando un único registro de 32 bits.</w:t>
            </w:r>
          </w:p>
        </w:tc>
      </w:tr>
      <w:tr w:rsidR="00041BB1" w:rsidRPr="000F6014" w14:paraId="530DED5A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BE5F899" w14:textId="5791784F" w:rsidR="006D2FAC" w:rsidRPr="000F6014" w:rsidRDefault="006D2FAC" w:rsidP="00A35DF6">
            <w:pPr>
              <w:spacing w:before="60" w:after="60"/>
              <w:jc w:val="left"/>
            </w:pPr>
            <w:r w:rsidRPr="000F6014">
              <w:t>PKHTB</w:t>
            </w:r>
          </w:p>
        </w:tc>
        <w:tc>
          <w:tcPr>
            <w:tcW w:w="6740" w:type="dxa"/>
            <w:gridSpan w:val="3"/>
            <w:vAlign w:val="center"/>
          </w:tcPr>
          <w:p w14:paraId="707EFF1D" w14:textId="09C2520A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Combina la parte alta (top 16 bits) de un registro con la parte baja (bottom 16 bits) de otro registro desplazado, formando un único registro de 32 bits.</w:t>
            </w:r>
          </w:p>
        </w:tc>
      </w:tr>
      <w:tr w:rsidR="00A35DF6" w:rsidRPr="000F6014" w14:paraId="79FBE3BF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F60C0AE" w14:textId="0C5F7AB2" w:rsidR="006D2FAC" w:rsidRPr="000F6014" w:rsidRDefault="006D2FAC" w:rsidP="00A35DF6">
            <w:pPr>
              <w:spacing w:before="60" w:after="60"/>
              <w:jc w:val="left"/>
            </w:pPr>
            <w:r w:rsidRPr="000F6014">
              <w:t>SXTAB</w:t>
            </w:r>
          </w:p>
        </w:tc>
        <w:tc>
          <w:tcPr>
            <w:tcW w:w="6740" w:type="dxa"/>
            <w:gridSpan w:val="3"/>
            <w:vAlign w:val="center"/>
          </w:tcPr>
          <w:p w14:paraId="0DCC844B" w14:textId="028FFA86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Extiende con signo un byte y lo suma a un registro.</w:t>
            </w:r>
          </w:p>
        </w:tc>
      </w:tr>
      <w:tr w:rsidR="00041BB1" w:rsidRPr="000F6014" w14:paraId="33EAC52C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4AC9D56" w14:textId="44F4B52C" w:rsidR="006D2FAC" w:rsidRPr="000F6014" w:rsidRDefault="006D2FAC" w:rsidP="00A35DF6">
            <w:pPr>
              <w:spacing w:before="60" w:after="60"/>
              <w:jc w:val="left"/>
            </w:pPr>
            <w:r w:rsidRPr="000F6014">
              <w:t>SXTAB16</w:t>
            </w:r>
          </w:p>
        </w:tc>
        <w:tc>
          <w:tcPr>
            <w:tcW w:w="6740" w:type="dxa"/>
            <w:gridSpan w:val="3"/>
            <w:vAlign w:val="center"/>
          </w:tcPr>
          <w:p w14:paraId="5D1CC628" w14:textId="7F625328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Extiende con signo dos bytes y los suma.</w:t>
            </w:r>
          </w:p>
        </w:tc>
      </w:tr>
      <w:tr w:rsidR="00A35DF6" w:rsidRPr="000F6014" w14:paraId="54FE94CD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4DAEF371" w14:textId="396D0F2E" w:rsidR="006D2FAC" w:rsidRPr="000F6014" w:rsidRDefault="006D2FAC" w:rsidP="00A35DF6">
            <w:pPr>
              <w:spacing w:before="60" w:after="60"/>
              <w:jc w:val="left"/>
            </w:pPr>
            <w:r w:rsidRPr="000F6014">
              <w:lastRenderedPageBreak/>
              <w:t>SXTAH</w:t>
            </w:r>
          </w:p>
        </w:tc>
        <w:tc>
          <w:tcPr>
            <w:tcW w:w="6740" w:type="dxa"/>
            <w:gridSpan w:val="3"/>
            <w:vAlign w:val="center"/>
          </w:tcPr>
          <w:p w14:paraId="4BBE0CD1" w14:textId="1D6BDE20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Extiende con signo un </w:t>
            </w:r>
            <w:proofErr w:type="spellStart"/>
            <w:r w:rsidRPr="000F6014">
              <w:t>halfword</w:t>
            </w:r>
            <w:proofErr w:type="spellEnd"/>
            <w:r w:rsidRPr="000F6014">
              <w:t xml:space="preserve"> (16 bits) y lo suma.</w:t>
            </w:r>
          </w:p>
        </w:tc>
      </w:tr>
      <w:tr w:rsidR="00041BB1" w:rsidRPr="000F6014" w14:paraId="3D0EEC31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B92D269" w14:textId="70CEAE0D" w:rsidR="006D2FAC" w:rsidRPr="000F6014" w:rsidRDefault="006D2FAC" w:rsidP="00A35DF6">
            <w:pPr>
              <w:spacing w:before="60" w:after="60"/>
              <w:jc w:val="left"/>
            </w:pPr>
            <w:r w:rsidRPr="000F6014">
              <w:t>SXTB16</w:t>
            </w:r>
          </w:p>
        </w:tc>
        <w:tc>
          <w:tcPr>
            <w:tcW w:w="6740" w:type="dxa"/>
            <w:gridSpan w:val="3"/>
            <w:vAlign w:val="center"/>
          </w:tcPr>
          <w:p w14:paraId="7A9EE6F3" w14:textId="3BDA7882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Extiende con signo dos bytes.</w:t>
            </w:r>
          </w:p>
        </w:tc>
      </w:tr>
      <w:tr w:rsidR="00A35DF6" w:rsidRPr="000F6014" w14:paraId="6C0EDCEB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84C75D5" w14:textId="578A6FF4" w:rsidR="006D2FAC" w:rsidRPr="000F6014" w:rsidRDefault="006D2FAC" w:rsidP="00A35DF6">
            <w:pPr>
              <w:spacing w:before="60" w:after="60"/>
              <w:jc w:val="left"/>
            </w:pPr>
            <w:r w:rsidRPr="000F6014">
              <w:t>UXTAB</w:t>
            </w:r>
          </w:p>
        </w:tc>
        <w:tc>
          <w:tcPr>
            <w:tcW w:w="6740" w:type="dxa"/>
            <w:gridSpan w:val="3"/>
            <w:vAlign w:val="center"/>
          </w:tcPr>
          <w:p w14:paraId="48512540" w14:textId="70EE2371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Extiende sin signo un byte y lo suma a un registro.</w:t>
            </w:r>
          </w:p>
        </w:tc>
      </w:tr>
      <w:tr w:rsidR="00041BB1" w:rsidRPr="000F6014" w14:paraId="6F564629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BC100ED" w14:textId="436C6A1A" w:rsidR="006D2FAC" w:rsidRPr="000F6014" w:rsidRDefault="006D2FAC" w:rsidP="00A35DF6">
            <w:pPr>
              <w:spacing w:before="60" w:after="60"/>
              <w:jc w:val="left"/>
            </w:pPr>
            <w:r w:rsidRPr="000F6014">
              <w:t>UXTAB16</w:t>
            </w:r>
          </w:p>
        </w:tc>
        <w:tc>
          <w:tcPr>
            <w:tcW w:w="6740" w:type="dxa"/>
            <w:gridSpan w:val="3"/>
            <w:vAlign w:val="center"/>
          </w:tcPr>
          <w:p w14:paraId="564D522C" w14:textId="077EA97C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Extiende sin signo dos bytes y los suma.</w:t>
            </w:r>
          </w:p>
        </w:tc>
      </w:tr>
      <w:tr w:rsidR="00A35DF6" w:rsidRPr="000F6014" w14:paraId="388AAE0A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5DC1183A" w14:textId="3546EAE3" w:rsidR="006D2FAC" w:rsidRPr="000F6014" w:rsidRDefault="006D2FAC" w:rsidP="00A35DF6">
            <w:pPr>
              <w:spacing w:before="60" w:after="60"/>
              <w:jc w:val="left"/>
            </w:pPr>
            <w:r w:rsidRPr="000F6014">
              <w:t>UXTAH</w:t>
            </w:r>
          </w:p>
        </w:tc>
        <w:tc>
          <w:tcPr>
            <w:tcW w:w="6740" w:type="dxa"/>
            <w:gridSpan w:val="3"/>
            <w:vAlign w:val="center"/>
          </w:tcPr>
          <w:p w14:paraId="53CB47B4" w14:textId="64DDC0BA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Extiende sin signo un </w:t>
            </w:r>
            <w:proofErr w:type="spellStart"/>
            <w:r w:rsidRPr="000F6014">
              <w:t>halfword</w:t>
            </w:r>
            <w:proofErr w:type="spellEnd"/>
            <w:r w:rsidRPr="000F6014">
              <w:t xml:space="preserve"> y lo suma.</w:t>
            </w:r>
          </w:p>
        </w:tc>
      </w:tr>
      <w:tr w:rsidR="00041BB1" w:rsidRPr="000F6014" w14:paraId="7BD22DA3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DB66F81" w14:textId="78A07F8F" w:rsidR="006D2FAC" w:rsidRPr="000F6014" w:rsidRDefault="006D2FAC" w:rsidP="00A35DF6">
            <w:pPr>
              <w:spacing w:before="60" w:after="60"/>
              <w:jc w:val="left"/>
            </w:pPr>
            <w:r w:rsidRPr="000F6014">
              <w:t>UXTB16</w:t>
            </w:r>
          </w:p>
        </w:tc>
        <w:tc>
          <w:tcPr>
            <w:tcW w:w="6740" w:type="dxa"/>
            <w:gridSpan w:val="3"/>
            <w:vAlign w:val="center"/>
          </w:tcPr>
          <w:p w14:paraId="2AE05964" w14:textId="52CE39B6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Extiende sin signo dos bytes.</w:t>
            </w:r>
          </w:p>
        </w:tc>
      </w:tr>
      <w:tr w:rsidR="006D2FAC" w:rsidRPr="000F6014" w14:paraId="075775F4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2" w:space="0" w:color="60CAF3" w:themeColor="accent4" w:themeTint="99"/>
            </w:tcBorders>
            <w:vAlign w:val="center"/>
          </w:tcPr>
          <w:p w14:paraId="70CD197B" w14:textId="03AB38A5" w:rsidR="006D2FAC" w:rsidRPr="000F6014" w:rsidRDefault="006D2FAC" w:rsidP="00A35DF6">
            <w:pPr>
              <w:spacing w:before="60" w:after="60"/>
              <w:jc w:val="left"/>
            </w:pPr>
          </w:p>
        </w:tc>
      </w:tr>
      <w:tr w:rsidR="00E810E9" w:rsidRPr="00E810E9" w14:paraId="2F9862B9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0AC12AEC" w14:textId="1679B941" w:rsidR="005301FA" w:rsidRPr="00E810E9" w:rsidRDefault="005301FA" w:rsidP="00A35DF6">
            <w:pPr>
              <w:pStyle w:val="Citadestacada"/>
              <w:spacing w:before="60" w:after="60"/>
              <w:rPr>
                <w:b/>
                <w:bCs w:val="0"/>
                <w:color w:val="77206D" w:themeColor="accent5" w:themeShade="BF"/>
              </w:rPr>
            </w:pPr>
            <w:r w:rsidRPr="00E810E9">
              <w:rPr>
                <w:b/>
                <w:bCs w:val="0"/>
                <w:color w:val="77206D" w:themeColor="accent5" w:themeShade="BF"/>
              </w:rPr>
              <w:t>Instrucciones de división</w:t>
            </w:r>
          </w:p>
        </w:tc>
      </w:tr>
      <w:tr w:rsidR="005301FA" w:rsidRPr="000F6014" w14:paraId="0D5FE5A2" w14:textId="77777777" w:rsidTr="00E810E9">
        <w:trPr>
          <w:gridAfter w:val="1"/>
          <w:wAfter w:w="80" w:type="dxa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04101586" w14:textId="77777777" w:rsidR="005301FA" w:rsidRPr="000F6014" w:rsidRDefault="005301FA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66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78165FA3" w14:textId="77777777" w:rsidR="005301FA" w:rsidRPr="000F6014" w:rsidRDefault="005301FA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6EE1CC24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22FC5582" w14:textId="75B6452B" w:rsidR="006D2FAC" w:rsidRPr="000F6014" w:rsidRDefault="006D2FAC" w:rsidP="00A35DF6">
            <w:pPr>
              <w:spacing w:before="60" w:after="60"/>
              <w:jc w:val="left"/>
            </w:pPr>
            <w:r w:rsidRPr="000F6014">
              <w:t>SDIV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45692CA0" w14:textId="589D42B8" w:rsidR="006D2FAC" w:rsidRPr="000F6014" w:rsidRDefault="006D2FA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División entera con signo.</w:t>
            </w:r>
          </w:p>
        </w:tc>
      </w:tr>
      <w:tr w:rsidR="00A35DF6" w:rsidRPr="000F6014" w14:paraId="00F1DCA7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3F7328F4" w14:textId="43BD95C1" w:rsidR="006D2FAC" w:rsidRPr="000F6014" w:rsidRDefault="006D2FAC" w:rsidP="00A35DF6">
            <w:pPr>
              <w:spacing w:before="60" w:after="60"/>
              <w:jc w:val="left"/>
            </w:pPr>
            <w:r w:rsidRPr="000F6014">
              <w:t>UDIV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FF6FA6C" w14:textId="5E1AC9CD" w:rsidR="006D2FAC" w:rsidRPr="000F6014" w:rsidRDefault="006D2FA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División entera sin signo.</w:t>
            </w:r>
          </w:p>
        </w:tc>
      </w:tr>
      <w:tr w:rsidR="006D2FAC" w:rsidRPr="000F6014" w14:paraId="50D5F85D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04912F73" w14:textId="1CBD4DDF" w:rsidR="006D2FAC" w:rsidRPr="000F6014" w:rsidRDefault="006D2FAC" w:rsidP="00A35DF6">
            <w:pPr>
              <w:spacing w:before="60" w:after="60"/>
              <w:jc w:val="left"/>
            </w:pPr>
          </w:p>
        </w:tc>
      </w:tr>
      <w:tr w:rsidR="00E810E9" w:rsidRPr="00E810E9" w14:paraId="07B94246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AECA6CD" w14:textId="77777777" w:rsidR="00A35DF6" w:rsidRPr="00E810E9" w:rsidRDefault="00041BB1" w:rsidP="00A35DF6">
            <w:pPr>
              <w:pStyle w:val="Citadestacada"/>
              <w:spacing w:before="60" w:after="60"/>
              <w:rPr>
                <w:color w:val="BF4E14" w:themeColor="accent2" w:themeShade="BF"/>
              </w:rPr>
            </w:pPr>
            <w:r w:rsidRPr="00E810E9">
              <w:rPr>
                <w:b/>
                <w:bCs w:val="0"/>
                <w:color w:val="BF4E14" w:themeColor="accent2" w:themeShade="BF"/>
              </w:rPr>
              <w:t xml:space="preserve">Instrucciones de suma y resta en paralelo, </w:t>
            </w:r>
          </w:p>
          <w:p w14:paraId="009C5017" w14:textId="6C8239B4" w:rsidR="00041BB1" w:rsidRPr="00E810E9" w:rsidRDefault="00041BB1" w:rsidP="00A35DF6">
            <w:pPr>
              <w:pStyle w:val="Citadestacada"/>
              <w:spacing w:before="60" w:after="60"/>
              <w:rPr>
                <w:b/>
                <w:bCs w:val="0"/>
                <w:color w:val="BF4E14" w:themeColor="accent2" w:themeShade="BF"/>
              </w:rPr>
            </w:pPr>
            <w:r w:rsidRPr="00E810E9">
              <w:rPr>
                <w:b/>
                <w:bCs w:val="0"/>
                <w:color w:val="BF4E14" w:themeColor="accent2" w:themeShade="BF"/>
              </w:rPr>
              <w:t>extensión DSP</w:t>
            </w:r>
          </w:p>
        </w:tc>
      </w:tr>
      <w:tr w:rsidR="00E810E9" w:rsidRPr="000F6014" w14:paraId="2E9DEE9B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9302895" w14:textId="77777777" w:rsidR="00041BB1" w:rsidRPr="000F6014" w:rsidRDefault="00041BB1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791C776" w14:textId="77777777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A35DF6" w:rsidRPr="000F6014" w14:paraId="6C66CB52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31D1DB60" w14:textId="06BFA5FB" w:rsidR="00041BB1" w:rsidRPr="000F6014" w:rsidRDefault="00041BB1" w:rsidP="00A35DF6">
            <w:pPr>
              <w:spacing w:before="60" w:after="60"/>
              <w:jc w:val="left"/>
            </w:pPr>
            <w:r w:rsidRPr="000F6014">
              <w:t>ADD16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AD9B0F7" w14:textId="5DC12229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Suma en paralelo dos pares de 16 bits.</w:t>
            </w:r>
          </w:p>
        </w:tc>
      </w:tr>
      <w:tr w:rsidR="00041BB1" w:rsidRPr="000F6014" w14:paraId="46D86F49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6380254" w14:textId="5D066FBB" w:rsidR="00041BB1" w:rsidRPr="000F6014" w:rsidRDefault="00041BB1" w:rsidP="00A35DF6">
            <w:pPr>
              <w:spacing w:before="60" w:after="60"/>
              <w:jc w:val="left"/>
            </w:pPr>
            <w:r w:rsidRPr="000F6014">
              <w:t>SADD16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DBE4135" w14:textId="0BE54998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Realiza la suma saturada de dos registros tratados como dos pares de valores de 16 bits con signo (</w:t>
            </w:r>
            <w:proofErr w:type="spellStart"/>
            <w:r w:rsidRPr="000F6014">
              <w:t>signed</w:t>
            </w:r>
            <w:proofErr w:type="spellEnd"/>
            <w:r w:rsidRPr="000F6014">
              <w:t xml:space="preserve"> 16-bit), sumando cada par por separado y saturando el resultado para evitar </w:t>
            </w:r>
            <w:proofErr w:type="spellStart"/>
            <w:r w:rsidRPr="000F6014">
              <w:t>overflow</w:t>
            </w:r>
            <w:proofErr w:type="spellEnd"/>
            <w:r w:rsidRPr="000F6014">
              <w:t>.</w:t>
            </w:r>
          </w:p>
        </w:tc>
      </w:tr>
      <w:tr w:rsidR="00A35DF6" w:rsidRPr="000F6014" w14:paraId="4D157422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220179B" w14:textId="68853491" w:rsidR="00041BB1" w:rsidRPr="000F6014" w:rsidRDefault="00041BB1" w:rsidP="00A35DF6">
            <w:pPr>
              <w:spacing w:before="60" w:after="60"/>
              <w:jc w:val="left"/>
            </w:pPr>
            <w:r w:rsidRPr="000F6014">
              <w:t>QADD16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4369596" w14:textId="659B4A25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Realiza la suma saturada con redondeo de dos registros, cada uno tratado como dos valores de 16 bits con signo, sumando cada par por separado y saturando el resultado para evitar </w:t>
            </w:r>
            <w:proofErr w:type="spellStart"/>
            <w:r w:rsidRPr="000F6014">
              <w:t>overflow</w:t>
            </w:r>
            <w:proofErr w:type="spellEnd"/>
            <w:r w:rsidRPr="000F6014">
              <w:t>.</w:t>
            </w:r>
          </w:p>
        </w:tc>
      </w:tr>
      <w:tr w:rsidR="00041BB1" w:rsidRPr="000F6014" w14:paraId="25B4C5E1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7CC185E" w14:textId="38202F1E" w:rsidR="00041BB1" w:rsidRPr="000F6014" w:rsidRDefault="00041BB1" w:rsidP="00A35DF6">
            <w:pPr>
              <w:spacing w:before="60" w:after="60"/>
              <w:jc w:val="left"/>
            </w:pPr>
            <w:r w:rsidRPr="000F6014">
              <w:t>SHADD16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BCF95DB" w14:textId="1E291025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Realiza la suma con desplazamiento a la derecha y redondeo de dos registros, cada uno tratado como dos valores de 16 bits con signo, sumando cada par por separado, desplazando a la derecha el resultado 1 bit con redondeo.</w:t>
            </w:r>
          </w:p>
        </w:tc>
      </w:tr>
      <w:tr w:rsidR="00A35DF6" w:rsidRPr="000F6014" w14:paraId="4AC5E932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178CEB05" w14:textId="65F7FA19" w:rsidR="00041BB1" w:rsidRPr="000F6014" w:rsidRDefault="00041BB1" w:rsidP="00A35DF6">
            <w:pPr>
              <w:spacing w:before="60" w:after="60"/>
              <w:jc w:val="left"/>
            </w:pPr>
            <w:r w:rsidRPr="000F6014">
              <w:t>UADD16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420D632" w14:textId="1E18B649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Realiza la suma sin signo de dos registros, cada uno tratado como dos valores de 16 bits sin signo (</w:t>
            </w:r>
            <w:proofErr w:type="spellStart"/>
            <w:r w:rsidRPr="000F6014">
              <w:t>unsigned</w:t>
            </w:r>
            <w:proofErr w:type="spellEnd"/>
            <w:r w:rsidRPr="000F6014">
              <w:t>), sumando cada par por separado sin saturación.</w:t>
            </w:r>
          </w:p>
        </w:tc>
      </w:tr>
      <w:tr w:rsidR="00041BB1" w:rsidRPr="000F6014" w14:paraId="049528D0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080A504" w14:textId="316C1FDA" w:rsidR="00041BB1" w:rsidRPr="000F6014" w:rsidRDefault="00041BB1" w:rsidP="00A35DF6">
            <w:pPr>
              <w:spacing w:before="60" w:after="60"/>
              <w:jc w:val="left"/>
            </w:pPr>
            <w:r w:rsidRPr="000F6014">
              <w:t>UQADD16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2474E58" w14:textId="4C5467A0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Realiza la suma saturada sin signo de dos registros, cada uno tratado como dos valores de 16 bits sin signo, sumando cada par por separado y saturando el resultado para evitar </w:t>
            </w:r>
            <w:proofErr w:type="spellStart"/>
            <w:r w:rsidRPr="000F6014">
              <w:t>overflow</w:t>
            </w:r>
            <w:proofErr w:type="spellEnd"/>
            <w:r w:rsidRPr="000F6014">
              <w:t>.</w:t>
            </w:r>
          </w:p>
        </w:tc>
      </w:tr>
      <w:tr w:rsidR="00A35DF6" w:rsidRPr="000F6014" w14:paraId="3C3D91D5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09EBA2BF" w14:textId="640BEBB8" w:rsidR="00041BB1" w:rsidRPr="000F6014" w:rsidRDefault="00041BB1" w:rsidP="00A35DF6">
            <w:pPr>
              <w:spacing w:before="60" w:after="60"/>
              <w:jc w:val="left"/>
            </w:pPr>
            <w:r w:rsidRPr="000F6014">
              <w:t>UHADD16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FCF3C00" w14:textId="493FE68C" w:rsidR="00041BB1" w:rsidRPr="000F6014" w:rsidRDefault="00041BB1" w:rsidP="00A35DF6">
            <w:pPr>
              <w:tabs>
                <w:tab w:val="left" w:pos="1416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Realiza la suma con desplazamiento a la derecha y redondeo de dos registros sin signo, cada uno tratado como dos valores de 16 bits sin </w:t>
            </w:r>
            <w:r w:rsidRPr="000F6014">
              <w:lastRenderedPageBreak/>
              <w:t>signo, sumando cada par por separado, desplazando a la derecha el resultado 1 bit con redondeo.</w:t>
            </w:r>
          </w:p>
        </w:tc>
      </w:tr>
      <w:tr w:rsidR="00041BB1" w:rsidRPr="000F6014" w14:paraId="3E528FC0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3044F50" w14:textId="0D8329CE" w:rsidR="00041BB1" w:rsidRPr="000F6014" w:rsidRDefault="00041BB1" w:rsidP="00A35DF6">
            <w:pPr>
              <w:spacing w:before="60" w:after="60"/>
              <w:jc w:val="left"/>
            </w:pPr>
            <w:r w:rsidRPr="000F6014">
              <w:lastRenderedPageBreak/>
              <w:t>ASX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7637A2A" w14:textId="2DF9F4C4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Suma y resta en paralelo dos pares de 16 bits (mezclados).</w:t>
            </w:r>
          </w:p>
        </w:tc>
      </w:tr>
      <w:tr w:rsidR="00A35DF6" w:rsidRPr="000F6014" w14:paraId="5A389025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2A3B5054" w14:textId="3DC9EEED" w:rsidR="00041BB1" w:rsidRPr="000F6014" w:rsidRDefault="00041BB1" w:rsidP="00A35DF6">
            <w:pPr>
              <w:spacing w:before="60" w:after="60"/>
              <w:jc w:val="left"/>
            </w:pPr>
            <w:r w:rsidRPr="000F6014">
              <w:t>SASX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40857078" w14:textId="2ED805F2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Suma la parte alta de un registro con la parte baja de otro, resta la parte baja del primero con la parte alta del segundo, y guarda el resultado.</w:t>
            </w:r>
          </w:p>
        </w:tc>
      </w:tr>
      <w:tr w:rsidR="00041BB1" w:rsidRPr="000F6014" w14:paraId="373E6063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7A45BC3" w14:textId="19445C15" w:rsidR="00041BB1" w:rsidRPr="000F6014" w:rsidRDefault="00041BB1" w:rsidP="00A35DF6">
            <w:pPr>
              <w:spacing w:before="60" w:after="60"/>
              <w:jc w:val="left"/>
            </w:pPr>
            <w:r w:rsidRPr="000F6014">
              <w:t>QASX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7613517" w14:textId="654594A1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Como SASX, pero con saturación para evitar </w:t>
            </w:r>
            <w:proofErr w:type="spellStart"/>
            <w:r w:rsidRPr="000F6014">
              <w:t>overflow</w:t>
            </w:r>
            <w:proofErr w:type="spellEnd"/>
            <w:r w:rsidRPr="000F6014">
              <w:t>.</w:t>
            </w:r>
          </w:p>
        </w:tc>
      </w:tr>
      <w:tr w:rsidR="00A35DF6" w:rsidRPr="000F6014" w14:paraId="6B578421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4CA7B466" w14:textId="4767882C" w:rsidR="00041BB1" w:rsidRPr="000F6014" w:rsidRDefault="00041BB1" w:rsidP="00A35DF6">
            <w:pPr>
              <w:spacing w:before="60" w:after="60"/>
              <w:jc w:val="left"/>
            </w:pPr>
            <w:r w:rsidRPr="000F6014">
              <w:t>SHASX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8C07BBA" w14:textId="183AD0EE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Realiza la operación SASX (suma y resta de partes altas y bajas con signo), luego desplaza a la derecha 1 bit con redondeo el resultado.</w:t>
            </w:r>
          </w:p>
        </w:tc>
      </w:tr>
      <w:tr w:rsidR="00041BB1" w:rsidRPr="000F6014" w14:paraId="32252D6A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74B38AC" w14:textId="7CB62565" w:rsidR="00041BB1" w:rsidRPr="000F6014" w:rsidRDefault="00041BB1" w:rsidP="00A35DF6">
            <w:pPr>
              <w:spacing w:before="60" w:after="60"/>
              <w:jc w:val="left"/>
            </w:pPr>
            <w:r w:rsidRPr="000F6014">
              <w:t>UASX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BCA121A" w14:textId="6764C8F3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Suma la parte alta de un registro con la parte baja de otro y resta la parte baja del primero con la parte alta del segundo, usando valores sin signo.</w:t>
            </w:r>
          </w:p>
        </w:tc>
      </w:tr>
      <w:tr w:rsidR="00A35DF6" w:rsidRPr="000F6014" w14:paraId="4FB73077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A6F2698" w14:textId="4ED5A365" w:rsidR="00041BB1" w:rsidRPr="000F6014" w:rsidRDefault="00041BB1" w:rsidP="00A35DF6">
            <w:pPr>
              <w:spacing w:before="60" w:after="60"/>
              <w:jc w:val="left"/>
            </w:pPr>
            <w:r w:rsidRPr="000F6014">
              <w:t>UQASX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5288D08" w14:textId="4B093DC9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Hace lo mismo que UASX, pero con saturación para evitar </w:t>
            </w:r>
            <w:proofErr w:type="spellStart"/>
            <w:r w:rsidRPr="000F6014">
              <w:t>overflow</w:t>
            </w:r>
            <w:proofErr w:type="spellEnd"/>
            <w:r w:rsidRPr="000F6014">
              <w:t xml:space="preserve"> en valores sin signo.</w:t>
            </w:r>
          </w:p>
        </w:tc>
      </w:tr>
      <w:tr w:rsidR="00041BB1" w:rsidRPr="000F6014" w14:paraId="569F9166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B02D6BE" w14:textId="498D10B4" w:rsidR="00041BB1" w:rsidRPr="000F6014" w:rsidRDefault="00041BB1" w:rsidP="00A35DF6">
            <w:pPr>
              <w:spacing w:before="60" w:after="60"/>
              <w:jc w:val="left"/>
            </w:pPr>
            <w:r w:rsidRPr="000F6014">
              <w:t>UHASX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6F52BD7" w14:textId="33E782A1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Realiza la operación UASX (suma y resta de partes altas y bajas sin signo), luego desplaza a la derecha 1 bit con redondeo el resultado.</w:t>
            </w:r>
          </w:p>
        </w:tc>
      </w:tr>
      <w:tr w:rsidR="00A35DF6" w:rsidRPr="000F6014" w14:paraId="721BF13A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5963E751" w14:textId="39F5B3A8" w:rsidR="00041BB1" w:rsidRPr="000F6014" w:rsidRDefault="00041BB1" w:rsidP="00A35DF6">
            <w:pPr>
              <w:spacing w:before="60" w:after="60"/>
              <w:jc w:val="left"/>
            </w:pPr>
            <w:r w:rsidRPr="000F6014">
              <w:t>SAX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68ADE44B" w14:textId="3B77FFC1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Resta y suma en paralelo dos pares de 16 bits (mezclados).</w:t>
            </w:r>
          </w:p>
        </w:tc>
      </w:tr>
      <w:tr w:rsidR="00041BB1" w:rsidRPr="000F6014" w14:paraId="628DCDBC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695680D" w14:textId="2E1F5B75" w:rsidR="00041BB1" w:rsidRPr="000F6014" w:rsidRDefault="00041BB1" w:rsidP="00A35DF6">
            <w:pPr>
              <w:spacing w:before="60" w:after="60"/>
              <w:jc w:val="left"/>
            </w:pPr>
            <w:r w:rsidRPr="000F6014">
              <w:t>SSAX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CC59264" w14:textId="2F3C331C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Resta una mitad y suma la otra (cruzadas), empaquetando ambos resultados en 32 bits.</w:t>
            </w:r>
          </w:p>
        </w:tc>
      </w:tr>
      <w:tr w:rsidR="00A35DF6" w:rsidRPr="000F6014" w14:paraId="6F902FB8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363022A3" w14:textId="1BE45D41" w:rsidR="00041BB1" w:rsidRPr="000F6014" w:rsidRDefault="00041BB1" w:rsidP="00A35DF6">
            <w:pPr>
              <w:spacing w:before="60" w:after="60"/>
              <w:jc w:val="left"/>
            </w:pPr>
            <w:r w:rsidRPr="000F6014">
              <w:t>QSAX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6FAD89E6" w14:textId="6BA9C256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Igual que SSAX, pero con saturación (evita desbordamientos).</w:t>
            </w:r>
          </w:p>
        </w:tc>
      </w:tr>
      <w:tr w:rsidR="00041BB1" w:rsidRPr="000F6014" w14:paraId="74CA5A74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FC6C1DF" w14:textId="62FDDBD2" w:rsidR="00041BB1" w:rsidRPr="000F6014" w:rsidRDefault="00041BB1" w:rsidP="00A35DF6">
            <w:pPr>
              <w:spacing w:before="60" w:after="60"/>
              <w:jc w:val="left"/>
            </w:pPr>
            <w:r w:rsidRPr="000F6014">
              <w:t>SHSAX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7084EF8" w14:textId="034952D3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Divide los resultados entre 2 (sin redondear) antes de empaquetar.</w:t>
            </w:r>
          </w:p>
        </w:tc>
      </w:tr>
      <w:tr w:rsidR="00A35DF6" w:rsidRPr="000F6014" w14:paraId="6446DFD0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1F79C68F" w14:textId="76771EC6" w:rsidR="00041BB1" w:rsidRPr="000F6014" w:rsidRDefault="00041BB1" w:rsidP="00A35DF6">
            <w:pPr>
              <w:spacing w:before="60" w:after="60"/>
              <w:jc w:val="left"/>
            </w:pPr>
            <w:r w:rsidRPr="000F6014">
              <w:t>USAX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DC3314C" w14:textId="566F70BB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Versión sin signo de SSAX, procesamiento de datos </w:t>
            </w:r>
            <w:proofErr w:type="spellStart"/>
            <w:r w:rsidRPr="000F6014">
              <w:t>unsigned</w:t>
            </w:r>
            <w:proofErr w:type="spellEnd"/>
          </w:p>
        </w:tc>
      </w:tr>
      <w:tr w:rsidR="00041BB1" w:rsidRPr="000F6014" w14:paraId="40AF3FA7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7E50478" w14:textId="52C47D02" w:rsidR="00041BB1" w:rsidRPr="000F6014" w:rsidRDefault="00041BB1" w:rsidP="00A35DF6">
            <w:pPr>
              <w:spacing w:before="60" w:after="60"/>
              <w:jc w:val="left"/>
            </w:pPr>
            <w:r w:rsidRPr="000F6014">
              <w:t>UQSAX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7E96AB4" w14:textId="2511BE11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USAX con saturación para datos </w:t>
            </w:r>
            <w:proofErr w:type="spellStart"/>
            <w:r w:rsidRPr="000F6014">
              <w:t>unsigned</w:t>
            </w:r>
            <w:proofErr w:type="spellEnd"/>
            <w:r w:rsidRPr="000F6014">
              <w:t>. Evitar desbordamientos en operaciones con píxeles.</w:t>
            </w:r>
          </w:p>
        </w:tc>
      </w:tr>
      <w:tr w:rsidR="00A35DF6" w:rsidRPr="000F6014" w14:paraId="7853EB91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1F6C35B" w14:textId="455EC2A6" w:rsidR="00041BB1" w:rsidRPr="000F6014" w:rsidRDefault="00041BB1" w:rsidP="00A35DF6">
            <w:pPr>
              <w:spacing w:before="60" w:after="60"/>
              <w:jc w:val="left"/>
            </w:pPr>
            <w:r w:rsidRPr="000F6014">
              <w:t>UHSAX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2B15698" w14:textId="798613A3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USAX con división por 2 (</w:t>
            </w:r>
            <w:proofErr w:type="spellStart"/>
            <w:r w:rsidRPr="000F6014">
              <w:t>halving</w:t>
            </w:r>
            <w:proofErr w:type="spellEnd"/>
            <w:r w:rsidRPr="000F6014">
              <w:t>). Escalado rápido en gráficos o sensores.</w:t>
            </w:r>
          </w:p>
        </w:tc>
      </w:tr>
      <w:tr w:rsidR="00041BB1" w:rsidRPr="000F6014" w14:paraId="725BC8AE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6A26A10" w14:textId="7E92CBCE" w:rsidR="00041BB1" w:rsidRPr="000F6014" w:rsidRDefault="00041BB1" w:rsidP="00A35DF6">
            <w:pPr>
              <w:spacing w:before="60" w:after="60"/>
              <w:jc w:val="left"/>
            </w:pPr>
            <w:r w:rsidRPr="000F6014">
              <w:t>SUB16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FCBA3E7" w14:textId="5EE8A220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Resta en paralelo dos pares de 16 bits.</w:t>
            </w:r>
          </w:p>
        </w:tc>
      </w:tr>
      <w:tr w:rsidR="00A35DF6" w:rsidRPr="000F6014" w14:paraId="0F5BF0C6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9B99839" w14:textId="409DE1C6" w:rsidR="00041BB1" w:rsidRPr="000F6014" w:rsidRDefault="00041BB1" w:rsidP="00A35DF6">
            <w:pPr>
              <w:spacing w:before="60" w:after="60"/>
              <w:jc w:val="left"/>
            </w:pPr>
            <w:r w:rsidRPr="000F6014">
              <w:t>SSUB16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011A10C" w14:textId="13D3A837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Resta ambas mitades de 16 bits con signo en paralelo.</w:t>
            </w:r>
          </w:p>
        </w:tc>
      </w:tr>
      <w:tr w:rsidR="00041BB1" w:rsidRPr="000F6014" w14:paraId="4A561B2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9E3EB22" w14:textId="0215677D" w:rsidR="00041BB1" w:rsidRPr="000F6014" w:rsidRDefault="00041BB1" w:rsidP="00A35DF6">
            <w:pPr>
              <w:spacing w:before="60" w:after="60"/>
              <w:jc w:val="left"/>
            </w:pPr>
            <w:r w:rsidRPr="000F6014">
              <w:t>QSUB16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7C06101" w14:textId="546017B4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Igual que SSUB16, pero con saturación (recorta resultados fuera de rango a ±32767).</w:t>
            </w:r>
          </w:p>
        </w:tc>
      </w:tr>
      <w:tr w:rsidR="00A35DF6" w:rsidRPr="000F6014" w14:paraId="6C27E65C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3232D190" w14:textId="3D9C70BE" w:rsidR="00041BB1" w:rsidRPr="000F6014" w:rsidRDefault="00041BB1" w:rsidP="00A35DF6">
            <w:pPr>
              <w:spacing w:before="60" w:after="60"/>
              <w:jc w:val="left"/>
            </w:pPr>
            <w:r w:rsidRPr="000F6014">
              <w:t>SHSUB16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629E40C6" w14:textId="21D5D4F9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Divide los resultados entre 2 (shift </w:t>
            </w:r>
            <w:proofErr w:type="spellStart"/>
            <w:r w:rsidRPr="000F6014">
              <w:t>right</w:t>
            </w:r>
            <w:proofErr w:type="spellEnd"/>
            <w:r w:rsidRPr="000F6014">
              <w:t xml:space="preserve"> 1) sin redondear.</w:t>
            </w:r>
          </w:p>
        </w:tc>
      </w:tr>
      <w:tr w:rsidR="00041BB1" w:rsidRPr="000F6014" w14:paraId="2D60B8E4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D842885" w14:textId="4B9E9674" w:rsidR="00041BB1" w:rsidRPr="000F6014" w:rsidRDefault="00041BB1" w:rsidP="00A35DF6">
            <w:pPr>
              <w:spacing w:before="60" w:after="60"/>
              <w:jc w:val="left"/>
            </w:pPr>
            <w:r w:rsidRPr="000F6014">
              <w:t>USUB16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21366EF" w14:textId="5DC1AC3C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Versión sin signo de SSUB16.</w:t>
            </w:r>
          </w:p>
        </w:tc>
      </w:tr>
      <w:tr w:rsidR="00A35DF6" w:rsidRPr="000F6014" w14:paraId="6E428B41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F589786" w14:textId="0DF22B07" w:rsidR="00041BB1" w:rsidRPr="000F6014" w:rsidRDefault="00041BB1" w:rsidP="00A35DF6">
            <w:pPr>
              <w:spacing w:before="60" w:after="60"/>
              <w:jc w:val="left"/>
            </w:pPr>
            <w:r w:rsidRPr="000F6014">
              <w:t>UQSUB16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04B9FD99" w14:textId="3B646175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USUB16 con saturación (limita resultados a 0–65535). Operaciones seguras en gráficos.</w:t>
            </w:r>
          </w:p>
        </w:tc>
      </w:tr>
      <w:tr w:rsidR="00041BB1" w:rsidRPr="000F6014" w14:paraId="008797CE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C7D68E1" w14:textId="76ED9F6F" w:rsidR="00041BB1" w:rsidRPr="000F6014" w:rsidRDefault="00041BB1" w:rsidP="00A35DF6">
            <w:pPr>
              <w:spacing w:before="60" w:after="60"/>
              <w:jc w:val="left"/>
            </w:pPr>
            <w:r w:rsidRPr="000F6014">
              <w:t>UHSUB16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22D57A1" w14:textId="55FF1F85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USUB16 con división por 2 (</w:t>
            </w:r>
            <w:proofErr w:type="spellStart"/>
            <w:r w:rsidRPr="000F6014">
              <w:t>halving</w:t>
            </w:r>
            <w:proofErr w:type="spellEnd"/>
            <w:r w:rsidRPr="000F6014">
              <w:t>). Reducción de precisión en sensores.</w:t>
            </w:r>
          </w:p>
        </w:tc>
      </w:tr>
      <w:tr w:rsidR="00A35DF6" w:rsidRPr="000F6014" w14:paraId="773B6D01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284F3F6E" w14:textId="6BAD1F14" w:rsidR="00041BB1" w:rsidRPr="000F6014" w:rsidRDefault="00041BB1" w:rsidP="00A35DF6">
            <w:pPr>
              <w:spacing w:before="60" w:after="60"/>
              <w:jc w:val="left"/>
            </w:pPr>
            <w:r w:rsidRPr="000F6014">
              <w:t>ADD8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03413283" w14:textId="0B8D6D2C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Suma cuatro bytes por separado en paralelo.</w:t>
            </w:r>
          </w:p>
        </w:tc>
      </w:tr>
      <w:tr w:rsidR="00041BB1" w:rsidRPr="000F6014" w14:paraId="27D55440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76BABE3" w14:textId="401C14E0" w:rsidR="00041BB1" w:rsidRPr="000F6014" w:rsidRDefault="00041BB1" w:rsidP="00A35DF6">
            <w:pPr>
              <w:spacing w:before="60" w:after="60"/>
              <w:jc w:val="left"/>
            </w:pPr>
            <w:r w:rsidRPr="000F6014">
              <w:lastRenderedPageBreak/>
              <w:t>SADD8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8AE0A7D" w14:textId="6E0AFDE4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Suma cuatro pares de bytes (8 bits) con signo en paralelo (uno por byte).</w:t>
            </w:r>
          </w:p>
        </w:tc>
      </w:tr>
      <w:tr w:rsidR="00A35DF6" w:rsidRPr="000F6014" w14:paraId="126A400D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369E8E52" w14:textId="320D0273" w:rsidR="00041BB1" w:rsidRPr="000F6014" w:rsidRDefault="00041BB1" w:rsidP="00A35DF6">
            <w:pPr>
              <w:spacing w:before="60" w:after="60"/>
              <w:jc w:val="left"/>
            </w:pPr>
            <w:r w:rsidRPr="000F6014">
              <w:t>QADD8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BC6BDBF" w14:textId="7D37BB06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Igual que SADD8, pero con saturación (si el resultado excede ±127, se limita a esos valores).</w:t>
            </w:r>
          </w:p>
        </w:tc>
      </w:tr>
      <w:tr w:rsidR="00041BB1" w:rsidRPr="000F6014" w14:paraId="6DC918D4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9B65154" w14:textId="72E81E92" w:rsidR="00041BB1" w:rsidRPr="000F6014" w:rsidRDefault="00041BB1" w:rsidP="00A35DF6">
            <w:pPr>
              <w:spacing w:before="60" w:after="60"/>
              <w:jc w:val="left"/>
            </w:pPr>
            <w:r w:rsidRPr="000F6014">
              <w:t>SHADD8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25ABB1E" w14:textId="0A4E97E6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Suma y luego divide cada resultado entre 2 (shift </w:t>
            </w:r>
            <w:proofErr w:type="spellStart"/>
            <w:r w:rsidRPr="000F6014">
              <w:t>right</w:t>
            </w:r>
            <w:proofErr w:type="spellEnd"/>
            <w:r w:rsidRPr="000F6014">
              <w:t xml:space="preserve"> 1, sin redondear).</w:t>
            </w:r>
          </w:p>
        </w:tc>
      </w:tr>
      <w:tr w:rsidR="00A35DF6" w:rsidRPr="000F6014" w14:paraId="7E990DFE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2AC78387" w14:textId="023201C3" w:rsidR="00041BB1" w:rsidRPr="000F6014" w:rsidRDefault="00041BB1" w:rsidP="00A35DF6">
            <w:pPr>
              <w:spacing w:before="60" w:after="60"/>
              <w:jc w:val="left"/>
            </w:pPr>
            <w:r w:rsidRPr="000F6014">
              <w:t>UADD8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430DAC55" w14:textId="64571DE6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Versión sin signo de SADD8 (bytes de 0 a 255).</w:t>
            </w:r>
          </w:p>
        </w:tc>
      </w:tr>
      <w:tr w:rsidR="00041BB1" w:rsidRPr="000F6014" w14:paraId="1E034273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3AD7C4B" w14:textId="10B9763C" w:rsidR="00041BB1" w:rsidRPr="000F6014" w:rsidRDefault="00041BB1" w:rsidP="00A35DF6">
            <w:pPr>
              <w:spacing w:before="60" w:after="60"/>
              <w:jc w:val="left"/>
            </w:pPr>
            <w:r w:rsidRPr="000F6014">
              <w:t>UQADD8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186088F" w14:textId="4AD93C2E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UADD8 con saturación (limita resultados a 0–255).</w:t>
            </w:r>
          </w:p>
        </w:tc>
      </w:tr>
      <w:tr w:rsidR="00A35DF6" w:rsidRPr="000F6014" w14:paraId="0AB772A7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A4AFD2E" w14:textId="108751F6" w:rsidR="00041BB1" w:rsidRPr="000F6014" w:rsidRDefault="00041BB1" w:rsidP="00A35DF6">
            <w:pPr>
              <w:spacing w:before="60" w:after="60"/>
              <w:jc w:val="left"/>
            </w:pPr>
            <w:r w:rsidRPr="000F6014">
              <w:t>UHADD8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9DFD33C" w14:textId="79C077E8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UADD8 con división por 2 (</w:t>
            </w:r>
            <w:proofErr w:type="spellStart"/>
            <w:r w:rsidRPr="000F6014">
              <w:t>halving</w:t>
            </w:r>
            <w:proofErr w:type="spellEnd"/>
            <w:r w:rsidRPr="000F6014">
              <w:t>).</w:t>
            </w:r>
          </w:p>
        </w:tc>
      </w:tr>
      <w:tr w:rsidR="00041BB1" w:rsidRPr="000F6014" w14:paraId="753FC2A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8684AAF" w14:textId="20455FC3" w:rsidR="00041BB1" w:rsidRPr="000F6014" w:rsidRDefault="00041BB1" w:rsidP="00A35DF6">
            <w:pPr>
              <w:spacing w:before="60" w:after="60"/>
              <w:jc w:val="left"/>
            </w:pPr>
            <w:r w:rsidRPr="000F6014">
              <w:t>SUB8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4060022" w14:textId="6D0F79BA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Resta cuatro bytes por separado en paralelo.</w:t>
            </w:r>
          </w:p>
        </w:tc>
      </w:tr>
      <w:tr w:rsidR="00A35DF6" w:rsidRPr="000F6014" w14:paraId="41D2D543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444F0FFF" w14:textId="70194AC0" w:rsidR="00041BB1" w:rsidRPr="000F6014" w:rsidRDefault="00041BB1" w:rsidP="00A35DF6">
            <w:pPr>
              <w:spacing w:before="60" w:after="60"/>
              <w:jc w:val="left"/>
            </w:pPr>
            <w:r w:rsidRPr="000F6014">
              <w:t>SSUB8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8258101" w14:textId="69AC5012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Resta cuatro pares de bytes (8 bits) con signo en paralelo (uno por byte).</w:t>
            </w:r>
          </w:p>
        </w:tc>
      </w:tr>
      <w:tr w:rsidR="00041BB1" w:rsidRPr="000F6014" w14:paraId="3B053A10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05EF81F" w14:textId="73EF289B" w:rsidR="00041BB1" w:rsidRPr="000F6014" w:rsidRDefault="00041BB1" w:rsidP="00A35DF6">
            <w:pPr>
              <w:spacing w:before="60" w:after="60"/>
              <w:jc w:val="left"/>
            </w:pPr>
            <w:r w:rsidRPr="000F6014">
              <w:t>QSUB8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661A50A" w14:textId="0428D258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Igual que SSUB8, pero con saturación (si el resultado excede ±127, se limita a esos valores).</w:t>
            </w:r>
          </w:p>
        </w:tc>
      </w:tr>
      <w:tr w:rsidR="00A35DF6" w:rsidRPr="000F6014" w14:paraId="4BB58683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5AE89B8E" w14:textId="10C2D06A" w:rsidR="00041BB1" w:rsidRPr="000F6014" w:rsidRDefault="00041BB1" w:rsidP="00A35DF6">
            <w:pPr>
              <w:spacing w:before="60" w:after="60"/>
              <w:jc w:val="left"/>
            </w:pPr>
            <w:r w:rsidRPr="000F6014">
              <w:t>SHSUB8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8A48CAD" w14:textId="6983A20E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Resta y luego divide cada resultado entre 2 (shift </w:t>
            </w:r>
            <w:proofErr w:type="spellStart"/>
            <w:r w:rsidRPr="000F6014">
              <w:t>right</w:t>
            </w:r>
            <w:proofErr w:type="spellEnd"/>
            <w:r w:rsidRPr="000F6014">
              <w:t xml:space="preserve"> 1, sin redondear).</w:t>
            </w:r>
          </w:p>
        </w:tc>
      </w:tr>
      <w:tr w:rsidR="00041BB1" w:rsidRPr="000F6014" w14:paraId="456A8D1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6CD1CCC" w14:textId="660964A9" w:rsidR="00041BB1" w:rsidRPr="000F6014" w:rsidRDefault="00041BB1" w:rsidP="00A35DF6">
            <w:pPr>
              <w:spacing w:before="60" w:after="60"/>
              <w:jc w:val="left"/>
            </w:pPr>
            <w:r w:rsidRPr="000F6014">
              <w:t>USUB8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5D69DA4" w14:textId="00B360C3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Versión sin signo de SSUB8 (bytes de 0 a 255).</w:t>
            </w:r>
          </w:p>
        </w:tc>
      </w:tr>
      <w:tr w:rsidR="00A35DF6" w:rsidRPr="000F6014" w14:paraId="35E70974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3FD5E4E9" w14:textId="3D9F9F72" w:rsidR="00041BB1" w:rsidRPr="000F6014" w:rsidRDefault="00041BB1" w:rsidP="00A35DF6">
            <w:pPr>
              <w:spacing w:before="60" w:after="60"/>
              <w:jc w:val="left"/>
            </w:pPr>
            <w:r w:rsidRPr="000F6014">
              <w:t>UQSUB8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0BBB9245" w14:textId="64F0407F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USUB8 con saturación (limita resultados a 0–255).</w:t>
            </w:r>
          </w:p>
        </w:tc>
      </w:tr>
      <w:tr w:rsidR="00041BB1" w:rsidRPr="000F6014" w14:paraId="4C01C96D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62FDC61" w14:textId="1AE05404" w:rsidR="00041BB1" w:rsidRPr="000F6014" w:rsidRDefault="00041BB1" w:rsidP="00A35DF6">
            <w:pPr>
              <w:spacing w:before="60" w:after="60"/>
              <w:jc w:val="left"/>
            </w:pPr>
            <w:r w:rsidRPr="000F6014">
              <w:t>UHSUB8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5265E71" w14:textId="3A4D3AFD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USUB8 con división por 2 (</w:t>
            </w:r>
            <w:proofErr w:type="spellStart"/>
            <w:r w:rsidRPr="000F6014">
              <w:t>halving</w:t>
            </w:r>
            <w:proofErr w:type="spellEnd"/>
            <w:r w:rsidRPr="000F6014">
              <w:t>).</w:t>
            </w:r>
          </w:p>
        </w:tc>
      </w:tr>
      <w:tr w:rsidR="00C82D9C" w:rsidRPr="000F6014" w14:paraId="749A0A37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F1A983" w:themeColor="accent2" w:themeTint="99"/>
              <w:bottom w:val="nil"/>
            </w:tcBorders>
            <w:vAlign w:val="center"/>
          </w:tcPr>
          <w:p w14:paraId="11F1641B" w14:textId="77777777" w:rsidR="00C82D9C" w:rsidRPr="000F6014" w:rsidRDefault="00C82D9C" w:rsidP="00A35DF6">
            <w:pPr>
              <w:spacing w:before="60" w:after="60"/>
              <w:jc w:val="left"/>
            </w:pPr>
          </w:p>
        </w:tc>
      </w:tr>
      <w:tr w:rsidR="00E810E9" w:rsidRPr="00E810E9" w14:paraId="63713DF3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il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0134D8E3" w14:textId="296D6805" w:rsidR="00C82D9C" w:rsidRPr="00E810E9" w:rsidRDefault="00C82D9C" w:rsidP="00A35DF6">
            <w:pPr>
              <w:pStyle w:val="Citadestacada"/>
              <w:spacing w:before="60" w:after="60"/>
              <w:rPr>
                <w:b/>
                <w:bCs w:val="0"/>
                <w:color w:val="3A7C22" w:themeColor="accent6" w:themeShade="BF"/>
              </w:rPr>
            </w:pPr>
            <w:r w:rsidRPr="00E810E9">
              <w:rPr>
                <w:b/>
                <w:bCs w:val="0"/>
                <w:color w:val="3A7C22" w:themeColor="accent6" w:themeShade="BF"/>
              </w:rPr>
              <w:t>Instrucciones diversas de procesamiento de datos</w:t>
            </w:r>
          </w:p>
        </w:tc>
      </w:tr>
      <w:tr w:rsidR="00E810E9" w:rsidRPr="000F6014" w14:paraId="6EF0D56F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0A628A0B" w14:textId="77777777" w:rsidR="00C82D9C" w:rsidRPr="000F6014" w:rsidRDefault="00C82D9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0156831E" w14:textId="77777777" w:rsidR="00C82D9C" w:rsidRPr="000F6014" w:rsidRDefault="00C82D9C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782BE790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087BF761" w14:textId="1CFB7628" w:rsidR="00041BB1" w:rsidRPr="000F6014" w:rsidRDefault="00041BB1" w:rsidP="00A35DF6">
            <w:pPr>
              <w:spacing w:before="60" w:after="60"/>
              <w:jc w:val="left"/>
            </w:pPr>
            <w:r w:rsidRPr="000F6014">
              <w:t>BFC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16CE01E8" w14:textId="2C23A704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Borra un campo de bits dentro de un registro.</w:t>
            </w:r>
          </w:p>
        </w:tc>
      </w:tr>
      <w:tr w:rsidR="00C82D9C" w:rsidRPr="000F6014" w14:paraId="2D4825A0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59BBAD7A" w14:textId="5E18A650" w:rsidR="00041BB1" w:rsidRPr="000F6014" w:rsidRDefault="00041BB1" w:rsidP="00A35DF6">
            <w:pPr>
              <w:spacing w:before="60" w:after="60"/>
              <w:jc w:val="left"/>
            </w:pPr>
            <w:r w:rsidRPr="000F6014">
              <w:t>BFI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0FFB0DAB" w14:textId="0FBB56FA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Inserta un campo de bits en una posición específica.</w:t>
            </w:r>
          </w:p>
        </w:tc>
      </w:tr>
      <w:tr w:rsidR="00041BB1" w:rsidRPr="000F6014" w14:paraId="6460991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2EA846C7" w14:textId="4480086F" w:rsidR="00041BB1" w:rsidRPr="000F6014" w:rsidRDefault="00041BB1" w:rsidP="00A35DF6">
            <w:pPr>
              <w:spacing w:before="60" w:after="60"/>
              <w:jc w:val="left"/>
            </w:pPr>
            <w:r w:rsidRPr="000F6014">
              <w:t>CLZ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08B00947" w14:textId="118F0803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Cuenta ceros a la izquierda en un registro.</w:t>
            </w:r>
          </w:p>
        </w:tc>
      </w:tr>
      <w:tr w:rsidR="00C82D9C" w:rsidRPr="000F6014" w14:paraId="42669076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72ABD47E" w14:textId="0A68926B" w:rsidR="00041BB1" w:rsidRPr="000F6014" w:rsidRDefault="00041BB1" w:rsidP="00A35DF6">
            <w:pPr>
              <w:spacing w:before="60" w:after="60"/>
              <w:jc w:val="left"/>
            </w:pPr>
            <w:r w:rsidRPr="000F6014">
              <w:t>MOVT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4503EB4C" w14:textId="7215B95F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una constante en los 16 bits altos del registro.</w:t>
            </w:r>
          </w:p>
        </w:tc>
      </w:tr>
      <w:tr w:rsidR="00041BB1" w:rsidRPr="000F6014" w14:paraId="4302F4EB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37F74383" w14:textId="44D009E0" w:rsidR="00041BB1" w:rsidRPr="000F6014" w:rsidRDefault="00041BB1" w:rsidP="00A35DF6">
            <w:pPr>
              <w:spacing w:before="60" w:after="60"/>
              <w:jc w:val="left"/>
            </w:pPr>
            <w:r w:rsidRPr="000F6014">
              <w:t>RBIT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23E5D401" w14:textId="6BC33574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Invierte los bits de un registro.</w:t>
            </w:r>
          </w:p>
        </w:tc>
      </w:tr>
      <w:tr w:rsidR="00C82D9C" w:rsidRPr="000F6014" w14:paraId="7571BAF8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64FDC56E" w14:textId="57FF6E5B" w:rsidR="00041BB1" w:rsidRPr="000F6014" w:rsidRDefault="00041BB1" w:rsidP="00A35DF6">
            <w:pPr>
              <w:spacing w:before="60" w:after="60"/>
              <w:jc w:val="left"/>
            </w:pPr>
            <w:r w:rsidRPr="000F6014">
              <w:t>REV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768C0A3D" w14:textId="6F12FF23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Invierte el orden de los bytes en un registro.</w:t>
            </w:r>
          </w:p>
        </w:tc>
      </w:tr>
      <w:tr w:rsidR="00041BB1" w:rsidRPr="000F6014" w14:paraId="5247F8D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7A20FA1F" w14:textId="573833B8" w:rsidR="00041BB1" w:rsidRPr="000F6014" w:rsidRDefault="00041BB1" w:rsidP="00A35DF6">
            <w:pPr>
              <w:spacing w:before="60" w:after="60"/>
              <w:jc w:val="left"/>
            </w:pPr>
            <w:r w:rsidRPr="000F6014">
              <w:t>REV16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5E287CC8" w14:textId="66C24199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Invierte bytes en mitades de 16 bits.</w:t>
            </w:r>
          </w:p>
        </w:tc>
      </w:tr>
      <w:tr w:rsidR="00C82D9C" w:rsidRPr="000F6014" w14:paraId="67B8D5FF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0F282356" w14:textId="5ADB8098" w:rsidR="00041BB1" w:rsidRPr="000F6014" w:rsidRDefault="00041BB1" w:rsidP="00A35DF6">
            <w:pPr>
              <w:spacing w:before="60" w:after="60"/>
              <w:jc w:val="left"/>
            </w:pPr>
            <w:r w:rsidRPr="000F6014">
              <w:t>REVSH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11E05F68" w14:textId="3FCB761A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Invierte bytes en un </w:t>
            </w:r>
            <w:proofErr w:type="spellStart"/>
            <w:r w:rsidRPr="000F6014">
              <w:t>halfword</w:t>
            </w:r>
            <w:proofErr w:type="spellEnd"/>
            <w:r w:rsidRPr="000F6014">
              <w:t xml:space="preserve"> y lo extiende con signo.</w:t>
            </w:r>
          </w:p>
        </w:tc>
      </w:tr>
      <w:tr w:rsidR="00041BB1" w:rsidRPr="000F6014" w14:paraId="74306A9D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355BB2D2" w14:textId="7D4AD871" w:rsidR="00041BB1" w:rsidRPr="000F6014" w:rsidRDefault="00041BB1" w:rsidP="00A35DF6">
            <w:pPr>
              <w:spacing w:before="60" w:after="60"/>
              <w:jc w:val="left"/>
            </w:pPr>
            <w:r w:rsidRPr="000F6014">
              <w:t>SBFX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19E7FF0E" w14:textId="47527F95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Extrae bits con signo desde una posición específica.</w:t>
            </w:r>
          </w:p>
        </w:tc>
      </w:tr>
      <w:tr w:rsidR="00C82D9C" w:rsidRPr="000F6014" w14:paraId="655610D7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vAlign w:val="center"/>
          </w:tcPr>
          <w:p w14:paraId="1EE5B7A4" w14:textId="7870A2A1" w:rsidR="00041BB1" w:rsidRPr="000F6014" w:rsidRDefault="00041BB1" w:rsidP="00A35DF6">
            <w:pPr>
              <w:spacing w:before="60" w:after="60"/>
              <w:jc w:val="left"/>
            </w:pPr>
            <w:r w:rsidRPr="000F6014">
              <w:t>UBFX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6DC2CD97" w14:textId="7EAE56E6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Extrae bits sin signo desde una posición específica.</w:t>
            </w:r>
          </w:p>
        </w:tc>
      </w:tr>
      <w:tr w:rsidR="00041BB1" w:rsidRPr="000F6014" w14:paraId="2260A6B9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3DBD4DDB" w14:textId="785681B2" w:rsidR="00041BB1" w:rsidRPr="000F6014" w:rsidRDefault="00041BB1" w:rsidP="00A35DF6">
            <w:pPr>
              <w:spacing w:before="60" w:after="60"/>
              <w:jc w:val="left"/>
            </w:pPr>
          </w:p>
        </w:tc>
      </w:tr>
      <w:tr w:rsidR="00C82D9C" w:rsidRPr="000F6014" w14:paraId="2E895B41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4C94D8" w:themeColor="text2" w:themeTint="80"/>
            </w:tcBorders>
            <w:vAlign w:val="center"/>
          </w:tcPr>
          <w:p w14:paraId="655FB575" w14:textId="77777777" w:rsidR="00A35DF6" w:rsidRPr="00E810E9" w:rsidRDefault="00C82D9C" w:rsidP="00A35DF6">
            <w:pPr>
              <w:pStyle w:val="Citadestacada"/>
              <w:spacing w:before="60" w:after="60"/>
              <w:rPr>
                <w:color w:val="215E99" w:themeColor="text2" w:themeTint="BF"/>
              </w:rPr>
            </w:pPr>
            <w:r w:rsidRPr="00E810E9">
              <w:rPr>
                <w:b/>
                <w:bCs w:val="0"/>
                <w:color w:val="215E99" w:themeColor="text2" w:themeTint="BF"/>
              </w:rPr>
              <w:lastRenderedPageBreak/>
              <w:t xml:space="preserve">Instrucciones diversas de procesamiento de datos, </w:t>
            </w:r>
          </w:p>
          <w:p w14:paraId="5302D3EF" w14:textId="43C7DC6A" w:rsidR="00C82D9C" w:rsidRPr="00E810E9" w:rsidRDefault="00C82D9C" w:rsidP="00A35DF6">
            <w:pPr>
              <w:pStyle w:val="Citadestacada"/>
              <w:spacing w:before="60" w:after="60"/>
              <w:rPr>
                <w:b/>
                <w:bCs w:val="0"/>
                <w:color w:val="215E99" w:themeColor="text2" w:themeTint="BF"/>
              </w:rPr>
            </w:pPr>
            <w:r w:rsidRPr="00E810E9">
              <w:rPr>
                <w:b/>
                <w:bCs w:val="0"/>
                <w:color w:val="215E99" w:themeColor="text2" w:themeTint="BF"/>
              </w:rPr>
              <w:t>extensión DSP Armv7-M</w:t>
            </w:r>
          </w:p>
        </w:tc>
      </w:tr>
      <w:tr w:rsidR="00E810E9" w:rsidRPr="000F6014" w14:paraId="73EEBDD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667EA7E0" w14:textId="77777777" w:rsidR="00C82D9C" w:rsidRPr="000F6014" w:rsidRDefault="00C82D9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23FB1F5B" w14:textId="77777777" w:rsidR="00C82D9C" w:rsidRPr="000F6014" w:rsidRDefault="00C82D9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C82D9C" w:rsidRPr="000F6014" w14:paraId="0AA82AF0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vAlign w:val="center"/>
          </w:tcPr>
          <w:p w14:paraId="282434BA" w14:textId="114E06CB" w:rsidR="00041BB1" w:rsidRPr="000F6014" w:rsidRDefault="00041BB1" w:rsidP="00A35DF6">
            <w:pPr>
              <w:spacing w:before="60" w:after="60"/>
              <w:jc w:val="left"/>
            </w:pPr>
            <w:r w:rsidRPr="000F6014">
              <w:t>SEL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vAlign w:val="center"/>
          </w:tcPr>
          <w:p w14:paraId="10077F37" w14:textId="18682ECA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Selecciona bytes de dos registros basado en la bandera GE.</w:t>
            </w:r>
          </w:p>
        </w:tc>
      </w:tr>
      <w:tr w:rsidR="00041BB1" w:rsidRPr="000F6014" w14:paraId="5A096AE8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48FBCFC2" w14:textId="70CF76E8" w:rsidR="00041BB1" w:rsidRPr="000F6014" w:rsidRDefault="00041BB1" w:rsidP="00A35DF6">
            <w:pPr>
              <w:spacing w:before="60" w:after="60"/>
              <w:jc w:val="left"/>
            </w:pPr>
            <w:r w:rsidRPr="000F6014">
              <w:t>USAD8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7F5E26F4" w14:textId="73B9A1A9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Suma de diferencias absolutas entre bytes.</w:t>
            </w:r>
          </w:p>
        </w:tc>
      </w:tr>
      <w:tr w:rsidR="00C82D9C" w:rsidRPr="000F6014" w14:paraId="15A5D3D4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4C94D8" w:themeColor="text2" w:themeTint="80"/>
              <w:bottom w:val="single" w:sz="4" w:space="0" w:color="4C94D8" w:themeColor="text2" w:themeTint="80"/>
              <w:right w:val="single" w:sz="4" w:space="0" w:color="4C94D8" w:themeColor="text2" w:themeTint="80"/>
            </w:tcBorders>
            <w:vAlign w:val="center"/>
          </w:tcPr>
          <w:p w14:paraId="697FEF75" w14:textId="2C55A5AE" w:rsidR="00041BB1" w:rsidRPr="000F6014" w:rsidRDefault="00041BB1" w:rsidP="00A35DF6">
            <w:pPr>
              <w:spacing w:before="60" w:after="60"/>
              <w:jc w:val="left"/>
            </w:pPr>
            <w:r w:rsidRPr="000F6014">
              <w:t>USADA8</w:t>
            </w:r>
          </w:p>
        </w:tc>
        <w:tc>
          <w:tcPr>
            <w:tcW w:w="6740" w:type="dxa"/>
            <w:gridSpan w:val="3"/>
            <w:tcBorders>
              <w:top w:val="single" w:sz="4" w:space="0" w:color="4C94D8" w:themeColor="text2" w:themeTint="80"/>
              <w:left w:val="single" w:sz="4" w:space="0" w:color="4C94D8" w:themeColor="text2" w:themeTint="80"/>
              <w:bottom w:val="single" w:sz="4" w:space="0" w:color="4C94D8" w:themeColor="text2" w:themeTint="80"/>
            </w:tcBorders>
            <w:vAlign w:val="center"/>
          </w:tcPr>
          <w:p w14:paraId="6C125077" w14:textId="7B9CB91E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Igual que USAD8, pero suma con un acumulador.</w:t>
            </w:r>
          </w:p>
        </w:tc>
      </w:tr>
      <w:tr w:rsidR="00041BB1" w:rsidRPr="000F6014" w14:paraId="55FEC37B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4C94D8" w:themeColor="text2" w:themeTint="80"/>
              <w:bottom w:val="single" w:sz="4" w:space="0" w:color="4C94D8" w:themeColor="text2" w:themeTint="80"/>
            </w:tcBorders>
            <w:shd w:val="clear" w:color="auto" w:fill="DAE9F7" w:themeFill="text2" w:themeFillTint="1A"/>
            <w:vAlign w:val="center"/>
          </w:tcPr>
          <w:p w14:paraId="628CFE25" w14:textId="717AF7B5" w:rsidR="00041BB1" w:rsidRPr="000F6014" w:rsidRDefault="00041BB1" w:rsidP="00A35DF6">
            <w:pPr>
              <w:spacing w:before="60" w:after="60"/>
              <w:jc w:val="left"/>
            </w:pPr>
          </w:p>
        </w:tc>
      </w:tr>
      <w:tr w:rsidR="00E810E9" w:rsidRPr="00E810E9" w14:paraId="6D7E52F1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4C94D8" w:themeColor="text2" w:themeTint="80"/>
              <w:bottom w:val="single" w:sz="4" w:space="0" w:color="747474" w:themeColor="background2" w:themeShade="80"/>
            </w:tcBorders>
            <w:vAlign w:val="center"/>
          </w:tcPr>
          <w:p w14:paraId="7BCC73AB" w14:textId="1788034A" w:rsidR="00C82D9C" w:rsidRPr="00E810E9" w:rsidRDefault="00C82D9C" w:rsidP="00A35DF6">
            <w:pPr>
              <w:pStyle w:val="Citadestacada"/>
              <w:spacing w:before="60" w:after="60"/>
              <w:rPr>
                <w:b/>
                <w:bCs w:val="0"/>
                <w:color w:val="3A3A3A" w:themeColor="background2" w:themeShade="40"/>
              </w:rPr>
            </w:pPr>
            <w:r w:rsidRPr="00E810E9">
              <w:rPr>
                <w:b/>
                <w:bCs w:val="0"/>
                <w:color w:val="3A3A3A" w:themeColor="background2" w:themeShade="40"/>
              </w:rPr>
              <w:t>Instrucciones de acceso al registro de estado</w:t>
            </w:r>
          </w:p>
        </w:tc>
      </w:tr>
      <w:tr w:rsidR="00A75141" w:rsidRPr="000F6014" w14:paraId="34FB2AD5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240D014" w14:textId="77777777" w:rsidR="00C82D9C" w:rsidRPr="000F6014" w:rsidRDefault="00C82D9C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B7B51BB" w14:textId="77777777" w:rsidR="00C82D9C" w:rsidRPr="000F6014" w:rsidRDefault="00C82D9C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C82D9C" w:rsidRPr="000F6014" w14:paraId="4D44FAA6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43FFD323" w14:textId="4FD1D068" w:rsidR="00041BB1" w:rsidRPr="000F6014" w:rsidRDefault="00041BB1" w:rsidP="00A35DF6">
            <w:pPr>
              <w:spacing w:before="60" w:after="60"/>
              <w:jc w:val="left"/>
            </w:pPr>
            <w:r w:rsidRPr="000F6014">
              <w:t>MSR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4853ADF2" w14:textId="1B602C62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Permite escribir/modificar registros especiales del sistema, los cuales controlan aspectos críticos del procesador.</w:t>
            </w:r>
          </w:p>
        </w:tc>
      </w:tr>
      <w:tr w:rsidR="00041BB1" w:rsidRPr="000F6014" w14:paraId="59F79CC8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777822FB" w14:textId="68C1AA07" w:rsidR="00041BB1" w:rsidRPr="000F6014" w:rsidRDefault="00041BB1" w:rsidP="00A35DF6">
            <w:pPr>
              <w:spacing w:before="60" w:after="60"/>
              <w:jc w:val="left"/>
            </w:pPr>
            <w:r w:rsidRPr="000F6014">
              <w:t>MSR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56E2E853" w14:textId="5F9832BE" w:rsidR="00041BB1" w:rsidRPr="000F6014" w:rsidRDefault="00A7514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inmediata</w:t>
            </w:r>
            <w:r w:rsidR="00041BB1" w:rsidRPr="000F6014">
              <w:t xml:space="preserve"> en el registro de estado (p. ej. CPSR).</w:t>
            </w:r>
          </w:p>
        </w:tc>
      </w:tr>
      <w:tr w:rsidR="00C82D9C" w:rsidRPr="000F6014" w14:paraId="49BE4844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1936E323" w14:textId="4309E86B" w:rsidR="00041BB1" w:rsidRPr="000F6014" w:rsidRDefault="00041BB1" w:rsidP="00A35DF6">
            <w:pPr>
              <w:spacing w:before="60" w:after="60"/>
              <w:jc w:val="left"/>
            </w:pPr>
            <w:r w:rsidRPr="000F6014">
              <w:t>MSR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69B46CC9" w14:textId="66FF0B13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desde un registro general al CPSR/SPSR.</w:t>
            </w:r>
          </w:p>
        </w:tc>
      </w:tr>
      <w:tr w:rsidR="00041BB1" w:rsidRPr="000F6014" w14:paraId="447EF95C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8441DAE" w14:textId="55F15E7D" w:rsidR="00041BB1" w:rsidRPr="000F6014" w:rsidRDefault="00041BB1" w:rsidP="00A35DF6">
            <w:pPr>
              <w:spacing w:before="60" w:after="60"/>
              <w:jc w:val="left"/>
            </w:pPr>
            <w:r w:rsidRPr="000F6014">
              <w:t>CPS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58335634" w14:textId="19ACFB88" w:rsidR="00041BB1" w:rsidRPr="000F6014" w:rsidRDefault="00041BB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Cambia el modo del procesador (ej. de usuario a IRQ).</w:t>
            </w:r>
          </w:p>
        </w:tc>
      </w:tr>
      <w:tr w:rsidR="00C82D9C" w:rsidRPr="000F6014" w14:paraId="46C21AEB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7610CB26" w14:textId="1014C8A9" w:rsidR="00041BB1" w:rsidRPr="000F6014" w:rsidRDefault="00041BB1" w:rsidP="00A35DF6">
            <w:pPr>
              <w:spacing w:before="60" w:after="60"/>
              <w:jc w:val="left"/>
            </w:pPr>
            <w:r w:rsidRPr="000F6014">
              <w:t>MRS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7D4E7A98" w14:textId="0841B086" w:rsidR="00041BB1" w:rsidRPr="000F6014" w:rsidRDefault="00041BB1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Copia el contenido de CPSR o SPSR a un registro general.</w:t>
            </w:r>
          </w:p>
        </w:tc>
      </w:tr>
      <w:tr w:rsidR="00041BB1" w:rsidRPr="000F6014" w14:paraId="506D824D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749089C9" w14:textId="61859EDC" w:rsidR="00041BB1" w:rsidRPr="000F6014" w:rsidRDefault="00041BB1" w:rsidP="00A35DF6">
            <w:pPr>
              <w:spacing w:before="60" w:after="60"/>
              <w:jc w:val="left"/>
            </w:pPr>
            <w:r w:rsidRPr="000F6014">
              <w:t>MRS (</w:t>
            </w:r>
            <w:proofErr w:type="spellStart"/>
            <w:r w:rsidRPr="000F6014">
              <w:t>Banked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6802D9E1" w14:textId="661848D2" w:rsidR="00041BB1" w:rsidRPr="000F6014" w:rsidRDefault="00A75141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inmediata</w:t>
            </w:r>
            <w:r w:rsidR="00041BB1" w:rsidRPr="000F6014">
              <w:t xml:space="preserve"> en el registro de estado (p. ej. CPSR).</w:t>
            </w:r>
          </w:p>
        </w:tc>
      </w:tr>
      <w:tr w:rsidR="00C82D9C" w:rsidRPr="000F6014" w14:paraId="3105B397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23F46EE3" w14:textId="3C364E82" w:rsidR="00041BB1" w:rsidRPr="000F6014" w:rsidRDefault="00041BB1" w:rsidP="00A35DF6">
            <w:pPr>
              <w:spacing w:before="60" w:after="60"/>
              <w:jc w:val="left"/>
            </w:pPr>
            <w:r w:rsidRPr="000F6014">
              <w:t>MSR (</w:t>
            </w:r>
            <w:proofErr w:type="spellStart"/>
            <w:r w:rsidRPr="000F6014">
              <w:t>Banked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734ECC6F" w14:textId="22792C88" w:rsidR="00041BB1" w:rsidRPr="000F6014" w:rsidRDefault="00041BB1" w:rsidP="00A35DF6">
            <w:pPr>
              <w:tabs>
                <w:tab w:val="left" w:pos="456"/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desde un registro general al CPSR/SPSR.</w:t>
            </w:r>
          </w:p>
        </w:tc>
      </w:tr>
      <w:tr w:rsidR="00041BB1" w:rsidRPr="000F6014" w14:paraId="1B620C1A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41314CF4" w14:textId="62C9C244" w:rsidR="00041BB1" w:rsidRPr="000F6014" w:rsidRDefault="00041BB1" w:rsidP="00A35DF6">
            <w:pPr>
              <w:tabs>
                <w:tab w:val="left" w:pos="456"/>
                <w:tab w:val="left" w:pos="1152"/>
              </w:tabs>
              <w:spacing w:before="60" w:after="60"/>
              <w:jc w:val="left"/>
            </w:pPr>
          </w:p>
        </w:tc>
      </w:tr>
      <w:tr w:rsidR="002340CF" w:rsidRPr="000F6014" w14:paraId="275C0492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747474" w:themeColor="background2" w:themeShade="80"/>
            </w:tcBorders>
            <w:vAlign w:val="center"/>
          </w:tcPr>
          <w:p w14:paraId="2D6218BE" w14:textId="23265D12" w:rsidR="002340CF" w:rsidRPr="000F6014" w:rsidRDefault="002340CF" w:rsidP="00A35DF6">
            <w:pPr>
              <w:pStyle w:val="Citadestacada"/>
              <w:spacing w:before="60" w:after="60"/>
              <w:rPr>
                <w:b/>
                <w:bCs w:val="0"/>
              </w:rPr>
            </w:pPr>
            <w:r w:rsidRPr="000F6014">
              <w:rPr>
                <w:b/>
                <w:bCs w:val="0"/>
              </w:rPr>
              <w:t>Instrucciones de carga y almacenamiento</w:t>
            </w:r>
          </w:p>
        </w:tc>
      </w:tr>
      <w:tr w:rsidR="002340CF" w:rsidRPr="000F6014" w14:paraId="3E92C8E2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0281CD3" w14:textId="77777777" w:rsidR="002340CF" w:rsidRPr="000F6014" w:rsidRDefault="002340CF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vAlign w:val="center"/>
          </w:tcPr>
          <w:p w14:paraId="6DE67E93" w14:textId="77777777" w:rsidR="002340CF" w:rsidRPr="000F6014" w:rsidRDefault="002340CF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C82D9C" w:rsidRPr="000F6014" w14:paraId="4E1C2164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A519877" w14:textId="4574C739" w:rsidR="00041BB1" w:rsidRPr="000F6014" w:rsidRDefault="00041BB1" w:rsidP="00A35DF6">
            <w:pPr>
              <w:spacing w:before="60" w:after="60"/>
              <w:jc w:val="left"/>
            </w:pPr>
            <w:r w:rsidRPr="000F6014">
              <w:t>LDR</w:t>
            </w:r>
          </w:p>
        </w:tc>
        <w:tc>
          <w:tcPr>
            <w:tcW w:w="6740" w:type="dxa"/>
            <w:gridSpan w:val="3"/>
            <w:vAlign w:val="center"/>
          </w:tcPr>
          <w:p w14:paraId="4752C9FF" w14:textId="2BB0E999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 valor desde memoria a un registro.</w:t>
            </w:r>
          </w:p>
        </w:tc>
      </w:tr>
      <w:tr w:rsidR="00041BB1" w:rsidRPr="000F6014" w14:paraId="1EEFF015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04999B7" w14:textId="5987EDB5" w:rsidR="00041BB1" w:rsidRPr="000F6014" w:rsidRDefault="00041BB1" w:rsidP="00A35DF6">
            <w:pPr>
              <w:spacing w:before="60" w:after="60"/>
              <w:jc w:val="left"/>
            </w:pPr>
            <w:r w:rsidRPr="000F6014">
              <w:t>STR</w:t>
            </w:r>
          </w:p>
        </w:tc>
        <w:tc>
          <w:tcPr>
            <w:tcW w:w="6740" w:type="dxa"/>
            <w:gridSpan w:val="3"/>
            <w:vAlign w:val="center"/>
          </w:tcPr>
          <w:p w14:paraId="529AFD30" w14:textId="066AD91D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Guarda un valor desde un registro en memoria.</w:t>
            </w:r>
          </w:p>
        </w:tc>
      </w:tr>
      <w:tr w:rsidR="00C82D9C" w:rsidRPr="000F6014" w14:paraId="52D24B4E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B60DABC" w14:textId="5D61DD67" w:rsidR="00041BB1" w:rsidRPr="000F6014" w:rsidRDefault="00041BB1" w:rsidP="00A35DF6">
            <w:pPr>
              <w:spacing w:before="60" w:after="60"/>
              <w:jc w:val="left"/>
            </w:pPr>
            <w:r w:rsidRPr="000F6014">
              <w:t>LDRT</w:t>
            </w:r>
          </w:p>
        </w:tc>
        <w:tc>
          <w:tcPr>
            <w:tcW w:w="6740" w:type="dxa"/>
            <w:gridSpan w:val="3"/>
            <w:vAlign w:val="center"/>
          </w:tcPr>
          <w:p w14:paraId="0DB423E9" w14:textId="04A1F16F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 valor desde memoria usando acceso no privilegiado.</w:t>
            </w:r>
          </w:p>
        </w:tc>
      </w:tr>
      <w:tr w:rsidR="00041BB1" w:rsidRPr="000F6014" w14:paraId="089BD824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30D2144" w14:textId="172A466E" w:rsidR="00041BB1" w:rsidRPr="000F6014" w:rsidRDefault="00041BB1" w:rsidP="00A35DF6">
            <w:pPr>
              <w:spacing w:before="60" w:after="60"/>
              <w:jc w:val="left"/>
            </w:pPr>
            <w:r w:rsidRPr="000F6014">
              <w:t>STRT</w:t>
            </w:r>
          </w:p>
        </w:tc>
        <w:tc>
          <w:tcPr>
            <w:tcW w:w="6740" w:type="dxa"/>
            <w:gridSpan w:val="3"/>
            <w:vAlign w:val="center"/>
          </w:tcPr>
          <w:p w14:paraId="59C22896" w14:textId="373C9BA6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Guarda un valor con acceso no privilegiado.</w:t>
            </w:r>
          </w:p>
        </w:tc>
      </w:tr>
      <w:tr w:rsidR="00C82D9C" w:rsidRPr="000F6014" w14:paraId="395DA78F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3C9A7B0" w14:textId="224622C3" w:rsidR="00041BB1" w:rsidRPr="000F6014" w:rsidRDefault="00041BB1" w:rsidP="00A35DF6">
            <w:pPr>
              <w:spacing w:before="60" w:after="60"/>
              <w:jc w:val="left"/>
            </w:pPr>
            <w:r w:rsidRPr="000F6014">
              <w:t>LDREX</w:t>
            </w:r>
          </w:p>
        </w:tc>
        <w:tc>
          <w:tcPr>
            <w:tcW w:w="6740" w:type="dxa"/>
            <w:gridSpan w:val="3"/>
            <w:vAlign w:val="center"/>
          </w:tcPr>
          <w:p w14:paraId="6A32C933" w14:textId="7356F2FE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exclusiva (para operaciones atómicas).</w:t>
            </w:r>
          </w:p>
        </w:tc>
      </w:tr>
      <w:tr w:rsidR="00041BB1" w:rsidRPr="000F6014" w14:paraId="05240E68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54B20892" w14:textId="7221F316" w:rsidR="00041BB1" w:rsidRPr="000F6014" w:rsidRDefault="00041BB1" w:rsidP="00A35DF6">
            <w:pPr>
              <w:spacing w:before="60" w:after="60"/>
              <w:jc w:val="left"/>
            </w:pPr>
            <w:r w:rsidRPr="000F6014">
              <w:t>STREX</w:t>
            </w:r>
          </w:p>
        </w:tc>
        <w:tc>
          <w:tcPr>
            <w:tcW w:w="6740" w:type="dxa"/>
            <w:gridSpan w:val="3"/>
            <w:vAlign w:val="center"/>
          </w:tcPr>
          <w:p w14:paraId="4CFF9C82" w14:textId="25BE6A8D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Almacena si no ha habido modificación desde LDREX.</w:t>
            </w:r>
          </w:p>
        </w:tc>
      </w:tr>
      <w:tr w:rsidR="00C82D9C" w:rsidRPr="000F6014" w14:paraId="3383111B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9196FFF" w14:textId="06A8C0BC" w:rsidR="00041BB1" w:rsidRPr="000F6014" w:rsidRDefault="00041BB1" w:rsidP="00A35DF6">
            <w:pPr>
              <w:spacing w:before="60" w:after="60"/>
              <w:jc w:val="left"/>
            </w:pPr>
            <w:r w:rsidRPr="000F6014">
              <w:t>STRH</w:t>
            </w:r>
          </w:p>
        </w:tc>
        <w:tc>
          <w:tcPr>
            <w:tcW w:w="6740" w:type="dxa"/>
            <w:gridSpan w:val="3"/>
            <w:vAlign w:val="center"/>
          </w:tcPr>
          <w:p w14:paraId="0FEA887E" w14:textId="74CBC2F6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Almacena media palabra (16 bits).</w:t>
            </w:r>
          </w:p>
        </w:tc>
      </w:tr>
      <w:tr w:rsidR="00041BB1" w:rsidRPr="000F6014" w14:paraId="4BB8A6E9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30FB448" w14:textId="015A8286" w:rsidR="00041BB1" w:rsidRPr="000F6014" w:rsidRDefault="00041BB1" w:rsidP="00A35DF6">
            <w:pPr>
              <w:spacing w:before="60" w:after="60"/>
              <w:jc w:val="left"/>
            </w:pPr>
            <w:r w:rsidRPr="000F6014">
              <w:t>STRHT</w:t>
            </w:r>
          </w:p>
        </w:tc>
        <w:tc>
          <w:tcPr>
            <w:tcW w:w="6740" w:type="dxa"/>
            <w:gridSpan w:val="3"/>
            <w:vAlign w:val="center"/>
          </w:tcPr>
          <w:p w14:paraId="5C83EA19" w14:textId="6FC4208E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Versión no privilegiada de STRH.</w:t>
            </w:r>
          </w:p>
        </w:tc>
      </w:tr>
      <w:tr w:rsidR="00C82D9C" w:rsidRPr="000F6014" w14:paraId="75D8F8DE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9F6FDFF" w14:textId="48874C03" w:rsidR="00041BB1" w:rsidRPr="000F6014" w:rsidRDefault="00041BB1" w:rsidP="00A35DF6">
            <w:pPr>
              <w:spacing w:before="60" w:after="60"/>
              <w:jc w:val="left"/>
            </w:pPr>
            <w:r w:rsidRPr="000F6014">
              <w:t>STREXH</w:t>
            </w:r>
          </w:p>
        </w:tc>
        <w:tc>
          <w:tcPr>
            <w:tcW w:w="6740" w:type="dxa"/>
            <w:gridSpan w:val="3"/>
            <w:vAlign w:val="center"/>
          </w:tcPr>
          <w:p w14:paraId="137B2221" w14:textId="0676CCDA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Almacena media palabra de forma exclusiva.</w:t>
            </w:r>
          </w:p>
        </w:tc>
      </w:tr>
      <w:tr w:rsidR="00041BB1" w:rsidRPr="000F6014" w14:paraId="7921C994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5AFC9CA" w14:textId="43C13962" w:rsidR="00041BB1" w:rsidRPr="000F6014" w:rsidRDefault="00041BB1" w:rsidP="00A35DF6">
            <w:pPr>
              <w:spacing w:before="60" w:after="60"/>
              <w:jc w:val="left"/>
            </w:pPr>
            <w:r w:rsidRPr="000F6014">
              <w:lastRenderedPageBreak/>
              <w:t>LDRH</w:t>
            </w:r>
          </w:p>
        </w:tc>
        <w:tc>
          <w:tcPr>
            <w:tcW w:w="6740" w:type="dxa"/>
            <w:gridSpan w:val="3"/>
            <w:vAlign w:val="center"/>
          </w:tcPr>
          <w:p w14:paraId="23DD3AB4" w14:textId="10D341B2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media palabra desde memoria.</w:t>
            </w:r>
          </w:p>
        </w:tc>
      </w:tr>
      <w:tr w:rsidR="00C82D9C" w:rsidRPr="000F6014" w14:paraId="1493FC5C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7CD3BFA" w14:textId="78042D2A" w:rsidR="00041BB1" w:rsidRPr="000F6014" w:rsidRDefault="00041BB1" w:rsidP="00A35DF6">
            <w:pPr>
              <w:spacing w:before="60" w:after="60"/>
              <w:jc w:val="left"/>
            </w:pPr>
            <w:r w:rsidRPr="000F6014">
              <w:t>LDRHT</w:t>
            </w:r>
          </w:p>
        </w:tc>
        <w:tc>
          <w:tcPr>
            <w:tcW w:w="6740" w:type="dxa"/>
            <w:gridSpan w:val="3"/>
            <w:vAlign w:val="center"/>
          </w:tcPr>
          <w:p w14:paraId="1782EB92" w14:textId="3F86F904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Versión no privilegiada de LDRH.</w:t>
            </w:r>
          </w:p>
        </w:tc>
      </w:tr>
      <w:tr w:rsidR="00041BB1" w:rsidRPr="000F6014" w14:paraId="44CFCEE8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4471675" w14:textId="4B98CB58" w:rsidR="00041BB1" w:rsidRPr="000F6014" w:rsidRDefault="00041BB1" w:rsidP="00A35DF6">
            <w:pPr>
              <w:spacing w:before="60" w:after="60"/>
              <w:jc w:val="left"/>
            </w:pPr>
            <w:r w:rsidRPr="000F6014">
              <w:t>LDREXH</w:t>
            </w:r>
          </w:p>
        </w:tc>
        <w:tc>
          <w:tcPr>
            <w:tcW w:w="6740" w:type="dxa"/>
            <w:gridSpan w:val="3"/>
            <w:vAlign w:val="center"/>
          </w:tcPr>
          <w:p w14:paraId="0635461F" w14:textId="7826372C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media palabra de forma exclusiva.</w:t>
            </w:r>
          </w:p>
        </w:tc>
      </w:tr>
      <w:tr w:rsidR="00C82D9C" w:rsidRPr="000F6014" w14:paraId="02717800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F744CC2" w14:textId="3A950476" w:rsidR="00041BB1" w:rsidRPr="000F6014" w:rsidRDefault="00041BB1" w:rsidP="00A35DF6">
            <w:pPr>
              <w:spacing w:before="60" w:after="60"/>
              <w:jc w:val="left"/>
            </w:pPr>
            <w:r w:rsidRPr="000F6014">
              <w:t>LDRSH</w:t>
            </w:r>
          </w:p>
        </w:tc>
        <w:tc>
          <w:tcPr>
            <w:tcW w:w="6740" w:type="dxa"/>
            <w:gridSpan w:val="3"/>
            <w:vAlign w:val="center"/>
          </w:tcPr>
          <w:p w14:paraId="1BB178BC" w14:textId="332EB8C9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media palabra con extensión de signo.</w:t>
            </w:r>
          </w:p>
        </w:tc>
      </w:tr>
      <w:tr w:rsidR="00041BB1" w:rsidRPr="000F6014" w14:paraId="36473FD5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E05159E" w14:textId="0D21A88A" w:rsidR="00041BB1" w:rsidRPr="000F6014" w:rsidRDefault="00041BB1" w:rsidP="00A35DF6">
            <w:pPr>
              <w:spacing w:before="60" w:after="60"/>
              <w:jc w:val="left"/>
            </w:pPr>
            <w:r w:rsidRPr="000F6014">
              <w:t>LDRSHT</w:t>
            </w:r>
          </w:p>
        </w:tc>
        <w:tc>
          <w:tcPr>
            <w:tcW w:w="6740" w:type="dxa"/>
            <w:gridSpan w:val="3"/>
            <w:vAlign w:val="center"/>
          </w:tcPr>
          <w:p w14:paraId="541B4C34" w14:textId="0FDDDD8C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media palabra con extensión de signo, no privilegiada.</w:t>
            </w:r>
          </w:p>
        </w:tc>
      </w:tr>
      <w:tr w:rsidR="00C82D9C" w:rsidRPr="000F6014" w14:paraId="2B93DAAF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FC8E451" w14:textId="5D7C71FD" w:rsidR="00041BB1" w:rsidRPr="000F6014" w:rsidRDefault="00041BB1" w:rsidP="00A35DF6">
            <w:pPr>
              <w:spacing w:before="60" w:after="60"/>
              <w:jc w:val="left"/>
            </w:pPr>
            <w:r w:rsidRPr="000F6014">
              <w:t>STRB</w:t>
            </w:r>
          </w:p>
        </w:tc>
        <w:tc>
          <w:tcPr>
            <w:tcW w:w="6740" w:type="dxa"/>
            <w:gridSpan w:val="3"/>
            <w:vAlign w:val="center"/>
          </w:tcPr>
          <w:p w14:paraId="18EBDD42" w14:textId="1E74B1B5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Guarda un byte.</w:t>
            </w:r>
          </w:p>
        </w:tc>
      </w:tr>
      <w:tr w:rsidR="00041BB1" w:rsidRPr="000F6014" w14:paraId="49774CB6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499E5FD8" w14:textId="5CAF75B0" w:rsidR="00041BB1" w:rsidRPr="000F6014" w:rsidRDefault="00041BB1" w:rsidP="00A35DF6">
            <w:pPr>
              <w:spacing w:before="60" w:after="60"/>
              <w:jc w:val="left"/>
            </w:pPr>
            <w:r w:rsidRPr="000F6014">
              <w:t>STRBT</w:t>
            </w:r>
          </w:p>
        </w:tc>
        <w:tc>
          <w:tcPr>
            <w:tcW w:w="6740" w:type="dxa"/>
            <w:gridSpan w:val="3"/>
            <w:vAlign w:val="center"/>
          </w:tcPr>
          <w:p w14:paraId="5BCFAEF1" w14:textId="609121B1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Guarda un byte, acceso no privilegiado.</w:t>
            </w:r>
          </w:p>
        </w:tc>
      </w:tr>
      <w:tr w:rsidR="00C82D9C" w:rsidRPr="000F6014" w14:paraId="1F39010E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51DE9F43" w14:textId="6DFA5ED8" w:rsidR="00041BB1" w:rsidRPr="000F6014" w:rsidRDefault="00041BB1" w:rsidP="00A35DF6">
            <w:pPr>
              <w:spacing w:before="60" w:after="60"/>
              <w:jc w:val="left"/>
            </w:pPr>
            <w:r w:rsidRPr="000F6014">
              <w:t>STREXB</w:t>
            </w:r>
          </w:p>
        </w:tc>
        <w:tc>
          <w:tcPr>
            <w:tcW w:w="6740" w:type="dxa"/>
            <w:gridSpan w:val="3"/>
            <w:vAlign w:val="center"/>
          </w:tcPr>
          <w:p w14:paraId="6490B9E9" w14:textId="7C0DF24E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Guarda un byte de forma exclusiva.</w:t>
            </w:r>
          </w:p>
        </w:tc>
      </w:tr>
      <w:tr w:rsidR="00041BB1" w:rsidRPr="000F6014" w14:paraId="02EDF8A6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08974E4" w14:textId="578982F3" w:rsidR="00041BB1" w:rsidRPr="000F6014" w:rsidRDefault="00041BB1" w:rsidP="00A35DF6">
            <w:pPr>
              <w:spacing w:before="60" w:after="60"/>
              <w:jc w:val="left"/>
            </w:pPr>
            <w:r w:rsidRPr="000F6014">
              <w:t>LDRB</w:t>
            </w:r>
          </w:p>
        </w:tc>
        <w:tc>
          <w:tcPr>
            <w:tcW w:w="6740" w:type="dxa"/>
            <w:gridSpan w:val="3"/>
            <w:vAlign w:val="center"/>
          </w:tcPr>
          <w:p w14:paraId="54560440" w14:textId="7732A347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un byte.</w:t>
            </w:r>
          </w:p>
        </w:tc>
      </w:tr>
      <w:tr w:rsidR="00C82D9C" w:rsidRPr="000F6014" w14:paraId="3D1CAED0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F96F42C" w14:textId="534884F6" w:rsidR="00041BB1" w:rsidRPr="000F6014" w:rsidRDefault="00041BB1" w:rsidP="00A35DF6">
            <w:pPr>
              <w:spacing w:before="60" w:after="60"/>
              <w:jc w:val="left"/>
            </w:pPr>
            <w:r w:rsidRPr="000F6014">
              <w:t>LDRBT</w:t>
            </w:r>
          </w:p>
        </w:tc>
        <w:tc>
          <w:tcPr>
            <w:tcW w:w="6740" w:type="dxa"/>
            <w:gridSpan w:val="3"/>
            <w:vAlign w:val="center"/>
          </w:tcPr>
          <w:p w14:paraId="1D2204BE" w14:textId="19B45DE9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 byte, acceso no privilegiado.</w:t>
            </w:r>
          </w:p>
        </w:tc>
      </w:tr>
      <w:tr w:rsidR="00041BB1" w:rsidRPr="000F6014" w14:paraId="1C0A2EE4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5BAD5D9" w14:textId="0999C947" w:rsidR="00041BB1" w:rsidRPr="000F6014" w:rsidRDefault="00041BB1" w:rsidP="00A35DF6">
            <w:pPr>
              <w:spacing w:before="60" w:after="60"/>
              <w:jc w:val="left"/>
            </w:pPr>
            <w:r w:rsidRPr="000F6014">
              <w:t>LDREXB</w:t>
            </w:r>
          </w:p>
        </w:tc>
        <w:tc>
          <w:tcPr>
            <w:tcW w:w="6740" w:type="dxa"/>
            <w:gridSpan w:val="3"/>
            <w:vAlign w:val="center"/>
          </w:tcPr>
          <w:p w14:paraId="3BAAA1B3" w14:textId="5269B4A2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un byte de forma exclusiva.</w:t>
            </w:r>
          </w:p>
        </w:tc>
      </w:tr>
      <w:tr w:rsidR="00C82D9C" w:rsidRPr="000F6014" w14:paraId="6659366B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B811A13" w14:textId="489971E6" w:rsidR="00041BB1" w:rsidRPr="000F6014" w:rsidRDefault="00041BB1" w:rsidP="00A35DF6">
            <w:pPr>
              <w:spacing w:before="60" w:after="60"/>
              <w:jc w:val="left"/>
            </w:pPr>
            <w:r w:rsidRPr="000F6014">
              <w:t>LDRSB</w:t>
            </w:r>
          </w:p>
        </w:tc>
        <w:tc>
          <w:tcPr>
            <w:tcW w:w="6740" w:type="dxa"/>
            <w:gridSpan w:val="3"/>
            <w:vAlign w:val="center"/>
          </w:tcPr>
          <w:p w14:paraId="52D23C1E" w14:textId="45EA20F7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 byte con extensión de signo.</w:t>
            </w:r>
          </w:p>
        </w:tc>
      </w:tr>
      <w:tr w:rsidR="00041BB1" w:rsidRPr="000F6014" w14:paraId="03A0D0CF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1732F94" w14:textId="58B39A36" w:rsidR="00041BB1" w:rsidRPr="000F6014" w:rsidRDefault="00041BB1" w:rsidP="00A35DF6">
            <w:pPr>
              <w:spacing w:before="60" w:after="60"/>
              <w:jc w:val="left"/>
            </w:pPr>
            <w:r w:rsidRPr="000F6014">
              <w:t>LDRSBT</w:t>
            </w:r>
          </w:p>
        </w:tc>
        <w:tc>
          <w:tcPr>
            <w:tcW w:w="6740" w:type="dxa"/>
            <w:gridSpan w:val="3"/>
            <w:vAlign w:val="center"/>
          </w:tcPr>
          <w:p w14:paraId="5AF4FD28" w14:textId="44C19AF6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un byte con signo, acceso no privilegiado.</w:t>
            </w:r>
          </w:p>
        </w:tc>
      </w:tr>
      <w:tr w:rsidR="00C82D9C" w:rsidRPr="000F6014" w14:paraId="47F56660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45418984" w14:textId="2EF3B47E" w:rsidR="00041BB1" w:rsidRPr="000F6014" w:rsidRDefault="00041BB1" w:rsidP="00A35DF6">
            <w:pPr>
              <w:spacing w:before="60" w:after="60"/>
              <w:jc w:val="left"/>
            </w:pPr>
            <w:r w:rsidRPr="000F6014">
              <w:t>LDRD</w:t>
            </w:r>
          </w:p>
        </w:tc>
        <w:tc>
          <w:tcPr>
            <w:tcW w:w="6740" w:type="dxa"/>
            <w:gridSpan w:val="3"/>
            <w:vAlign w:val="center"/>
          </w:tcPr>
          <w:p w14:paraId="7E4569B6" w14:textId="2423730E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una doble palabra (64 bits).</w:t>
            </w:r>
          </w:p>
        </w:tc>
      </w:tr>
      <w:tr w:rsidR="00041BB1" w:rsidRPr="000F6014" w14:paraId="3E649A23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93A745C" w14:textId="69774F00" w:rsidR="00041BB1" w:rsidRPr="000F6014" w:rsidRDefault="00041BB1" w:rsidP="00A35DF6">
            <w:pPr>
              <w:spacing w:before="60" w:after="60"/>
              <w:jc w:val="left"/>
            </w:pPr>
            <w:r w:rsidRPr="000F6014">
              <w:t>STRD</w:t>
            </w:r>
          </w:p>
        </w:tc>
        <w:tc>
          <w:tcPr>
            <w:tcW w:w="6740" w:type="dxa"/>
            <w:gridSpan w:val="3"/>
            <w:vAlign w:val="center"/>
          </w:tcPr>
          <w:p w14:paraId="028EE144" w14:textId="4CD01EC1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Guarda una doble palabra (64 bits).</w:t>
            </w:r>
          </w:p>
        </w:tc>
      </w:tr>
      <w:tr w:rsidR="00C82D9C" w:rsidRPr="000F6014" w14:paraId="4B85A2D7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DCF55AF" w14:textId="7CA2CA31" w:rsidR="00041BB1" w:rsidRPr="000F6014" w:rsidRDefault="00041BB1" w:rsidP="00A35DF6">
            <w:pPr>
              <w:spacing w:before="60" w:after="60"/>
              <w:jc w:val="left"/>
            </w:pPr>
            <w:r w:rsidRPr="000F6014">
              <w:t>LDREXD</w:t>
            </w:r>
          </w:p>
        </w:tc>
        <w:tc>
          <w:tcPr>
            <w:tcW w:w="6740" w:type="dxa"/>
            <w:gridSpan w:val="3"/>
            <w:vAlign w:val="center"/>
          </w:tcPr>
          <w:p w14:paraId="561700C6" w14:textId="5B224D92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doble palabra exclusiva.</w:t>
            </w:r>
          </w:p>
        </w:tc>
      </w:tr>
      <w:tr w:rsidR="00041BB1" w:rsidRPr="000F6014" w14:paraId="6586198D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5EAC6A0F" w14:textId="1E0E76B7" w:rsidR="00041BB1" w:rsidRPr="000F6014" w:rsidRDefault="00041BB1" w:rsidP="00A35DF6">
            <w:pPr>
              <w:spacing w:before="60" w:after="60"/>
              <w:jc w:val="left"/>
            </w:pPr>
            <w:r w:rsidRPr="000F6014">
              <w:t>STREXD</w:t>
            </w:r>
          </w:p>
        </w:tc>
        <w:tc>
          <w:tcPr>
            <w:tcW w:w="6740" w:type="dxa"/>
            <w:gridSpan w:val="3"/>
            <w:vAlign w:val="center"/>
          </w:tcPr>
          <w:p w14:paraId="176DACAD" w14:textId="56A4E9BF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Guarda doble palabra exclusiva.</w:t>
            </w:r>
          </w:p>
        </w:tc>
      </w:tr>
      <w:tr w:rsidR="00041BB1" w:rsidRPr="000F6014" w14:paraId="1008AF9E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2" w:space="0" w:color="60CAF3" w:themeColor="accent4" w:themeTint="99"/>
            </w:tcBorders>
            <w:vAlign w:val="center"/>
          </w:tcPr>
          <w:p w14:paraId="6A2B0917" w14:textId="73448234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</w:pPr>
          </w:p>
        </w:tc>
      </w:tr>
      <w:tr w:rsidR="00E810E9" w:rsidRPr="00E810E9" w14:paraId="37590E76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30869D9B" w14:textId="18D50EDE" w:rsidR="002340CF" w:rsidRPr="00E810E9" w:rsidRDefault="002340CF" w:rsidP="00A35DF6">
            <w:pPr>
              <w:pStyle w:val="Citadestacada"/>
              <w:spacing w:before="60" w:after="60"/>
              <w:rPr>
                <w:b/>
                <w:bCs w:val="0"/>
                <w:color w:val="77206D" w:themeColor="accent5" w:themeShade="BF"/>
              </w:rPr>
            </w:pPr>
            <w:r w:rsidRPr="00E810E9">
              <w:rPr>
                <w:b/>
                <w:bCs w:val="0"/>
                <w:color w:val="77206D" w:themeColor="accent5" w:themeShade="BF"/>
              </w:rPr>
              <w:t>Instrucciones de carga y almacenamiento múltiples</w:t>
            </w:r>
          </w:p>
        </w:tc>
      </w:tr>
      <w:tr w:rsidR="002340CF" w:rsidRPr="000F6014" w14:paraId="519515AD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6E8CA5D2" w14:textId="77777777" w:rsidR="002340CF" w:rsidRPr="000F6014" w:rsidRDefault="002340CF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24C26B24" w14:textId="77777777" w:rsidR="002340CF" w:rsidRPr="000F6014" w:rsidRDefault="002340CF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041BB1" w:rsidRPr="000F6014" w14:paraId="5E482683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26C433D1" w14:textId="1E0B6582" w:rsidR="00041BB1" w:rsidRPr="000F6014" w:rsidRDefault="00041BB1" w:rsidP="00A35DF6">
            <w:pPr>
              <w:spacing w:before="60" w:after="60"/>
              <w:jc w:val="left"/>
            </w:pPr>
            <w:r w:rsidRPr="000F6014">
              <w:t>LDM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004AC05" w14:textId="16073588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múltiples registros desde memoria.</w:t>
            </w:r>
          </w:p>
        </w:tc>
      </w:tr>
      <w:tr w:rsidR="00C82D9C" w:rsidRPr="000F6014" w14:paraId="5B54F2F6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2E40F24C" w14:textId="5A4172D0" w:rsidR="00041BB1" w:rsidRPr="000F6014" w:rsidRDefault="00041BB1" w:rsidP="00A35DF6">
            <w:pPr>
              <w:spacing w:before="60" w:after="60"/>
              <w:jc w:val="left"/>
            </w:pPr>
            <w:r w:rsidRPr="000F6014">
              <w:t>LDMIA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0C9C1817" w14:textId="2EC14DCE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LDM con incremento después.</w:t>
            </w:r>
          </w:p>
        </w:tc>
      </w:tr>
      <w:tr w:rsidR="00041BB1" w:rsidRPr="000F6014" w14:paraId="090B81EF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39F8225F" w14:textId="4B928DED" w:rsidR="00041BB1" w:rsidRPr="000F6014" w:rsidRDefault="00041BB1" w:rsidP="00A35DF6">
            <w:pPr>
              <w:spacing w:before="60" w:after="60"/>
              <w:jc w:val="left"/>
            </w:pPr>
            <w:r w:rsidRPr="000F6014">
              <w:t>LDMFD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7F4B5BBE" w14:textId="01377CE8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LDM para restaurar registros desde pila (Full </w:t>
            </w:r>
            <w:proofErr w:type="spellStart"/>
            <w:r w:rsidRPr="000F6014">
              <w:t>Descending</w:t>
            </w:r>
            <w:proofErr w:type="spellEnd"/>
            <w:r w:rsidRPr="000F6014">
              <w:t>).</w:t>
            </w:r>
          </w:p>
        </w:tc>
      </w:tr>
      <w:tr w:rsidR="00C82D9C" w:rsidRPr="000F6014" w14:paraId="41F7C778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0EC505E6" w14:textId="4AE849B0" w:rsidR="00041BB1" w:rsidRPr="000F6014" w:rsidRDefault="00041BB1" w:rsidP="00A35DF6">
            <w:pPr>
              <w:spacing w:before="60" w:after="60"/>
              <w:jc w:val="left"/>
            </w:pPr>
            <w:r w:rsidRPr="000F6014">
              <w:t>LDMDB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77FEEC5" w14:textId="6D64F925" w:rsidR="00041BB1" w:rsidRPr="000F6014" w:rsidRDefault="00041BB1" w:rsidP="00A35DF6">
            <w:pPr>
              <w:tabs>
                <w:tab w:val="left" w:pos="1200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LDM con decremento antes.</w:t>
            </w:r>
          </w:p>
        </w:tc>
      </w:tr>
      <w:tr w:rsidR="00041BB1" w:rsidRPr="000F6014" w14:paraId="31D10D9A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20133CBC" w14:textId="6901A05E" w:rsidR="00041BB1" w:rsidRPr="000F6014" w:rsidRDefault="00041BB1" w:rsidP="00A35DF6">
            <w:pPr>
              <w:spacing w:before="60" w:after="60"/>
              <w:jc w:val="left"/>
            </w:pPr>
            <w:r w:rsidRPr="000F6014">
              <w:t>LDMEA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1D0DB477" w14:textId="3BD664C2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LDM con incremento antes (alias).</w:t>
            </w:r>
          </w:p>
        </w:tc>
      </w:tr>
      <w:tr w:rsidR="00C82D9C" w:rsidRPr="000F6014" w14:paraId="575CBC5B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48CBCB99" w14:textId="37A9F352" w:rsidR="00041BB1" w:rsidRPr="000F6014" w:rsidRDefault="00041BB1" w:rsidP="00A35DF6">
            <w:pPr>
              <w:spacing w:before="60" w:after="60"/>
              <w:jc w:val="left"/>
            </w:pPr>
            <w:r w:rsidRPr="000F6014">
              <w:t>POP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4D4E7EA1" w14:textId="4EBB06F0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registros desde la pila (LDMFD con PC opcional).</w:t>
            </w:r>
          </w:p>
        </w:tc>
      </w:tr>
      <w:tr w:rsidR="00041BB1" w:rsidRPr="000F6014" w14:paraId="75ACF509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4B00D6D" w14:textId="1C990338" w:rsidR="00041BB1" w:rsidRPr="000F6014" w:rsidRDefault="00041BB1" w:rsidP="00A35DF6">
            <w:pPr>
              <w:spacing w:before="60" w:after="60"/>
              <w:jc w:val="left"/>
            </w:pPr>
            <w:r w:rsidRPr="000F6014">
              <w:t>PUSH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00FFF029" w14:textId="5FCF6EB2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Guarda registros en la pila (STMDB con LR opcional).</w:t>
            </w:r>
          </w:p>
        </w:tc>
      </w:tr>
      <w:tr w:rsidR="00C82D9C" w:rsidRPr="000F6014" w14:paraId="2ED2C691" w14:textId="77777777" w:rsidTr="00E810E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34EF27A2" w14:textId="5F8ADA82" w:rsidR="00041BB1" w:rsidRPr="000F6014" w:rsidRDefault="00041BB1" w:rsidP="00A35DF6">
            <w:pPr>
              <w:spacing w:before="60" w:after="60"/>
              <w:jc w:val="left"/>
            </w:pPr>
            <w:r w:rsidRPr="000F6014">
              <w:t>STM (STMIA, STMEA)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55D0301E" w14:textId="61EB7852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Almacena múltiples registros, incremento después.</w:t>
            </w:r>
          </w:p>
        </w:tc>
      </w:tr>
      <w:tr w:rsidR="00041BB1" w:rsidRPr="000F6014" w14:paraId="473CC302" w14:textId="77777777" w:rsidTr="00E81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C8EBF10" w14:textId="0D22C8EF" w:rsidR="00041BB1" w:rsidRPr="000F6014" w:rsidRDefault="00041BB1" w:rsidP="00A35DF6">
            <w:pPr>
              <w:spacing w:before="60" w:after="60"/>
              <w:jc w:val="left"/>
            </w:pPr>
            <w:r w:rsidRPr="000F6014">
              <w:t>STMDB (STMFD)</w:t>
            </w:r>
          </w:p>
        </w:tc>
        <w:tc>
          <w:tcPr>
            <w:tcW w:w="6740" w:type="dxa"/>
            <w:gridSpan w:val="3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6B44BE13" w14:textId="45AAA63C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Decrementa antes (forma usada por PUSH).</w:t>
            </w:r>
          </w:p>
        </w:tc>
      </w:tr>
      <w:tr w:rsidR="00041BB1" w:rsidRPr="000F6014" w14:paraId="72E4772F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4F4A5D27" w14:textId="60067D10" w:rsidR="00041BB1" w:rsidRPr="000F6014" w:rsidRDefault="00041BB1" w:rsidP="00A35DF6">
            <w:pPr>
              <w:tabs>
                <w:tab w:val="left" w:pos="1152"/>
              </w:tabs>
              <w:spacing w:before="60" w:after="60"/>
              <w:jc w:val="left"/>
            </w:pPr>
          </w:p>
        </w:tc>
      </w:tr>
      <w:tr w:rsidR="0003159A" w:rsidRPr="0003159A" w14:paraId="32049AC0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E5F1DBC" w14:textId="79DC2146" w:rsidR="002340CF" w:rsidRPr="0003159A" w:rsidRDefault="002340CF" w:rsidP="00A35DF6">
            <w:pPr>
              <w:pStyle w:val="Citadestacada"/>
              <w:spacing w:before="60" w:after="60"/>
              <w:rPr>
                <w:b/>
                <w:bCs w:val="0"/>
                <w:color w:val="BF4E14" w:themeColor="accent2" w:themeShade="BF"/>
              </w:rPr>
            </w:pPr>
            <w:r w:rsidRPr="0003159A">
              <w:rPr>
                <w:b/>
                <w:bCs w:val="0"/>
                <w:color w:val="BF4E14" w:themeColor="accent2" w:themeShade="BF"/>
              </w:rPr>
              <w:lastRenderedPageBreak/>
              <w:t>Instrucciones varias</w:t>
            </w:r>
          </w:p>
        </w:tc>
      </w:tr>
      <w:tr w:rsidR="002340CF" w:rsidRPr="000F6014" w14:paraId="7D24EEB6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5B18F57" w14:textId="77777777" w:rsidR="002340CF" w:rsidRPr="000F6014" w:rsidRDefault="002340CF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37D4E368" w14:textId="77777777" w:rsidR="002340CF" w:rsidRPr="000F6014" w:rsidRDefault="002340CF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2340CF" w:rsidRPr="000F6014" w14:paraId="60CB790B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7494602" w14:textId="54F8B1C6" w:rsidR="002340CF" w:rsidRPr="000F6014" w:rsidRDefault="002340CF" w:rsidP="00A35DF6">
            <w:pPr>
              <w:spacing w:before="60" w:after="60"/>
              <w:jc w:val="left"/>
            </w:pPr>
            <w:r w:rsidRPr="000F6014">
              <w:t>CLREX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10FA8CC" w14:textId="5AC7864C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Limpia el estado exclusivo (LDREX/STREX).</w:t>
            </w:r>
          </w:p>
        </w:tc>
      </w:tr>
      <w:tr w:rsidR="002340CF" w:rsidRPr="000F6014" w14:paraId="0CE590AA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839C629" w14:textId="5011BE77" w:rsidR="002340CF" w:rsidRPr="000F6014" w:rsidRDefault="002340CF" w:rsidP="00A35DF6">
            <w:pPr>
              <w:spacing w:before="60" w:after="60"/>
              <w:jc w:val="left"/>
            </w:pPr>
            <w:r w:rsidRPr="000F6014">
              <w:t>DBG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B7404B6" w14:textId="1162755C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Genera una señal de depuración.</w:t>
            </w:r>
          </w:p>
        </w:tc>
      </w:tr>
      <w:tr w:rsidR="002340CF" w:rsidRPr="000F6014" w14:paraId="2A790A67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92D845F" w14:textId="15AA1ACE" w:rsidR="002340CF" w:rsidRPr="000F6014" w:rsidRDefault="002340CF" w:rsidP="00A35DF6">
            <w:pPr>
              <w:spacing w:before="60" w:after="60"/>
              <w:jc w:val="left"/>
            </w:pPr>
            <w:r w:rsidRPr="000F6014">
              <w:t>DMB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23C32E4" w14:textId="700F3698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Barrera de memoria (Data </w:t>
            </w:r>
            <w:proofErr w:type="spellStart"/>
            <w:r w:rsidRPr="000F6014">
              <w:t>Memory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Barrier</w:t>
            </w:r>
            <w:proofErr w:type="spellEnd"/>
            <w:r w:rsidRPr="000F6014">
              <w:t>).</w:t>
            </w:r>
          </w:p>
        </w:tc>
      </w:tr>
      <w:tr w:rsidR="002340CF" w:rsidRPr="000F6014" w14:paraId="38986717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F448575" w14:textId="00E8A5FC" w:rsidR="002340CF" w:rsidRPr="000F6014" w:rsidRDefault="002340CF" w:rsidP="00A35DF6">
            <w:pPr>
              <w:spacing w:before="60" w:after="60"/>
              <w:jc w:val="left"/>
            </w:pPr>
            <w:r w:rsidRPr="000F6014">
              <w:t>DSB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02C0C6D4" w14:textId="66A22A98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Barrera de sincronización de datos.</w:t>
            </w:r>
          </w:p>
        </w:tc>
      </w:tr>
      <w:tr w:rsidR="002340CF" w:rsidRPr="000F6014" w14:paraId="219744AC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8F9BDAE" w14:textId="325700F5" w:rsidR="002340CF" w:rsidRPr="000F6014" w:rsidRDefault="002340CF" w:rsidP="00A35DF6">
            <w:pPr>
              <w:spacing w:before="60" w:after="60"/>
              <w:jc w:val="left"/>
            </w:pPr>
            <w:r w:rsidRPr="000F6014">
              <w:t>ISB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FEEA75C" w14:textId="532947B9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Barrera de sincronización de instrucciones.</w:t>
            </w:r>
          </w:p>
        </w:tc>
      </w:tr>
      <w:tr w:rsidR="002340CF" w:rsidRPr="000F6014" w14:paraId="5C139E70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59F0904" w14:textId="06177C89" w:rsidR="002340CF" w:rsidRPr="000F6014" w:rsidRDefault="002340CF" w:rsidP="00A35DF6">
            <w:pPr>
              <w:spacing w:before="60" w:after="60"/>
              <w:jc w:val="left"/>
            </w:pPr>
            <w:r w:rsidRPr="000F6014">
              <w:t>IT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129CFBF" w14:textId="2B0397FD" w:rsidR="002340CF" w:rsidRPr="000F6014" w:rsidRDefault="002340CF" w:rsidP="00A35DF6">
            <w:pPr>
              <w:tabs>
                <w:tab w:val="left" w:pos="1584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Inicia una secuencia condicional (Thumb-2).</w:t>
            </w:r>
          </w:p>
        </w:tc>
      </w:tr>
      <w:tr w:rsidR="002340CF" w:rsidRPr="000F6014" w14:paraId="740FC1AE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C3F51CE" w14:textId="23C7B06C" w:rsidR="002340CF" w:rsidRPr="000F6014" w:rsidRDefault="002340CF" w:rsidP="00A35DF6">
            <w:pPr>
              <w:spacing w:before="60" w:after="60"/>
              <w:jc w:val="left"/>
            </w:pPr>
            <w:r w:rsidRPr="000F6014">
              <w:t>NOP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4322DB1" w14:textId="0C03EF2B" w:rsidR="002340CF" w:rsidRPr="000F6014" w:rsidRDefault="002340CF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No hace nada (no </w:t>
            </w:r>
            <w:proofErr w:type="spellStart"/>
            <w:r w:rsidRPr="000F6014">
              <w:t>operation</w:t>
            </w:r>
            <w:proofErr w:type="spellEnd"/>
            <w:r w:rsidRPr="000F6014">
              <w:t>).</w:t>
            </w:r>
          </w:p>
        </w:tc>
      </w:tr>
      <w:tr w:rsidR="002340CF" w:rsidRPr="000F6014" w14:paraId="378B1758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A2D66AA" w14:textId="62A6BE9F" w:rsidR="002340CF" w:rsidRPr="000F6014" w:rsidRDefault="002340CF" w:rsidP="00A35DF6">
            <w:pPr>
              <w:spacing w:before="60" w:after="60"/>
              <w:jc w:val="left"/>
            </w:pPr>
            <w:r w:rsidRPr="000F6014">
              <w:t>PLD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3AC87707" w14:textId="1FD22F78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014">
              <w:t>Pre-carga</w:t>
            </w:r>
            <w:proofErr w:type="spellEnd"/>
            <w:r w:rsidRPr="000F6014">
              <w:t xml:space="preserve"> (o </w:t>
            </w:r>
            <w:proofErr w:type="spellStart"/>
            <w:r w:rsidRPr="000F6014">
              <w:t>pre-carga</w:t>
            </w:r>
            <w:proofErr w:type="spellEnd"/>
            <w:r w:rsidRPr="000F6014">
              <w:t xml:space="preserve"> para escritura) una dirección inmediata en caché.</w:t>
            </w:r>
          </w:p>
        </w:tc>
      </w:tr>
      <w:tr w:rsidR="002340CF" w:rsidRPr="000F6014" w14:paraId="1DC9CDE1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A101536" w14:textId="1D354AF1" w:rsidR="002340CF" w:rsidRPr="000F6014" w:rsidRDefault="002340CF" w:rsidP="00A35DF6">
            <w:pPr>
              <w:spacing w:before="60" w:after="60"/>
              <w:jc w:val="left"/>
            </w:pPr>
            <w:r w:rsidRPr="000F6014">
              <w:t>PLD (literal)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60A8CD6" w14:textId="5E759CC6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F6014">
              <w:t>Pre-carga</w:t>
            </w:r>
            <w:proofErr w:type="spellEnd"/>
            <w:r w:rsidRPr="000F6014">
              <w:t xml:space="preserve"> desde una dirección literal.</w:t>
            </w:r>
          </w:p>
        </w:tc>
      </w:tr>
      <w:tr w:rsidR="002340CF" w:rsidRPr="000F6014" w14:paraId="24E87AC0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2D20906B" w14:textId="266D4390" w:rsidR="002340CF" w:rsidRPr="000F6014" w:rsidRDefault="002340CF" w:rsidP="00A35DF6">
            <w:pPr>
              <w:spacing w:before="60" w:after="60"/>
              <w:jc w:val="left"/>
            </w:pPr>
            <w:r w:rsidRPr="000F6014">
              <w:t>PLD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551243F" w14:textId="414182D3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014">
              <w:t>Pre-carga</w:t>
            </w:r>
            <w:proofErr w:type="spellEnd"/>
            <w:r w:rsidRPr="000F6014">
              <w:t xml:space="preserve"> desde dirección contenida en un registro.</w:t>
            </w:r>
          </w:p>
        </w:tc>
      </w:tr>
      <w:tr w:rsidR="002340CF" w:rsidRPr="000F6014" w14:paraId="513DB7EC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754E71A" w14:textId="6914A859" w:rsidR="002340CF" w:rsidRPr="000F6014" w:rsidRDefault="002340CF" w:rsidP="00A35DF6">
            <w:pPr>
              <w:spacing w:before="60" w:after="60"/>
              <w:jc w:val="left"/>
            </w:pPr>
            <w:r w:rsidRPr="000F6014">
              <w:t>PLI (</w:t>
            </w:r>
            <w:proofErr w:type="spellStart"/>
            <w:r w:rsidRPr="000F6014">
              <w:t>immediate</w:t>
            </w:r>
            <w:proofErr w:type="spellEnd"/>
            <w:r w:rsidRPr="000F6014">
              <w:t>, literal)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F328C4F" w14:textId="171EBF15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F6014">
              <w:t>Pre-carga</w:t>
            </w:r>
            <w:proofErr w:type="spellEnd"/>
            <w:r w:rsidRPr="000F6014">
              <w:t xml:space="preserve"> para instrucciones.</w:t>
            </w:r>
          </w:p>
        </w:tc>
      </w:tr>
      <w:tr w:rsidR="002340CF" w:rsidRPr="000F6014" w14:paraId="70199FF5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5FDDB1CC" w14:textId="4235EFEF" w:rsidR="002340CF" w:rsidRPr="000F6014" w:rsidRDefault="002340CF" w:rsidP="00A35DF6">
            <w:pPr>
              <w:spacing w:before="60" w:after="60"/>
              <w:jc w:val="left"/>
            </w:pPr>
            <w:r w:rsidRPr="000F6014">
              <w:t>PLI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6FAD712" w14:textId="0D9A56AB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014">
              <w:t>Pre-carga</w:t>
            </w:r>
            <w:proofErr w:type="spellEnd"/>
            <w:r w:rsidRPr="000F6014">
              <w:t xml:space="preserve"> de instrucción desde dirección en registro.</w:t>
            </w:r>
          </w:p>
        </w:tc>
      </w:tr>
      <w:tr w:rsidR="002340CF" w:rsidRPr="000F6014" w14:paraId="28A0840E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F0E7F60" w14:textId="6C6B5E1F" w:rsidR="002340CF" w:rsidRPr="000F6014" w:rsidRDefault="002340CF" w:rsidP="00A35DF6">
            <w:pPr>
              <w:spacing w:before="60" w:after="60"/>
              <w:jc w:val="left"/>
            </w:pPr>
            <w:r w:rsidRPr="000F6014">
              <w:t>SEV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A397093" w14:textId="245F4F31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Envía evento (Wake-up para otros núcleos o hilos).</w:t>
            </w:r>
          </w:p>
        </w:tc>
      </w:tr>
      <w:tr w:rsidR="002340CF" w:rsidRPr="000F6014" w14:paraId="0453295C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4CA55265" w14:textId="676417E5" w:rsidR="002340CF" w:rsidRPr="000F6014" w:rsidRDefault="002340CF" w:rsidP="00A35DF6">
            <w:pPr>
              <w:spacing w:before="60" w:after="60"/>
              <w:jc w:val="left"/>
            </w:pPr>
            <w:r w:rsidRPr="000F6014">
              <w:t>SVC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D56C1BB" w14:textId="72FA6CEA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Supervisor </w:t>
            </w:r>
            <w:proofErr w:type="spellStart"/>
            <w:r w:rsidRPr="000F6014">
              <w:t>Call</w:t>
            </w:r>
            <w:proofErr w:type="spellEnd"/>
            <w:r w:rsidRPr="000F6014">
              <w:t xml:space="preserve"> – invoca llamada al sistema (software </w:t>
            </w:r>
            <w:proofErr w:type="spellStart"/>
            <w:r w:rsidRPr="000F6014">
              <w:t>interrupt</w:t>
            </w:r>
            <w:proofErr w:type="spellEnd"/>
            <w:r w:rsidRPr="000F6014">
              <w:t>).</w:t>
            </w:r>
          </w:p>
        </w:tc>
      </w:tr>
      <w:tr w:rsidR="002340CF" w:rsidRPr="000F6014" w14:paraId="5B6498B7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E70DB4F" w14:textId="03145326" w:rsidR="002340CF" w:rsidRPr="000F6014" w:rsidRDefault="002340CF" w:rsidP="00A35DF6">
            <w:pPr>
              <w:spacing w:before="60" w:after="60"/>
              <w:jc w:val="left"/>
            </w:pPr>
            <w:r w:rsidRPr="000F6014">
              <w:t>WFE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A9A4563" w14:textId="74EC5F74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Espera evento (</w:t>
            </w:r>
            <w:proofErr w:type="spellStart"/>
            <w:r w:rsidRPr="000F6014">
              <w:t>Wait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For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Event</w:t>
            </w:r>
            <w:proofErr w:type="spellEnd"/>
            <w:r w:rsidRPr="000F6014">
              <w:t>).</w:t>
            </w:r>
          </w:p>
        </w:tc>
      </w:tr>
      <w:tr w:rsidR="002340CF" w:rsidRPr="000F6014" w14:paraId="39009493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0FF9C0BC" w14:textId="3467108E" w:rsidR="002340CF" w:rsidRPr="000F6014" w:rsidRDefault="002340CF" w:rsidP="00A35DF6">
            <w:pPr>
              <w:spacing w:before="60" w:after="60"/>
              <w:jc w:val="left"/>
            </w:pPr>
            <w:r w:rsidRPr="000F6014">
              <w:t>WFI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B63A6BD" w14:textId="43043F10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Espera interrupción (</w:t>
            </w:r>
            <w:proofErr w:type="spellStart"/>
            <w:r w:rsidRPr="000F6014">
              <w:t>Wait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For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Interrupt</w:t>
            </w:r>
            <w:proofErr w:type="spellEnd"/>
            <w:r w:rsidRPr="000F6014">
              <w:t>).</w:t>
            </w:r>
          </w:p>
        </w:tc>
      </w:tr>
      <w:tr w:rsidR="002340CF" w:rsidRPr="000F6014" w14:paraId="1CD24763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D82777A" w14:textId="6621A580" w:rsidR="002340CF" w:rsidRPr="000F6014" w:rsidRDefault="002340CF" w:rsidP="00A35DF6">
            <w:pPr>
              <w:spacing w:before="60" w:after="60"/>
              <w:jc w:val="left"/>
            </w:pPr>
            <w:r w:rsidRPr="000F6014">
              <w:t>YIELD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12E6B2B" w14:textId="29096A69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Sugiere al procesador ceder el turno a otro hilo.</w:t>
            </w:r>
          </w:p>
        </w:tc>
      </w:tr>
      <w:tr w:rsidR="002340CF" w:rsidRPr="000F6014" w14:paraId="383A9CCD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4FA0FBC" w14:textId="765685A8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</w:pPr>
          </w:p>
        </w:tc>
      </w:tr>
      <w:tr w:rsidR="0003159A" w:rsidRPr="0003159A" w14:paraId="62BC141F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F1A983" w:themeColor="accent2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70BECC9A" w14:textId="12046528" w:rsidR="002340CF" w:rsidRPr="0003159A" w:rsidRDefault="002340CF" w:rsidP="00A35DF6">
            <w:pPr>
              <w:pStyle w:val="Citadestacada"/>
              <w:spacing w:before="60" w:after="60"/>
              <w:rPr>
                <w:b/>
                <w:bCs w:val="0"/>
                <w:color w:val="3A7C22" w:themeColor="accent6" w:themeShade="BF"/>
              </w:rPr>
            </w:pPr>
            <w:r w:rsidRPr="0003159A">
              <w:rPr>
                <w:b/>
                <w:bCs w:val="0"/>
                <w:color w:val="3A7C22" w:themeColor="accent6" w:themeShade="BF"/>
              </w:rPr>
              <w:t>Instrucciones de generación de excepciones</w:t>
            </w:r>
          </w:p>
        </w:tc>
      </w:tr>
      <w:tr w:rsidR="002340CF" w:rsidRPr="000F6014" w14:paraId="5D931A66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45CE3EB" w14:textId="77777777" w:rsidR="002340CF" w:rsidRPr="000F6014" w:rsidRDefault="002340CF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5AA09579" w14:textId="77777777" w:rsidR="002340CF" w:rsidRPr="000F6014" w:rsidRDefault="002340CF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2340CF" w:rsidRPr="000F6014" w14:paraId="2DDE462E" w14:textId="77777777" w:rsidTr="0003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shd w:val="clear" w:color="auto" w:fill="D9F2D0" w:themeFill="accent6" w:themeFillTint="33"/>
            <w:vAlign w:val="center"/>
          </w:tcPr>
          <w:p w14:paraId="082D835E" w14:textId="4C7CF20C" w:rsidR="002340CF" w:rsidRPr="000F6014" w:rsidRDefault="002340CF" w:rsidP="00A35DF6">
            <w:pPr>
              <w:spacing w:before="60" w:after="60"/>
              <w:jc w:val="left"/>
            </w:pPr>
            <w:r w:rsidRPr="000F6014">
              <w:t>SVC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55155156" w14:textId="4E7ABB41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Supervisor </w:t>
            </w:r>
            <w:proofErr w:type="spellStart"/>
            <w:r w:rsidRPr="000F6014">
              <w:t>Call</w:t>
            </w:r>
            <w:proofErr w:type="spellEnd"/>
            <w:r w:rsidRPr="000F6014">
              <w:t xml:space="preserve"> – invoca llamada al sistema (software </w:t>
            </w:r>
            <w:proofErr w:type="spellStart"/>
            <w:r w:rsidRPr="000F6014">
              <w:t>interrupt</w:t>
            </w:r>
            <w:proofErr w:type="spellEnd"/>
            <w:r w:rsidRPr="000F6014">
              <w:t>).</w:t>
            </w:r>
          </w:p>
        </w:tc>
      </w:tr>
      <w:tr w:rsidR="002340CF" w:rsidRPr="000F6014" w14:paraId="044F31C4" w14:textId="77777777" w:rsidTr="0003159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3F8DB3B" w14:textId="5363D2E2" w:rsidR="002340CF" w:rsidRPr="000F6014" w:rsidRDefault="002340CF" w:rsidP="00A35DF6">
            <w:pPr>
              <w:spacing w:before="60" w:after="60"/>
              <w:jc w:val="left"/>
            </w:pPr>
            <w:r w:rsidRPr="000F6014">
              <w:t>BKPT</w:t>
            </w:r>
          </w:p>
        </w:tc>
        <w:tc>
          <w:tcPr>
            <w:tcW w:w="6740" w:type="dxa"/>
            <w:gridSpan w:val="3"/>
            <w:tcBorders>
              <w:top w:val="single" w:sz="4" w:space="0" w:color="8DD873" w:themeColor="accent6" w:themeTint="99"/>
              <w:bottom w:val="single" w:sz="4" w:space="0" w:color="8DD873" w:themeColor="accent6" w:themeTint="99"/>
            </w:tcBorders>
            <w:vAlign w:val="center"/>
          </w:tcPr>
          <w:p w14:paraId="1CFF2C32" w14:textId="4DDB183C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Genera un </w:t>
            </w:r>
            <w:proofErr w:type="spellStart"/>
            <w:r w:rsidRPr="000F6014">
              <w:t>breakpoint</w:t>
            </w:r>
            <w:proofErr w:type="spellEnd"/>
            <w:r w:rsidRPr="000F6014">
              <w:t xml:space="preserve"> para depuración.</w:t>
            </w:r>
          </w:p>
        </w:tc>
      </w:tr>
      <w:tr w:rsidR="002340CF" w:rsidRPr="000F6014" w14:paraId="7D4B00EC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8DD873" w:themeColor="accent6" w:themeTint="99"/>
            </w:tcBorders>
            <w:shd w:val="clear" w:color="auto" w:fill="D9F2D0" w:themeFill="accent6" w:themeFillTint="33"/>
            <w:vAlign w:val="center"/>
          </w:tcPr>
          <w:p w14:paraId="6FE347EB" w14:textId="24B75619" w:rsidR="002340CF" w:rsidRPr="000F6014" w:rsidRDefault="002340CF" w:rsidP="00A35DF6">
            <w:pPr>
              <w:tabs>
                <w:tab w:val="left" w:pos="1152"/>
              </w:tabs>
              <w:spacing w:before="60" w:after="60"/>
              <w:jc w:val="left"/>
            </w:pPr>
          </w:p>
        </w:tc>
      </w:tr>
      <w:tr w:rsidR="0003159A" w:rsidRPr="0003159A" w14:paraId="3C6FA22B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8DD873" w:themeColor="accent6" w:themeTint="99"/>
              <w:bottom w:val="single" w:sz="4" w:space="0" w:color="747474" w:themeColor="background2" w:themeShade="80"/>
            </w:tcBorders>
            <w:vAlign w:val="center"/>
          </w:tcPr>
          <w:p w14:paraId="4B8EB2D6" w14:textId="36B645B7" w:rsidR="00927618" w:rsidRPr="0003159A" w:rsidRDefault="00927618" w:rsidP="00A35DF6">
            <w:pPr>
              <w:pStyle w:val="Citadestacada"/>
              <w:spacing w:before="60" w:after="60"/>
              <w:rPr>
                <w:b/>
                <w:bCs w:val="0"/>
                <w:color w:val="3A3A3A" w:themeColor="background2" w:themeShade="40"/>
              </w:rPr>
            </w:pPr>
            <w:r w:rsidRPr="0003159A">
              <w:rPr>
                <w:b/>
                <w:bCs w:val="0"/>
                <w:color w:val="3A3A3A" w:themeColor="background2" w:themeShade="40"/>
              </w:rPr>
              <w:t>Instrucciones de coprocesador</w:t>
            </w:r>
          </w:p>
        </w:tc>
      </w:tr>
      <w:tr w:rsidR="00927618" w:rsidRPr="000F6014" w14:paraId="211B3194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1AD3114" w14:textId="77777777" w:rsidR="00927618" w:rsidRPr="000F6014" w:rsidRDefault="00927618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C407D7F" w14:textId="77777777" w:rsidR="00927618" w:rsidRPr="000F6014" w:rsidRDefault="00927618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927618" w:rsidRPr="000F6014" w14:paraId="0FD825DE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1ED11500" w14:textId="03D27A99" w:rsidR="00927618" w:rsidRPr="000F6014" w:rsidRDefault="00927618" w:rsidP="00A35DF6">
            <w:pPr>
              <w:spacing w:before="60" w:after="60"/>
              <w:jc w:val="left"/>
            </w:pPr>
            <w:r w:rsidRPr="000F6014">
              <w:lastRenderedPageBreak/>
              <w:t>CDP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561F74FE" w14:textId="25A7B5C5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Es una instrucción que ejecuta operaciones de procesamiento de datos en un coprocesador, como el coprocesador de punto flotante (VFP) o SIMD (NEON).</w:t>
            </w:r>
          </w:p>
        </w:tc>
      </w:tr>
      <w:tr w:rsidR="00927618" w:rsidRPr="000F6014" w14:paraId="5E5F07C1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1205F457" w14:textId="7FE87B3D" w:rsidR="00927618" w:rsidRPr="000F6014" w:rsidRDefault="00927618" w:rsidP="00A35DF6">
            <w:pPr>
              <w:spacing w:before="60" w:after="60"/>
              <w:jc w:val="left"/>
            </w:pPr>
            <w:r w:rsidRPr="000F6014">
              <w:t>CDP2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97B685A" w14:textId="72CD8074" w:rsidR="00927618" w:rsidRPr="000F6014" w:rsidRDefault="00927618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Es una variante de la instrucción CDP, utilizada para realizar operaciones internas dentro de un coprocesador, pero en el contexto de ARMv7 con soporte para espacio de ejecución privilegiado (como </w:t>
            </w:r>
            <w:proofErr w:type="spellStart"/>
            <w:r w:rsidRPr="000F6014">
              <w:t>TrustZone</w:t>
            </w:r>
            <w:proofErr w:type="spellEnd"/>
            <w:r w:rsidRPr="000F6014">
              <w:t>).</w:t>
            </w:r>
          </w:p>
        </w:tc>
      </w:tr>
      <w:tr w:rsidR="00927618" w:rsidRPr="000F6014" w14:paraId="101E93E9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0A569D5B" w14:textId="48321B64" w:rsidR="00927618" w:rsidRPr="000F6014" w:rsidRDefault="00927618" w:rsidP="00A35DF6">
            <w:pPr>
              <w:spacing w:before="60" w:after="60"/>
              <w:jc w:val="left"/>
            </w:pPr>
            <w:r w:rsidRPr="000F6014">
              <w:t>MCR, MCR2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37DF647B" w14:textId="46BB1491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Mueve datos a un coprocesador.</w:t>
            </w:r>
          </w:p>
        </w:tc>
      </w:tr>
      <w:tr w:rsidR="00927618" w:rsidRPr="000F6014" w14:paraId="77F57809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100F2DD4" w14:textId="316243DB" w:rsidR="00927618" w:rsidRPr="000F6014" w:rsidRDefault="00927618" w:rsidP="00A35DF6">
            <w:pPr>
              <w:spacing w:before="60" w:after="60"/>
              <w:jc w:val="left"/>
            </w:pPr>
            <w:r w:rsidRPr="000F6014">
              <w:t>MCRR, MCRR2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315DD65D" w14:textId="15C5EF26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Mueve dos registros a un coprocesador.</w:t>
            </w:r>
          </w:p>
        </w:tc>
      </w:tr>
      <w:tr w:rsidR="00927618" w:rsidRPr="000F6014" w14:paraId="6E8F91C8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14C02247" w14:textId="06079383" w:rsidR="00927618" w:rsidRPr="000F6014" w:rsidRDefault="00927618" w:rsidP="00A35DF6">
            <w:pPr>
              <w:spacing w:before="60" w:after="60"/>
              <w:jc w:val="left"/>
            </w:pPr>
            <w:r w:rsidRPr="000F6014">
              <w:t>MRC, MRC2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29EFC61A" w14:textId="708BCFFC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Mueve datos desde un coprocesador.</w:t>
            </w:r>
          </w:p>
        </w:tc>
      </w:tr>
      <w:tr w:rsidR="00927618" w:rsidRPr="000F6014" w14:paraId="1ADD11EF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738DBC32" w14:textId="2DF31B22" w:rsidR="00927618" w:rsidRPr="000F6014" w:rsidRDefault="00927618" w:rsidP="00A35DF6">
            <w:pPr>
              <w:spacing w:before="60" w:after="60"/>
              <w:jc w:val="left"/>
            </w:pPr>
            <w:r w:rsidRPr="000F6014">
              <w:t>MRRC, MRRC2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1F79B337" w14:textId="28C6A75A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Mueve dos registros desde un coprocesador.</w:t>
            </w:r>
          </w:p>
        </w:tc>
      </w:tr>
      <w:tr w:rsidR="00927618" w:rsidRPr="000F6014" w14:paraId="589FFB47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37B8B3D8" w14:textId="70B3A155" w:rsidR="00927618" w:rsidRPr="000F6014" w:rsidRDefault="00927618" w:rsidP="00A35DF6">
            <w:pPr>
              <w:spacing w:before="60" w:after="60"/>
              <w:jc w:val="left"/>
            </w:pPr>
            <w:r w:rsidRPr="000F6014">
              <w:t>LDC, LDC2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43D83617" w14:textId="06F522F1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desde coprocesador.</w:t>
            </w:r>
          </w:p>
        </w:tc>
      </w:tr>
      <w:tr w:rsidR="00927618" w:rsidRPr="000F6014" w14:paraId="6375A9E9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28E274A6" w14:textId="66E78EF3" w:rsidR="00927618" w:rsidRPr="000F6014" w:rsidRDefault="00927618" w:rsidP="00A35DF6">
            <w:pPr>
              <w:spacing w:before="60" w:after="60"/>
              <w:jc w:val="left"/>
            </w:pPr>
            <w:r w:rsidRPr="000F6014">
              <w:t>LDC, LDC2 (literal)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12A1C7AB" w14:textId="1F1DC05C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desde dirección literal del coprocesador.</w:t>
            </w:r>
          </w:p>
        </w:tc>
      </w:tr>
      <w:tr w:rsidR="00927618" w:rsidRPr="000F6014" w14:paraId="3712C821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vAlign w:val="center"/>
          </w:tcPr>
          <w:p w14:paraId="795DF0E5" w14:textId="57C67C43" w:rsidR="00927618" w:rsidRPr="000F6014" w:rsidRDefault="00927618" w:rsidP="00A35DF6">
            <w:pPr>
              <w:spacing w:before="60" w:after="60"/>
              <w:jc w:val="left"/>
            </w:pPr>
            <w:r w:rsidRPr="000F6014">
              <w:t>STC, STC2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23EF86CA" w14:textId="2A6DEAC2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Almacena datos en un coprocesador.</w:t>
            </w:r>
          </w:p>
        </w:tc>
      </w:tr>
      <w:tr w:rsidR="00927618" w:rsidRPr="000F6014" w14:paraId="5DB2D567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  <w:right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BB05444" w14:textId="2B7E7068" w:rsidR="00927618" w:rsidRPr="000F6014" w:rsidRDefault="00927618" w:rsidP="00A35DF6">
            <w:pPr>
              <w:spacing w:before="60" w:after="60"/>
              <w:jc w:val="left"/>
            </w:pPr>
            <w:r w:rsidRPr="000F6014">
              <w:t>FP</w:t>
            </w:r>
          </w:p>
        </w:tc>
        <w:tc>
          <w:tcPr>
            <w:tcW w:w="6740" w:type="dxa"/>
            <w:gridSpan w:val="3"/>
            <w:tcBorders>
              <w:top w:val="single" w:sz="4" w:space="0" w:color="747474" w:themeColor="background2" w:themeShade="80"/>
              <w:left w:val="single" w:sz="4" w:space="0" w:color="747474" w:themeColor="background2" w:themeShade="80"/>
              <w:bottom w:val="single" w:sz="4" w:space="0" w:color="747474" w:themeColor="background2" w:themeShade="80"/>
            </w:tcBorders>
            <w:shd w:val="clear" w:color="auto" w:fill="D1D1D1" w:themeFill="background2" w:themeFillShade="E6"/>
            <w:vAlign w:val="center"/>
          </w:tcPr>
          <w:p w14:paraId="069D5AD8" w14:textId="1AC6B6B9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Se utiliza como puntero al marco de pila (</w:t>
            </w:r>
            <w:proofErr w:type="spellStart"/>
            <w:r w:rsidRPr="000F6014">
              <w:t>stack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frame</w:t>
            </w:r>
            <w:proofErr w:type="spellEnd"/>
            <w:r w:rsidRPr="000F6014">
              <w:t>) de una función.</w:t>
            </w:r>
          </w:p>
        </w:tc>
      </w:tr>
      <w:tr w:rsidR="00927618" w:rsidRPr="000F6014" w14:paraId="40565157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747474" w:themeColor="background2" w:themeShade="80"/>
              <w:bottom w:val="single" w:sz="4" w:space="0" w:color="747474" w:themeColor="background2" w:themeShade="80"/>
            </w:tcBorders>
            <w:vAlign w:val="center"/>
          </w:tcPr>
          <w:p w14:paraId="3C19AEDE" w14:textId="1D88C0A7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</w:pPr>
          </w:p>
        </w:tc>
      </w:tr>
      <w:tr w:rsidR="00927618" w:rsidRPr="000F6014" w14:paraId="5A435908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747474" w:themeColor="background2" w:themeShade="80"/>
            </w:tcBorders>
            <w:vAlign w:val="center"/>
          </w:tcPr>
          <w:p w14:paraId="5C2D8B3C" w14:textId="5B8CD3D5" w:rsidR="00927618" w:rsidRPr="000F6014" w:rsidRDefault="00927618" w:rsidP="00A35DF6">
            <w:pPr>
              <w:pStyle w:val="Citadestacada"/>
              <w:spacing w:before="60" w:after="60"/>
              <w:rPr>
                <w:b/>
                <w:bCs w:val="0"/>
              </w:rPr>
            </w:pPr>
            <w:r w:rsidRPr="000F6014">
              <w:rPr>
                <w:b/>
                <w:bCs w:val="0"/>
              </w:rPr>
              <w:t>Instrucciones de carga y almacenamiento para registros de la extensión FP (Punto Flotante)</w:t>
            </w:r>
          </w:p>
        </w:tc>
      </w:tr>
      <w:tr w:rsidR="00927618" w:rsidRPr="000F6014" w14:paraId="2B104B46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4BB78BF" w14:textId="77777777" w:rsidR="00927618" w:rsidRPr="000F6014" w:rsidRDefault="00927618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vAlign w:val="center"/>
          </w:tcPr>
          <w:p w14:paraId="0714265C" w14:textId="77777777" w:rsidR="00927618" w:rsidRPr="000F6014" w:rsidRDefault="00927618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927618" w:rsidRPr="000F6014" w14:paraId="23BBF2EA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B907E9E" w14:textId="5EDA7AD4" w:rsidR="00927618" w:rsidRPr="000F6014" w:rsidRDefault="00927618" w:rsidP="00A35DF6">
            <w:pPr>
              <w:spacing w:before="60" w:after="60"/>
              <w:jc w:val="left"/>
            </w:pPr>
            <w:r w:rsidRPr="000F6014">
              <w:t>VLDM</w:t>
            </w:r>
          </w:p>
        </w:tc>
        <w:tc>
          <w:tcPr>
            <w:tcW w:w="6740" w:type="dxa"/>
            <w:gridSpan w:val="3"/>
            <w:vAlign w:val="center"/>
          </w:tcPr>
          <w:p w14:paraId="41563855" w14:textId="0DE99618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Carga múltiples registros de NEON o FPU.</w:t>
            </w:r>
          </w:p>
        </w:tc>
      </w:tr>
      <w:tr w:rsidR="00927618" w:rsidRPr="000F6014" w14:paraId="34E66C5F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CB7B9BA" w14:textId="21BF29B3" w:rsidR="00927618" w:rsidRPr="000F6014" w:rsidRDefault="00927618" w:rsidP="00A35DF6">
            <w:pPr>
              <w:spacing w:before="60" w:after="60"/>
              <w:jc w:val="left"/>
            </w:pPr>
            <w:r w:rsidRPr="000F6014">
              <w:t>VLDR</w:t>
            </w:r>
          </w:p>
        </w:tc>
        <w:tc>
          <w:tcPr>
            <w:tcW w:w="6740" w:type="dxa"/>
            <w:gridSpan w:val="3"/>
            <w:vAlign w:val="center"/>
          </w:tcPr>
          <w:p w14:paraId="4F5CC460" w14:textId="7C68D823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 registro de NEON o FPU.</w:t>
            </w:r>
          </w:p>
        </w:tc>
      </w:tr>
      <w:tr w:rsidR="00927618" w:rsidRPr="000F6014" w14:paraId="357D2C9A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A731755" w14:textId="3B207D00" w:rsidR="00927618" w:rsidRPr="000F6014" w:rsidRDefault="00927618" w:rsidP="00A35DF6">
            <w:pPr>
              <w:spacing w:before="60" w:after="60"/>
              <w:jc w:val="left"/>
            </w:pPr>
            <w:r w:rsidRPr="000F6014">
              <w:t>VPOP</w:t>
            </w:r>
          </w:p>
        </w:tc>
        <w:tc>
          <w:tcPr>
            <w:tcW w:w="6740" w:type="dxa"/>
            <w:gridSpan w:val="3"/>
            <w:vAlign w:val="center"/>
          </w:tcPr>
          <w:p w14:paraId="1C52F491" w14:textId="50E2AE82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Restaura (saca) uno o más registros de punto flotante (VFP/NEON) desde la pila del </w:t>
            </w:r>
            <w:proofErr w:type="spellStart"/>
            <w:r w:rsidRPr="000F6014">
              <w:t>stack</w:t>
            </w:r>
            <w:proofErr w:type="spellEnd"/>
            <w:r w:rsidRPr="000F6014">
              <w:t xml:space="preserve"> (memoria), es decir, el reverso de VPUSH.</w:t>
            </w:r>
          </w:p>
        </w:tc>
      </w:tr>
      <w:tr w:rsidR="00927618" w:rsidRPr="000F6014" w14:paraId="5E3C5D7B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D00ADB8" w14:textId="6C9B1EB6" w:rsidR="00927618" w:rsidRPr="000F6014" w:rsidRDefault="00927618" w:rsidP="00A35DF6">
            <w:pPr>
              <w:spacing w:before="60" w:after="60"/>
              <w:jc w:val="left"/>
            </w:pPr>
            <w:r w:rsidRPr="000F6014">
              <w:t>VPUSH</w:t>
            </w:r>
          </w:p>
        </w:tc>
        <w:tc>
          <w:tcPr>
            <w:tcW w:w="6740" w:type="dxa"/>
            <w:gridSpan w:val="3"/>
            <w:vAlign w:val="center"/>
          </w:tcPr>
          <w:p w14:paraId="0E15326E" w14:textId="60DDC848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Guarda (empuja) uno o más registros de punto flotante (VFP o NEON) en la pila (</w:t>
            </w:r>
            <w:proofErr w:type="spellStart"/>
            <w:r w:rsidRPr="000F6014">
              <w:t>stack</w:t>
            </w:r>
            <w:proofErr w:type="spellEnd"/>
            <w:r w:rsidRPr="000F6014">
              <w:t>). Es el complemento de VPOP.</w:t>
            </w:r>
          </w:p>
        </w:tc>
      </w:tr>
      <w:tr w:rsidR="00927618" w:rsidRPr="000F6014" w14:paraId="55E0B288" w14:textId="77777777" w:rsidTr="0099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692B7E0" w14:textId="4FCFEC3F" w:rsidR="00927618" w:rsidRPr="000F6014" w:rsidRDefault="00927618" w:rsidP="00A35DF6">
            <w:pPr>
              <w:spacing w:before="60" w:after="60"/>
              <w:jc w:val="left"/>
            </w:pPr>
            <w:r w:rsidRPr="000F6014">
              <w:t>VSTM</w:t>
            </w:r>
          </w:p>
        </w:tc>
        <w:tc>
          <w:tcPr>
            <w:tcW w:w="6740" w:type="dxa"/>
            <w:gridSpan w:val="3"/>
            <w:vAlign w:val="center"/>
          </w:tcPr>
          <w:p w14:paraId="75A4FF3D" w14:textId="12ACD588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Guarda múltiples registros de NEON o FPU.</w:t>
            </w:r>
          </w:p>
        </w:tc>
      </w:tr>
      <w:tr w:rsidR="00927618" w:rsidRPr="000F6014" w14:paraId="06AD9E98" w14:textId="77777777" w:rsidTr="0099044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4E753291" w14:textId="15A36ABE" w:rsidR="00927618" w:rsidRPr="000F6014" w:rsidRDefault="00927618" w:rsidP="00A35DF6">
            <w:pPr>
              <w:spacing w:before="60" w:after="60"/>
              <w:jc w:val="left"/>
            </w:pPr>
            <w:r w:rsidRPr="000F6014">
              <w:t>VSTR</w:t>
            </w:r>
          </w:p>
        </w:tc>
        <w:tc>
          <w:tcPr>
            <w:tcW w:w="6740" w:type="dxa"/>
            <w:gridSpan w:val="3"/>
            <w:vAlign w:val="center"/>
          </w:tcPr>
          <w:p w14:paraId="0121BF1E" w14:textId="04C16C70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Guarda un solo registro NEON/FPU.</w:t>
            </w:r>
          </w:p>
        </w:tc>
      </w:tr>
      <w:tr w:rsidR="00927618" w:rsidRPr="000F6014" w14:paraId="2D1E31ED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2" w:space="0" w:color="60CAF3" w:themeColor="accent4" w:themeTint="99"/>
            </w:tcBorders>
            <w:vAlign w:val="center"/>
          </w:tcPr>
          <w:p w14:paraId="284D00A3" w14:textId="009B58BA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</w:pPr>
          </w:p>
        </w:tc>
      </w:tr>
      <w:tr w:rsidR="000A656B" w:rsidRPr="000A656B" w14:paraId="7DBE68B2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D86DCB" w:themeColor="accent5" w:themeTint="99"/>
            </w:tcBorders>
            <w:vAlign w:val="center"/>
          </w:tcPr>
          <w:p w14:paraId="7126EF7C" w14:textId="33D7750B" w:rsidR="00927618" w:rsidRPr="000A656B" w:rsidRDefault="00927618" w:rsidP="00A35DF6">
            <w:pPr>
              <w:pStyle w:val="Citadestacada"/>
              <w:spacing w:before="60" w:after="60"/>
              <w:rPr>
                <w:b/>
                <w:bCs w:val="0"/>
                <w:color w:val="77206D" w:themeColor="accent5" w:themeShade="BF"/>
              </w:rPr>
            </w:pPr>
            <w:r w:rsidRPr="000A656B">
              <w:rPr>
                <w:b/>
                <w:bCs w:val="0"/>
                <w:color w:val="77206D" w:themeColor="accent5" w:themeShade="BF"/>
              </w:rPr>
              <w:t>Instrucciones de transferencia de registros de la extensión de punto flotante (FP)</w:t>
            </w:r>
          </w:p>
        </w:tc>
      </w:tr>
      <w:tr w:rsidR="00927618" w:rsidRPr="000F6014" w14:paraId="7B2A6FD3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0CC37039" w14:textId="77777777" w:rsidR="00927618" w:rsidRPr="000F6014" w:rsidRDefault="00927618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40B5026A" w14:textId="77777777" w:rsidR="00927618" w:rsidRPr="000F6014" w:rsidRDefault="00927618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927618" w:rsidRPr="000F6014" w14:paraId="3FFBF04F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555C50AC" w14:textId="7516A813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</w:pPr>
            <w:r w:rsidRPr="000F6014">
              <w:t xml:space="preserve">VMOV (ARM </w:t>
            </w:r>
            <w:proofErr w:type="spellStart"/>
            <w:r w:rsidRPr="000F6014">
              <w:t>core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to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scalar</w:t>
            </w:r>
            <w:proofErr w:type="spellEnd"/>
            <w:r w:rsidRPr="000F6014">
              <w:t>)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6F3BF3A" w14:textId="77B372C6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Mueve valor de registro general a escalar NEON.</w:t>
            </w:r>
          </w:p>
        </w:tc>
      </w:tr>
      <w:tr w:rsidR="00927618" w:rsidRPr="000F6014" w14:paraId="6265F5DB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71B901C4" w14:textId="0D3BDA30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</w:pPr>
            <w:r w:rsidRPr="000F6014">
              <w:lastRenderedPageBreak/>
              <w:t>VMOV (</w:t>
            </w:r>
            <w:proofErr w:type="spellStart"/>
            <w:r w:rsidRPr="000F6014">
              <w:t>scalar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to</w:t>
            </w:r>
            <w:proofErr w:type="spellEnd"/>
            <w:r w:rsidRPr="000F6014">
              <w:t xml:space="preserve"> ARM </w:t>
            </w:r>
            <w:proofErr w:type="spellStart"/>
            <w:r w:rsidRPr="000F6014">
              <w:t>core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6185BB0E" w14:textId="0E3C9BBB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Mueve escalar NEON a registro ARM.</w:t>
            </w:r>
          </w:p>
        </w:tc>
      </w:tr>
      <w:tr w:rsidR="00927618" w:rsidRPr="000F6014" w14:paraId="1925A08D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7C9679CB" w14:textId="7CAECCE8" w:rsidR="00927618" w:rsidRPr="000F6014" w:rsidRDefault="00927618" w:rsidP="00A35DF6">
            <w:pPr>
              <w:spacing w:before="60" w:after="60"/>
              <w:jc w:val="left"/>
            </w:pPr>
            <w:r w:rsidRPr="000F6014">
              <w:t>VMOV (</w:t>
            </w:r>
            <w:proofErr w:type="spellStart"/>
            <w:r w:rsidRPr="000F6014">
              <w:t>between</w:t>
            </w:r>
            <w:proofErr w:type="spellEnd"/>
            <w:r w:rsidRPr="000F6014">
              <w:t xml:space="preserve"> ARM </w:t>
            </w:r>
            <w:proofErr w:type="spellStart"/>
            <w:r w:rsidRPr="000F6014">
              <w:t>core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</w:t>
            </w:r>
            <w:proofErr w:type="spellEnd"/>
            <w:r w:rsidRPr="000F6014">
              <w:t xml:space="preserve"> and single-</w:t>
            </w:r>
            <w:proofErr w:type="spellStart"/>
            <w:r w:rsidRPr="000F6014">
              <w:t>precision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3CB4BBF" w14:textId="19A645DE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Mueve entre registros ARM y NEON.</w:t>
            </w:r>
          </w:p>
        </w:tc>
      </w:tr>
      <w:tr w:rsidR="00927618" w:rsidRPr="000F6014" w14:paraId="1AB5DC54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0E8FD9A" w14:textId="1E7FF1C6" w:rsidR="00927618" w:rsidRPr="000F6014" w:rsidRDefault="00927618" w:rsidP="00A35DF6">
            <w:pPr>
              <w:spacing w:before="60" w:after="60"/>
              <w:jc w:val="left"/>
            </w:pPr>
            <w:r w:rsidRPr="000F6014">
              <w:t>VMOV (</w:t>
            </w:r>
            <w:proofErr w:type="spellStart"/>
            <w:r w:rsidRPr="000F6014">
              <w:t>between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two</w:t>
            </w:r>
            <w:proofErr w:type="spellEnd"/>
            <w:r w:rsidRPr="000F6014">
              <w:t xml:space="preserve"> ARM </w:t>
            </w:r>
            <w:proofErr w:type="spellStart"/>
            <w:r w:rsidRPr="000F6014">
              <w:t>core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registers</w:t>
            </w:r>
            <w:proofErr w:type="spellEnd"/>
            <w:r w:rsidRPr="000F6014">
              <w:t xml:space="preserve"> and </w:t>
            </w:r>
            <w:proofErr w:type="spellStart"/>
            <w:r w:rsidRPr="000F6014">
              <w:t>two</w:t>
            </w:r>
            <w:proofErr w:type="spellEnd"/>
            <w:r w:rsidRPr="000F6014">
              <w:t xml:space="preserve"> single-</w:t>
            </w:r>
            <w:proofErr w:type="spellStart"/>
            <w:r w:rsidRPr="000F6014">
              <w:t>precision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registers</w:t>
            </w:r>
            <w:proofErr w:type="spellEnd"/>
            <w:r w:rsidRPr="000F6014">
              <w:t>)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1555E16D" w14:textId="0290EBEA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Mueve entre registros ARM y NEON.</w:t>
            </w:r>
          </w:p>
        </w:tc>
      </w:tr>
      <w:tr w:rsidR="00927618" w:rsidRPr="000F6014" w14:paraId="6BC38443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497224A9" w14:textId="7BC926D6" w:rsidR="00927618" w:rsidRPr="000F6014" w:rsidRDefault="00927618" w:rsidP="00A35DF6">
            <w:pPr>
              <w:spacing w:before="60" w:after="60"/>
              <w:jc w:val="left"/>
            </w:pPr>
            <w:r w:rsidRPr="000F6014">
              <w:t>VMOV (</w:t>
            </w:r>
            <w:proofErr w:type="spellStart"/>
            <w:r w:rsidRPr="000F6014">
              <w:t>between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two</w:t>
            </w:r>
            <w:proofErr w:type="spellEnd"/>
            <w:r w:rsidRPr="000F6014">
              <w:t xml:space="preserve"> ARM </w:t>
            </w:r>
            <w:proofErr w:type="spellStart"/>
            <w:r w:rsidRPr="000F6014">
              <w:t>core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registers</w:t>
            </w:r>
            <w:proofErr w:type="spellEnd"/>
            <w:r w:rsidRPr="000F6014">
              <w:t xml:space="preserve"> and a </w:t>
            </w:r>
            <w:proofErr w:type="spellStart"/>
            <w:r w:rsidRPr="000F6014">
              <w:t>doubleword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extension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3AF53373" w14:textId="3F27F4B0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Mueve entre registros ARM y NEON.</w:t>
            </w:r>
          </w:p>
        </w:tc>
      </w:tr>
      <w:tr w:rsidR="00927618" w:rsidRPr="000F6014" w14:paraId="3F7A9E61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669E2209" w14:textId="018CA3E1" w:rsidR="00927618" w:rsidRPr="000F6014" w:rsidRDefault="00927618" w:rsidP="00A35DF6">
            <w:pPr>
              <w:spacing w:before="60" w:after="60"/>
              <w:jc w:val="left"/>
            </w:pPr>
            <w:r w:rsidRPr="000F6014">
              <w:t>VMRS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5B8CB14C" w14:textId="41A5A929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Mueve estado de FPU a registro ARM.</w:t>
            </w:r>
          </w:p>
        </w:tc>
      </w:tr>
      <w:tr w:rsidR="00927618" w:rsidRPr="000F6014" w14:paraId="65E089B8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gridSpan w:val="2"/>
            <w:tcBorders>
              <w:top w:val="single" w:sz="4" w:space="0" w:color="D86DCB" w:themeColor="accent5" w:themeTint="99"/>
              <w:bottom w:val="single" w:sz="4" w:space="0" w:color="D86DCB" w:themeColor="accent5" w:themeTint="99"/>
              <w:right w:val="single" w:sz="4" w:space="0" w:color="D86DCB" w:themeColor="accent5" w:themeTint="99"/>
            </w:tcBorders>
            <w:vAlign w:val="center"/>
          </w:tcPr>
          <w:p w14:paraId="496259DB" w14:textId="0B272D89" w:rsidR="00927618" w:rsidRPr="000F6014" w:rsidRDefault="00927618" w:rsidP="00A35DF6">
            <w:pPr>
              <w:spacing w:before="60" w:after="60"/>
              <w:jc w:val="left"/>
            </w:pPr>
            <w:r w:rsidRPr="000F6014">
              <w:t>VMSR</w:t>
            </w:r>
          </w:p>
        </w:tc>
        <w:tc>
          <w:tcPr>
            <w:tcW w:w="5120" w:type="dxa"/>
            <w:gridSpan w:val="2"/>
            <w:tcBorders>
              <w:top w:val="single" w:sz="4" w:space="0" w:color="D86DCB" w:themeColor="accent5" w:themeTint="99"/>
              <w:left w:val="single" w:sz="4" w:space="0" w:color="D86DCB" w:themeColor="accent5" w:themeTint="99"/>
              <w:bottom w:val="single" w:sz="4" w:space="0" w:color="D86DCB" w:themeColor="accent5" w:themeTint="99"/>
            </w:tcBorders>
            <w:vAlign w:val="center"/>
          </w:tcPr>
          <w:p w14:paraId="5D1E138A" w14:textId="444853F3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Mueve valor de registro ARM al estado de FPU.</w:t>
            </w:r>
          </w:p>
        </w:tc>
      </w:tr>
      <w:tr w:rsidR="00927618" w:rsidRPr="000F6014" w14:paraId="1A5C1768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D86DCB" w:themeColor="accent5" w:themeTint="99"/>
            </w:tcBorders>
            <w:shd w:val="clear" w:color="auto" w:fill="F2CEED" w:themeFill="accent5" w:themeFillTint="33"/>
            <w:vAlign w:val="center"/>
          </w:tcPr>
          <w:p w14:paraId="3760DF1C" w14:textId="173A12FA" w:rsidR="00927618" w:rsidRPr="000F6014" w:rsidRDefault="00927618" w:rsidP="00A35DF6">
            <w:pPr>
              <w:tabs>
                <w:tab w:val="left" w:pos="1152"/>
              </w:tabs>
              <w:spacing w:before="60" w:after="60"/>
              <w:jc w:val="left"/>
            </w:pPr>
          </w:p>
        </w:tc>
      </w:tr>
      <w:tr w:rsidR="000A656B" w:rsidRPr="000A656B" w14:paraId="49AF3424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D86DCB" w:themeColor="accent5" w:themeTint="99"/>
              <w:bottom w:val="single" w:sz="4" w:space="0" w:color="F1A983" w:themeColor="accent2" w:themeTint="99"/>
            </w:tcBorders>
            <w:vAlign w:val="center"/>
          </w:tcPr>
          <w:p w14:paraId="35DF1180" w14:textId="33E2870F" w:rsidR="00990449" w:rsidRPr="000A656B" w:rsidRDefault="00990449" w:rsidP="00A35DF6">
            <w:pPr>
              <w:pStyle w:val="Citadestacada"/>
              <w:spacing w:before="60" w:after="60"/>
              <w:rPr>
                <w:b/>
                <w:bCs w:val="0"/>
                <w:color w:val="BF4E14" w:themeColor="accent2" w:themeShade="BF"/>
              </w:rPr>
            </w:pPr>
            <w:r w:rsidRPr="000A656B">
              <w:rPr>
                <w:b/>
                <w:bCs w:val="0"/>
                <w:color w:val="BF4E14" w:themeColor="accent2" w:themeShade="BF"/>
              </w:rPr>
              <w:t>Instrucciones de procesamiento de datos en punto flotante</w:t>
            </w:r>
          </w:p>
        </w:tc>
      </w:tr>
      <w:tr w:rsidR="00990449" w:rsidRPr="000F6014" w14:paraId="7E353B0D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1701E58" w14:textId="77777777" w:rsidR="00990449" w:rsidRPr="000F6014" w:rsidRDefault="00990449" w:rsidP="00A35DF6">
            <w:pPr>
              <w:spacing w:before="60" w:after="60"/>
              <w:jc w:val="left"/>
            </w:pPr>
            <w:r w:rsidRPr="000F6014">
              <w:rPr>
                <w:b w:val="0"/>
                <w:bCs w:val="0"/>
              </w:rPr>
              <w:t>Instrucción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5490AEF" w14:textId="77777777" w:rsidR="00990449" w:rsidRPr="000F6014" w:rsidRDefault="00990449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Descripción</w:t>
            </w:r>
          </w:p>
        </w:tc>
      </w:tr>
      <w:tr w:rsidR="00990449" w:rsidRPr="000F6014" w14:paraId="5D9DA2DD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04F3000C" w14:textId="038F971D" w:rsidR="00990449" w:rsidRPr="000F6014" w:rsidRDefault="00990449" w:rsidP="00A35DF6">
            <w:pPr>
              <w:spacing w:before="60" w:after="60"/>
              <w:jc w:val="left"/>
            </w:pPr>
            <w:r w:rsidRPr="000F6014">
              <w:t>VABS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9556F59" w14:textId="5C1794DB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Valor absoluto de un registro FP.</w:t>
            </w:r>
          </w:p>
        </w:tc>
      </w:tr>
      <w:tr w:rsidR="00990449" w:rsidRPr="000F6014" w14:paraId="2AB909BA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266BECC" w14:textId="18B8DF5E" w:rsidR="00990449" w:rsidRPr="000F6014" w:rsidRDefault="00990449" w:rsidP="00A35DF6">
            <w:pPr>
              <w:spacing w:before="60" w:after="60"/>
              <w:jc w:val="left"/>
            </w:pPr>
            <w:r w:rsidRPr="000F6014">
              <w:t>VADD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AB2717F" w14:textId="1DEB8C70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Suma de punto flotante (escalar/vectorial).</w:t>
            </w:r>
          </w:p>
        </w:tc>
      </w:tr>
      <w:tr w:rsidR="00990449" w:rsidRPr="000F6014" w14:paraId="272E184B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63834A7" w14:textId="61D369FA" w:rsidR="00990449" w:rsidRPr="000F6014" w:rsidRDefault="00990449" w:rsidP="00A35DF6">
            <w:pPr>
              <w:spacing w:before="60" w:after="60"/>
              <w:jc w:val="left"/>
            </w:pPr>
            <w:r w:rsidRPr="000F6014">
              <w:t>VCMP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548DC0A" w14:textId="5EB0D1D3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Compara dos valores FP y actualiza </w:t>
            </w:r>
            <w:proofErr w:type="spellStart"/>
            <w:r w:rsidRPr="000F6014">
              <w:t>flags</w:t>
            </w:r>
            <w:proofErr w:type="spellEnd"/>
            <w:r w:rsidRPr="000F6014">
              <w:t xml:space="preserve"> (sin excepción si hay </w:t>
            </w:r>
            <w:proofErr w:type="spellStart"/>
            <w:r w:rsidRPr="000F6014">
              <w:t>NaN</w:t>
            </w:r>
            <w:proofErr w:type="spellEnd"/>
            <w:r w:rsidRPr="000F6014">
              <w:t>)</w:t>
            </w:r>
          </w:p>
        </w:tc>
      </w:tr>
      <w:tr w:rsidR="00990449" w:rsidRPr="000F6014" w14:paraId="5A2E7616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7BFE6B4" w14:textId="1D75AB8A" w:rsidR="00990449" w:rsidRPr="000F6014" w:rsidRDefault="00990449" w:rsidP="00A35DF6">
            <w:pPr>
              <w:spacing w:before="60" w:after="60"/>
              <w:jc w:val="left"/>
            </w:pPr>
            <w:r w:rsidRPr="000F6014">
              <w:t>VCMPE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802456F" w14:textId="74234F38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Compara dos valores FP y lanza excepción si hay </w:t>
            </w:r>
            <w:proofErr w:type="spellStart"/>
            <w:r w:rsidRPr="000F6014">
              <w:t>NaN</w:t>
            </w:r>
            <w:proofErr w:type="spellEnd"/>
            <w:r w:rsidRPr="000F6014">
              <w:t>.</w:t>
            </w:r>
          </w:p>
        </w:tc>
      </w:tr>
      <w:tr w:rsidR="00990449" w:rsidRPr="000F6014" w14:paraId="446EF0E7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36E2F92C" w14:textId="07B0E073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VCVT, VCVTR (</w:t>
            </w:r>
            <w:proofErr w:type="spellStart"/>
            <w:r w:rsidRPr="000F6014">
              <w:t>between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floating-point</w:t>
            </w:r>
            <w:proofErr w:type="spellEnd"/>
            <w:r w:rsidRPr="000F6014">
              <w:t xml:space="preserve"> and </w:t>
            </w:r>
            <w:proofErr w:type="spellStart"/>
            <w:r w:rsidRPr="000F6014">
              <w:t>integer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3C7DE2B4" w14:textId="3111857C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Ambas instrucciones convierten valores entre punto flotante (</w:t>
            </w:r>
            <w:proofErr w:type="spellStart"/>
            <w:r w:rsidRPr="000F6014">
              <w:t>float</w:t>
            </w:r>
            <w:proofErr w:type="spellEnd"/>
            <w:r w:rsidRPr="000F6014">
              <w:t>) y entero (</w:t>
            </w:r>
            <w:proofErr w:type="spellStart"/>
            <w:r w:rsidRPr="000F6014">
              <w:t>int</w:t>
            </w:r>
            <w:proofErr w:type="spellEnd"/>
            <w:r w:rsidRPr="000F6014">
              <w:t xml:space="preserve">), pero difieren en cómo manejan los decimales (uno los trunca y otro los redondea) </w:t>
            </w:r>
          </w:p>
        </w:tc>
      </w:tr>
      <w:tr w:rsidR="00990449" w:rsidRPr="000F6014" w14:paraId="391735BB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83E3024" w14:textId="790CE283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 (</w:t>
            </w:r>
            <w:proofErr w:type="spellStart"/>
            <w:r w:rsidRPr="000F6014">
              <w:t>between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double-precision</w:t>
            </w:r>
            <w:proofErr w:type="spellEnd"/>
            <w:r w:rsidRPr="000F6014">
              <w:t xml:space="preserve"> and single-</w:t>
            </w:r>
            <w:proofErr w:type="spellStart"/>
            <w:r w:rsidRPr="000F6014">
              <w:t>precision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4C9B450" w14:textId="204D11A3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Esta variante de VCVT convierte valores de punto flotante doble precisión (64 bits, F64) a simple precisión (32 bits, F32), y viceversa.</w:t>
            </w:r>
          </w:p>
        </w:tc>
      </w:tr>
      <w:tr w:rsidR="00990449" w:rsidRPr="000F6014" w14:paraId="1787121A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05E3BF1" w14:textId="6A43E344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VCVTA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6A2E913F" w14:textId="22B39F45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Conversión a entero con redondeo al más cercano (</w:t>
            </w:r>
            <w:proofErr w:type="spellStart"/>
            <w:r w:rsidRPr="000F6014">
              <w:t>ties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to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even</w:t>
            </w:r>
            <w:proofErr w:type="spellEnd"/>
            <w:r w:rsidRPr="000F6014">
              <w:t>).</w:t>
            </w:r>
          </w:p>
        </w:tc>
      </w:tr>
      <w:tr w:rsidR="00990449" w:rsidRPr="000F6014" w14:paraId="132ED64A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057793D" w14:textId="57EDB73E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VCVTN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6D2E1D6" w14:textId="259F2ECB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Igual que VCVTA (alias estándar).</w:t>
            </w:r>
          </w:p>
        </w:tc>
      </w:tr>
      <w:tr w:rsidR="00990449" w:rsidRPr="000F6014" w14:paraId="2C79C12C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5BD8BFBB" w14:textId="6A38E226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VCVTP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5403D3B" w14:textId="2778BAF2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Conversión a entero redondeando hacia +</w:t>
            </w:r>
            <w:r w:rsidRPr="000F6014">
              <w:rPr>
                <w:rFonts w:ascii="Cambria Math" w:hAnsi="Cambria Math" w:cs="Cambria Math"/>
              </w:rPr>
              <w:t>∞</w:t>
            </w:r>
            <w:r w:rsidRPr="000F6014">
              <w:t>.</w:t>
            </w:r>
          </w:p>
        </w:tc>
      </w:tr>
      <w:tr w:rsidR="00990449" w:rsidRPr="000F6014" w14:paraId="1C2CCA7E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19D642D" w14:textId="4BC58DDC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VCVTM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E18E597" w14:textId="43D7636F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Conversión a entero redondeando hacia -</w:t>
            </w:r>
            <w:r w:rsidRPr="000F6014">
              <w:rPr>
                <w:rFonts w:ascii="Cambria Math" w:hAnsi="Cambria Math" w:cs="Cambria Math"/>
              </w:rPr>
              <w:t>∞</w:t>
            </w:r>
            <w:r w:rsidRPr="000F6014">
              <w:t>.</w:t>
            </w:r>
          </w:p>
        </w:tc>
      </w:tr>
      <w:tr w:rsidR="00990449" w:rsidRPr="000F6014" w14:paraId="3D2CEF0F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59F3BE03" w14:textId="14813B09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 (</w:t>
            </w:r>
            <w:proofErr w:type="spellStart"/>
            <w:r w:rsidRPr="000F6014">
              <w:t>between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floating-point</w:t>
            </w:r>
            <w:proofErr w:type="spellEnd"/>
            <w:r w:rsidRPr="000F6014">
              <w:t xml:space="preserve"> and </w:t>
            </w:r>
            <w:proofErr w:type="spellStart"/>
            <w:r w:rsidRPr="000F6014">
              <w:t>fixed-point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6CD4DC1" w14:textId="0DEBB3FD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Convierte entre valores punto flotante (FP) y punto fijo (</w:t>
            </w:r>
            <w:proofErr w:type="spellStart"/>
            <w:r w:rsidRPr="000F6014">
              <w:t>Fixed-point</w:t>
            </w:r>
            <w:proofErr w:type="spellEnd"/>
            <w:r w:rsidRPr="000F6014">
              <w:t>), con control de escalado y redondeo.</w:t>
            </w:r>
          </w:p>
        </w:tc>
      </w:tr>
      <w:tr w:rsidR="00990449" w:rsidRPr="000F6014" w14:paraId="11160317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1580B07" w14:textId="65DD6C71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VCVTB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9ABDBA4" w14:textId="6F99B9EB" w:rsidR="00990449" w:rsidRPr="000F6014" w:rsidRDefault="00990449" w:rsidP="00A35DF6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Convierte valores de punto flotante en la parte inferior del registro (bits bajos).</w:t>
            </w:r>
          </w:p>
        </w:tc>
      </w:tr>
      <w:tr w:rsidR="00990449" w:rsidRPr="000F6014" w14:paraId="270B150E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06FD333D" w14:textId="067F4CE7" w:rsidR="00990449" w:rsidRPr="000F6014" w:rsidRDefault="00990449" w:rsidP="00A35DF6">
            <w:pPr>
              <w:spacing w:before="60" w:after="60"/>
              <w:jc w:val="left"/>
            </w:pPr>
            <w:r w:rsidRPr="000F6014">
              <w:t>VCVTT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3AA35545" w14:textId="1E5287D8" w:rsidR="00990449" w:rsidRPr="000F6014" w:rsidRDefault="00990449" w:rsidP="00A35DF6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Convierte valores de punto flotante en la parte superior del registro (bits altos).</w:t>
            </w:r>
          </w:p>
        </w:tc>
      </w:tr>
      <w:tr w:rsidR="00990449" w:rsidRPr="000F6014" w14:paraId="2CD67F5B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147C80A" w14:textId="774BC160" w:rsidR="00990449" w:rsidRPr="000F6014" w:rsidRDefault="00990449" w:rsidP="00A35DF6">
            <w:pPr>
              <w:spacing w:before="60" w:after="60"/>
              <w:jc w:val="left"/>
            </w:pPr>
            <w:r w:rsidRPr="000F6014">
              <w:t>VDIV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9D21E06" w14:textId="01C09F09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División de punto flotante.</w:t>
            </w:r>
          </w:p>
        </w:tc>
      </w:tr>
      <w:tr w:rsidR="00990449" w:rsidRPr="000F6014" w14:paraId="0807D837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48B48A3C" w14:textId="6FF7B2E2" w:rsidR="00990449" w:rsidRPr="000F6014" w:rsidRDefault="00990449" w:rsidP="00A35DF6">
            <w:pPr>
              <w:spacing w:before="60" w:after="60"/>
              <w:jc w:val="left"/>
            </w:pPr>
            <w:r w:rsidRPr="000F6014">
              <w:t>VFMA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12809AB" w14:textId="0B86BB39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014">
              <w:t>Fused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Multiply-Add</w:t>
            </w:r>
            <w:proofErr w:type="spellEnd"/>
            <w:r w:rsidRPr="000F6014">
              <w:t xml:space="preserve">: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= Rn + (</w:t>
            </w:r>
            <w:proofErr w:type="spellStart"/>
            <w:r w:rsidRPr="000F6014">
              <w:t>Rm</w:t>
            </w:r>
            <w:proofErr w:type="spellEnd"/>
            <w:r w:rsidRPr="000F6014">
              <w:t xml:space="preserve"> × Rp) (sin redondeo intermedio).</w:t>
            </w:r>
          </w:p>
        </w:tc>
      </w:tr>
      <w:tr w:rsidR="00990449" w:rsidRPr="000F6014" w14:paraId="1DFF1F36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726448B" w14:textId="17AD386A" w:rsidR="00990449" w:rsidRPr="000F6014" w:rsidRDefault="00990449" w:rsidP="00A35DF6">
            <w:pPr>
              <w:spacing w:before="60" w:after="60"/>
              <w:jc w:val="left"/>
            </w:pPr>
            <w:r w:rsidRPr="000F6014">
              <w:lastRenderedPageBreak/>
              <w:t>VFMS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22058E5" w14:textId="108EFAFF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F6014">
              <w:t>Fused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Multiply-Subtract</w:t>
            </w:r>
            <w:proofErr w:type="spellEnd"/>
            <w:r w:rsidRPr="000F6014">
              <w:t xml:space="preserve">: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= Rn - (</w:t>
            </w:r>
            <w:proofErr w:type="spellStart"/>
            <w:r w:rsidRPr="000F6014">
              <w:t>Rm</w:t>
            </w:r>
            <w:proofErr w:type="spellEnd"/>
            <w:r w:rsidRPr="000F6014">
              <w:t xml:space="preserve"> × Rp).</w:t>
            </w:r>
          </w:p>
        </w:tc>
      </w:tr>
      <w:tr w:rsidR="00990449" w:rsidRPr="000F6014" w14:paraId="179D26FE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38E1222" w14:textId="238C82A1" w:rsidR="00990449" w:rsidRPr="000F6014" w:rsidRDefault="00990449" w:rsidP="00A35DF6">
            <w:pPr>
              <w:spacing w:before="60" w:after="60"/>
              <w:jc w:val="left"/>
            </w:pPr>
            <w:r w:rsidRPr="000F6014">
              <w:t>VFNMA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5C5A8495" w14:textId="540D97B8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014">
              <w:t>Fused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Negated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Multiply-Add</w:t>
            </w:r>
            <w:proofErr w:type="spellEnd"/>
            <w:r w:rsidRPr="000F6014">
              <w:t xml:space="preserve">: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= -Rn - (</w:t>
            </w:r>
            <w:proofErr w:type="spellStart"/>
            <w:r w:rsidRPr="000F6014">
              <w:t>Rm</w:t>
            </w:r>
            <w:proofErr w:type="spellEnd"/>
            <w:r w:rsidRPr="000F6014">
              <w:t xml:space="preserve"> × Rp).</w:t>
            </w:r>
          </w:p>
        </w:tc>
      </w:tr>
      <w:tr w:rsidR="00990449" w:rsidRPr="000F6014" w14:paraId="02E75C64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6F0CC22" w14:textId="682BF1E8" w:rsidR="00990449" w:rsidRPr="000F6014" w:rsidRDefault="00990449" w:rsidP="00A35DF6">
            <w:pPr>
              <w:spacing w:before="60" w:after="60"/>
              <w:jc w:val="left"/>
            </w:pPr>
            <w:r w:rsidRPr="000F6014">
              <w:t>VFNMS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ED3EAE6" w14:textId="23F2202B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F6014">
              <w:t>Fused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Negated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Multiply-Subtract</w:t>
            </w:r>
            <w:proofErr w:type="spellEnd"/>
            <w:r w:rsidRPr="000F6014">
              <w:t xml:space="preserve">: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= -Rn + (</w:t>
            </w:r>
            <w:proofErr w:type="spellStart"/>
            <w:r w:rsidRPr="000F6014">
              <w:t>Rm</w:t>
            </w:r>
            <w:proofErr w:type="spellEnd"/>
            <w:r w:rsidRPr="000F6014">
              <w:t xml:space="preserve"> × Rp).</w:t>
            </w:r>
          </w:p>
        </w:tc>
      </w:tr>
      <w:tr w:rsidR="00990449" w:rsidRPr="000F6014" w14:paraId="7957BFEC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0B491EF2" w14:textId="645E96EA" w:rsidR="00990449" w:rsidRPr="000F6014" w:rsidRDefault="00990449" w:rsidP="00A35DF6">
            <w:pPr>
              <w:spacing w:before="60" w:after="60"/>
              <w:jc w:val="left"/>
            </w:pPr>
            <w:r w:rsidRPr="000F6014">
              <w:t>VMAXNM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0F34D839" w14:textId="68B30E6C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Máximo numérico (ignora </w:t>
            </w:r>
            <w:proofErr w:type="spellStart"/>
            <w:r w:rsidRPr="000F6014">
              <w:t>NaN</w:t>
            </w:r>
            <w:proofErr w:type="spellEnd"/>
            <w:r w:rsidRPr="000F6014">
              <w:t xml:space="preserve"> silenciosos).</w:t>
            </w:r>
          </w:p>
        </w:tc>
      </w:tr>
      <w:tr w:rsidR="00990449" w:rsidRPr="000F6014" w14:paraId="1F7C8064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601076E" w14:textId="2157B287" w:rsidR="00990449" w:rsidRPr="000F6014" w:rsidRDefault="00990449" w:rsidP="00A35DF6">
            <w:pPr>
              <w:spacing w:before="60" w:after="60"/>
              <w:jc w:val="left"/>
            </w:pPr>
            <w:r w:rsidRPr="000F6014">
              <w:t>VMINNM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086D3EA" w14:textId="4D489530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Mínimo numérico (ignora </w:t>
            </w:r>
            <w:proofErr w:type="spellStart"/>
            <w:r w:rsidRPr="000F6014">
              <w:t>NaN</w:t>
            </w:r>
            <w:proofErr w:type="spellEnd"/>
            <w:r w:rsidRPr="000F6014">
              <w:t xml:space="preserve"> silenciosos).</w:t>
            </w:r>
          </w:p>
        </w:tc>
      </w:tr>
      <w:tr w:rsidR="00990449" w:rsidRPr="000F6014" w14:paraId="23D072B3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5CDC9910" w14:textId="23359F7C" w:rsidR="00990449" w:rsidRPr="000F6014" w:rsidRDefault="00990449" w:rsidP="00A35DF6">
            <w:pPr>
              <w:spacing w:before="60" w:after="60"/>
              <w:jc w:val="left"/>
            </w:pPr>
            <w:r w:rsidRPr="000F6014">
              <w:t>VMLA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5E8ECC8" w14:textId="02B0DD45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Multiplicación con acumulación: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=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+ (Rn × </w:t>
            </w:r>
            <w:proofErr w:type="spellStart"/>
            <w:r w:rsidRPr="000F6014">
              <w:t>Rm</w:t>
            </w:r>
            <w:proofErr w:type="spellEnd"/>
            <w:r w:rsidRPr="000F6014">
              <w:t>).</w:t>
            </w:r>
          </w:p>
        </w:tc>
      </w:tr>
      <w:tr w:rsidR="00990449" w:rsidRPr="000F6014" w14:paraId="4DBDDC41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4CD7459" w14:textId="667CB02A" w:rsidR="00990449" w:rsidRPr="000F6014" w:rsidRDefault="00990449" w:rsidP="00A35DF6">
            <w:pPr>
              <w:spacing w:before="60" w:after="60"/>
              <w:jc w:val="left"/>
            </w:pPr>
            <w:r w:rsidRPr="000F6014">
              <w:t>VMLS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8F58361" w14:textId="2FA16846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Multiplicación con sustracción: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= 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- (Rn × </w:t>
            </w:r>
            <w:proofErr w:type="spellStart"/>
            <w:r w:rsidRPr="000F6014">
              <w:t>Rm</w:t>
            </w:r>
            <w:proofErr w:type="spellEnd"/>
            <w:r w:rsidRPr="000F6014">
              <w:t>).</w:t>
            </w:r>
          </w:p>
        </w:tc>
      </w:tr>
      <w:tr w:rsidR="00990449" w:rsidRPr="000F6014" w14:paraId="72816B3A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65305A6" w14:textId="594F2385" w:rsidR="00990449" w:rsidRPr="000F6014" w:rsidRDefault="00990449" w:rsidP="00A35DF6">
            <w:pPr>
              <w:spacing w:before="60" w:after="60"/>
              <w:jc w:val="left"/>
            </w:pPr>
            <w:r w:rsidRPr="000F6014">
              <w:t>VMOV (</w:t>
            </w:r>
            <w:proofErr w:type="spellStart"/>
            <w:r w:rsidRPr="000F6014">
              <w:t>immediate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A0CA778" w14:textId="324D9764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Carga un valor inmediato en todos los elementos del vector.</w:t>
            </w:r>
          </w:p>
        </w:tc>
      </w:tr>
      <w:tr w:rsidR="00990449" w:rsidRPr="000F6014" w14:paraId="47677C2C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060F93A" w14:textId="4E79492A" w:rsidR="00990449" w:rsidRPr="000F6014" w:rsidRDefault="00990449" w:rsidP="00A35DF6">
            <w:pPr>
              <w:spacing w:before="60" w:after="60"/>
              <w:jc w:val="left"/>
            </w:pPr>
            <w:r w:rsidRPr="000F6014">
              <w:t>VMOV (</w:t>
            </w:r>
            <w:proofErr w:type="spellStart"/>
            <w:r w:rsidRPr="000F6014">
              <w:t>register</w:t>
            </w:r>
            <w:proofErr w:type="spellEnd"/>
            <w:r w:rsidRPr="000F6014">
              <w:t>)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345CA1D" w14:textId="6CBCD8EB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Copia entre registros: Entre NEON, entre NEON y ARM, o viceversa.</w:t>
            </w:r>
          </w:p>
        </w:tc>
      </w:tr>
      <w:tr w:rsidR="00990449" w:rsidRPr="000F6014" w14:paraId="23E48E1D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66BCE90E" w14:textId="131852C0" w:rsidR="00990449" w:rsidRPr="000F6014" w:rsidRDefault="00990449" w:rsidP="00A35DF6">
            <w:pPr>
              <w:spacing w:before="60" w:after="60"/>
              <w:jc w:val="left"/>
            </w:pPr>
            <w:r w:rsidRPr="000F6014">
              <w:t>VMUL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845AC01" w14:textId="1A614A2C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Multiplicación de punto flotante entre dos registros (vectorial o escalar).</w:t>
            </w:r>
          </w:p>
        </w:tc>
      </w:tr>
      <w:tr w:rsidR="00990449" w:rsidRPr="000F6014" w14:paraId="1A978B4A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5CE5A9A" w14:textId="261A7B02" w:rsidR="00990449" w:rsidRPr="000F6014" w:rsidRDefault="00990449" w:rsidP="00A35DF6">
            <w:pPr>
              <w:spacing w:before="60" w:after="60"/>
              <w:jc w:val="left"/>
            </w:pPr>
            <w:r w:rsidRPr="000F6014">
              <w:t>VNEG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1876A4A8" w14:textId="5E95EBF5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Niega el valor de un registro FP (cambio de signo).</w:t>
            </w:r>
          </w:p>
        </w:tc>
      </w:tr>
      <w:tr w:rsidR="00990449" w:rsidRPr="000F6014" w14:paraId="015838C2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7AEE32B1" w14:textId="2E2DAD3B" w:rsidR="00990449" w:rsidRPr="000F6014" w:rsidRDefault="00990449" w:rsidP="00A35DF6">
            <w:pPr>
              <w:spacing w:before="60" w:after="60"/>
              <w:jc w:val="left"/>
            </w:pPr>
            <w:r w:rsidRPr="000F6014">
              <w:t>VNMLA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F1B9CB9" w14:textId="08081048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Multiplicación-negación con acumulación inversa: -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+ (Rn × </w:t>
            </w:r>
            <w:proofErr w:type="spellStart"/>
            <w:r w:rsidRPr="000F6014">
              <w:t>Rm</w:t>
            </w:r>
            <w:proofErr w:type="spellEnd"/>
            <w:r w:rsidRPr="000F6014">
              <w:t>).</w:t>
            </w:r>
          </w:p>
        </w:tc>
      </w:tr>
      <w:tr w:rsidR="00990449" w:rsidRPr="000F6014" w14:paraId="3A0DA765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47646A32" w14:textId="180296A7" w:rsidR="00990449" w:rsidRPr="000F6014" w:rsidRDefault="00990449" w:rsidP="00A35DF6">
            <w:pPr>
              <w:spacing w:before="60" w:after="60"/>
              <w:jc w:val="left"/>
            </w:pPr>
            <w:r w:rsidRPr="000F6014">
              <w:t>VNMLS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24AC8FE" w14:textId="34FFC99F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Multiplicación-negación con sustracción inversa: -</w:t>
            </w:r>
            <w:proofErr w:type="spellStart"/>
            <w:r w:rsidRPr="000F6014">
              <w:t>Rd</w:t>
            </w:r>
            <w:proofErr w:type="spellEnd"/>
            <w:r w:rsidRPr="000F6014">
              <w:t xml:space="preserve"> - (Rn × </w:t>
            </w:r>
            <w:proofErr w:type="spellStart"/>
            <w:r w:rsidRPr="000F6014">
              <w:t>Rm</w:t>
            </w:r>
            <w:proofErr w:type="spellEnd"/>
            <w:r w:rsidRPr="000F6014">
              <w:t>).</w:t>
            </w:r>
          </w:p>
        </w:tc>
      </w:tr>
      <w:tr w:rsidR="00990449" w:rsidRPr="000F6014" w14:paraId="2AF049F4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050FBC2C" w14:textId="62A7C7C6" w:rsidR="00990449" w:rsidRPr="000F6014" w:rsidRDefault="00990449" w:rsidP="00A35DF6">
            <w:pPr>
              <w:spacing w:before="60" w:after="60"/>
              <w:jc w:val="left"/>
            </w:pPr>
            <w:r w:rsidRPr="000F6014">
              <w:t>VNMUL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47B2A1A6" w14:textId="1C535B51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 xml:space="preserve">Multiplicación con negación del resultado: </w:t>
            </w:r>
            <w:r w:rsidR="000F6014" w:rsidRPr="000F6014">
              <w:t>- (</w:t>
            </w:r>
            <w:r w:rsidRPr="000F6014">
              <w:t xml:space="preserve">Rn × </w:t>
            </w:r>
            <w:proofErr w:type="spellStart"/>
            <w:r w:rsidRPr="000F6014">
              <w:t>Rm</w:t>
            </w:r>
            <w:proofErr w:type="spellEnd"/>
            <w:r w:rsidRPr="000F6014">
              <w:t>).</w:t>
            </w:r>
          </w:p>
        </w:tc>
      </w:tr>
      <w:tr w:rsidR="00990449" w:rsidRPr="000F6014" w14:paraId="1DD24C8E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796F9F3" w14:textId="3A5266A7" w:rsidR="00990449" w:rsidRPr="000F6014" w:rsidRDefault="00990449" w:rsidP="00A35DF6">
            <w:pPr>
              <w:spacing w:before="60" w:after="60"/>
              <w:jc w:val="left"/>
            </w:pPr>
            <w:r w:rsidRPr="000F6014">
              <w:t>VRINTA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5FFB511" w14:textId="57273AE1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Redondeo al entero más cercano (modo "round </w:t>
            </w:r>
            <w:proofErr w:type="spellStart"/>
            <w:r w:rsidRPr="000F6014">
              <w:t>to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nearest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with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ties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to</w:t>
            </w:r>
            <w:proofErr w:type="spellEnd"/>
            <w:r w:rsidRPr="000F6014">
              <w:t xml:space="preserve"> </w:t>
            </w:r>
            <w:proofErr w:type="spellStart"/>
            <w:r w:rsidRPr="000F6014">
              <w:t>even</w:t>
            </w:r>
            <w:proofErr w:type="spellEnd"/>
            <w:r w:rsidRPr="000F6014">
              <w:t>").</w:t>
            </w:r>
          </w:p>
        </w:tc>
      </w:tr>
      <w:tr w:rsidR="00990449" w:rsidRPr="000F6014" w14:paraId="6F670B8B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3BB4E6E1" w14:textId="099E8E9F" w:rsidR="00990449" w:rsidRPr="000F6014" w:rsidRDefault="00990449" w:rsidP="00A35DF6">
            <w:pPr>
              <w:spacing w:before="60" w:after="60"/>
              <w:jc w:val="left"/>
            </w:pPr>
            <w:r w:rsidRPr="000F6014">
              <w:t>VRINTN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260A2CD7" w14:textId="51E91649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Redondeo al entero más cercano (igual que VRINTA, alias estándar).</w:t>
            </w:r>
          </w:p>
        </w:tc>
      </w:tr>
      <w:tr w:rsidR="00990449" w:rsidRPr="000F6014" w14:paraId="5C53DEED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930C60B" w14:textId="2B463C81" w:rsidR="00990449" w:rsidRPr="000F6014" w:rsidRDefault="00990449" w:rsidP="00A35DF6">
            <w:pPr>
              <w:spacing w:before="60" w:after="60"/>
              <w:jc w:val="left"/>
            </w:pPr>
            <w:r w:rsidRPr="000F6014">
              <w:t>VRINTP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3F2A7EEB" w14:textId="20D0F458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Redondeo al entero superior (hacia +</w:t>
            </w:r>
            <w:r w:rsidRPr="000F6014">
              <w:rPr>
                <w:rFonts w:ascii="Cambria Math" w:hAnsi="Cambria Math" w:cs="Cambria Math"/>
              </w:rPr>
              <w:t>∞</w:t>
            </w:r>
            <w:r w:rsidRPr="000F6014">
              <w:t>).</w:t>
            </w:r>
          </w:p>
        </w:tc>
      </w:tr>
      <w:tr w:rsidR="00990449" w:rsidRPr="000F6014" w14:paraId="20364ABE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29640F37" w14:textId="03079AF0" w:rsidR="00990449" w:rsidRPr="000F6014" w:rsidRDefault="00990449" w:rsidP="00A35DF6">
            <w:pPr>
              <w:spacing w:before="60" w:after="60"/>
              <w:jc w:val="left"/>
            </w:pPr>
            <w:r w:rsidRPr="000F6014">
              <w:t>VRINTM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7EA878FC" w14:textId="306DF14D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Redondeo al entero inferior (hacia -</w:t>
            </w:r>
            <w:r w:rsidRPr="000F6014">
              <w:rPr>
                <w:rFonts w:ascii="Cambria Math" w:hAnsi="Cambria Math" w:cs="Cambria Math"/>
              </w:rPr>
              <w:t>∞</w:t>
            </w:r>
            <w:r w:rsidRPr="000F6014">
              <w:t>).</w:t>
            </w:r>
          </w:p>
        </w:tc>
      </w:tr>
      <w:tr w:rsidR="00990449" w:rsidRPr="000F6014" w14:paraId="7BE27783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47CE882" w14:textId="64B23FE5" w:rsidR="00990449" w:rsidRPr="000F6014" w:rsidRDefault="00990449" w:rsidP="00A35DF6">
            <w:pPr>
              <w:spacing w:before="60" w:after="60"/>
              <w:jc w:val="left"/>
            </w:pPr>
            <w:r w:rsidRPr="000F6014">
              <w:t>VRINTZ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26F0B87E" w14:textId="4E034718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Redondeo hacia cero (truncamiento).</w:t>
            </w:r>
          </w:p>
        </w:tc>
      </w:tr>
      <w:tr w:rsidR="00990449" w:rsidRPr="000F6014" w14:paraId="567FAEB2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009C9E5A" w14:textId="3C9523A1" w:rsidR="00990449" w:rsidRPr="000F6014" w:rsidRDefault="00990449" w:rsidP="00A35DF6">
            <w:pPr>
              <w:spacing w:before="60" w:after="60"/>
              <w:jc w:val="left"/>
            </w:pPr>
            <w:r w:rsidRPr="000F6014">
              <w:t>VRINTR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1373A4A3" w14:textId="4DFE4045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Redondeo usando el modo especificado en FPSCR (registro de control).</w:t>
            </w:r>
          </w:p>
        </w:tc>
      </w:tr>
      <w:tr w:rsidR="00990449" w:rsidRPr="000F6014" w14:paraId="523E92C1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7099B492" w14:textId="5D36F1CC" w:rsidR="00990449" w:rsidRPr="000F6014" w:rsidRDefault="00990449" w:rsidP="00A35DF6">
            <w:pPr>
              <w:spacing w:before="60" w:after="60"/>
              <w:jc w:val="left"/>
            </w:pPr>
            <w:r w:rsidRPr="000F6014">
              <w:t>VSEL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53B14205" w14:textId="7B1E4D7B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 xml:space="preserve">Selección condicional entre dos operandos basada en </w:t>
            </w:r>
            <w:proofErr w:type="spellStart"/>
            <w:r w:rsidRPr="000F6014">
              <w:t>flags</w:t>
            </w:r>
            <w:proofErr w:type="spellEnd"/>
            <w:r w:rsidRPr="000F6014">
              <w:t xml:space="preserve"> (similar a una operación "</w:t>
            </w:r>
            <w:proofErr w:type="spellStart"/>
            <w:r w:rsidRPr="000F6014">
              <w:t>if</w:t>
            </w:r>
            <w:proofErr w:type="spellEnd"/>
            <w:r w:rsidRPr="000F6014">
              <w:t>").</w:t>
            </w:r>
          </w:p>
        </w:tc>
      </w:tr>
      <w:tr w:rsidR="00990449" w:rsidRPr="000F6014" w14:paraId="5EB41291" w14:textId="77777777" w:rsidTr="000A656B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vAlign w:val="center"/>
          </w:tcPr>
          <w:p w14:paraId="4E429800" w14:textId="6618503A" w:rsidR="00990449" w:rsidRPr="000F6014" w:rsidRDefault="00990449" w:rsidP="00A35DF6">
            <w:pPr>
              <w:spacing w:before="60" w:after="60"/>
              <w:jc w:val="left"/>
            </w:pPr>
            <w:r w:rsidRPr="000F6014">
              <w:t>VSQRT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vAlign w:val="center"/>
          </w:tcPr>
          <w:p w14:paraId="6BCE26D1" w14:textId="0DC4115B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014">
              <w:t>Calcula la raíz cuadrada de un valor FP.</w:t>
            </w:r>
          </w:p>
        </w:tc>
      </w:tr>
      <w:tr w:rsidR="00990449" w:rsidRPr="000F6014" w14:paraId="70A92D86" w14:textId="77777777" w:rsidTr="000A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single" w:sz="4" w:space="0" w:color="F1A983" w:themeColor="accent2" w:themeTint="99"/>
              <w:bottom w:val="single" w:sz="4" w:space="0" w:color="F1A983" w:themeColor="accent2" w:themeTint="99"/>
              <w:right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6D9F1B81" w14:textId="01008EEF" w:rsidR="00990449" w:rsidRPr="000F6014" w:rsidRDefault="00990449" w:rsidP="00A35DF6">
            <w:pPr>
              <w:spacing w:before="60" w:after="60"/>
              <w:jc w:val="left"/>
            </w:pPr>
            <w:r w:rsidRPr="000F6014">
              <w:t>VSUB</w:t>
            </w:r>
          </w:p>
        </w:tc>
        <w:tc>
          <w:tcPr>
            <w:tcW w:w="6740" w:type="dxa"/>
            <w:gridSpan w:val="3"/>
            <w:tcBorders>
              <w:top w:val="single" w:sz="4" w:space="0" w:color="F1A983" w:themeColor="accent2" w:themeTint="99"/>
              <w:left w:val="single" w:sz="4" w:space="0" w:color="F1A983" w:themeColor="accent2" w:themeTint="99"/>
              <w:bottom w:val="single" w:sz="4" w:space="0" w:color="F1A983" w:themeColor="accent2" w:themeTint="99"/>
            </w:tcBorders>
            <w:shd w:val="clear" w:color="auto" w:fill="FAE2D5" w:themeFill="accent2" w:themeFillTint="33"/>
            <w:vAlign w:val="center"/>
          </w:tcPr>
          <w:p w14:paraId="0BEF269E" w14:textId="67AE82C4" w:rsidR="00990449" w:rsidRPr="000F6014" w:rsidRDefault="00990449" w:rsidP="00A35DF6">
            <w:pPr>
              <w:tabs>
                <w:tab w:val="left" w:pos="1152"/>
              </w:tabs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014">
              <w:t>Resta de punto flotante entre dos registros.</w:t>
            </w:r>
          </w:p>
        </w:tc>
      </w:tr>
    </w:tbl>
    <w:p w14:paraId="1F16FAD2" w14:textId="77777777" w:rsidR="00AF4C3E" w:rsidRPr="00BE2228" w:rsidRDefault="00AF4C3E" w:rsidP="000F6014"/>
    <w:sectPr w:rsidR="00AF4C3E" w:rsidRPr="00BE2228" w:rsidSect="005B27F3">
      <w:headerReference w:type="firs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914D" w14:textId="77777777" w:rsidR="008B3158" w:rsidRPr="000F6014" w:rsidRDefault="008B3158" w:rsidP="00AE46B4">
      <w:pPr>
        <w:spacing w:after="0" w:line="240" w:lineRule="auto"/>
      </w:pPr>
      <w:r w:rsidRPr="000F6014">
        <w:separator/>
      </w:r>
    </w:p>
  </w:endnote>
  <w:endnote w:type="continuationSeparator" w:id="0">
    <w:p w14:paraId="6FAD7010" w14:textId="77777777" w:rsidR="008B3158" w:rsidRPr="000F6014" w:rsidRDefault="008B3158" w:rsidP="00AE46B4">
      <w:pPr>
        <w:spacing w:after="0" w:line="240" w:lineRule="auto"/>
      </w:pPr>
      <w:r w:rsidRPr="000F60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altName w:val="Cambria"/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59BEF" w14:textId="77777777" w:rsidR="008B3158" w:rsidRPr="000F6014" w:rsidRDefault="008B3158" w:rsidP="00AE46B4">
      <w:pPr>
        <w:spacing w:after="0" w:line="240" w:lineRule="auto"/>
      </w:pPr>
      <w:r w:rsidRPr="000F6014">
        <w:separator/>
      </w:r>
    </w:p>
  </w:footnote>
  <w:footnote w:type="continuationSeparator" w:id="0">
    <w:p w14:paraId="7C16A8A1" w14:textId="77777777" w:rsidR="008B3158" w:rsidRPr="000F6014" w:rsidRDefault="008B3158" w:rsidP="00AE46B4">
      <w:pPr>
        <w:spacing w:after="0" w:line="240" w:lineRule="auto"/>
      </w:pPr>
      <w:r w:rsidRPr="000F60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9357" w14:textId="74155D46" w:rsidR="005B27F3" w:rsidRPr="000F6014" w:rsidRDefault="005B27F3">
    <w:pPr>
      <w:pStyle w:val="Encabezado"/>
    </w:pPr>
    <w:r w:rsidRPr="000F6014">
      <w:rPr>
        <w:noProof/>
      </w:rPr>
      <w:drawing>
        <wp:inline distT="0" distB="0" distL="0" distR="0" wp14:anchorId="315F37A0" wp14:editId="2CE5B5A4">
          <wp:extent cx="531066" cy="804273"/>
          <wp:effectExtent l="0" t="0" r="2540" b="0"/>
          <wp:docPr id="216326764" name="Imagen 18" descr="Imagen que contiene dibuj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5A1CCF2-4A16-4CD0-A285-3371700A70F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 descr="Imagen que contiene dibujo&#10;&#10;Descripción generada automáticamente">
                    <a:extLst>
                      <a:ext uri="{FF2B5EF4-FFF2-40B4-BE49-F238E27FC236}">
                        <a16:creationId xmlns:a16="http://schemas.microsoft.com/office/drawing/2014/main" id="{E5A1CCF2-4A16-4CD0-A285-3371700A70F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123" cy="8225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F6014">
      <w:ptab w:relativeTo="margin" w:alignment="center" w:leader="none"/>
    </w:r>
    <w:r w:rsidRPr="000F6014">
      <w:ptab w:relativeTo="margin" w:alignment="right" w:leader="none"/>
    </w:r>
    <w:r w:rsidRPr="000F6014">
      <w:rPr>
        <w:noProof/>
      </w:rPr>
      <w:drawing>
        <wp:inline distT="0" distB="0" distL="0" distR="0" wp14:anchorId="0376171E" wp14:editId="646198C3">
          <wp:extent cx="851132" cy="656408"/>
          <wp:effectExtent l="0" t="0" r="6350" b="0"/>
          <wp:docPr id="358506253" name="Imagen 20" descr="Icon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CB422253-853A-40E6-8FC9-8AD309F2553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0" descr="Icono&#10;&#10;Descripción generada automáticamente">
                    <a:extLst>
                      <a:ext uri="{FF2B5EF4-FFF2-40B4-BE49-F238E27FC236}">
                        <a16:creationId xmlns:a16="http://schemas.microsoft.com/office/drawing/2014/main" id="{CB422253-853A-40E6-8FC9-8AD309F2553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947" cy="6701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360"/>
    <w:multiLevelType w:val="multilevel"/>
    <w:tmpl w:val="0CB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129D1"/>
    <w:multiLevelType w:val="multilevel"/>
    <w:tmpl w:val="C5C249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03005477">
    <w:abstractNumId w:val="0"/>
  </w:num>
  <w:num w:numId="2" w16cid:durableId="1053694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64"/>
    <w:rsid w:val="0001693B"/>
    <w:rsid w:val="0003159A"/>
    <w:rsid w:val="000331B5"/>
    <w:rsid w:val="00041BB1"/>
    <w:rsid w:val="00045423"/>
    <w:rsid w:val="00045DE6"/>
    <w:rsid w:val="00061BE9"/>
    <w:rsid w:val="000A656B"/>
    <w:rsid w:val="000B00F4"/>
    <w:rsid w:val="000D3BF7"/>
    <w:rsid w:val="000F1F00"/>
    <w:rsid w:val="000F6014"/>
    <w:rsid w:val="001030D3"/>
    <w:rsid w:val="00120BCE"/>
    <w:rsid w:val="00171CEE"/>
    <w:rsid w:val="00187290"/>
    <w:rsid w:val="001905A9"/>
    <w:rsid w:val="001A6112"/>
    <w:rsid w:val="001B6D79"/>
    <w:rsid w:val="001F59E0"/>
    <w:rsid w:val="00231DB8"/>
    <w:rsid w:val="002340CF"/>
    <w:rsid w:val="00241D0A"/>
    <w:rsid w:val="002B3D8D"/>
    <w:rsid w:val="002D5728"/>
    <w:rsid w:val="002E743D"/>
    <w:rsid w:val="00326974"/>
    <w:rsid w:val="003330B2"/>
    <w:rsid w:val="00360036"/>
    <w:rsid w:val="00363469"/>
    <w:rsid w:val="003E6BAA"/>
    <w:rsid w:val="003F5864"/>
    <w:rsid w:val="0042224D"/>
    <w:rsid w:val="00430F95"/>
    <w:rsid w:val="00446139"/>
    <w:rsid w:val="004937AA"/>
    <w:rsid w:val="004F78CF"/>
    <w:rsid w:val="00503C19"/>
    <w:rsid w:val="005244DA"/>
    <w:rsid w:val="00526D53"/>
    <w:rsid w:val="005301FA"/>
    <w:rsid w:val="005458C5"/>
    <w:rsid w:val="00556539"/>
    <w:rsid w:val="005A417D"/>
    <w:rsid w:val="005B27F3"/>
    <w:rsid w:val="005D5D92"/>
    <w:rsid w:val="005F702B"/>
    <w:rsid w:val="0065434A"/>
    <w:rsid w:val="00662016"/>
    <w:rsid w:val="00684DCC"/>
    <w:rsid w:val="006B6CFA"/>
    <w:rsid w:val="006D2FAC"/>
    <w:rsid w:val="00712E36"/>
    <w:rsid w:val="00716582"/>
    <w:rsid w:val="007603F5"/>
    <w:rsid w:val="007657B5"/>
    <w:rsid w:val="00791664"/>
    <w:rsid w:val="007B1DD2"/>
    <w:rsid w:val="007B45FE"/>
    <w:rsid w:val="007C7461"/>
    <w:rsid w:val="007E0C3D"/>
    <w:rsid w:val="008152E3"/>
    <w:rsid w:val="008409DE"/>
    <w:rsid w:val="00890CA8"/>
    <w:rsid w:val="008A390A"/>
    <w:rsid w:val="008B3158"/>
    <w:rsid w:val="008C07A2"/>
    <w:rsid w:val="009133BD"/>
    <w:rsid w:val="00925B57"/>
    <w:rsid w:val="00927618"/>
    <w:rsid w:val="00930E49"/>
    <w:rsid w:val="00960FEE"/>
    <w:rsid w:val="00990449"/>
    <w:rsid w:val="009A6E3A"/>
    <w:rsid w:val="009E7354"/>
    <w:rsid w:val="009F60BD"/>
    <w:rsid w:val="009F751B"/>
    <w:rsid w:val="009F7D08"/>
    <w:rsid w:val="00A151E1"/>
    <w:rsid w:val="00A302B7"/>
    <w:rsid w:val="00A35DF6"/>
    <w:rsid w:val="00A46DB7"/>
    <w:rsid w:val="00A645A1"/>
    <w:rsid w:val="00A75141"/>
    <w:rsid w:val="00A905CD"/>
    <w:rsid w:val="00AB6EEF"/>
    <w:rsid w:val="00AC033C"/>
    <w:rsid w:val="00AC40BC"/>
    <w:rsid w:val="00AE46B4"/>
    <w:rsid w:val="00AF4C3E"/>
    <w:rsid w:val="00B40692"/>
    <w:rsid w:val="00B51AC2"/>
    <w:rsid w:val="00B87F9F"/>
    <w:rsid w:val="00BA523D"/>
    <w:rsid w:val="00BB48A8"/>
    <w:rsid w:val="00BD43A9"/>
    <w:rsid w:val="00BD6362"/>
    <w:rsid w:val="00BE2228"/>
    <w:rsid w:val="00C24AC5"/>
    <w:rsid w:val="00C5188C"/>
    <w:rsid w:val="00C60A16"/>
    <w:rsid w:val="00C82D9C"/>
    <w:rsid w:val="00C90AB6"/>
    <w:rsid w:val="00C93827"/>
    <w:rsid w:val="00CA37EE"/>
    <w:rsid w:val="00CC181D"/>
    <w:rsid w:val="00CD6E35"/>
    <w:rsid w:val="00D03CED"/>
    <w:rsid w:val="00DB548B"/>
    <w:rsid w:val="00E0246C"/>
    <w:rsid w:val="00E56495"/>
    <w:rsid w:val="00E705A1"/>
    <w:rsid w:val="00E810E9"/>
    <w:rsid w:val="00EF1760"/>
    <w:rsid w:val="00FC73E2"/>
    <w:rsid w:val="00FD10F7"/>
    <w:rsid w:val="00FD3655"/>
    <w:rsid w:val="00FD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9161"/>
  <w15:chartTrackingRefBased/>
  <w15:docId w15:val="{2C9A11D5-455D-44F0-9640-A5C84C70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449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79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hd w:val="clear" w:color="auto" w:fill="FFFFFF" w:themeFill="background1"/>
      <w:spacing w:before="120" w:after="120" w:line="240" w:lineRule="auto"/>
      <w:ind w:left="864" w:right="864"/>
      <w:jc w:val="center"/>
    </w:pPr>
    <w:rPr>
      <w:b/>
      <w:i/>
      <w:iCs/>
      <w:smallCaps/>
      <w:color w:val="0B769F" w:themeColor="accent4" w:themeShade="BF"/>
      <w:sz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F9F"/>
    <w:rPr>
      <w:b/>
      <w:i/>
      <w:iCs/>
      <w:smallCaps/>
      <w:color w:val="0B769F" w:themeColor="accent4" w:themeShade="BF"/>
      <w:sz w:val="28"/>
      <w:shd w:val="clear" w:color="auto" w:fill="FFFFFF" w:themeFill="background1"/>
    </w:rPr>
  </w:style>
  <w:style w:type="character" w:styleId="Referenciaintensa">
    <w:name w:val="Intense Reference"/>
    <w:basedOn w:val="Fuentedeprrafopredeter"/>
    <w:uiPriority w:val="32"/>
    <w:qFormat/>
    <w:rsid w:val="007916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1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E46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6B4"/>
  </w:style>
  <w:style w:type="paragraph" w:styleId="Piedepgina">
    <w:name w:val="footer"/>
    <w:basedOn w:val="Normal"/>
    <w:link w:val="PiedepginaCar"/>
    <w:uiPriority w:val="99"/>
    <w:unhideWhenUsed/>
    <w:rsid w:val="00AE46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6B4"/>
  </w:style>
  <w:style w:type="table" w:styleId="Tablaconcuadrcula6concolores-nfasis4">
    <w:name w:val="Grid Table 6 Colorful Accent 4"/>
    <w:basedOn w:val="Tablanormal"/>
    <w:uiPriority w:val="51"/>
    <w:rsid w:val="00CA37EE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4">
    <w:name w:val="Grid Table 2 Accent 4"/>
    <w:basedOn w:val="Tablanormal"/>
    <w:uiPriority w:val="47"/>
    <w:rsid w:val="00CA37EE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16</Pages>
  <Words>3604</Words>
  <Characters>19827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Gasca Fragoso</dc:creator>
  <cp:keywords/>
  <dc:description/>
  <cp:lastModifiedBy>Areli Guevara</cp:lastModifiedBy>
  <cp:revision>44</cp:revision>
  <cp:lastPrinted>2025-06-22T21:59:00Z</cp:lastPrinted>
  <dcterms:created xsi:type="dcterms:W3CDTF">2025-06-22T00:48:00Z</dcterms:created>
  <dcterms:modified xsi:type="dcterms:W3CDTF">2025-06-22T21:59:00Z</dcterms:modified>
</cp:coreProperties>
</file>