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F6C1" w14:textId="77777777" w:rsidR="002E687D" w:rsidRDefault="002E687D" w:rsidP="00C17492">
      <w:pPr>
        <w:pStyle w:val="Subttulo"/>
        <w:spacing w:before="240"/>
        <w:rPr>
          <w:color w:val="727CA3" w:themeColor="accent1"/>
          <w:sz w:val="40"/>
          <w:szCs w:val="40"/>
        </w:rPr>
      </w:pPr>
    </w:p>
    <w:sdt>
      <w:sdtPr>
        <w:rPr>
          <w:color w:val="525A7D" w:themeColor="accent1" w:themeShade="BF"/>
          <w:sz w:val="40"/>
          <w:szCs w:val="40"/>
        </w:rPr>
        <w:alias w:val="Subtítulo"/>
        <w:tag w:val="Subtítulo"/>
        <w:id w:val="206753112"/>
        <w:placeholder>
          <w:docPart w:val="4439FDC8E12E4ACD8A7707DDD2778E22"/>
        </w:placeholder>
        <w:dataBinding w:prefixMappings="xmlns:ns0='http://purl.org/dc/elements/1.1/' xmlns:ns1='http://schemas.openxmlformats.org/package/2006/metadata/core-properties' " w:xpath="/ns1:coreProperties[1]/ns0:subject[1]" w:storeItemID="{6C3C8BC8-F283-45AE-878A-BAB7291924A1}"/>
        <w:text/>
      </w:sdtPr>
      <w:sdtEndPr/>
      <w:sdtContent>
        <w:p w14:paraId="1018CA90" w14:textId="1BF7C759" w:rsidR="004B3FE3" w:rsidRPr="00F51E8E" w:rsidRDefault="005B328E" w:rsidP="00C17492">
          <w:pPr>
            <w:pStyle w:val="Subttulo"/>
            <w:spacing w:before="240"/>
            <w:rPr>
              <w:color w:val="525A7D" w:themeColor="accent1" w:themeShade="BF"/>
              <w:sz w:val="40"/>
              <w:szCs w:val="40"/>
            </w:rPr>
          </w:pPr>
          <w:r w:rsidRPr="00F51E8E">
            <w:rPr>
              <w:color w:val="525A7D" w:themeColor="accent1" w:themeShade="BF"/>
              <w:sz w:val="40"/>
              <w:szCs w:val="40"/>
            </w:rPr>
            <w:t>Pr</w:t>
          </w:r>
          <w:r w:rsidR="004C6B86">
            <w:rPr>
              <w:color w:val="525A7D" w:themeColor="accent1" w:themeShade="BF"/>
              <w:sz w:val="40"/>
              <w:szCs w:val="40"/>
            </w:rPr>
            <w:t>á</w:t>
          </w:r>
          <w:r w:rsidRPr="00F51E8E">
            <w:rPr>
              <w:color w:val="525A7D" w:themeColor="accent1" w:themeShade="BF"/>
              <w:sz w:val="40"/>
              <w:szCs w:val="40"/>
            </w:rPr>
            <w:t xml:space="preserve">ctica </w:t>
          </w:r>
          <w:r w:rsidR="00171CFB">
            <w:rPr>
              <w:color w:val="525A7D" w:themeColor="accent1" w:themeShade="BF"/>
              <w:sz w:val="40"/>
              <w:szCs w:val="40"/>
            </w:rPr>
            <w:t>8</w:t>
          </w:r>
        </w:p>
      </w:sdtContent>
    </w:sdt>
    <w:p w14:paraId="5FFBBD3D" w14:textId="0E54B8FF" w:rsidR="000C6124" w:rsidRPr="00B22F9C" w:rsidRDefault="00E4537D" w:rsidP="00F51E8E">
      <w:pPr>
        <w:pStyle w:val="Ttulo"/>
        <w:jc w:val="center"/>
        <w:rPr>
          <w:b/>
          <w:bCs/>
          <w:smallCaps/>
          <w:sz w:val="160"/>
          <w:szCs w:val="160"/>
        </w:rPr>
      </w:pPr>
      <w:sdt>
        <w:sdtPr>
          <w:rPr>
            <w:b/>
            <w:bCs/>
            <w:smallCaps/>
            <w:sz w:val="96"/>
            <w:szCs w:val="96"/>
          </w:rPr>
          <w:alias w:val="Título"/>
          <w:tag w:val="Título"/>
          <w:id w:val="259239096"/>
          <w:placeholder>
            <w:docPart w:val="FEAC020D7BE546B58EB4948EB3EDA48D"/>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B22F9C" w:rsidRPr="00B22F9C">
            <w:rPr>
              <w:b/>
              <w:bCs/>
              <w:smallCaps/>
              <w:sz w:val="96"/>
              <w:szCs w:val="96"/>
            </w:rPr>
            <w:t>Displays</w:t>
          </w:r>
          <w:proofErr w:type="spellEnd"/>
          <w:r w:rsidR="00B22F9C" w:rsidRPr="00B22F9C">
            <w:rPr>
              <w:b/>
              <w:bCs/>
              <w:smallCaps/>
              <w:sz w:val="96"/>
              <w:szCs w:val="96"/>
            </w:rPr>
            <w:t xml:space="preserve"> Multiplexados</w:t>
          </w:r>
        </w:sdtContent>
      </w:sdt>
    </w:p>
    <w:p w14:paraId="71E0BEC8" w14:textId="168A9D43" w:rsidR="00D540CA" w:rsidRPr="00DD08A5" w:rsidRDefault="00BF15DE" w:rsidP="00C17492">
      <w:pPr>
        <w:pStyle w:val="Subttulo"/>
        <w:spacing w:before="480" w:after="480"/>
        <w:jc w:val="center"/>
        <w:rPr>
          <w:rFonts w:ascii="Courier New" w:hAnsi="Courier New" w:cs="Courier New"/>
          <w:b/>
          <w:bCs/>
          <w:color w:val="294349" w:themeColor="background2" w:themeShade="40"/>
          <w:sz w:val="40"/>
          <w:szCs w:val="40"/>
        </w:rPr>
      </w:pPr>
      <w:r w:rsidRPr="00DD08A5">
        <w:rPr>
          <w:rFonts w:ascii="Courier New" w:hAnsi="Courier New" w:cs="Courier New"/>
          <w:b/>
          <w:bCs/>
          <w:color w:val="294349" w:themeColor="background2" w:themeShade="40"/>
          <w:sz w:val="40"/>
          <w:szCs w:val="40"/>
        </w:rPr>
        <w:t>Sistemas en Chips</w:t>
      </w:r>
    </w:p>
    <w:p w14:paraId="5F10718D" w14:textId="77777777" w:rsidR="00E845A0" w:rsidRPr="00BF15DE" w:rsidRDefault="00E845A0" w:rsidP="00C17492">
      <w:pPr>
        <w:pStyle w:val="Subttulo"/>
        <w:spacing w:before="480" w:after="480"/>
        <w:jc w:val="center"/>
        <w:rPr>
          <w:rFonts w:ascii="Dreaming Outloud Script Pro" w:hAnsi="Dreaming Outloud Script Pro" w:cs="Dreaming Outloud Script Pro"/>
          <w:color w:val="294349" w:themeColor="background2" w:themeShade="40"/>
          <w:sz w:val="36"/>
          <w:szCs w:val="36"/>
        </w:rPr>
      </w:pPr>
    </w:p>
    <w:p w14:paraId="7602D507" w14:textId="673585A8" w:rsidR="000C07DF" w:rsidRPr="00E845A0" w:rsidRDefault="00C25992" w:rsidP="000C07DF">
      <w:pPr>
        <w:pStyle w:val="Listaconvietas"/>
        <w:rPr>
          <w:rStyle w:val="nfasis"/>
          <w:sz w:val="28"/>
          <w:szCs w:val="28"/>
        </w:rPr>
      </w:pPr>
      <w:r w:rsidRPr="00E845A0">
        <w:rPr>
          <w:rStyle w:val="nfasis"/>
          <w:sz w:val="28"/>
          <w:szCs w:val="28"/>
        </w:rPr>
        <w:t xml:space="preserve">Prof. José Juan Pérez </w:t>
      </w:r>
      <w:proofErr w:type="spellStart"/>
      <w:r w:rsidRPr="00E845A0">
        <w:rPr>
          <w:rStyle w:val="nfasis"/>
          <w:sz w:val="28"/>
          <w:szCs w:val="28"/>
        </w:rPr>
        <w:t>Pérez</w:t>
      </w:r>
      <w:proofErr w:type="spellEnd"/>
    </w:p>
    <w:p w14:paraId="6256281D" w14:textId="77777777" w:rsidR="007021DC" w:rsidRPr="00E845A0" w:rsidRDefault="007021DC" w:rsidP="007021DC">
      <w:pPr>
        <w:pStyle w:val="Listaconvietas"/>
        <w:numPr>
          <w:ilvl w:val="0"/>
          <w:numId w:val="0"/>
        </w:numPr>
        <w:ind w:left="360"/>
        <w:rPr>
          <w:rStyle w:val="nfasis"/>
          <w:sz w:val="28"/>
          <w:szCs w:val="28"/>
        </w:rPr>
      </w:pPr>
    </w:p>
    <w:p w14:paraId="2F9D74AD" w14:textId="2A1ECC09" w:rsidR="007021DC" w:rsidRPr="00E845A0" w:rsidRDefault="007021DC" w:rsidP="000C07DF">
      <w:pPr>
        <w:pStyle w:val="Listaconvietas"/>
        <w:rPr>
          <w:rStyle w:val="nfasis"/>
          <w:sz w:val="28"/>
          <w:szCs w:val="28"/>
        </w:rPr>
      </w:pPr>
      <w:r w:rsidRPr="00E845A0">
        <w:rPr>
          <w:rStyle w:val="nfasis"/>
          <w:sz w:val="28"/>
          <w:szCs w:val="28"/>
        </w:rPr>
        <w:t>Grupo: 6CV1</w:t>
      </w:r>
    </w:p>
    <w:p w14:paraId="7D963581" w14:textId="77777777" w:rsidR="001F4E6D" w:rsidRPr="00E845A0" w:rsidRDefault="001F4E6D" w:rsidP="001F4E6D">
      <w:pPr>
        <w:pStyle w:val="Listaconvietas"/>
        <w:numPr>
          <w:ilvl w:val="0"/>
          <w:numId w:val="0"/>
        </w:numPr>
        <w:ind w:left="360"/>
        <w:rPr>
          <w:rStyle w:val="nfasis"/>
          <w:sz w:val="28"/>
          <w:szCs w:val="28"/>
        </w:rPr>
      </w:pPr>
    </w:p>
    <w:p w14:paraId="1D867E7C" w14:textId="14A10AB1" w:rsidR="00AA7A93" w:rsidRPr="00E845A0" w:rsidRDefault="001F4E6D" w:rsidP="000C07DF">
      <w:pPr>
        <w:pStyle w:val="Listaconvietas"/>
        <w:rPr>
          <w:rStyle w:val="nfasis"/>
          <w:sz w:val="28"/>
          <w:szCs w:val="28"/>
        </w:rPr>
      </w:pPr>
      <w:r w:rsidRPr="00E845A0">
        <w:rPr>
          <w:rStyle w:val="nfasis"/>
          <w:sz w:val="28"/>
          <w:szCs w:val="28"/>
        </w:rPr>
        <w:t>Equipo</w:t>
      </w:r>
      <w:r w:rsidR="00755725">
        <w:rPr>
          <w:rStyle w:val="nfasis"/>
          <w:sz w:val="28"/>
          <w:szCs w:val="28"/>
        </w:rPr>
        <w:t xml:space="preserve"> 1</w:t>
      </w:r>
      <w:r w:rsidRPr="00E845A0">
        <w:rPr>
          <w:rStyle w:val="nfasis"/>
          <w:sz w:val="28"/>
          <w:szCs w:val="28"/>
        </w:rPr>
        <w:t>:</w:t>
      </w:r>
    </w:p>
    <w:p w14:paraId="1BA7A636" w14:textId="77777777" w:rsidR="00864025" w:rsidRPr="00E845A0" w:rsidRDefault="00864025" w:rsidP="0083492D">
      <w:pPr>
        <w:pStyle w:val="Listaconvietas2"/>
        <w:spacing w:before="240"/>
        <w:contextualSpacing w:val="0"/>
        <w:rPr>
          <w:sz w:val="28"/>
          <w:szCs w:val="28"/>
        </w:rPr>
      </w:pPr>
      <w:r w:rsidRPr="00E845A0">
        <w:rPr>
          <w:sz w:val="28"/>
          <w:szCs w:val="28"/>
        </w:rPr>
        <w:t xml:space="preserve">Ayala Fuentes </w:t>
      </w:r>
      <w:proofErr w:type="spellStart"/>
      <w:r w:rsidRPr="00E845A0">
        <w:rPr>
          <w:sz w:val="28"/>
          <w:szCs w:val="28"/>
        </w:rPr>
        <w:t>Sunem</w:t>
      </w:r>
      <w:proofErr w:type="spellEnd"/>
      <w:r w:rsidRPr="00E845A0">
        <w:rPr>
          <w:sz w:val="28"/>
          <w:szCs w:val="28"/>
        </w:rPr>
        <w:t xml:space="preserve"> </w:t>
      </w:r>
      <w:proofErr w:type="spellStart"/>
      <w:r w:rsidRPr="00E845A0">
        <w:rPr>
          <w:sz w:val="28"/>
          <w:szCs w:val="28"/>
        </w:rPr>
        <w:t>Gizeht</w:t>
      </w:r>
      <w:proofErr w:type="spellEnd"/>
    </w:p>
    <w:p w14:paraId="09A0223D" w14:textId="445B0805" w:rsidR="00864025" w:rsidRPr="00E845A0" w:rsidRDefault="00864025" w:rsidP="0083492D">
      <w:pPr>
        <w:pStyle w:val="Listaconvietas2"/>
        <w:spacing w:before="240"/>
        <w:contextualSpacing w:val="0"/>
        <w:rPr>
          <w:sz w:val="28"/>
          <w:szCs w:val="28"/>
        </w:rPr>
      </w:pPr>
      <w:r w:rsidRPr="00E845A0">
        <w:rPr>
          <w:sz w:val="28"/>
          <w:szCs w:val="28"/>
        </w:rPr>
        <w:t>Guevara Badillo Areli Alejandra</w:t>
      </w:r>
    </w:p>
    <w:p w14:paraId="4CF5C1ED" w14:textId="26D0FA0C" w:rsidR="001F4E6D" w:rsidRPr="004C6B86" w:rsidRDefault="00864025" w:rsidP="004C6B86">
      <w:pPr>
        <w:pStyle w:val="Listaconvietas2"/>
        <w:spacing w:before="240"/>
        <w:contextualSpacing w:val="0"/>
        <w:rPr>
          <w:rStyle w:val="nfasis"/>
          <w:b w:val="0"/>
          <w:i w:val="0"/>
          <w:sz w:val="28"/>
          <w:szCs w:val="28"/>
        </w:rPr>
      </w:pPr>
      <w:r w:rsidRPr="00E845A0">
        <w:rPr>
          <w:sz w:val="28"/>
          <w:szCs w:val="28"/>
        </w:rPr>
        <w:t>León Pérez May Carolina</w:t>
      </w:r>
    </w:p>
    <w:p w14:paraId="0538B868" w14:textId="77777777" w:rsidR="001F4E6D" w:rsidRPr="00C17492" w:rsidRDefault="001F4E6D" w:rsidP="001F4E6D">
      <w:pPr>
        <w:pStyle w:val="Listaconvietas"/>
        <w:numPr>
          <w:ilvl w:val="0"/>
          <w:numId w:val="0"/>
        </w:numPr>
        <w:ind w:left="360" w:hanging="360"/>
        <w:rPr>
          <w:rStyle w:val="nfasis"/>
          <w:sz w:val="24"/>
          <w:szCs w:val="22"/>
        </w:rPr>
      </w:pPr>
    </w:p>
    <w:p w14:paraId="11C3EF12" w14:textId="77777777" w:rsidR="00E845A0" w:rsidRDefault="00E845A0" w:rsidP="00E845A0">
      <w:pPr>
        <w:pStyle w:val="Listaconvietas3"/>
        <w:numPr>
          <w:ilvl w:val="0"/>
          <w:numId w:val="0"/>
        </w:numPr>
        <w:rPr>
          <w:rStyle w:val="nfasissutil"/>
          <w:sz w:val="22"/>
          <w:szCs w:val="22"/>
        </w:rPr>
      </w:pPr>
    </w:p>
    <w:p w14:paraId="259A0E8A" w14:textId="77777777" w:rsidR="00E845A0" w:rsidRDefault="00E845A0" w:rsidP="00E845A0">
      <w:pPr>
        <w:pStyle w:val="Listaconvietas3"/>
        <w:numPr>
          <w:ilvl w:val="0"/>
          <w:numId w:val="0"/>
        </w:numPr>
        <w:rPr>
          <w:rStyle w:val="nfasissutil"/>
          <w:sz w:val="22"/>
          <w:szCs w:val="22"/>
        </w:rPr>
      </w:pPr>
    </w:p>
    <w:p w14:paraId="21231442" w14:textId="77777777" w:rsidR="00E845A0" w:rsidRDefault="00E845A0" w:rsidP="00E845A0">
      <w:pPr>
        <w:pStyle w:val="Listaconvietas3"/>
        <w:numPr>
          <w:ilvl w:val="0"/>
          <w:numId w:val="0"/>
        </w:numPr>
        <w:rPr>
          <w:rStyle w:val="nfasissutil"/>
          <w:sz w:val="22"/>
          <w:szCs w:val="22"/>
        </w:rPr>
      </w:pPr>
    </w:p>
    <w:p w14:paraId="23E638FC" w14:textId="77777777" w:rsidR="00E845A0" w:rsidRDefault="00E845A0" w:rsidP="00E845A0">
      <w:pPr>
        <w:pStyle w:val="Listaconvietas3"/>
        <w:numPr>
          <w:ilvl w:val="0"/>
          <w:numId w:val="0"/>
        </w:numPr>
        <w:rPr>
          <w:rStyle w:val="nfasissutil"/>
          <w:sz w:val="22"/>
          <w:szCs w:val="22"/>
        </w:rPr>
      </w:pPr>
    </w:p>
    <w:p w14:paraId="6DE3F446" w14:textId="77777777" w:rsidR="00E845A0" w:rsidRDefault="00E845A0" w:rsidP="00E845A0">
      <w:pPr>
        <w:pStyle w:val="Listaconvietas3"/>
        <w:numPr>
          <w:ilvl w:val="0"/>
          <w:numId w:val="0"/>
        </w:numPr>
        <w:rPr>
          <w:rStyle w:val="nfasissutil"/>
          <w:sz w:val="22"/>
          <w:szCs w:val="22"/>
        </w:rPr>
      </w:pPr>
    </w:p>
    <w:p w14:paraId="0C602C5D" w14:textId="77777777" w:rsidR="00E845A0" w:rsidRDefault="00E845A0" w:rsidP="00E845A0">
      <w:pPr>
        <w:pStyle w:val="Listaconvietas3"/>
        <w:numPr>
          <w:ilvl w:val="0"/>
          <w:numId w:val="0"/>
        </w:numPr>
        <w:rPr>
          <w:rStyle w:val="nfasissutil"/>
          <w:sz w:val="22"/>
          <w:szCs w:val="22"/>
        </w:rPr>
      </w:pPr>
    </w:p>
    <w:p w14:paraId="7464B9F7" w14:textId="77777777" w:rsidR="00E845A0" w:rsidRDefault="00E845A0" w:rsidP="00E845A0">
      <w:pPr>
        <w:pStyle w:val="Listaconvietas3"/>
        <w:numPr>
          <w:ilvl w:val="0"/>
          <w:numId w:val="0"/>
        </w:numPr>
        <w:rPr>
          <w:rStyle w:val="nfasissutil"/>
          <w:sz w:val="22"/>
          <w:szCs w:val="22"/>
        </w:rPr>
      </w:pPr>
    </w:p>
    <w:p w14:paraId="2E4FE7D1" w14:textId="77777777" w:rsidR="00E845A0" w:rsidRDefault="00E845A0" w:rsidP="00E845A0">
      <w:pPr>
        <w:pStyle w:val="Listaconvietas3"/>
        <w:numPr>
          <w:ilvl w:val="0"/>
          <w:numId w:val="0"/>
        </w:numPr>
        <w:rPr>
          <w:rStyle w:val="nfasissutil"/>
          <w:sz w:val="22"/>
          <w:szCs w:val="22"/>
        </w:rPr>
      </w:pPr>
    </w:p>
    <w:p w14:paraId="510042E7" w14:textId="77777777" w:rsidR="00E845A0" w:rsidRDefault="00E845A0" w:rsidP="00E845A0">
      <w:pPr>
        <w:pStyle w:val="Listaconvietas3"/>
        <w:numPr>
          <w:ilvl w:val="0"/>
          <w:numId w:val="0"/>
        </w:numPr>
        <w:rPr>
          <w:rStyle w:val="nfasissutil"/>
          <w:sz w:val="22"/>
          <w:szCs w:val="22"/>
        </w:rPr>
      </w:pPr>
    </w:p>
    <w:p w14:paraId="73A3BEAE" w14:textId="77777777" w:rsidR="00467A77" w:rsidRDefault="00467A77" w:rsidP="00E845A0">
      <w:pPr>
        <w:pStyle w:val="Listaconvietas3"/>
        <w:numPr>
          <w:ilvl w:val="0"/>
          <w:numId w:val="0"/>
        </w:numPr>
        <w:rPr>
          <w:rStyle w:val="nfasissutil"/>
          <w:sz w:val="22"/>
          <w:szCs w:val="22"/>
        </w:rPr>
      </w:pPr>
    </w:p>
    <w:p w14:paraId="5B63564F" w14:textId="205AA610" w:rsidR="00166E38" w:rsidRPr="00E845A0" w:rsidRDefault="00662488" w:rsidP="00E845A0">
      <w:pPr>
        <w:pStyle w:val="Listaconvietas3"/>
        <w:jc w:val="right"/>
        <w:rPr>
          <w:rFonts w:cs="Times New Roman"/>
          <w:i/>
          <w:color w:val="737373" w:themeColor="text1" w:themeTint="8C"/>
          <w:kern w:val="16"/>
          <w:szCs w:val="22"/>
        </w:rPr>
      </w:pPr>
      <w:r w:rsidRPr="00C17492">
        <w:rPr>
          <w:rStyle w:val="nfasissutil"/>
          <w:sz w:val="22"/>
          <w:szCs w:val="22"/>
        </w:rPr>
        <w:t>viernes, 7 de noviembre de 2025</w:t>
      </w:r>
    </w:p>
    <w:p w14:paraId="1A1F1FA6" w14:textId="698816CC" w:rsidR="000D4454" w:rsidRDefault="00C9404E" w:rsidP="00662488">
      <w:pPr>
        <w:pStyle w:val="Ttulo1"/>
      </w:pPr>
      <w:r>
        <w:lastRenderedPageBreak/>
        <w:t>Introducción</w:t>
      </w:r>
    </w:p>
    <w:p w14:paraId="4BE84158" w14:textId="77777777" w:rsidR="00A16530" w:rsidRPr="00A16530" w:rsidRDefault="00A16530" w:rsidP="00A16530">
      <w:pPr>
        <w:pStyle w:val="Ttulo2"/>
      </w:pPr>
      <w:r w:rsidRPr="00A16530">
        <w:t>Interrupciones Externas en Microcontroladores AVR</w:t>
      </w:r>
    </w:p>
    <w:p w14:paraId="281FBDD0" w14:textId="77777777" w:rsidR="00A16530" w:rsidRPr="00A16530" w:rsidRDefault="00A16530" w:rsidP="00A16530">
      <w:r w:rsidRPr="00A16530">
        <w:t>Las interrupciones son eventos de hardware que suspenden temporalmente la ejecución del programa principal para que el procesador atienda una tarea prioritaria (Subrutina de Servicio de Interrupción o ISR). Una vez completada la tarea, el procesador retoma la ejecución exactamente donde se quedó.</w:t>
      </w:r>
    </w:p>
    <w:p w14:paraId="64C19D2B" w14:textId="77777777" w:rsidR="00A16530" w:rsidRPr="00A16530" w:rsidRDefault="00A16530" w:rsidP="00A16530">
      <w:r w:rsidRPr="00A16530">
        <w:t xml:space="preserve">En la familia </w:t>
      </w:r>
      <w:proofErr w:type="spellStart"/>
      <w:r w:rsidRPr="00A16530">
        <w:t>ATmega</w:t>
      </w:r>
      <w:proofErr w:type="spellEnd"/>
      <w:r w:rsidRPr="00A16530">
        <w:t>, existen interrupciones generadas internamente (por periféricos) y externamente (por cambios de voltaje en pines específicos).</w:t>
      </w:r>
    </w:p>
    <w:p w14:paraId="72B754D5" w14:textId="31F29ABB" w:rsidR="00A16530" w:rsidRPr="00A16530" w:rsidRDefault="00A16530" w:rsidP="00A16530">
      <w:pPr>
        <w:pStyle w:val="Ttulo3"/>
      </w:pPr>
      <w:r w:rsidRPr="00A16530">
        <w:t>La Interrupción INT2</w:t>
      </w:r>
    </w:p>
    <w:p w14:paraId="7E3E63E4" w14:textId="77777777" w:rsidR="00A16530" w:rsidRPr="00A16530" w:rsidRDefault="00A16530" w:rsidP="00A16530">
      <w:r w:rsidRPr="00A16530">
        <w:t xml:space="preserve">Mientras que INT0 e INT1 son las interrupciones externas estándar configurables por nivel o por flanco (subida/bajada), la interrupción </w:t>
      </w:r>
      <w:r w:rsidRPr="00A16530">
        <w:rPr>
          <w:b/>
          <w:bCs/>
        </w:rPr>
        <w:t>INT2</w:t>
      </w:r>
      <w:r w:rsidRPr="00A16530">
        <w:t xml:space="preserve"> posee características particulares en muchos modelos AVR:</w:t>
      </w:r>
    </w:p>
    <w:p w14:paraId="3A8B0D0D" w14:textId="77777777" w:rsidR="00A16530" w:rsidRPr="00A16530" w:rsidRDefault="00A16530" w:rsidP="00B2282C">
      <w:pPr>
        <w:numPr>
          <w:ilvl w:val="0"/>
          <w:numId w:val="6"/>
        </w:numPr>
        <w:tabs>
          <w:tab w:val="num" w:pos="720"/>
        </w:tabs>
      </w:pPr>
      <w:r w:rsidRPr="00A16530">
        <w:rPr>
          <w:b/>
          <w:bCs/>
        </w:rPr>
        <w:t>Configuración Simplificada:</w:t>
      </w:r>
      <w:r w:rsidRPr="00A16530">
        <w:t xml:space="preserve"> Generalmente, INT2 se configura para dispararse únicamente por flanco (</w:t>
      </w:r>
      <w:proofErr w:type="spellStart"/>
      <w:r w:rsidRPr="00A16530">
        <w:t>edge-triggered</w:t>
      </w:r>
      <w:proofErr w:type="spellEnd"/>
      <w:r w:rsidRPr="00A16530">
        <w:t>), ya sea de subida o de bajada.</w:t>
      </w:r>
    </w:p>
    <w:p w14:paraId="038082DE" w14:textId="77777777" w:rsidR="00A16530" w:rsidRPr="00A16530" w:rsidRDefault="00A16530" w:rsidP="00B2282C">
      <w:pPr>
        <w:numPr>
          <w:ilvl w:val="0"/>
          <w:numId w:val="6"/>
        </w:numPr>
        <w:tabs>
          <w:tab w:val="num" w:pos="720"/>
        </w:tabs>
      </w:pPr>
      <w:r w:rsidRPr="00A16530">
        <w:rPr>
          <w:b/>
          <w:bCs/>
        </w:rPr>
        <w:t>Vector Independiente:</w:t>
      </w:r>
      <w:r w:rsidRPr="00A16530">
        <w:t xml:space="preserve"> Posee su propia dirección en la tabla de vectores de interrupción, lo que permite ejecutar un código totalmente distinto al de INT0 o INT1 sin necesidad de verificar qué pin fue activado.</w:t>
      </w:r>
    </w:p>
    <w:p w14:paraId="74293BA3" w14:textId="77777777" w:rsidR="00A16530" w:rsidRDefault="00A16530" w:rsidP="00B2282C">
      <w:pPr>
        <w:numPr>
          <w:ilvl w:val="0"/>
          <w:numId w:val="6"/>
        </w:numPr>
      </w:pPr>
      <w:r w:rsidRPr="00A16530">
        <w:rPr>
          <w:b/>
          <w:bCs/>
        </w:rPr>
        <w:t>Aplicación:</w:t>
      </w:r>
      <w:r w:rsidRPr="00A16530">
        <w:t xml:space="preserve"> Es ideal para funciones de control de estado crítico, como "Inicio/Parada" o eventos de emergencia, ya que su activación es inmediata y prioritaria sobre el bucle principal (</w:t>
      </w:r>
      <w:proofErr w:type="spellStart"/>
      <w:r w:rsidRPr="00A16530">
        <w:t>main</w:t>
      </w:r>
      <w:proofErr w:type="spellEnd"/>
      <w:r w:rsidRPr="00A16530">
        <w:t>).</w:t>
      </w:r>
    </w:p>
    <w:p w14:paraId="48D66278" w14:textId="77777777" w:rsidR="00A16530" w:rsidRPr="00A16530" w:rsidRDefault="00A16530" w:rsidP="00A16530">
      <w:pPr>
        <w:pStyle w:val="Ttulo4"/>
      </w:pPr>
      <w:r w:rsidRPr="00A16530">
        <w:t>Enmascaramiento de Interrupciones (Control de Pausa)</w:t>
      </w:r>
    </w:p>
    <w:p w14:paraId="71FE5E18" w14:textId="77777777" w:rsidR="001164EB" w:rsidRDefault="00A16530" w:rsidP="00A16530">
      <w:r w:rsidRPr="00A16530">
        <w:t>Para detener una animación controlada por hardware (</w:t>
      </w:r>
      <w:proofErr w:type="spellStart"/>
      <w:r w:rsidRPr="00A16530">
        <w:t>Timer</w:t>
      </w:r>
      <w:proofErr w:type="spellEnd"/>
      <w:r w:rsidRPr="00A16530">
        <w:t xml:space="preserve">) sin apagar el microcontrolador, se utiliza la técnica de </w:t>
      </w:r>
      <w:r w:rsidRPr="00A16530">
        <w:rPr>
          <w:b/>
          <w:bCs/>
        </w:rPr>
        <w:t>enmascaramiento</w:t>
      </w:r>
      <w:r w:rsidRPr="00A16530">
        <w:t xml:space="preserve">. </w:t>
      </w:r>
    </w:p>
    <w:p w14:paraId="129DBFDE" w14:textId="6684069B" w:rsidR="00A16530" w:rsidRPr="00A16530" w:rsidRDefault="00A16530" w:rsidP="00A16530">
      <w:r w:rsidRPr="00A16530">
        <w:t xml:space="preserve">Esto consiste en modificar los registros de control de interrupciones (TIMSK o equivalentes) para habilitar o deshabilitar selectivamente la interrupción del </w:t>
      </w:r>
      <w:proofErr w:type="spellStart"/>
      <w:r w:rsidRPr="00A16530">
        <w:t>Timer</w:t>
      </w:r>
      <w:proofErr w:type="spellEnd"/>
      <w:r w:rsidRPr="00A16530">
        <w:t xml:space="preserve"> de animación. Al "enmascarar" (deshabilitar) esta interrupción, el contador sigue corriendo, pero la CPU ignora el evento de desbordamiento, congelando efectivamente la actualización de la posición del texto (Pausa).</w:t>
      </w:r>
    </w:p>
    <w:p w14:paraId="6CE1D6DF" w14:textId="44418E8F" w:rsidR="00A16530" w:rsidRPr="00A16530" w:rsidRDefault="00A16530" w:rsidP="00A16530">
      <w:pPr>
        <w:pStyle w:val="Ttulo2"/>
      </w:pPr>
      <w:r w:rsidRPr="00A16530">
        <w:t>Temporizadores (</w:t>
      </w:r>
      <w:proofErr w:type="spellStart"/>
      <w:r w:rsidRPr="00A16530">
        <w:t>Timers</w:t>
      </w:r>
      <w:proofErr w:type="spellEnd"/>
      <w:r w:rsidRPr="00A16530">
        <w:t>/</w:t>
      </w:r>
      <w:proofErr w:type="spellStart"/>
      <w:r w:rsidRPr="00A16530">
        <w:t>Counters</w:t>
      </w:r>
      <w:proofErr w:type="spellEnd"/>
      <w:r w:rsidRPr="00A16530">
        <w:t>)</w:t>
      </w:r>
    </w:p>
    <w:p w14:paraId="2EFD1030" w14:textId="77777777" w:rsidR="00A16530" w:rsidRPr="00A16530" w:rsidRDefault="00A16530" w:rsidP="00A16530">
      <w:r w:rsidRPr="00A16530">
        <w:t xml:space="preserve">Un </w:t>
      </w:r>
      <w:proofErr w:type="spellStart"/>
      <w:r w:rsidRPr="00A16530">
        <w:t>Timer</w:t>
      </w:r>
      <w:proofErr w:type="spellEnd"/>
      <w:r w:rsidRPr="00A16530">
        <w:t xml:space="preserve"> es un periférico interno que cuenta ciclos de reloj de forma independiente a la Unidad Central de Procesamiento (CPU). Esto permite medir el tiempo o generar eventos periódicos sin que la CPU tenga que estar "ocupada" ejecutando bucles de retardo (</w:t>
      </w:r>
      <w:proofErr w:type="spellStart"/>
      <w:r w:rsidRPr="00A16530">
        <w:rPr>
          <w:i/>
          <w:iCs/>
        </w:rPr>
        <w:t>busy-waiting</w:t>
      </w:r>
      <w:proofErr w:type="spellEnd"/>
      <w:r w:rsidRPr="00A16530">
        <w:t>).</w:t>
      </w:r>
    </w:p>
    <w:p w14:paraId="3D62DFEC" w14:textId="11BA9E77" w:rsidR="00A16530" w:rsidRPr="00A16530" w:rsidRDefault="00A16530" w:rsidP="00A16530">
      <w:pPr>
        <w:pStyle w:val="Ttulo3"/>
      </w:pPr>
      <w:r w:rsidRPr="00A16530">
        <w:t>Modos de Operación</w:t>
      </w:r>
    </w:p>
    <w:p w14:paraId="15353C73" w14:textId="77777777" w:rsidR="00A16530" w:rsidRPr="00A16530" w:rsidRDefault="00A16530" w:rsidP="00A16530">
      <w:r w:rsidRPr="00A16530">
        <w:t>Para aplicaciones de visualización y animación, el modo más común es el Modo Normal con Interrupción por Desbordamiento (</w:t>
      </w:r>
      <w:proofErr w:type="spellStart"/>
      <w:r w:rsidRPr="00A16530">
        <w:t>Overflow</w:t>
      </w:r>
      <w:proofErr w:type="spellEnd"/>
      <w:r w:rsidRPr="00A16530">
        <w:t>):</w:t>
      </w:r>
    </w:p>
    <w:p w14:paraId="365CC7D8" w14:textId="77777777" w:rsidR="00A16530" w:rsidRPr="00A16530" w:rsidRDefault="00A16530" w:rsidP="00B2282C">
      <w:pPr>
        <w:numPr>
          <w:ilvl w:val="0"/>
          <w:numId w:val="7"/>
        </w:numPr>
        <w:tabs>
          <w:tab w:val="num" w:pos="720"/>
        </w:tabs>
      </w:pPr>
      <w:r w:rsidRPr="00A16530">
        <w:t>El contador inicia en 0 y cuenta hacia arriba hasta su valor máximo (255 para 8 bits, 65535 para 16 bits).</w:t>
      </w:r>
    </w:p>
    <w:p w14:paraId="206B6890" w14:textId="77777777" w:rsidR="00A16530" w:rsidRPr="00A16530" w:rsidRDefault="00A16530" w:rsidP="00B2282C">
      <w:pPr>
        <w:numPr>
          <w:ilvl w:val="0"/>
          <w:numId w:val="7"/>
        </w:numPr>
        <w:tabs>
          <w:tab w:val="num" w:pos="720"/>
        </w:tabs>
      </w:pPr>
      <w:r w:rsidRPr="00A16530">
        <w:t>Al pasar del máximo a 0 nuevamente, se genera una bandera de "Desbordamiento" (</w:t>
      </w:r>
      <w:proofErr w:type="spellStart"/>
      <w:r w:rsidRPr="00A16530">
        <w:t>Overflow</w:t>
      </w:r>
      <w:proofErr w:type="spellEnd"/>
      <w:r w:rsidRPr="00A16530">
        <w:t xml:space="preserve"> </w:t>
      </w:r>
      <w:proofErr w:type="spellStart"/>
      <w:r w:rsidRPr="00A16530">
        <w:t>Flag</w:t>
      </w:r>
      <w:proofErr w:type="spellEnd"/>
      <w:r w:rsidRPr="00A16530">
        <w:t>).</w:t>
      </w:r>
    </w:p>
    <w:p w14:paraId="53970D8A" w14:textId="77777777" w:rsidR="00A16530" w:rsidRPr="00A16530" w:rsidRDefault="00A16530" w:rsidP="00B2282C">
      <w:pPr>
        <w:numPr>
          <w:ilvl w:val="0"/>
          <w:numId w:val="7"/>
        </w:numPr>
        <w:tabs>
          <w:tab w:val="num" w:pos="720"/>
        </w:tabs>
      </w:pPr>
      <w:r w:rsidRPr="00A16530">
        <w:t>Si la interrupción está habilitada, el código salta a la rutina correspondiente.</w:t>
      </w:r>
    </w:p>
    <w:p w14:paraId="64EF4DEF" w14:textId="15FEB7B9" w:rsidR="00A16530" w:rsidRPr="00A16530" w:rsidRDefault="00A16530" w:rsidP="002E3AE6">
      <w:pPr>
        <w:pStyle w:val="Ttulo4"/>
      </w:pPr>
      <w:proofErr w:type="spellStart"/>
      <w:r w:rsidRPr="00A16530">
        <w:t>Prescalador</w:t>
      </w:r>
      <w:proofErr w:type="spellEnd"/>
      <w:r w:rsidRPr="00A16530">
        <w:t xml:space="preserve"> (</w:t>
      </w:r>
      <w:proofErr w:type="spellStart"/>
      <w:r w:rsidRPr="00A16530">
        <w:t>Prescaler</w:t>
      </w:r>
      <w:proofErr w:type="spellEnd"/>
      <w:r w:rsidRPr="00A16530">
        <w:t>)</w:t>
      </w:r>
    </w:p>
    <w:p w14:paraId="4B8DABC1" w14:textId="066F7E34" w:rsidR="00A16530" w:rsidRPr="00A16530" w:rsidRDefault="00A16530" w:rsidP="00A16530">
      <w:r w:rsidRPr="00A16530">
        <w:t xml:space="preserve">Es un divisor de frecuencia que permite al </w:t>
      </w:r>
      <w:proofErr w:type="spellStart"/>
      <w:r w:rsidRPr="00A16530">
        <w:t>Timer</w:t>
      </w:r>
      <w:proofErr w:type="spellEnd"/>
      <w:r w:rsidRPr="00A16530">
        <w:t xml:space="preserve"> contar más lento que la velocidad del reloj del sistema (</w:t>
      </w:r>
      <w:proofErr w:type="spellStart"/>
      <w:r w:rsidRPr="00A16530">
        <w:t>f</w:t>
      </w:r>
      <w:r w:rsidRPr="00A16530">
        <w:rPr>
          <w:vertAlign w:val="subscript"/>
        </w:rPr>
        <w:t>osc</w:t>
      </w:r>
      <w:proofErr w:type="spellEnd"/>
      <w:r w:rsidRPr="00A16530">
        <w:t>).</w:t>
      </w:r>
    </w:p>
    <w:p w14:paraId="79D6D1B4" w14:textId="386CC54E" w:rsidR="00885C29" w:rsidRPr="00A16530" w:rsidRDefault="00E4537D" w:rsidP="00885C29">
      <w:pPr>
        <w:jc w:val="cente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timer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osc</m:t>
                  </m:r>
                </m:sub>
              </m:sSub>
            </m:num>
            <m:den>
              <m:r>
                <w:rPr>
                  <w:rFonts w:ascii="Cambria Math" w:hAnsi="Cambria Math"/>
                </w:rPr>
                <m:t>N</m:t>
              </m:r>
            </m:den>
          </m:f>
        </m:oMath>
      </m:oMathPara>
    </w:p>
    <w:p w14:paraId="2D693B8B" w14:textId="2E14D63A" w:rsidR="00A16530" w:rsidRPr="00A16530" w:rsidRDefault="00A16530" w:rsidP="00A16530">
      <w:r w:rsidRPr="00A16530">
        <w:lastRenderedPageBreak/>
        <w:t>Donde N es el factor de división (1, 8, 64, 256, 1024). Esto es fundamental para generar tiempos largos (visibles al ojo humano) a partir de frecuencias de reloj muy altas (MHz).</w:t>
      </w:r>
    </w:p>
    <w:p w14:paraId="391E13D2" w14:textId="706B3CC5" w:rsidR="00A16530" w:rsidRPr="00A16530" w:rsidRDefault="00A16530" w:rsidP="00E9766F">
      <w:pPr>
        <w:pStyle w:val="Ttulo3"/>
      </w:pPr>
      <w:r w:rsidRPr="00A16530">
        <w:t xml:space="preserve">Multitarea Aparente (Uso de dos </w:t>
      </w:r>
      <w:proofErr w:type="spellStart"/>
      <w:r w:rsidRPr="00A16530">
        <w:t>Timers</w:t>
      </w:r>
      <w:proofErr w:type="spellEnd"/>
      <w:r w:rsidRPr="00A16530">
        <w:t>)</w:t>
      </w:r>
    </w:p>
    <w:p w14:paraId="51EB2E56" w14:textId="77777777" w:rsidR="00A16530" w:rsidRPr="00A16530" w:rsidRDefault="00A16530" w:rsidP="00A16530">
      <w:r w:rsidRPr="00A16530">
        <w:t xml:space="preserve">En sistemas de visualización avanzados, se suelen emplear dos </w:t>
      </w:r>
      <w:proofErr w:type="spellStart"/>
      <w:r w:rsidRPr="00A16530">
        <w:t>timers</w:t>
      </w:r>
      <w:proofErr w:type="spellEnd"/>
      <w:r w:rsidRPr="00A16530">
        <w:t xml:space="preserve"> con propósitos distintos:</w:t>
      </w:r>
    </w:p>
    <w:p w14:paraId="465D8B48" w14:textId="77777777" w:rsidR="00A16530" w:rsidRPr="00A16530" w:rsidRDefault="00A16530" w:rsidP="00B2282C">
      <w:pPr>
        <w:numPr>
          <w:ilvl w:val="0"/>
          <w:numId w:val="8"/>
        </w:numPr>
        <w:tabs>
          <w:tab w:val="num" w:pos="720"/>
        </w:tabs>
      </w:pPr>
      <w:proofErr w:type="spellStart"/>
      <w:r w:rsidRPr="00A16530">
        <w:rPr>
          <w:b/>
          <w:bCs/>
        </w:rPr>
        <w:t>Timer</w:t>
      </w:r>
      <w:proofErr w:type="spellEnd"/>
      <w:r w:rsidRPr="00A16530">
        <w:rPr>
          <w:b/>
          <w:bCs/>
        </w:rPr>
        <w:t xml:space="preserve"> de Alta Frecuencia:</w:t>
      </w:r>
      <w:r w:rsidRPr="00A16530">
        <w:t xml:space="preserve"> Se encarga del Multiplexado. Debe ser lo suficientemente rápido (&gt;60 Hz) para refrescar la matriz de </w:t>
      </w:r>
      <w:proofErr w:type="spellStart"/>
      <w:r w:rsidRPr="00A16530">
        <w:t>LEDs</w:t>
      </w:r>
      <w:proofErr w:type="spellEnd"/>
      <w:r w:rsidRPr="00A16530">
        <w:t xml:space="preserve"> sin parpadeo visible.</w:t>
      </w:r>
    </w:p>
    <w:p w14:paraId="0DB53488" w14:textId="0A8C160D" w:rsidR="00A16530" w:rsidRPr="00A16530" w:rsidRDefault="00A16530" w:rsidP="00B2282C">
      <w:pPr>
        <w:numPr>
          <w:ilvl w:val="0"/>
          <w:numId w:val="8"/>
        </w:numPr>
        <w:tabs>
          <w:tab w:val="num" w:pos="720"/>
        </w:tabs>
      </w:pPr>
      <w:proofErr w:type="spellStart"/>
      <w:r w:rsidRPr="00A16530">
        <w:rPr>
          <w:b/>
          <w:bCs/>
        </w:rPr>
        <w:t>Timer</w:t>
      </w:r>
      <w:proofErr w:type="spellEnd"/>
      <w:r w:rsidRPr="00A16530">
        <w:rPr>
          <w:b/>
          <w:bCs/>
        </w:rPr>
        <w:t xml:space="preserve"> de Baja Frecuencia:</w:t>
      </w:r>
      <w:r w:rsidRPr="00A16530">
        <w:t xml:space="preserve"> Se encarga de la Animación. Define la velocidad a la que se mueve o cambia el texto</w:t>
      </w:r>
      <w:r w:rsidR="00E9766F">
        <w:t>.</w:t>
      </w:r>
    </w:p>
    <w:p w14:paraId="7BAD040B" w14:textId="683913E3" w:rsidR="00A16530" w:rsidRPr="00A16530" w:rsidRDefault="00A16530" w:rsidP="00E9766F">
      <w:pPr>
        <w:pStyle w:val="Ttulo2"/>
      </w:pPr>
      <w:r w:rsidRPr="00A16530">
        <w:t>Visualización Dinámica: Desplazamiento de Mensajes (</w:t>
      </w:r>
      <w:proofErr w:type="spellStart"/>
      <w:r w:rsidRPr="00A16530">
        <w:t>Scrolling</w:t>
      </w:r>
      <w:proofErr w:type="spellEnd"/>
      <w:r w:rsidRPr="00A16530">
        <w:t>)</w:t>
      </w:r>
    </w:p>
    <w:p w14:paraId="37811481" w14:textId="77777777" w:rsidR="00A16530" w:rsidRPr="00A16530" w:rsidRDefault="00A16530" w:rsidP="00A16530">
      <w:r w:rsidRPr="00A16530">
        <w:t xml:space="preserve">El desplazamiento o </w:t>
      </w:r>
      <w:proofErr w:type="spellStart"/>
      <w:r w:rsidRPr="00A16530">
        <w:rPr>
          <w:i/>
          <w:iCs/>
        </w:rPr>
        <w:t>scroll</w:t>
      </w:r>
      <w:proofErr w:type="spellEnd"/>
      <w:r w:rsidRPr="00A16530">
        <w:t xml:space="preserve"> es una técnica visual utilizada cuando el mensaje a mostrar es más largo que la capacidad física del </w:t>
      </w:r>
      <w:proofErr w:type="spellStart"/>
      <w:r w:rsidRPr="00A16530">
        <w:t>display</w:t>
      </w:r>
      <w:proofErr w:type="spellEnd"/>
      <w:r w:rsidRPr="00A16530">
        <w:t xml:space="preserve"> (matriz de </w:t>
      </w:r>
      <w:proofErr w:type="spellStart"/>
      <w:r w:rsidRPr="00A16530">
        <w:t>LEDs</w:t>
      </w:r>
      <w:proofErr w:type="spellEnd"/>
      <w:r w:rsidRPr="00A16530">
        <w:t>).</w:t>
      </w:r>
    </w:p>
    <w:p w14:paraId="6DFC721A" w14:textId="7229FA80" w:rsidR="00A16530" w:rsidRPr="00A16530" w:rsidRDefault="00A16530" w:rsidP="00792D71">
      <w:pPr>
        <w:pStyle w:val="Ttulo3"/>
      </w:pPr>
      <w:r w:rsidRPr="00A16530">
        <w:t>Concepto de Buffer de Video (RAM)</w:t>
      </w:r>
    </w:p>
    <w:p w14:paraId="08B2361A" w14:textId="77777777" w:rsidR="00A16530" w:rsidRPr="00A16530" w:rsidRDefault="00A16530" w:rsidP="00A16530">
      <w:r w:rsidRPr="00A16530">
        <w:t>Dado que la memoria de programa (Flash) es lenta o no modificable en tiempo de ejecución para este fin, se utiliza una sección de la memoria SRAM como "pizarra" o Buffer de Video.</w:t>
      </w:r>
    </w:p>
    <w:p w14:paraId="37D2313A" w14:textId="77777777" w:rsidR="00A16530" w:rsidRPr="00A16530" w:rsidRDefault="00A16530" w:rsidP="00B2282C">
      <w:pPr>
        <w:numPr>
          <w:ilvl w:val="0"/>
          <w:numId w:val="9"/>
        </w:numPr>
      </w:pPr>
      <w:r w:rsidRPr="00A16530">
        <w:t>Los patrones de los caracteres se copian desde la memoria permanente a la SRAM.</w:t>
      </w:r>
    </w:p>
    <w:p w14:paraId="15B7573D" w14:textId="77777777" w:rsidR="00A16530" w:rsidRPr="00A16530" w:rsidRDefault="00A16530" w:rsidP="00B2282C">
      <w:pPr>
        <w:numPr>
          <w:ilvl w:val="0"/>
          <w:numId w:val="9"/>
        </w:numPr>
      </w:pPr>
      <w:r w:rsidRPr="00A16530">
        <w:t>La rutina de visualización lee únicamente los datos que están en la SRAM.</w:t>
      </w:r>
    </w:p>
    <w:p w14:paraId="359A787B" w14:textId="3B0EBD93" w:rsidR="00A16530" w:rsidRPr="00A16530" w:rsidRDefault="00A16530" w:rsidP="00792D71">
      <w:pPr>
        <w:pStyle w:val="Ttulo3"/>
      </w:pPr>
      <w:r w:rsidRPr="00A16530">
        <w:t>Ventana Deslizante y Punteros</w:t>
      </w:r>
    </w:p>
    <w:p w14:paraId="020CDECE" w14:textId="77777777" w:rsidR="00A16530" w:rsidRPr="00A16530" w:rsidRDefault="00A16530" w:rsidP="00A16530">
      <w:r w:rsidRPr="00A16530">
        <w:t xml:space="preserve">Para crear el efecto de movimiento, no se mueven los </w:t>
      </w:r>
      <w:proofErr w:type="spellStart"/>
      <w:r w:rsidRPr="00A16530">
        <w:t>LEDs</w:t>
      </w:r>
      <w:proofErr w:type="spellEnd"/>
      <w:r w:rsidRPr="00A16530">
        <w:t xml:space="preserve"> físicamente, sino que se manipula la dirección de memoria que se está leyendo.</w:t>
      </w:r>
    </w:p>
    <w:p w14:paraId="42CC2954" w14:textId="77777777" w:rsidR="00A16530" w:rsidRPr="00A16530" w:rsidRDefault="00A16530" w:rsidP="00B2282C">
      <w:pPr>
        <w:numPr>
          <w:ilvl w:val="0"/>
          <w:numId w:val="10"/>
        </w:numPr>
        <w:tabs>
          <w:tab w:val="num" w:pos="720"/>
        </w:tabs>
      </w:pPr>
      <w:r w:rsidRPr="00A16530">
        <w:rPr>
          <w:b/>
          <w:bCs/>
        </w:rPr>
        <w:t>Puntero de Inicio:</w:t>
      </w:r>
      <w:r w:rsidRPr="00A16530">
        <w:t xml:space="preserve"> Se define una variable que indica cuál es la primera columna de datos a mostrar en la matriz.</w:t>
      </w:r>
    </w:p>
    <w:p w14:paraId="2D5A409A" w14:textId="77777777" w:rsidR="00A16530" w:rsidRPr="00A16530" w:rsidRDefault="00A16530" w:rsidP="00B2282C">
      <w:pPr>
        <w:numPr>
          <w:ilvl w:val="0"/>
          <w:numId w:val="10"/>
        </w:numPr>
        <w:tabs>
          <w:tab w:val="num" w:pos="720"/>
        </w:tabs>
      </w:pPr>
      <w:r w:rsidRPr="00A16530">
        <w:rPr>
          <w:b/>
          <w:bCs/>
        </w:rPr>
        <w:t>Animación:</w:t>
      </w:r>
      <w:r w:rsidRPr="00A16530">
        <w:t xml:space="preserve"> Periódicamente (controlado por el </w:t>
      </w:r>
      <w:proofErr w:type="spellStart"/>
      <w:r w:rsidRPr="00A16530">
        <w:t>Timer</w:t>
      </w:r>
      <w:proofErr w:type="spellEnd"/>
      <w:r w:rsidRPr="00A16530">
        <w:t xml:space="preserve"> de animación), este puntero se incrementa.</w:t>
      </w:r>
    </w:p>
    <w:p w14:paraId="175F8807" w14:textId="3E8E8F19" w:rsidR="00C9404E" w:rsidRPr="00C9404E" w:rsidRDefault="00A16530" w:rsidP="00B2282C">
      <w:pPr>
        <w:numPr>
          <w:ilvl w:val="0"/>
          <w:numId w:val="10"/>
        </w:numPr>
      </w:pPr>
      <w:r w:rsidRPr="00A16530">
        <w:rPr>
          <w:b/>
          <w:bCs/>
        </w:rPr>
        <w:t>Efecto:</w:t>
      </w:r>
      <w:r w:rsidRPr="00A16530">
        <w:t xml:space="preserve"> Al mostrar las columnas n a n+7, y luego las columnas n+1 a n+8, el ojo humano percibe que el texto se desplaza hacia la izquierda.</w:t>
      </w:r>
    </w:p>
    <w:p w14:paraId="738ABFF3" w14:textId="512F35DC" w:rsidR="009B277F" w:rsidRDefault="00C9404E" w:rsidP="00BB2C7B">
      <w:pPr>
        <w:pStyle w:val="Ttulo1"/>
      </w:pPr>
      <w:r w:rsidRPr="00C9404E">
        <w:t>Planteamiento del ejercicio</w:t>
      </w:r>
    </w:p>
    <w:p w14:paraId="2566DC42" w14:textId="77777777" w:rsidR="001164EB" w:rsidRDefault="001164EB" w:rsidP="001164EB">
      <w:r w:rsidRPr="001164EB">
        <w:t xml:space="preserve">El objetivo de la práctica consiste en diseñar e implementar un sistema de visualización dinámica utilizando una </w:t>
      </w:r>
      <w:r w:rsidRPr="001164EB">
        <w:rPr>
          <w:b/>
          <w:bCs/>
        </w:rPr>
        <w:t xml:space="preserve">Matriz de </w:t>
      </w:r>
      <w:proofErr w:type="spellStart"/>
      <w:r w:rsidRPr="001164EB">
        <w:rPr>
          <w:b/>
          <w:bCs/>
        </w:rPr>
        <w:t>LEDs</w:t>
      </w:r>
      <w:proofErr w:type="spellEnd"/>
      <w:r w:rsidRPr="001164EB">
        <w:rPr>
          <w:b/>
          <w:bCs/>
        </w:rPr>
        <w:t xml:space="preserve"> de 8x8</w:t>
      </w:r>
      <w:r w:rsidRPr="001164EB">
        <w:t xml:space="preserve"> controlada por el microcontrolador </w:t>
      </w:r>
      <w:r w:rsidRPr="001164EB">
        <w:rPr>
          <w:b/>
          <w:bCs/>
        </w:rPr>
        <w:t>ATmega8535</w:t>
      </w:r>
      <w:r w:rsidRPr="001164EB">
        <w:t xml:space="preserve">. </w:t>
      </w:r>
    </w:p>
    <w:p w14:paraId="73B58D85" w14:textId="2F9FED7F" w:rsidR="001164EB" w:rsidRPr="001164EB" w:rsidRDefault="001164EB" w:rsidP="001164EB">
      <w:r w:rsidRPr="001164EB">
        <w:t>El sistema debe tener la capacidad de desplegar mensajes de texto con efecto de desplazamiento horizontal (</w:t>
      </w:r>
      <w:proofErr w:type="spellStart"/>
      <w:r w:rsidRPr="001164EB">
        <w:rPr>
          <w:i/>
          <w:iCs/>
        </w:rPr>
        <w:t>scrolling</w:t>
      </w:r>
      <w:proofErr w:type="spellEnd"/>
      <w:r w:rsidRPr="001164EB">
        <w:t>) y permitir la interacción en tiempo real mediante interrupciones externas.</w:t>
      </w:r>
    </w:p>
    <w:p w14:paraId="170320B4" w14:textId="77777777" w:rsidR="001164EB" w:rsidRPr="001164EB" w:rsidRDefault="001164EB" w:rsidP="001164EB">
      <w:r w:rsidRPr="001164EB">
        <w:t>Las especificaciones funcionales son:</w:t>
      </w:r>
    </w:p>
    <w:p w14:paraId="6E0A56C1" w14:textId="22FD3884" w:rsidR="001164EB" w:rsidRPr="001164EB" w:rsidRDefault="001164EB" w:rsidP="00B2282C">
      <w:pPr>
        <w:numPr>
          <w:ilvl w:val="0"/>
          <w:numId w:val="11"/>
        </w:numPr>
      </w:pPr>
      <w:r w:rsidRPr="001164EB">
        <w:rPr>
          <w:b/>
          <w:bCs/>
        </w:rPr>
        <w:t>Visualización:</w:t>
      </w:r>
      <w:r w:rsidRPr="001164EB">
        <w:t xml:space="preserve"> Mostrar tres palabras diferentes almacenadas en la memoria del programa.</w:t>
      </w:r>
    </w:p>
    <w:p w14:paraId="1DAF2140" w14:textId="77777777" w:rsidR="001164EB" w:rsidRPr="001164EB" w:rsidRDefault="001164EB" w:rsidP="00B2282C">
      <w:pPr>
        <w:numPr>
          <w:ilvl w:val="0"/>
          <w:numId w:val="11"/>
        </w:numPr>
      </w:pPr>
      <w:r w:rsidRPr="001164EB">
        <w:rPr>
          <w:b/>
          <w:bCs/>
        </w:rPr>
        <w:t>Control de Contenido:</w:t>
      </w:r>
      <w:r w:rsidRPr="001164EB">
        <w:t xml:space="preserve"> Utilizar las interrupciones externas </w:t>
      </w:r>
      <w:r w:rsidRPr="001164EB">
        <w:rPr>
          <w:b/>
          <w:bCs/>
        </w:rPr>
        <w:t>INT0</w:t>
      </w:r>
      <w:r w:rsidRPr="001164EB">
        <w:t xml:space="preserve"> e </w:t>
      </w:r>
      <w:r w:rsidRPr="001164EB">
        <w:rPr>
          <w:b/>
          <w:bCs/>
        </w:rPr>
        <w:t>INT1</w:t>
      </w:r>
      <w:r w:rsidRPr="001164EB">
        <w:t xml:space="preserve"> para alternar entre los mensajes almacenados.</w:t>
      </w:r>
    </w:p>
    <w:p w14:paraId="40BA95FE" w14:textId="33EEAD88" w:rsidR="001164EB" w:rsidRDefault="001164EB" w:rsidP="00B2282C">
      <w:pPr>
        <w:numPr>
          <w:ilvl w:val="0"/>
          <w:numId w:val="11"/>
        </w:numPr>
      </w:pPr>
      <w:r w:rsidRPr="001164EB">
        <w:rPr>
          <w:b/>
          <w:bCs/>
        </w:rPr>
        <w:t>Control de Animación:</w:t>
      </w:r>
      <w:r w:rsidRPr="001164EB">
        <w:t xml:space="preserve"> Utilizar la interrupción externa </w:t>
      </w:r>
      <w:r w:rsidRPr="001164EB">
        <w:rPr>
          <w:b/>
          <w:bCs/>
        </w:rPr>
        <w:t>INT2</w:t>
      </w:r>
      <w:r w:rsidRPr="001164EB">
        <w:t xml:space="preserve"> para pausar y reanudar el desplazamiento del texto.</w:t>
      </w:r>
    </w:p>
    <w:p w14:paraId="523ED400" w14:textId="77777777" w:rsidR="001164EB" w:rsidRPr="009B277F" w:rsidRDefault="001164EB" w:rsidP="001164EB"/>
    <w:p w14:paraId="10611512" w14:textId="1E7E6F91" w:rsidR="00C9404E" w:rsidRDefault="00BB2C7B" w:rsidP="00BB2C7B">
      <w:pPr>
        <w:pStyle w:val="Ttulo1"/>
      </w:pPr>
      <w:r>
        <w:lastRenderedPageBreak/>
        <w:t>Desarrollo</w:t>
      </w:r>
    </w:p>
    <w:p w14:paraId="7E2588A1" w14:textId="77777777" w:rsidR="00686B53" w:rsidRDefault="00686B53" w:rsidP="00686B53">
      <w:pPr>
        <w:pStyle w:val="Ttulo4"/>
      </w:pPr>
      <w:r>
        <w:t>Material</w:t>
      </w:r>
    </w:p>
    <w:p w14:paraId="6CB4683A" w14:textId="77777777" w:rsidR="007A4BBB" w:rsidRPr="007A4BBB" w:rsidRDefault="007A4BBB" w:rsidP="007A4BBB">
      <w:r w:rsidRPr="007A4BBB">
        <w:t>Para la realización de esta práctica se requieren los siguientes componentes y herramientas:</w:t>
      </w:r>
    </w:p>
    <w:p w14:paraId="600F784C" w14:textId="74D93C78" w:rsidR="007A4BBB" w:rsidRPr="007A4BBB" w:rsidRDefault="007A4BBB" w:rsidP="00B2282C">
      <w:pPr>
        <w:numPr>
          <w:ilvl w:val="0"/>
          <w:numId w:val="12"/>
        </w:numPr>
      </w:pPr>
      <w:r w:rsidRPr="007A4BBB">
        <w:t>Microcontrolador ATmega8535.</w:t>
      </w:r>
    </w:p>
    <w:p w14:paraId="4C86E5EF" w14:textId="5AA2544B" w:rsidR="007A4BBB" w:rsidRPr="007A4BBB" w:rsidRDefault="007A4BBB" w:rsidP="00B2282C">
      <w:pPr>
        <w:numPr>
          <w:ilvl w:val="0"/>
          <w:numId w:val="12"/>
        </w:numPr>
      </w:pPr>
      <w:r w:rsidRPr="007A4BBB">
        <w:t xml:space="preserve">1 Matriz de </w:t>
      </w:r>
      <w:proofErr w:type="spellStart"/>
      <w:r w:rsidRPr="007A4BBB">
        <w:t>LEDs</w:t>
      </w:r>
      <w:proofErr w:type="spellEnd"/>
      <w:r w:rsidRPr="007A4BBB">
        <w:t xml:space="preserve"> de 8x8 (configuración Cátod</w:t>
      </w:r>
      <w:r>
        <w:t>o</w:t>
      </w:r>
      <w:r w:rsidRPr="007A4BBB">
        <w:t>).</w:t>
      </w:r>
    </w:p>
    <w:p w14:paraId="6E2FD1FF" w14:textId="4786276F" w:rsidR="007A4BBB" w:rsidRPr="007A4BBB" w:rsidRDefault="00BD0564" w:rsidP="00B2282C">
      <w:pPr>
        <w:numPr>
          <w:ilvl w:val="0"/>
          <w:numId w:val="12"/>
        </w:numPr>
      </w:pPr>
      <w:r>
        <w:t>4</w:t>
      </w:r>
      <w:r w:rsidR="007A4BBB" w:rsidRPr="007A4BBB">
        <w:t xml:space="preserve"> Pulsadores (</w:t>
      </w:r>
      <w:proofErr w:type="spellStart"/>
      <w:r w:rsidR="007A4BBB" w:rsidRPr="007A4BBB">
        <w:rPr>
          <w:i/>
          <w:iCs/>
        </w:rPr>
        <w:t>Push-buttons</w:t>
      </w:r>
      <w:proofErr w:type="spellEnd"/>
      <w:r w:rsidR="007A4BBB" w:rsidRPr="007A4BBB">
        <w:t>).</w:t>
      </w:r>
    </w:p>
    <w:p w14:paraId="3B980B1D" w14:textId="660A7295" w:rsidR="007A4BBB" w:rsidRPr="007A4BBB" w:rsidRDefault="00BD0564" w:rsidP="00B2282C">
      <w:pPr>
        <w:numPr>
          <w:ilvl w:val="0"/>
          <w:numId w:val="12"/>
        </w:numPr>
      </w:pPr>
      <w:r>
        <w:t>1</w:t>
      </w:r>
      <w:r w:rsidR="007A4BBB" w:rsidRPr="007A4BBB">
        <w:t xml:space="preserve"> Resistencias de 1k</w:t>
      </w:r>
      <w:r w:rsidR="00ED1505">
        <w:rPr>
          <w:rFonts w:ascii="Calibri" w:hAnsi="Calibri" w:cs="Calibri"/>
        </w:rPr>
        <w:t>Ω</w:t>
      </w:r>
      <w:r w:rsidR="007A4BBB" w:rsidRPr="007A4BBB">
        <w:t>.</w:t>
      </w:r>
    </w:p>
    <w:p w14:paraId="52EF2B87" w14:textId="257DF174" w:rsidR="007A4BBB" w:rsidRPr="007A4BBB" w:rsidRDefault="00ED1505" w:rsidP="00B2282C">
      <w:pPr>
        <w:numPr>
          <w:ilvl w:val="0"/>
          <w:numId w:val="12"/>
        </w:numPr>
      </w:pPr>
      <w:r>
        <w:t>3</w:t>
      </w:r>
      <w:r w:rsidR="007A4BBB" w:rsidRPr="007A4BBB">
        <w:t xml:space="preserve"> </w:t>
      </w:r>
      <w:r>
        <w:t xml:space="preserve">capacitores de </w:t>
      </w:r>
      <w:r w:rsidR="00203FAA">
        <w:t>1</w:t>
      </w:r>
      <w:r w:rsidR="00203FAA" w:rsidRPr="00203FAA">
        <w:t>µF</w:t>
      </w:r>
      <w:r w:rsidR="00203FAA">
        <w:t xml:space="preserve"> a 16V.</w:t>
      </w:r>
    </w:p>
    <w:p w14:paraId="2841EDC7" w14:textId="3443A345" w:rsidR="007A4BBB" w:rsidRDefault="007A4BBB" w:rsidP="00B2282C">
      <w:pPr>
        <w:numPr>
          <w:ilvl w:val="0"/>
          <w:numId w:val="12"/>
        </w:numPr>
      </w:pPr>
      <w:r w:rsidRPr="007A4BBB">
        <w:t>Fuente de alimentación de 5V DC.</w:t>
      </w:r>
    </w:p>
    <w:p w14:paraId="2C7C204B" w14:textId="2AAD8E4F" w:rsidR="00203FAA" w:rsidRDefault="00203FAA" w:rsidP="00B2282C">
      <w:pPr>
        <w:numPr>
          <w:ilvl w:val="0"/>
          <w:numId w:val="12"/>
        </w:numPr>
      </w:pPr>
      <w:r>
        <w:t>2 placas de pruebas.</w:t>
      </w:r>
    </w:p>
    <w:p w14:paraId="3165840D" w14:textId="6D23ACD3" w:rsidR="00203FAA" w:rsidRPr="007A4BBB" w:rsidRDefault="00203FAA" w:rsidP="00B2282C">
      <w:pPr>
        <w:numPr>
          <w:ilvl w:val="0"/>
          <w:numId w:val="12"/>
        </w:numPr>
      </w:pPr>
      <w:r>
        <w:t>Cables de conexión.</w:t>
      </w:r>
    </w:p>
    <w:p w14:paraId="19A37ADD" w14:textId="5BA94180" w:rsidR="00DB0288" w:rsidRDefault="00A25583" w:rsidP="00A25583">
      <w:pPr>
        <w:pStyle w:val="Ttulo2"/>
      </w:pPr>
      <w:r>
        <w:t xml:space="preserve">Código </w:t>
      </w:r>
    </w:p>
    <w:p w14:paraId="08ADB093" w14:textId="0A5BA197" w:rsidR="001A2A93" w:rsidRPr="001A2A93" w:rsidRDefault="001A2A93" w:rsidP="001A2A93">
      <w:pPr>
        <w:jc w:val="center"/>
      </w:pPr>
      <w:r w:rsidRPr="001A2A93">
        <w:rPr>
          <w:noProof/>
        </w:rPr>
        <w:drawing>
          <wp:inline distT="0" distB="0" distL="0" distR="0" wp14:anchorId="7852DB72" wp14:editId="564D4C48">
            <wp:extent cx="4937247" cy="5683827"/>
            <wp:effectExtent l="38100" t="38100" r="92075" b="88900"/>
            <wp:docPr id="205849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65066" name=""/>
                    <pic:cNvPicPr/>
                  </pic:nvPicPr>
                  <pic:blipFill rotWithShape="1">
                    <a:blip r:embed="rId12"/>
                    <a:srcRect b="68096"/>
                    <a:stretch>
                      <a:fillRect/>
                    </a:stretch>
                  </pic:blipFill>
                  <pic:spPr bwMode="auto">
                    <a:xfrm>
                      <a:off x="0" y="0"/>
                      <a:ext cx="4937760" cy="568441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B6D92B9" w14:textId="48C09698" w:rsidR="001A2A93" w:rsidRDefault="001A2A93" w:rsidP="001A2A93">
      <w:pPr>
        <w:keepNext/>
        <w:jc w:val="center"/>
      </w:pPr>
      <w:r w:rsidRPr="001A2A93">
        <w:rPr>
          <w:noProof/>
        </w:rPr>
        <w:lastRenderedPageBreak/>
        <w:drawing>
          <wp:inline distT="0" distB="0" distL="0" distR="0" wp14:anchorId="1F5E255B" wp14:editId="79CBC941">
            <wp:extent cx="4937043" cy="8814955"/>
            <wp:effectExtent l="38100" t="38100" r="92710" b="100965"/>
            <wp:docPr id="323414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65066" name=""/>
                    <pic:cNvPicPr/>
                  </pic:nvPicPr>
                  <pic:blipFill rotWithShape="1">
                    <a:blip r:embed="rId12"/>
                    <a:srcRect t="31794" b="18726"/>
                    <a:stretch>
                      <a:fillRect/>
                    </a:stretch>
                  </pic:blipFill>
                  <pic:spPr bwMode="auto">
                    <a:xfrm>
                      <a:off x="0" y="0"/>
                      <a:ext cx="4937760" cy="881623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Pr="001A2A93">
        <w:rPr>
          <w:noProof/>
        </w:rPr>
        <w:lastRenderedPageBreak/>
        <w:drawing>
          <wp:inline distT="0" distB="0" distL="0" distR="0" wp14:anchorId="493DC6DC" wp14:editId="61A1C8FA">
            <wp:extent cx="4936178" cy="3292533"/>
            <wp:effectExtent l="38100" t="38100" r="93345" b="98425"/>
            <wp:docPr id="1471765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65066" name=""/>
                    <pic:cNvPicPr/>
                  </pic:nvPicPr>
                  <pic:blipFill rotWithShape="1">
                    <a:blip r:embed="rId12"/>
                    <a:srcRect t="81514" b="1"/>
                    <a:stretch>
                      <a:fillRect/>
                    </a:stretch>
                  </pic:blipFill>
                  <pic:spPr bwMode="auto">
                    <a:xfrm>
                      <a:off x="0" y="0"/>
                      <a:ext cx="4937760" cy="329358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5CC5CD8" w14:textId="09191986" w:rsidR="000547E1" w:rsidRPr="00686B53" w:rsidRDefault="00446BA2" w:rsidP="00446BA2">
      <w:pPr>
        <w:pStyle w:val="Descripcin"/>
        <w:jc w:val="center"/>
      </w:pPr>
      <w:r>
        <w:t xml:space="preserve">Ilustración </w:t>
      </w:r>
      <w:r>
        <w:fldChar w:fldCharType="begin"/>
      </w:r>
      <w:r>
        <w:instrText xml:space="preserve"> SEQ Ilustración \* ARABIC </w:instrText>
      </w:r>
      <w:r>
        <w:fldChar w:fldCharType="separate"/>
      </w:r>
      <w:r w:rsidR="008A2E54">
        <w:rPr>
          <w:noProof/>
        </w:rPr>
        <w:t>1</w:t>
      </w:r>
      <w:r>
        <w:fldChar w:fldCharType="end"/>
      </w:r>
      <w:r>
        <w:t>. Código implementado.</w:t>
      </w:r>
    </w:p>
    <w:p w14:paraId="459740FD" w14:textId="4CB5D051" w:rsidR="00BB2C7B" w:rsidRDefault="00BB2C7B" w:rsidP="00A25583">
      <w:pPr>
        <w:pStyle w:val="Ttulo3"/>
      </w:pPr>
      <w:r>
        <w:t>Solución</w:t>
      </w:r>
    </w:p>
    <w:p w14:paraId="0754D79B" w14:textId="77777777" w:rsidR="008E3A5A" w:rsidRPr="008E3A5A" w:rsidRDefault="008E3A5A" w:rsidP="008E3A5A">
      <w:r w:rsidRPr="008E3A5A">
        <w:t>La solución implementada gestiona la complejidad del sistema dividiendo las tareas mediante interrupciones:</w:t>
      </w:r>
    </w:p>
    <w:p w14:paraId="5CE01692" w14:textId="77777777" w:rsidR="008E3A5A" w:rsidRPr="008E3A5A" w:rsidRDefault="008E3A5A" w:rsidP="00B2282C">
      <w:pPr>
        <w:numPr>
          <w:ilvl w:val="0"/>
          <w:numId w:val="13"/>
        </w:numPr>
      </w:pPr>
      <w:r w:rsidRPr="008E3A5A">
        <w:rPr>
          <w:b/>
          <w:bCs/>
        </w:rPr>
        <w:t>Gestión de Memoria (Buffer SRAM):</w:t>
      </w:r>
      <w:r w:rsidRPr="008E3A5A">
        <w:t xml:space="preserve"> Se definió un área de memoria en la SRAM (dirección $60) que actúa como un buffer de video. Las interrupciones </w:t>
      </w:r>
      <w:r w:rsidRPr="008E3A5A">
        <w:rPr>
          <w:b/>
          <w:bCs/>
        </w:rPr>
        <w:t>INT0</w:t>
      </w:r>
      <w:r w:rsidRPr="008E3A5A">
        <w:t xml:space="preserve"> e </w:t>
      </w:r>
      <w:r w:rsidRPr="008E3A5A">
        <w:rPr>
          <w:b/>
          <w:bCs/>
        </w:rPr>
        <w:t>INT1</w:t>
      </w:r>
      <w:r w:rsidRPr="008E3A5A">
        <w:t xml:space="preserve"> invocan la macro </w:t>
      </w:r>
      <w:proofErr w:type="spellStart"/>
      <w:r w:rsidRPr="008E3A5A">
        <w:t>txt</w:t>
      </w:r>
      <w:proofErr w:type="spellEnd"/>
      <w:r w:rsidRPr="008E3A5A">
        <w:t>, la cual transfiere los patrones de bits de las palabras seleccionadas desde la memoria Flash hacia este buffer.</w:t>
      </w:r>
    </w:p>
    <w:p w14:paraId="1BCEC0E6" w14:textId="77777777" w:rsidR="008E3A5A" w:rsidRPr="008E3A5A" w:rsidRDefault="008E3A5A" w:rsidP="00B2282C">
      <w:pPr>
        <w:numPr>
          <w:ilvl w:val="0"/>
          <w:numId w:val="13"/>
        </w:numPr>
      </w:pPr>
      <w:r w:rsidRPr="008E3A5A">
        <w:rPr>
          <w:b/>
          <w:bCs/>
        </w:rPr>
        <w:t>Multiplexación (Timer0):</w:t>
      </w:r>
      <w:r w:rsidRPr="008E3A5A">
        <w:t xml:space="preserve"> El Timer0 genera interrupciones de alta frecuencia. En cada interrupción (barre), se apaga el puerto de datos, se rota el bit de selección de columna en el Puerto C y se envía el nuevo dato de fila desde la SRAM al Puerto A.</w:t>
      </w:r>
    </w:p>
    <w:p w14:paraId="65CAF392" w14:textId="77777777" w:rsidR="008E3A5A" w:rsidRPr="008E3A5A" w:rsidRDefault="008E3A5A" w:rsidP="00B2282C">
      <w:pPr>
        <w:numPr>
          <w:ilvl w:val="0"/>
          <w:numId w:val="13"/>
        </w:numPr>
      </w:pPr>
      <w:r w:rsidRPr="008E3A5A">
        <w:rPr>
          <w:b/>
          <w:bCs/>
        </w:rPr>
        <w:t>Animación (Timer1):</w:t>
      </w:r>
      <w:r w:rsidRPr="008E3A5A">
        <w:t xml:space="preserve"> El Timer1 genera interrupciones periódicas (corre) que incrementan el puntero de lectura (</w:t>
      </w:r>
      <w:proofErr w:type="spellStart"/>
      <w:r w:rsidRPr="008E3A5A">
        <w:t>point</w:t>
      </w:r>
      <w:proofErr w:type="spellEnd"/>
      <w:r w:rsidRPr="008E3A5A">
        <w:t>). Esto desplaza la "ventana" de datos que lee la rutina de barrido, creando el efecto visual de movimiento.</w:t>
      </w:r>
    </w:p>
    <w:p w14:paraId="0704FDB5" w14:textId="08016841" w:rsidR="003C1C09" w:rsidRDefault="008E3A5A" w:rsidP="00B2282C">
      <w:pPr>
        <w:numPr>
          <w:ilvl w:val="0"/>
          <w:numId w:val="13"/>
        </w:numPr>
      </w:pPr>
      <w:r w:rsidRPr="008E3A5A">
        <w:rPr>
          <w:b/>
          <w:bCs/>
        </w:rPr>
        <w:t>Control de Flujo (INT2):</w:t>
      </w:r>
      <w:r w:rsidRPr="008E3A5A">
        <w:t xml:space="preserve"> La rutina stop manipula directamente el registro TIMSK. Al hacer una operación XOR con el bit correspondiente a la interrupción del Timer1, se habilita o deshabilita la rutina de animación, logrando pausar el texto sin detener el barrido (la matriz sigue encendida).</w:t>
      </w:r>
    </w:p>
    <w:p w14:paraId="58D1DB3D" w14:textId="64F44AB2" w:rsidR="003C1C09" w:rsidRDefault="00A25583" w:rsidP="003C1C09">
      <w:pPr>
        <w:pStyle w:val="Ttulo2"/>
      </w:pPr>
      <w:r>
        <w:t>Circuito</w:t>
      </w:r>
    </w:p>
    <w:p w14:paraId="2B046540" w14:textId="77777777" w:rsidR="009B37CF" w:rsidRPr="009B37CF" w:rsidRDefault="009B37CF" w:rsidP="009B37CF">
      <w:r w:rsidRPr="009B37CF">
        <w:t>La interfaz de hardware se establece de la siguiente manera:</w:t>
      </w:r>
    </w:p>
    <w:p w14:paraId="62AD028B" w14:textId="77777777" w:rsidR="009B37CF" w:rsidRPr="009B37CF" w:rsidRDefault="009B37CF" w:rsidP="00B2282C">
      <w:pPr>
        <w:numPr>
          <w:ilvl w:val="0"/>
          <w:numId w:val="14"/>
        </w:numPr>
      </w:pPr>
      <w:r w:rsidRPr="009B37CF">
        <w:rPr>
          <w:b/>
          <w:bCs/>
        </w:rPr>
        <w:t>Puerto A (Bus de Datos):</w:t>
      </w:r>
      <w:r w:rsidRPr="009B37CF">
        <w:t xml:space="preserve"> Conectado a las filas de la matriz de </w:t>
      </w:r>
      <w:proofErr w:type="spellStart"/>
      <w:r w:rsidRPr="009B37CF">
        <w:t>LEDs</w:t>
      </w:r>
      <w:proofErr w:type="spellEnd"/>
      <w:r w:rsidRPr="009B37CF">
        <w:t>. Envía el patrón de bits correspondiente a la columna activa.</w:t>
      </w:r>
    </w:p>
    <w:p w14:paraId="2247747A" w14:textId="77777777" w:rsidR="009B37CF" w:rsidRPr="009B37CF" w:rsidRDefault="009B37CF" w:rsidP="00B2282C">
      <w:pPr>
        <w:numPr>
          <w:ilvl w:val="0"/>
          <w:numId w:val="14"/>
        </w:numPr>
      </w:pPr>
      <w:r w:rsidRPr="009B37CF">
        <w:rPr>
          <w:b/>
          <w:bCs/>
        </w:rPr>
        <w:t>Puerto C (Bus de Control):</w:t>
      </w:r>
      <w:r w:rsidRPr="009B37CF">
        <w:t xml:space="preserve"> Conectado a las columnas de la matriz. Realiza el barrido secuencial.</w:t>
      </w:r>
    </w:p>
    <w:p w14:paraId="2A4C27F7" w14:textId="5AD998FC" w:rsidR="009B37CF" w:rsidRPr="009B37CF" w:rsidRDefault="009B37CF" w:rsidP="00B2282C">
      <w:pPr>
        <w:numPr>
          <w:ilvl w:val="0"/>
          <w:numId w:val="14"/>
        </w:numPr>
      </w:pPr>
      <w:r w:rsidRPr="009B37CF">
        <w:rPr>
          <w:b/>
          <w:bCs/>
        </w:rPr>
        <w:t>Puerto D</w:t>
      </w:r>
      <w:r w:rsidR="00BE1754">
        <w:rPr>
          <w:b/>
          <w:bCs/>
        </w:rPr>
        <w:t xml:space="preserve"> y B</w:t>
      </w:r>
      <w:r w:rsidRPr="009B37CF">
        <w:rPr>
          <w:b/>
          <w:bCs/>
        </w:rPr>
        <w:t xml:space="preserve"> (Entradas de Control):</w:t>
      </w:r>
    </w:p>
    <w:p w14:paraId="46A5F8AF" w14:textId="77777777" w:rsidR="009B37CF" w:rsidRPr="009B37CF" w:rsidRDefault="009B37CF" w:rsidP="00B2282C">
      <w:pPr>
        <w:numPr>
          <w:ilvl w:val="1"/>
          <w:numId w:val="14"/>
        </w:numPr>
      </w:pPr>
      <w:r w:rsidRPr="009B37CF">
        <w:rPr>
          <w:b/>
          <w:bCs/>
        </w:rPr>
        <w:t>PD2 (INT0):</w:t>
      </w:r>
      <w:r w:rsidRPr="009B37CF">
        <w:t xml:space="preserve"> Pulsador para seleccionar el Mensaje 1.</w:t>
      </w:r>
    </w:p>
    <w:p w14:paraId="68423620" w14:textId="77777777" w:rsidR="009B37CF" w:rsidRPr="009B37CF" w:rsidRDefault="009B37CF" w:rsidP="00B2282C">
      <w:pPr>
        <w:numPr>
          <w:ilvl w:val="1"/>
          <w:numId w:val="14"/>
        </w:numPr>
      </w:pPr>
      <w:r w:rsidRPr="009B37CF">
        <w:rPr>
          <w:b/>
          <w:bCs/>
        </w:rPr>
        <w:t>PD3 (INT1):</w:t>
      </w:r>
      <w:r w:rsidRPr="009B37CF">
        <w:t xml:space="preserve"> Pulsador para seleccionar el Mensaje 2.</w:t>
      </w:r>
    </w:p>
    <w:p w14:paraId="395C7312" w14:textId="2BBF3B83" w:rsidR="00E70E47" w:rsidRPr="00E70E47" w:rsidRDefault="009B37CF" w:rsidP="00B2282C">
      <w:pPr>
        <w:numPr>
          <w:ilvl w:val="1"/>
          <w:numId w:val="14"/>
        </w:numPr>
      </w:pPr>
      <w:r w:rsidRPr="009B37CF">
        <w:rPr>
          <w:b/>
          <w:bCs/>
        </w:rPr>
        <w:t>PB2 (INT2):</w:t>
      </w:r>
      <w:r w:rsidRPr="009B37CF">
        <w:t xml:space="preserve"> Pulsador para la función de Pausa/Inicio.</w:t>
      </w:r>
    </w:p>
    <w:p w14:paraId="302B10D9" w14:textId="7676941C" w:rsidR="00A25583" w:rsidRDefault="00A25583" w:rsidP="00285FFB">
      <w:pPr>
        <w:pStyle w:val="Ttulo4"/>
      </w:pPr>
      <w:r>
        <w:lastRenderedPageBreak/>
        <w:t>Diagrama del circuito</w:t>
      </w:r>
    </w:p>
    <w:p w14:paraId="26D04627" w14:textId="18EC50F3" w:rsidR="00446BA2" w:rsidRDefault="006B5CCB" w:rsidP="00446BA2">
      <w:pPr>
        <w:keepNext/>
        <w:jc w:val="center"/>
      </w:pPr>
      <w:r w:rsidRPr="006B5CCB">
        <w:rPr>
          <w:noProof/>
        </w:rPr>
        <w:drawing>
          <wp:inline distT="0" distB="0" distL="0" distR="0" wp14:anchorId="3CEA3A57" wp14:editId="2FECBB3B">
            <wp:extent cx="6189345" cy="2533015"/>
            <wp:effectExtent l="38100" t="38100" r="97155" b="95885"/>
            <wp:docPr id="125554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48272" name=""/>
                    <pic:cNvPicPr/>
                  </pic:nvPicPr>
                  <pic:blipFill>
                    <a:blip r:embed="rId13"/>
                    <a:stretch>
                      <a:fillRect/>
                    </a:stretch>
                  </pic:blipFill>
                  <pic:spPr>
                    <a:xfrm>
                      <a:off x="0" y="0"/>
                      <a:ext cx="6189345" cy="2533015"/>
                    </a:xfrm>
                    <a:prstGeom prst="rect">
                      <a:avLst/>
                    </a:prstGeom>
                    <a:effectLst>
                      <a:outerShdw blurRad="50800" dist="38100" dir="2700000" algn="tl" rotWithShape="0">
                        <a:prstClr val="black">
                          <a:alpha val="40000"/>
                        </a:prstClr>
                      </a:outerShdw>
                    </a:effectLst>
                  </pic:spPr>
                </pic:pic>
              </a:graphicData>
            </a:graphic>
          </wp:inline>
        </w:drawing>
      </w:r>
    </w:p>
    <w:p w14:paraId="74367FE2" w14:textId="38CF0931" w:rsidR="00A25583" w:rsidRDefault="00446BA2" w:rsidP="00446BA2">
      <w:pPr>
        <w:pStyle w:val="Descripcin"/>
        <w:jc w:val="center"/>
      </w:pPr>
      <w:r>
        <w:t xml:space="preserve">Ilustración </w:t>
      </w:r>
      <w:r>
        <w:fldChar w:fldCharType="begin"/>
      </w:r>
      <w:r>
        <w:instrText xml:space="preserve"> SEQ Ilustración \* ARABIC </w:instrText>
      </w:r>
      <w:r>
        <w:fldChar w:fldCharType="separate"/>
      </w:r>
      <w:r w:rsidR="008A2E54">
        <w:rPr>
          <w:noProof/>
        </w:rPr>
        <w:t>2</w:t>
      </w:r>
      <w:r>
        <w:fldChar w:fldCharType="end"/>
      </w:r>
      <w:r>
        <w:t xml:space="preserve">. Esquema del circuito en </w:t>
      </w:r>
      <w:proofErr w:type="spellStart"/>
      <w:r>
        <w:t>proteus</w:t>
      </w:r>
      <w:proofErr w:type="spellEnd"/>
      <w:r>
        <w:t>.</w:t>
      </w:r>
    </w:p>
    <w:p w14:paraId="2A49CE66" w14:textId="0A3F4A8F" w:rsidR="00A25583" w:rsidRDefault="00A25583" w:rsidP="00A25583">
      <w:pPr>
        <w:pStyle w:val="Ttulo3"/>
      </w:pPr>
      <w:r>
        <w:t>Simulaci</w:t>
      </w:r>
      <w:r w:rsidR="009C5801">
        <w:t>ón</w:t>
      </w:r>
    </w:p>
    <w:p w14:paraId="49617593" w14:textId="77777777" w:rsidR="00E22A19" w:rsidRDefault="00E22A19" w:rsidP="00E22A19">
      <w:pPr>
        <w:spacing w:after="0"/>
        <w:jc w:val="center"/>
      </w:pPr>
      <w:r w:rsidRPr="00F37FBF">
        <w:rPr>
          <w:noProof/>
        </w:rPr>
        <w:drawing>
          <wp:inline distT="0" distB="0" distL="0" distR="0" wp14:anchorId="7A17D3D7" wp14:editId="65A2DCB8">
            <wp:extent cx="4061464" cy="1645920"/>
            <wp:effectExtent l="38100" t="38100" r="91440" b="87630"/>
            <wp:docPr id="1002376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6677" name=""/>
                    <pic:cNvPicPr/>
                  </pic:nvPicPr>
                  <pic:blipFill>
                    <a:blip r:embed="rId14"/>
                    <a:stretch>
                      <a:fillRect/>
                    </a:stretch>
                  </pic:blipFill>
                  <pic:spPr>
                    <a:xfrm>
                      <a:off x="0" y="0"/>
                      <a:ext cx="4061464" cy="1645920"/>
                    </a:xfrm>
                    <a:prstGeom prst="rect">
                      <a:avLst/>
                    </a:prstGeom>
                    <a:effectLst>
                      <a:outerShdw blurRad="50800" dist="38100" dir="2700000" algn="tl" rotWithShape="0">
                        <a:prstClr val="black">
                          <a:alpha val="40000"/>
                        </a:prstClr>
                      </a:outerShdw>
                    </a:effectLst>
                  </pic:spPr>
                </pic:pic>
              </a:graphicData>
            </a:graphic>
          </wp:inline>
        </w:drawing>
      </w:r>
    </w:p>
    <w:p w14:paraId="3AE85714" w14:textId="77777777" w:rsidR="00E22A19" w:rsidRDefault="00E22A19" w:rsidP="00E22A19">
      <w:pPr>
        <w:spacing w:after="0"/>
        <w:jc w:val="center"/>
      </w:pPr>
      <w:r w:rsidRPr="001C1A36">
        <w:rPr>
          <w:noProof/>
        </w:rPr>
        <w:drawing>
          <wp:inline distT="0" distB="0" distL="0" distR="0" wp14:anchorId="12B61B6A" wp14:editId="3E9BC95D">
            <wp:extent cx="4148639" cy="1645920"/>
            <wp:effectExtent l="38100" t="38100" r="99695" b="87630"/>
            <wp:docPr id="1115121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21740" name=""/>
                    <pic:cNvPicPr/>
                  </pic:nvPicPr>
                  <pic:blipFill>
                    <a:blip r:embed="rId15"/>
                    <a:stretch>
                      <a:fillRect/>
                    </a:stretch>
                  </pic:blipFill>
                  <pic:spPr>
                    <a:xfrm>
                      <a:off x="0" y="0"/>
                      <a:ext cx="4148639" cy="1645920"/>
                    </a:xfrm>
                    <a:prstGeom prst="rect">
                      <a:avLst/>
                    </a:prstGeom>
                    <a:effectLst>
                      <a:outerShdw blurRad="50800" dist="38100" dir="2700000" algn="tl" rotWithShape="0">
                        <a:prstClr val="black">
                          <a:alpha val="40000"/>
                        </a:prstClr>
                      </a:outerShdw>
                    </a:effectLst>
                  </pic:spPr>
                </pic:pic>
              </a:graphicData>
            </a:graphic>
          </wp:inline>
        </w:drawing>
      </w:r>
    </w:p>
    <w:p w14:paraId="6B11FF5A" w14:textId="14FACFA8" w:rsidR="00446BA2" w:rsidRDefault="00E22A19" w:rsidP="00E22A19">
      <w:pPr>
        <w:keepNext/>
        <w:spacing w:after="0"/>
        <w:jc w:val="center"/>
      </w:pPr>
      <w:r w:rsidRPr="006B5CCB">
        <w:rPr>
          <w:noProof/>
        </w:rPr>
        <w:drawing>
          <wp:inline distT="0" distB="0" distL="0" distR="0" wp14:anchorId="79C2730B" wp14:editId="15CC7A01">
            <wp:extent cx="4084187" cy="1645920"/>
            <wp:effectExtent l="38100" t="38100" r="88265" b="87630"/>
            <wp:docPr id="1031719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19067"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84187" cy="1645920"/>
                    </a:xfrm>
                    <a:prstGeom prst="rect">
                      <a:avLst/>
                    </a:prstGeom>
                    <a:effectLst>
                      <a:outerShdw blurRad="50800" dist="38100" dir="2700000" algn="tl" rotWithShape="0">
                        <a:prstClr val="black">
                          <a:alpha val="40000"/>
                        </a:prstClr>
                      </a:outerShdw>
                    </a:effectLst>
                  </pic:spPr>
                </pic:pic>
              </a:graphicData>
            </a:graphic>
          </wp:inline>
        </w:drawing>
      </w:r>
    </w:p>
    <w:p w14:paraId="02380439" w14:textId="7A00A1D4" w:rsidR="009C5801" w:rsidRDefault="00446BA2" w:rsidP="00446BA2">
      <w:pPr>
        <w:pStyle w:val="Descripcin"/>
        <w:jc w:val="center"/>
      </w:pPr>
      <w:r>
        <w:t xml:space="preserve">Ilustración </w:t>
      </w:r>
      <w:r>
        <w:fldChar w:fldCharType="begin"/>
      </w:r>
      <w:r>
        <w:instrText xml:space="preserve"> SEQ Ilustración \* ARABIC </w:instrText>
      </w:r>
      <w:r>
        <w:fldChar w:fldCharType="separate"/>
      </w:r>
      <w:r w:rsidR="008A2E54">
        <w:rPr>
          <w:noProof/>
        </w:rPr>
        <w:t>3</w:t>
      </w:r>
      <w:r>
        <w:fldChar w:fldCharType="end"/>
      </w:r>
      <w:r>
        <w:t xml:space="preserve">. Simulación del funcionamiento en </w:t>
      </w:r>
      <w:proofErr w:type="spellStart"/>
      <w:r>
        <w:t>proteus</w:t>
      </w:r>
      <w:proofErr w:type="spellEnd"/>
      <w:r>
        <w:t>.</w:t>
      </w:r>
    </w:p>
    <w:p w14:paraId="2D870B68" w14:textId="60589D68" w:rsidR="009C5801" w:rsidRDefault="00285FFB" w:rsidP="00285FFB">
      <w:pPr>
        <w:pStyle w:val="Ttulo3"/>
      </w:pPr>
      <w:r>
        <w:lastRenderedPageBreak/>
        <w:t>Circuito Armado</w:t>
      </w:r>
    </w:p>
    <w:p w14:paraId="11B632ED" w14:textId="55D8E321" w:rsidR="00E22A19" w:rsidRPr="00E22A19" w:rsidRDefault="000F0475" w:rsidP="00E22A19">
      <w:pPr>
        <w:jc w:val="center"/>
      </w:pPr>
      <w:r>
        <w:rPr>
          <w:noProof/>
        </w:rPr>
        <w:drawing>
          <wp:inline distT="0" distB="0" distL="0" distR="0" wp14:anchorId="0A3943D7" wp14:editId="58A4325E">
            <wp:extent cx="4304246" cy="2743200"/>
            <wp:effectExtent l="0" t="0" r="1270" b="0"/>
            <wp:docPr id="1286353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3116" name="Imagen 12863531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05086" cy="2743735"/>
                    </a:xfrm>
                    <a:prstGeom prst="rect">
                      <a:avLst/>
                    </a:prstGeom>
                  </pic:spPr>
                </pic:pic>
              </a:graphicData>
            </a:graphic>
          </wp:inline>
        </w:drawing>
      </w:r>
      <w:r>
        <w:rPr>
          <w:noProof/>
        </w:rPr>
        <w:drawing>
          <wp:inline distT="0" distB="0" distL="0" distR="0" wp14:anchorId="2370B313" wp14:editId="2310DABC">
            <wp:extent cx="4326904" cy="2795374"/>
            <wp:effectExtent l="0" t="0" r="0" b="5080"/>
            <wp:docPr id="2343117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11784" name="Imagen 2343117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7343" cy="2795658"/>
                    </a:xfrm>
                    <a:prstGeom prst="rect">
                      <a:avLst/>
                    </a:prstGeom>
                  </pic:spPr>
                </pic:pic>
              </a:graphicData>
            </a:graphic>
          </wp:inline>
        </w:drawing>
      </w:r>
      <w:r>
        <w:rPr>
          <w:noProof/>
        </w:rPr>
        <w:drawing>
          <wp:inline distT="0" distB="0" distL="0" distR="0" wp14:anchorId="7C8E5302" wp14:editId="0E1DAA09">
            <wp:extent cx="4307726" cy="2686639"/>
            <wp:effectExtent l="0" t="0" r="0" b="0"/>
            <wp:docPr id="16500801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80100" name="Imagen 16500801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07726" cy="2686639"/>
                    </a:xfrm>
                    <a:prstGeom prst="rect">
                      <a:avLst/>
                    </a:prstGeom>
                  </pic:spPr>
                </pic:pic>
              </a:graphicData>
            </a:graphic>
          </wp:inline>
        </w:drawing>
      </w:r>
    </w:p>
    <w:p w14:paraId="61134192" w14:textId="6F04E93F" w:rsidR="00285FFB" w:rsidRDefault="00446BA2" w:rsidP="00446BA2">
      <w:pPr>
        <w:pStyle w:val="Descripcin"/>
        <w:jc w:val="center"/>
      </w:pPr>
      <w:r>
        <w:t xml:space="preserve">Ilustración </w:t>
      </w:r>
      <w:r>
        <w:fldChar w:fldCharType="begin"/>
      </w:r>
      <w:r>
        <w:instrText xml:space="preserve"> SEQ Ilustración \* ARABIC </w:instrText>
      </w:r>
      <w:r>
        <w:fldChar w:fldCharType="separate"/>
      </w:r>
      <w:r w:rsidR="008A2E54">
        <w:rPr>
          <w:noProof/>
        </w:rPr>
        <w:t>4</w:t>
      </w:r>
      <w:r>
        <w:fldChar w:fldCharType="end"/>
      </w:r>
      <w:r>
        <w:t>. Armado físico del circuito funcionando.</w:t>
      </w:r>
    </w:p>
    <w:p w14:paraId="0EF5C838" w14:textId="04B18725" w:rsidR="00285FFB" w:rsidRPr="00285FFB" w:rsidRDefault="00285FFB" w:rsidP="00285FFB">
      <w:pPr>
        <w:pStyle w:val="Ttulo1"/>
      </w:pPr>
      <w:r>
        <w:t>Conclusiones</w:t>
      </w:r>
    </w:p>
    <w:p w14:paraId="3EF117CF" w14:textId="77777777" w:rsidR="00C215EF" w:rsidRDefault="00C215EF" w:rsidP="00285FFB">
      <w:pPr>
        <w:pStyle w:val="Ttulo4"/>
      </w:pPr>
      <w:r w:rsidRPr="00C215EF">
        <w:lastRenderedPageBreak/>
        <w:t xml:space="preserve">Ayala Fuentes </w:t>
      </w:r>
      <w:proofErr w:type="spellStart"/>
      <w:r w:rsidRPr="00C215EF">
        <w:t>Sunem</w:t>
      </w:r>
      <w:proofErr w:type="spellEnd"/>
      <w:r w:rsidRPr="00C215EF">
        <w:t xml:space="preserve"> </w:t>
      </w:r>
      <w:proofErr w:type="spellStart"/>
      <w:r w:rsidRPr="00C215EF">
        <w:t>Gizeht</w:t>
      </w:r>
      <w:proofErr w:type="spellEnd"/>
      <w:r w:rsidRPr="00C215EF">
        <w:t xml:space="preserve"> </w:t>
      </w:r>
    </w:p>
    <w:p w14:paraId="461CB1C0" w14:textId="0AF6E667" w:rsidR="00E70E47" w:rsidRPr="00A15298" w:rsidRDefault="00F86AFE" w:rsidP="00E70E47">
      <w:r w:rsidRPr="00F86AFE">
        <w:t xml:space="preserve">En esta práctica aprendí </w:t>
      </w:r>
      <w:r w:rsidR="006F424C" w:rsidRPr="00F86AFE">
        <w:t>que,</w:t>
      </w:r>
      <w:r w:rsidRPr="00F86AFE">
        <w:t xml:space="preserve"> para lograr efectos visuales complejos, como el texto que se mueve (</w:t>
      </w:r>
      <w:proofErr w:type="spellStart"/>
      <w:r w:rsidRPr="00F86AFE">
        <w:t>scrolling</w:t>
      </w:r>
      <w:proofErr w:type="spellEnd"/>
      <w:r w:rsidRPr="00F86AFE">
        <w:t>), no basta con leer los datos directamente de donde están guardados permanentemente (Memoria Flash). Fue necesario crear una zona de trabajo temporal en la memoria RAM, lo que llamamos un 'Buffer de Video'. Al copiar las letras a esta memoria temporal, pudimos manipular qué parte del mensaje se ve en cada momento simplemente moviendo un puntero, sin tener que borrar o reescribir la memoria principal. Esto me enseñó que, en sistemas embebidos, es vital separar la memoria donde guardamos los datos fijos de la memoria donde realizamos las operaciones de visualización para que el sistema sea rápido y eficiente.</w:t>
      </w:r>
    </w:p>
    <w:p w14:paraId="5F53E142" w14:textId="14EBC6B9" w:rsidR="00E70E47" w:rsidRDefault="00C215EF" w:rsidP="00285FFB">
      <w:pPr>
        <w:pStyle w:val="Ttulo4"/>
      </w:pPr>
      <w:r w:rsidRPr="00C215EF">
        <w:t xml:space="preserve">Guevara Badillo </w:t>
      </w:r>
      <w:r w:rsidRPr="00FB7BE2">
        <w:t>Areli</w:t>
      </w:r>
      <w:r w:rsidRPr="00C215EF">
        <w:t xml:space="preserve"> Alejandra </w:t>
      </w:r>
    </w:p>
    <w:p w14:paraId="3255AFCC" w14:textId="33F0D817" w:rsidR="00E70E47" w:rsidRPr="00851998" w:rsidRDefault="00A3592C" w:rsidP="00E70E47">
      <w:r w:rsidRPr="00A3592C">
        <w:t xml:space="preserve">Lo más destacable para mí fue comprender cómo controlar el flujo del programa usando el hardware directamente, específicamente con la interrupción INT2 para la función de pausa. En lugar de usar código complicado para detener el texto, utilizamos una técnica llamada 'enmascaramiento', que consiste en apagar selectivamente solo el temporizador que mueve el texto (Timer1) mientras dejamos encendido el que ilumina los </w:t>
      </w:r>
      <w:proofErr w:type="spellStart"/>
      <w:r w:rsidRPr="00A3592C">
        <w:t>LEDs</w:t>
      </w:r>
      <w:proofErr w:type="spellEnd"/>
      <w:r w:rsidRPr="00A3592C">
        <w:t>. Esto me demostró que podemos 'congelar' una parte del proceso modificando los registros de control (TIMSK), permitiendo que la matriz siga mostrando el mensaje estático sin que el microcontrolador deje de funcionar o se apague.</w:t>
      </w:r>
    </w:p>
    <w:p w14:paraId="17752939" w14:textId="2818ED49" w:rsidR="00DB0288" w:rsidRDefault="00C215EF" w:rsidP="00285FFB">
      <w:pPr>
        <w:pStyle w:val="Ttulo4"/>
      </w:pPr>
      <w:r w:rsidRPr="00C215EF">
        <w:t>León Pérez May Carolina</w:t>
      </w:r>
    </w:p>
    <w:p w14:paraId="37800631" w14:textId="301ECABE" w:rsidR="0020278D" w:rsidRDefault="00A3592C" w:rsidP="0020278D">
      <w:r w:rsidRPr="00A3592C">
        <w:t>Esta práctica me permitió entender claramente cómo un microcontrolador puede hacer dos cosas a la vez utilizando Temporizadores (</w:t>
      </w:r>
      <w:proofErr w:type="spellStart"/>
      <w:r w:rsidRPr="00A3592C">
        <w:t>Timers</w:t>
      </w:r>
      <w:proofErr w:type="spellEnd"/>
      <w:r w:rsidRPr="00A3592C">
        <w:t>) independientes. Por un lado, usamos el Timer0 a una velocidad muy alta para encender y apagar las columnas tan rápido que el ojo humano ve la imagen completa (multiplexado). Por otro lado, usamos el Timer1 a una velocidad mucho más lenta para mover el texto paso a paso. La conclusión principal es que el éxito de la visualización dinámica depende de coordinar estas dos velocidades: una muy rápida para engañar a la vista y mantener la luz estable, y otra más lenta para crear la animación del movimiento.</w:t>
      </w:r>
    </w:p>
    <w:p w14:paraId="06632666" w14:textId="524291F3" w:rsidR="00FB7BE2" w:rsidRDefault="00AA56EC" w:rsidP="00AA56EC">
      <w:pPr>
        <w:pStyle w:val="Ttulo1"/>
      </w:pPr>
      <w:r>
        <w:t>Referencias</w:t>
      </w:r>
    </w:p>
    <w:p w14:paraId="4CA122AC" w14:textId="77777777" w:rsidR="00456585" w:rsidRDefault="00456585" w:rsidP="001B1604">
      <w:pPr>
        <w:pStyle w:val="Listaconvietas"/>
        <w:jc w:val="left"/>
      </w:pPr>
      <w:proofErr w:type="spellStart"/>
      <w:r w:rsidRPr="00456585">
        <w:t>Circuit</w:t>
      </w:r>
      <w:proofErr w:type="spellEnd"/>
      <w:r w:rsidRPr="00456585">
        <w:t xml:space="preserve"> </w:t>
      </w:r>
      <w:proofErr w:type="spellStart"/>
      <w:r w:rsidRPr="00456585">
        <w:t>Digest</w:t>
      </w:r>
      <w:proofErr w:type="spellEnd"/>
      <w:r w:rsidRPr="00456585">
        <w:t xml:space="preserve">. (s.f.). </w:t>
      </w:r>
      <w:proofErr w:type="spellStart"/>
      <w:r w:rsidRPr="00456585">
        <w:rPr>
          <w:i/>
          <w:iCs/>
        </w:rPr>
        <w:t>Scrolling</w:t>
      </w:r>
      <w:proofErr w:type="spellEnd"/>
      <w:r w:rsidRPr="00456585">
        <w:rPr>
          <w:i/>
          <w:iCs/>
        </w:rPr>
        <w:t xml:space="preserve"> </w:t>
      </w:r>
      <w:proofErr w:type="spellStart"/>
      <w:r w:rsidRPr="00456585">
        <w:rPr>
          <w:i/>
          <w:iCs/>
        </w:rPr>
        <w:t>text</w:t>
      </w:r>
      <w:proofErr w:type="spellEnd"/>
      <w:r w:rsidRPr="00456585">
        <w:rPr>
          <w:i/>
          <w:iCs/>
        </w:rPr>
        <w:t xml:space="preserve"> </w:t>
      </w:r>
      <w:proofErr w:type="spellStart"/>
      <w:r w:rsidRPr="00456585">
        <w:rPr>
          <w:i/>
          <w:iCs/>
        </w:rPr>
        <w:t>on</w:t>
      </w:r>
      <w:proofErr w:type="spellEnd"/>
      <w:r w:rsidRPr="00456585">
        <w:rPr>
          <w:i/>
          <w:iCs/>
        </w:rPr>
        <w:t xml:space="preserve"> 8x8 LED </w:t>
      </w:r>
      <w:proofErr w:type="spellStart"/>
      <w:r w:rsidRPr="00456585">
        <w:rPr>
          <w:i/>
          <w:iCs/>
        </w:rPr>
        <w:t>matrix</w:t>
      </w:r>
      <w:proofErr w:type="spellEnd"/>
      <w:r w:rsidRPr="00456585">
        <w:rPr>
          <w:i/>
          <w:iCs/>
        </w:rPr>
        <w:t xml:space="preserve"> </w:t>
      </w:r>
      <w:proofErr w:type="spellStart"/>
      <w:r w:rsidRPr="00456585">
        <w:rPr>
          <w:i/>
          <w:iCs/>
        </w:rPr>
        <w:t>using</w:t>
      </w:r>
      <w:proofErr w:type="spellEnd"/>
      <w:r w:rsidRPr="00456585">
        <w:rPr>
          <w:i/>
          <w:iCs/>
        </w:rPr>
        <w:t xml:space="preserve"> AVR</w:t>
      </w:r>
      <w:r w:rsidRPr="00456585">
        <w:t xml:space="preserve">. Recuperado de </w:t>
      </w:r>
      <w:hyperlink r:id="rId20" w:tgtFrame="_blank" w:history="1">
        <w:r w:rsidRPr="00456585">
          <w:rPr>
            <w:rStyle w:val="Hipervnculo"/>
          </w:rPr>
          <w:t>https://circuitdigest.com/microcontroller-projects/scrolling-text-on-8x8-led-matrix-using-atmega32-avr</w:t>
        </w:r>
      </w:hyperlink>
    </w:p>
    <w:p w14:paraId="316E0B4E" w14:textId="63923227" w:rsidR="001C5F5A" w:rsidRDefault="001C5F5A" w:rsidP="001B1604">
      <w:pPr>
        <w:pStyle w:val="Listaconvietas"/>
        <w:jc w:val="left"/>
        <w:rPr>
          <w:color w:val="auto"/>
        </w:rPr>
      </w:pPr>
      <w:r>
        <w:t xml:space="preserve">Raja, D. (2025, June 18). 8x8 LED </w:t>
      </w:r>
      <w:proofErr w:type="spellStart"/>
      <w:r>
        <w:t>Matrix</w:t>
      </w:r>
      <w:proofErr w:type="spellEnd"/>
      <w:r>
        <w:t xml:space="preserve"> </w:t>
      </w:r>
      <w:proofErr w:type="spellStart"/>
      <w:r>
        <w:t>Interfacing</w:t>
      </w:r>
      <w:proofErr w:type="spellEnd"/>
      <w:r>
        <w:t xml:space="preserve"> </w:t>
      </w:r>
      <w:proofErr w:type="spellStart"/>
      <w:r>
        <w:t>with</w:t>
      </w:r>
      <w:proofErr w:type="spellEnd"/>
      <w:r>
        <w:t xml:space="preserve"> AVR </w:t>
      </w:r>
      <w:proofErr w:type="spellStart"/>
      <w:r>
        <w:t>Microcontroller</w:t>
      </w:r>
      <w:proofErr w:type="spellEnd"/>
      <w:r>
        <w:t xml:space="preserve">. </w:t>
      </w:r>
      <w:r w:rsidRPr="00456585">
        <w:t>Recuperado de</w:t>
      </w:r>
      <w:r>
        <w:rPr>
          <w:rStyle w:val="url"/>
        </w:rPr>
        <w:t xml:space="preserve"> </w:t>
      </w:r>
      <w:hyperlink r:id="rId21" w:history="1">
        <w:r w:rsidRPr="00007BEA">
          <w:rPr>
            <w:rStyle w:val="Hipervnculo"/>
          </w:rPr>
          <w:t>https://circuitdigest.com/microcontroller-projects/8x8-led-matrix-with-avr-atmega8</w:t>
        </w:r>
      </w:hyperlink>
    </w:p>
    <w:p w14:paraId="59BE02F3" w14:textId="17378381" w:rsidR="005260B7" w:rsidRPr="009542BE" w:rsidRDefault="009542BE" w:rsidP="001B1604">
      <w:pPr>
        <w:pStyle w:val="Listaconvietas"/>
        <w:jc w:val="left"/>
        <w:rPr>
          <w:color w:val="auto"/>
        </w:rPr>
      </w:pPr>
      <w:proofErr w:type="spellStart"/>
      <w:r w:rsidRPr="009542BE">
        <w:t>Mazidi</w:t>
      </w:r>
      <w:proofErr w:type="spellEnd"/>
      <w:r w:rsidRPr="009542BE">
        <w:t xml:space="preserve">, M. A., </w:t>
      </w:r>
      <w:proofErr w:type="spellStart"/>
      <w:r w:rsidRPr="009542BE">
        <w:t>Naimi</w:t>
      </w:r>
      <w:proofErr w:type="spellEnd"/>
      <w:r w:rsidRPr="009542BE">
        <w:t xml:space="preserve">, S., &amp; </w:t>
      </w:r>
      <w:proofErr w:type="spellStart"/>
      <w:r w:rsidRPr="009542BE">
        <w:t>Naimi</w:t>
      </w:r>
      <w:proofErr w:type="spellEnd"/>
      <w:r w:rsidRPr="009542BE">
        <w:t xml:space="preserve">, S. (2011). </w:t>
      </w:r>
      <w:proofErr w:type="spellStart"/>
      <w:r w:rsidRPr="009542BE">
        <w:rPr>
          <w:i/>
          <w:iCs/>
        </w:rPr>
        <w:t>The</w:t>
      </w:r>
      <w:proofErr w:type="spellEnd"/>
      <w:r w:rsidRPr="009542BE">
        <w:rPr>
          <w:i/>
          <w:iCs/>
        </w:rPr>
        <w:t xml:space="preserve"> AVR </w:t>
      </w:r>
      <w:proofErr w:type="spellStart"/>
      <w:r w:rsidRPr="009542BE">
        <w:rPr>
          <w:i/>
          <w:iCs/>
        </w:rPr>
        <w:t>microcontroller</w:t>
      </w:r>
      <w:proofErr w:type="spellEnd"/>
      <w:r w:rsidRPr="009542BE">
        <w:rPr>
          <w:i/>
          <w:iCs/>
        </w:rPr>
        <w:t xml:space="preserve"> and </w:t>
      </w:r>
      <w:proofErr w:type="spellStart"/>
      <w:r w:rsidRPr="009542BE">
        <w:rPr>
          <w:i/>
          <w:iCs/>
        </w:rPr>
        <w:t>embedded</w:t>
      </w:r>
      <w:proofErr w:type="spellEnd"/>
      <w:r w:rsidRPr="009542BE">
        <w:rPr>
          <w:i/>
          <w:iCs/>
        </w:rPr>
        <w:t xml:space="preserve"> </w:t>
      </w:r>
      <w:proofErr w:type="spellStart"/>
      <w:r w:rsidRPr="009542BE">
        <w:rPr>
          <w:i/>
          <w:iCs/>
        </w:rPr>
        <w:t>systems</w:t>
      </w:r>
      <w:proofErr w:type="spellEnd"/>
      <w:r w:rsidRPr="009542BE">
        <w:rPr>
          <w:i/>
          <w:iCs/>
        </w:rPr>
        <w:t xml:space="preserve">: </w:t>
      </w:r>
      <w:proofErr w:type="spellStart"/>
      <w:r w:rsidRPr="009542BE">
        <w:rPr>
          <w:i/>
          <w:iCs/>
        </w:rPr>
        <w:t>Using</w:t>
      </w:r>
      <w:proofErr w:type="spellEnd"/>
      <w:r w:rsidRPr="009542BE">
        <w:rPr>
          <w:i/>
          <w:iCs/>
        </w:rPr>
        <w:t xml:space="preserve"> </w:t>
      </w:r>
      <w:proofErr w:type="spellStart"/>
      <w:r w:rsidRPr="009542BE">
        <w:rPr>
          <w:i/>
          <w:iCs/>
        </w:rPr>
        <w:t>Assembly</w:t>
      </w:r>
      <w:proofErr w:type="spellEnd"/>
      <w:r w:rsidRPr="009542BE">
        <w:rPr>
          <w:i/>
          <w:iCs/>
        </w:rPr>
        <w:t xml:space="preserve"> and C</w:t>
      </w:r>
      <w:r w:rsidRPr="009542BE">
        <w:t xml:space="preserve">. </w:t>
      </w:r>
      <w:proofErr w:type="spellStart"/>
      <w:r w:rsidRPr="009542BE">
        <w:t>Upper</w:t>
      </w:r>
      <w:proofErr w:type="spellEnd"/>
      <w:r w:rsidRPr="009542BE">
        <w:t xml:space="preserve"> </w:t>
      </w:r>
      <w:proofErr w:type="spellStart"/>
      <w:r w:rsidRPr="009542BE">
        <w:t>Saddle</w:t>
      </w:r>
      <w:proofErr w:type="spellEnd"/>
      <w:r w:rsidRPr="009542BE">
        <w:t xml:space="preserve"> </w:t>
      </w:r>
      <w:proofErr w:type="spellStart"/>
      <w:r w:rsidRPr="009542BE">
        <w:t>River</w:t>
      </w:r>
      <w:proofErr w:type="spellEnd"/>
      <w:r w:rsidRPr="009542BE">
        <w:t>, NJ: Prentice Hall.</w:t>
      </w:r>
    </w:p>
    <w:p w14:paraId="2B05B519" w14:textId="17DCE701" w:rsidR="009542BE" w:rsidRDefault="00042093" w:rsidP="001B1604">
      <w:pPr>
        <w:pStyle w:val="Listaconvietas"/>
        <w:jc w:val="left"/>
        <w:rPr>
          <w:color w:val="auto"/>
        </w:rPr>
      </w:pPr>
      <w:r>
        <w:t>Antonio. (</w:t>
      </w:r>
      <w:proofErr w:type="spellStart"/>
      <w:r>
        <w:t>n.d</w:t>
      </w:r>
      <w:proofErr w:type="spellEnd"/>
      <w:r>
        <w:t>.). Uso de temporizadores (</w:t>
      </w:r>
      <w:proofErr w:type="spellStart"/>
      <w:r>
        <w:t>timers</w:t>
      </w:r>
      <w:proofErr w:type="spellEnd"/>
      <w:r>
        <w:t xml:space="preserve">). </w:t>
      </w:r>
      <w:r w:rsidRPr="00042093">
        <w:t xml:space="preserve">Recuperado de </w:t>
      </w:r>
      <w:hyperlink r:id="rId22" w:history="1">
        <w:r w:rsidRPr="00007BEA">
          <w:rPr>
            <w:rStyle w:val="Hipervnculo"/>
          </w:rPr>
          <w:t>https://picfernalia.blogspot.com/2012/06/uso-de-temporizadores-timers.html</w:t>
        </w:r>
      </w:hyperlink>
    </w:p>
    <w:p w14:paraId="1670D98F" w14:textId="7CE8D75A" w:rsidR="00042093" w:rsidRDefault="001B1604" w:rsidP="001B1604">
      <w:pPr>
        <w:pStyle w:val="Listaconvietas"/>
        <w:jc w:val="left"/>
        <w:rPr>
          <w:color w:val="auto"/>
        </w:rPr>
      </w:pPr>
      <w:proofErr w:type="spellStart"/>
      <w:r>
        <w:t>Perez</w:t>
      </w:r>
      <w:proofErr w:type="spellEnd"/>
      <w:r>
        <w:t>, M. M. (</w:t>
      </w:r>
      <w:proofErr w:type="spellStart"/>
      <w:r>
        <w:t>n.d</w:t>
      </w:r>
      <w:proofErr w:type="spellEnd"/>
      <w:r>
        <w:t xml:space="preserve">.). </w:t>
      </w:r>
      <w:proofErr w:type="spellStart"/>
      <w:r>
        <w:t>Timers</w:t>
      </w:r>
      <w:proofErr w:type="spellEnd"/>
      <w:r>
        <w:t xml:space="preserve"> AVR atmega8. </w:t>
      </w:r>
      <w:r w:rsidR="00FF5DC3" w:rsidRPr="00042093">
        <w:t>Recuperado de</w:t>
      </w:r>
      <w:r w:rsidR="00FF5DC3">
        <w:rPr>
          <w:rStyle w:val="url"/>
        </w:rPr>
        <w:t xml:space="preserve">  </w:t>
      </w:r>
      <w:hyperlink r:id="rId23" w:history="1">
        <w:r w:rsidRPr="00007BEA">
          <w:rPr>
            <w:rStyle w:val="Hipervnculo"/>
          </w:rPr>
          <w:t>https://es.scribd.com/presentation/174029336/Timers-Avr-Atmega8</w:t>
        </w:r>
      </w:hyperlink>
    </w:p>
    <w:p w14:paraId="5037C9C5" w14:textId="52C42DAE" w:rsidR="001B1604" w:rsidRPr="00FF5DC3" w:rsidRDefault="00FF5DC3" w:rsidP="00FF5DC3">
      <w:pPr>
        <w:pStyle w:val="Listaconvietas"/>
        <w:jc w:val="left"/>
        <w:rPr>
          <w:rStyle w:val="url"/>
          <w:color w:val="auto"/>
        </w:rPr>
      </w:pPr>
      <w:r>
        <w:t>Matriz 8x8 - Mensaje con Desplazamiento (</w:t>
      </w:r>
      <w:proofErr w:type="spellStart"/>
      <w:r>
        <w:t>Scroll</w:t>
      </w:r>
      <w:proofErr w:type="spellEnd"/>
      <w:r>
        <w:t>). (</w:t>
      </w:r>
      <w:proofErr w:type="spellStart"/>
      <w:r>
        <w:t>n.d</w:t>
      </w:r>
      <w:proofErr w:type="spellEnd"/>
      <w:r>
        <w:t xml:space="preserve">.). </w:t>
      </w:r>
      <w:r w:rsidRPr="00042093">
        <w:t>Recuperado de</w:t>
      </w:r>
      <w:r>
        <w:rPr>
          <w:rStyle w:val="url"/>
        </w:rPr>
        <w:t xml:space="preserve">  </w:t>
      </w:r>
      <w:hyperlink r:id="rId24" w:history="1">
        <w:r w:rsidRPr="00007BEA">
          <w:rPr>
            <w:rStyle w:val="Hipervnculo"/>
          </w:rPr>
          <w:t>https://electgpl.blogspot.com/2013/11/matriz-8x8-mensaje-con-desplazamiento.html</w:t>
        </w:r>
      </w:hyperlink>
    </w:p>
    <w:p w14:paraId="0B95D9AA" w14:textId="7E4607CB" w:rsidR="00FF5DC3" w:rsidRPr="00773F7C" w:rsidRDefault="00773F7C" w:rsidP="00773F7C">
      <w:pPr>
        <w:pStyle w:val="Listaconvietas"/>
        <w:jc w:val="left"/>
        <w:rPr>
          <w:color w:val="auto"/>
        </w:rPr>
      </w:pPr>
      <w:r>
        <w:t>Modos de direccionamiento de programa y datos. (</w:t>
      </w:r>
      <w:proofErr w:type="spellStart"/>
      <w:r>
        <w:t>n.d</w:t>
      </w:r>
      <w:proofErr w:type="spellEnd"/>
      <w:r>
        <w:t xml:space="preserve">.). </w:t>
      </w:r>
      <w:r w:rsidRPr="00773F7C">
        <w:t>Recuperado de</w:t>
      </w:r>
      <w:r>
        <w:t xml:space="preserve"> </w:t>
      </w:r>
      <w:hyperlink r:id="rId25" w:history="1">
        <w:r w:rsidRPr="00007BEA">
          <w:rPr>
            <w:rStyle w:val="Hipervnculo"/>
          </w:rPr>
          <w:t>http://www.sc.ehu.es/sbweb/webcentro/automatica/web_avr/archivos/Manual_AT90S8515/Arquitectura/modos_direccionamiento.htm</w:t>
        </w:r>
      </w:hyperlink>
    </w:p>
    <w:p w14:paraId="23651C58" w14:textId="77777777" w:rsidR="00FF5DC3" w:rsidRPr="00FF5DC3" w:rsidRDefault="00FF5DC3" w:rsidP="00FF5DC3">
      <w:pPr>
        <w:pStyle w:val="Listaconvietas"/>
        <w:numPr>
          <w:ilvl w:val="0"/>
          <w:numId w:val="0"/>
        </w:numPr>
        <w:ind w:left="360"/>
        <w:rPr>
          <w:color w:val="auto"/>
        </w:rPr>
      </w:pPr>
    </w:p>
    <w:sectPr w:rsidR="00FF5DC3" w:rsidRPr="00FF5DC3" w:rsidSect="00420A88">
      <w:headerReference w:type="default" r:id="rId26"/>
      <w:footerReference w:type="even" r:id="rId27"/>
      <w:headerReference w:type="first" r:id="rId28"/>
      <w:pgSz w:w="11907" w:h="16839" w:code="1"/>
      <w:pgMar w:top="1170" w:right="1080" w:bottom="1080" w:left="1080" w:header="709" w:footer="1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E755" w14:textId="77777777" w:rsidR="00BE16C6" w:rsidRDefault="00BE16C6">
      <w:pPr>
        <w:spacing w:after="0" w:line="240" w:lineRule="auto"/>
      </w:pPr>
      <w:r>
        <w:separator/>
      </w:r>
    </w:p>
  </w:endnote>
  <w:endnote w:type="continuationSeparator" w:id="0">
    <w:p w14:paraId="2A3B2FDF" w14:textId="77777777" w:rsidR="00BE16C6" w:rsidRDefault="00BE1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reaming Outloud Script Pro">
    <w:panose1 w:val="03050502040304050704"/>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B895" w14:textId="77777777" w:rsidR="00467A77" w:rsidRDefault="00467A77">
    <w:pPr>
      <w:pStyle w:val="Piedepginaderecho"/>
    </w:pPr>
    <w:r>
      <w:rPr>
        <w:color w:val="9FB8CD" w:themeColor="accent2"/>
      </w:rPr>
      <w:sym w:font="Wingdings 3" w:char="F07D"/>
    </w:r>
    <w:r>
      <w:rPr>
        <w:lang w:val="es-ES"/>
      </w:rPr>
      <w:t xml:space="preserve"> Página </w:t>
    </w:r>
    <w:r>
      <w:fldChar w:fldCharType="begin"/>
    </w:r>
    <w:r>
      <w:instrText>PAGE  \* Arabic  \* MERGEFORMAT</w:instrText>
    </w:r>
    <w:r>
      <w:fldChar w:fldCharType="separate"/>
    </w:r>
    <w:r>
      <w:rPr>
        <w:lang w:val="es-ES"/>
      </w:rPr>
      <w:t>1</w:t>
    </w:r>
    <w:r>
      <w:fldChar w:fldCharType="end"/>
    </w:r>
  </w:p>
  <w:p w14:paraId="45CE846B" w14:textId="77777777" w:rsidR="00771D8D" w:rsidRDefault="00771D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1F3BD" w14:textId="77777777" w:rsidR="00BE16C6" w:rsidRDefault="00BE16C6">
      <w:pPr>
        <w:spacing w:after="0" w:line="240" w:lineRule="auto"/>
      </w:pPr>
      <w:r>
        <w:separator/>
      </w:r>
    </w:p>
  </w:footnote>
  <w:footnote w:type="continuationSeparator" w:id="0">
    <w:p w14:paraId="183AEDA0" w14:textId="77777777" w:rsidR="00BE16C6" w:rsidRDefault="00BE1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866B" w14:textId="3059BF6C" w:rsidR="003C1B4F" w:rsidRDefault="003C1B4F">
    <w:pPr>
      <w:pStyle w:val="Encabezado"/>
    </w:pPr>
    <w:r>
      <w:rPr>
        <w:noProof/>
      </w:rPr>
      <mc:AlternateContent>
        <mc:Choice Requires="wps">
          <w:drawing>
            <wp:anchor distT="0" distB="0" distL="114300" distR="114300" simplePos="0" relativeHeight="251665408" behindDoc="0" locked="0" layoutInCell="0" allowOverlap="1" wp14:anchorId="2F8EB49C" wp14:editId="10B37EE5">
              <wp:simplePos x="0" y="0"/>
              <wp:positionH relativeFrom="margin">
                <wp:align>left</wp:align>
              </wp:positionH>
              <wp:positionV relativeFrom="topMargin">
                <wp:align>center</wp:align>
              </wp:positionV>
              <wp:extent cx="5943600" cy="170815"/>
              <wp:effectExtent l="0" t="0" r="0" b="190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B5FA9" w14:textId="31B76978" w:rsidR="003C1B4F" w:rsidRPr="00771D8D" w:rsidRDefault="00E4537D" w:rsidP="003C1B4F">
                          <w:pPr>
                            <w:spacing w:after="0"/>
                            <w:rPr>
                              <w:color w:val="727CA3" w:themeColor="accent1"/>
                            </w:rPr>
                          </w:pPr>
                          <w:sdt>
                            <w:sdtPr>
                              <w:alias w:val="Subtítulo"/>
                              <w:tag w:val="Subtítulo"/>
                              <w:id w:val="-957105612"/>
                              <w:placeholder>
                                <w:docPart w:val="E4EF51567D7947BA9CB566509E537F3B"/>
                              </w:placeholder>
                              <w:dataBinding w:prefixMappings="xmlns:ns0='http://purl.org/dc/elements/1.1/' xmlns:ns1='http://schemas.openxmlformats.org/package/2006/metadata/core-properties' " w:xpath="/ns1:coreProperties[1]/ns0:subject[1]" w:storeItemID="{6C3C8BC8-F283-45AE-878A-BAB7291924A1}"/>
                              <w:text/>
                            </w:sdtPr>
                            <w:sdtEndPr/>
                            <w:sdtContent>
                              <w:r w:rsidR="00171CFB">
                                <w:t>Práctica 8</w:t>
                              </w:r>
                            </w:sdtContent>
                          </w:sdt>
                          <w:r w:rsidR="003C1B4F">
                            <w:t xml:space="preserve">:  </w:t>
                          </w:r>
                          <w:sdt>
                            <w:sdtPr>
                              <w:rPr>
                                <w:rStyle w:val="nfasis"/>
                                <w:color w:val="727CA3" w:themeColor="accent1"/>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Style w:val="nfasis"/>
                              </w:rPr>
                            </w:sdtEndPr>
                            <w:sdtContent>
                              <w:proofErr w:type="spellStart"/>
                              <w:r w:rsidR="003C1B4F" w:rsidRPr="002759D8">
                                <w:rPr>
                                  <w:rStyle w:val="nfasis"/>
                                  <w:color w:val="727CA3" w:themeColor="accent1"/>
                                </w:rPr>
                                <w:t>Displays</w:t>
                              </w:r>
                              <w:proofErr w:type="spellEnd"/>
                              <w:r w:rsidR="003C1B4F" w:rsidRPr="002759D8">
                                <w:rPr>
                                  <w:rStyle w:val="nfasis"/>
                                  <w:color w:val="727CA3" w:themeColor="accent1"/>
                                </w:rPr>
                                <w:t xml:space="preserve"> Multiplexados</w:t>
                              </w:r>
                            </w:sdtContent>
                          </w:sdt>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F8EB49C" id="_x0000_t202" coordsize="21600,21600" o:spt="202" path="m,l,21600r21600,l21600,xe">
              <v:stroke joinstyle="miter"/>
              <v:path gradientshapeok="t" o:connecttype="rect"/>
            </v:shapetype>
            <v:shape id="Cuadro de texto 225" o:spid="_x0000_s1026" type="#_x0000_t202" style="position:absolute;left:0;text-align:left;margin-left:0;margin-top:0;width:468pt;height:13.45pt;z-index:25166540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" o:allowincell="f" filled="f" stroked="f">
              <v:textbox style="mso-fit-shape-to-text:t" inset=",0,,0">
                <w:txbxContent>
                  <w:p w14:paraId="098B5FA9" w14:textId="31B76978" w:rsidR="003C1B4F" w:rsidRPr="00771D8D" w:rsidRDefault="00E4537D" w:rsidP="003C1B4F">
                    <w:pPr>
                      <w:spacing w:after="0"/>
                      <w:rPr>
                        <w:color w:val="727CA3" w:themeColor="accent1"/>
                      </w:rPr>
                    </w:pPr>
                    <w:sdt>
                      <w:sdtPr>
                        <w:alias w:val="Subtítulo"/>
                        <w:tag w:val="Subtítulo"/>
                        <w:id w:val="-957105612"/>
                        <w:placeholder>
                          <w:docPart w:val="E4EF51567D7947BA9CB566509E537F3B"/>
                        </w:placeholder>
                        <w:dataBinding w:prefixMappings="xmlns:ns0='http://purl.org/dc/elements/1.1/' xmlns:ns1='http://schemas.openxmlformats.org/package/2006/metadata/core-properties' " w:xpath="/ns1:coreProperties[1]/ns0:subject[1]" w:storeItemID="{6C3C8BC8-F283-45AE-878A-BAB7291924A1}"/>
                        <w:text/>
                      </w:sdtPr>
                      <w:sdtEndPr/>
                      <w:sdtContent>
                        <w:r w:rsidR="00171CFB">
                          <w:t>Práctica 8</w:t>
                        </w:r>
                      </w:sdtContent>
                    </w:sdt>
                    <w:r w:rsidR="003C1B4F">
                      <w:t xml:space="preserve">:  </w:t>
                    </w:r>
                    <w:sdt>
                      <w:sdtPr>
                        <w:rPr>
                          <w:rStyle w:val="nfasis"/>
                          <w:color w:val="727CA3" w:themeColor="accent1"/>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Style w:val="nfasis"/>
                        </w:rPr>
                      </w:sdtEndPr>
                      <w:sdtContent>
                        <w:proofErr w:type="spellStart"/>
                        <w:r w:rsidR="003C1B4F" w:rsidRPr="002759D8">
                          <w:rPr>
                            <w:rStyle w:val="nfasis"/>
                            <w:color w:val="727CA3" w:themeColor="accent1"/>
                          </w:rPr>
                          <w:t>Displays</w:t>
                        </w:r>
                        <w:proofErr w:type="spellEnd"/>
                        <w:r w:rsidR="003C1B4F" w:rsidRPr="002759D8">
                          <w:rPr>
                            <w:rStyle w:val="nfasis"/>
                            <w:color w:val="727CA3" w:themeColor="accent1"/>
                          </w:rPr>
                          <w:t xml:space="preserve"> Multiplexados</w:t>
                        </w:r>
                      </w:sdtContent>
                    </w:sdt>
                  </w:p>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0" allowOverlap="1" wp14:anchorId="5117CFD6" wp14:editId="198D2ADF">
              <wp:simplePos x="0" y="0"/>
              <wp:positionH relativeFrom="page">
                <wp:align>left</wp:align>
              </wp:positionH>
              <wp:positionV relativeFrom="topMargin">
                <wp:align>center</wp:align>
              </wp:positionV>
              <wp:extent cx="914400" cy="170815"/>
              <wp:effectExtent l="0" t="0" r="0" b="952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lumMod val="60000"/>
                          <a:lumOff val="40000"/>
                        </a:schemeClr>
                      </a:solidFill>
                      <a:ln>
                        <a:noFill/>
                      </a:ln>
                    </wps:spPr>
                    <wps:txbx>
                      <w:txbxContent>
                        <w:p w14:paraId="42E18D8B" w14:textId="77777777" w:rsidR="003C1B4F" w:rsidRDefault="003C1B4F" w:rsidP="003C1B4F">
                          <w:pPr>
                            <w:spacing w:after="0" w:line="240" w:lineRule="auto"/>
                            <w:jc w:val="right"/>
                            <w:rPr>
                              <w:color w:val="FFFFFF" w:themeColor="background1"/>
                            </w:rPr>
                          </w:pPr>
                          <w:r>
                            <w:rPr>
                              <w:color w:val="auto"/>
                            </w:rPr>
                            <w:fldChar w:fldCharType="begin"/>
                          </w:r>
                          <w:r>
                            <w:instrText>PAGE   \* MERGEFORMAT</w:instrText>
                          </w:r>
                          <w:r>
                            <w:rPr>
                              <w:color w:val="auto"/>
                            </w:rP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117CFD6" id="Cuadro de texto 227" o:spid="_x0000_s1027" type="#_x0000_t202" style="position:absolute;left:0;text-align:left;margin-left:0;margin-top:0;width:1in;height:13.45pt;z-index:25166438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" o:allowincell="f" fillcolor="#aab0c7 [1940]" stroked="f">
              <v:textbox style="mso-fit-shape-to-text:t" inset=",0,,0">
                <w:txbxContent>
                  <w:p w14:paraId="42E18D8B" w14:textId="77777777" w:rsidR="003C1B4F" w:rsidRDefault="003C1B4F" w:rsidP="003C1B4F">
                    <w:pPr>
                      <w:spacing w:after="0" w:line="240" w:lineRule="auto"/>
                      <w:jc w:val="right"/>
                      <w:rPr>
                        <w:color w:val="FFFFFF" w:themeColor="background1"/>
                      </w:rPr>
                    </w:pPr>
                    <w:r>
                      <w:rPr>
                        <w:color w:val="auto"/>
                      </w:rPr>
                      <w:fldChar w:fldCharType="begin"/>
                    </w:r>
                    <w:r>
                      <w:instrText>PAGE   \* MERGEFORMAT</w:instrText>
                    </w:r>
                    <w:r>
                      <w:rPr>
                        <w:color w:val="auto"/>
                      </w:rP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183F" w14:textId="7CDA5394" w:rsidR="00866717" w:rsidRPr="003470AE" w:rsidRDefault="00C20F16" w:rsidP="00066043">
    <w:pPr>
      <w:pStyle w:val="Ttulo4"/>
      <w:pBdr>
        <w:bottom w:val="none" w:sz="0" w:space="0" w:color="auto"/>
      </w:pBdr>
      <w:jc w:val="center"/>
      <w:rPr>
        <w:smallCaps/>
        <w:color w:val="373C54" w:themeColor="accent1" w:themeShade="80"/>
        <w:sz w:val="28"/>
        <w:szCs w:val="28"/>
      </w:rPr>
    </w:pPr>
    <w:r>
      <w:rPr>
        <w:noProof/>
      </w:rPr>
      <w:drawing>
        <wp:anchor distT="0" distB="0" distL="114300" distR="114300" simplePos="0" relativeHeight="251662336" behindDoc="0" locked="0" layoutInCell="1" allowOverlap="1" wp14:anchorId="1ECF86FC" wp14:editId="59069699">
          <wp:simplePos x="0" y="0"/>
          <wp:positionH relativeFrom="column">
            <wp:posOffset>31750</wp:posOffset>
          </wp:positionH>
          <wp:positionV relativeFrom="paragraph">
            <wp:posOffset>83185</wp:posOffset>
          </wp:positionV>
          <wp:extent cx="742950" cy="795631"/>
          <wp:effectExtent l="0" t="0" r="0" b="0"/>
          <wp:wrapNone/>
          <wp:docPr id="305856506" name="Imagen 2"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I.P.N. – Sociedad, Tecnología y Deontologí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7956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316">
      <w:rPr>
        <w:noProof/>
      </w:rPr>
      <w:drawing>
        <wp:anchor distT="0" distB="0" distL="114300" distR="114300" simplePos="0" relativeHeight="251661312" behindDoc="0" locked="0" layoutInCell="1" allowOverlap="1" wp14:anchorId="44EF19EC" wp14:editId="4D16AF8A">
          <wp:simplePos x="0" y="0"/>
          <wp:positionH relativeFrom="column">
            <wp:posOffset>5111555</wp:posOffset>
          </wp:positionH>
          <wp:positionV relativeFrom="paragraph">
            <wp:posOffset>133985</wp:posOffset>
          </wp:positionV>
          <wp:extent cx="1174945" cy="660400"/>
          <wp:effectExtent l="0" t="0" r="0" b="6350"/>
          <wp:wrapNone/>
          <wp:docPr id="1831967027" name="Imagen 1" descr="Expo ESCOM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o ESCOM 20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1611" cy="6641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043" w:rsidRPr="003470AE">
      <w:rPr>
        <w:smallCaps/>
        <w:color w:val="373C54" w:themeColor="accent1" w:themeShade="80"/>
        <w:sz w:val="28"/>
        <w:szCs w:val="28"/>
      </w:rPr>
      <w:t xml:space="preserve">Instituto </w:t>
    </w:r>
    <w:r w:rsidR="003470AE" w:rsidRPr="003470AE">
      <w:rPr>
        <w:smallCaps/>
        <w:color w:val="373C54" w:themeColor="accent1" w:themeShade="80"/>
        <w:sz w:val="28"/>
        <w:szCs w:val="28"/>
      </w:rPr>
      <w:t>Politécnico</w:t>
    </w:r>
    <w:r w:rsidR="00066043" w:rsidRPr="003470AE">
      <w:rPr>
        <w:smallCaps/>
        <w:color w:val="373C54" w:themeColor="accent1" w:themeShade="80"/>
        <w:sz w:val="28"/>
        <w:szCs w:val="28"/>
      </w:rPr>
      <w:t xml:space="preserve"> Nacional</w:t>
    </w:r>
    <w:r w:rsidR="005D0316" w:rsidRPr="005D0316">
      <w:t xml:space="preserve"> </w:t>
    </w:r>
  </w:p>
  <w:p w14:paraId="08CEFE2D" w14:textId="1B0E9E4E" w:rsidR="00066043" w:rsidRPr="00EC227F" w:rsidRDefault="00C45E4E" w:rsidP="003470AE">
    <w:pPr>
      <w:pStyle w:val="Ttulo4"/>
      <w:pBdr>
        <w:bottom w:val="none" w:sz="0" w:space="0" w:color="auto"/>
      </w:pBdr>
      <w:jc w:val="center"/>
      <w:rPr>
        <w:color w:val="373C54" w:themeColor="accent1" w:themeShade="80"/>
      </w:rPr>
    </w:pPr>
    <w:r w:rsidRPr="009E1C9A">
      <w:rPr>
        <w:noProof/>
      </w:rPr>
      <w:drawing>
        <wp:anchor distT="0" distB="0" distL="114300" distR="114300" simplePos="0" relativeHeight="251658239" behindDoc="1" locked="0" layoutInCell="1" allowOverlap="1" wp14:anchorId="031997C8" wp14:editId="11936849">
          <wp:simplePos x="0" y="0"/>
          <wp:positionH relativeFrom="column">
            <wp:posOffset>2813050</wp:posOffset>
          </wp:positionH>
          <wp:positionV relativeFrom="paragraph">
            <wp:posOffset>3202305</wp:posOffset>
          </wp:positionV>
          <wp:extent cx="4876800" cy="6127750"/>
          <wp:effectExtent l="0" t="0" r="0" b="6350"/>
          <wp:wrapNone/>
          <wp:docPr id="1011594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095" name=""/>
                  <pic:cNvPicPr/>
                </pic:nvPicPr>
                <pic:blipFill>
                  <a:blip r:embed="rId3">
                    <a:alphaModFix amt="20000"/>
                    <a:extLst>
                      <a:ext uri="{28A0092B-C50C-407E-A947-70E740481C1C}">
                        <a14:useLocalDpi xmlns:a14="http://schemas.microsoft.com/office/drawing/2010/main" val="0"/>
                      </a:ext>
                    </a:extLst>
                  </a:blip>
                  <a:stretch>
                    <a:fillRect/>
                  </a:stretch>
                </pic:blipFill>
                <pic:spPr>
                  <a:xfrm>
                    <a:off x="0" y="0"/>
                    <a:ext cx="4876800" cy="6127750"/>
                  </a:xfrm>
                  <a:prstGeom prst="rect">
                    <a:avLst/>
                  </a:prstGeom>
                </pic:spPr>
              </pic:pic>
            </a:graphicData>
          </a:graphic>
          <wp14:sizeRelV relativeFrom="margin">
            <wp14:pctHeight>0</wp14:pctHeight>
          </wp14:sizeRelV>
        </wp:anchor>
      </w:drawing>
    </w:r>
    <w:r w:rsidR="003470AE" w:rsidRPr="00EC227F">
      <w:rPr>
        <w:color w:val="373C54" w:themeColor="accent1" w:themeShade="80"/>
      </w:rPr>
      <w:t>Escuela Superior de Cómputo</w:t>
    </w:r>
    <w:r w:rsidR="00C20F16" w:rsidRPr="00EC227F">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aconvieta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aconvietas4"/>
      <w:lvlText w:val=""/>
      <w:lvlJc w:val="left"/>
      <w:pPr>
        <w:ind w:left="1440" w:hanging="360"/>
      </w:pPr>
      <w:rPr>
        <w:rFonts w:ascii="Symbol" w:hAnsi="Symbol" w:hint="default"/>
        <w:color w:val="628BAD" w:themeColor="accent2" w:themeShade="BF"/>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82"/>
    <w:multiLevelType w:val="singleLevel"/>
    <w:tmpl w:val="3D9E3420"/>
    <w:lvl w:ilvl="0">
      <w:start w:val="1"/>
      <w:numFmt w:val="bullet"/>
      <w:pStyle w:val="Listaconvieta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aconvieta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aconvietas"/>
      <w:lvlText w:val=""/>
      <w:lvlJc w:val="left"/>
      <w:pPr>
        <w:ind w:left="360" w:hanging="360"/>
      </w:pPr>
      <w:rPr>
        <w:rFonts w:ascii="Wingdings 3" w:hAnsi="Wingdings 3" w:hint="default"/>
        <w:caps w:val="0"/>
        <w:strike w:val="0"/>
        <w:dstrike w:val="0"/>
        <w:vanish w:val="0"/>
        <w:color w:val="628BAD" w:themeColor="accent2" w:themeShade="BF"/>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10A54C99"/>
    <w:multiLevelType w:val="multilevel"/>
    <w:tmpl w:val="970A03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E94621"/>
    <w:multiLevelType w:val="multilevel"/>
    <w:tmpl w:val="60261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C313365"/>
    <w:multiLevelType w:val="multilevel"/>
    <w:tmpl w:val="DBF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3796B"/>
    <w:multiLevelType w:val="multilevel"/>
    <w:tmpl w:val="901893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C4E3031"/>
    <w:multiLevelType w:val="multilevel"/>
    <w:tmpl w:val="F86875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1C37BCD"/>
    <w:multiLevelType w:val="multilevel"/>
    <w:tmpl w:val="93C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2B2590"/>
    <w:multiLevelType w:val="multilevel"/>
    <w:tmpl w:val="95EA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1C7AD8"/>
    <w:multiLevelType w:val="multilevel"/>
    <w:tmpl w:val="F6BC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400CD"/>
    <w:multiLevelType w:val="multilevel"/>
    <w:tmpl w:val="DA76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8958483">
    <w:abstractNumId w:val="4"/>
  </w:num>
  <w:num w:numId="2" w16cid:durableId="882449137">
    <w:abstractNumId w:val="3"/>
  </w:num>
  <w:num w:numId="3" w16cid:durableId="962612780">
    <w:abstractNumId w:val="2"/>
  </w:num>
  <w:num w:numId="4" w16cid:durableId="617640987">
    <w:abstractNumId w:val="1"/>
  </w:num>
  <w:num w:numId="5" w16cid:durableId="904874907">
    <w:abstractNumId w:val="0"/>
  </w:num>
  <w:num w:numId="6" w16cid:durableId="1248079725">
    <w:abstractNumId w:val="6"/>
  </w:num>
  <w:num w:numId="7" w16cid:durableId="1147936897">
    <w:abstractNumId w:val="8"/>
  </w:num>
  <w:num w:numId="8" w16cid:durableId="450560164">
    <w:abstractNumId w:val="9"/>
  </w:num>
  <w:num w:numId="9" w16cid:durableId="212543230">
    <w:abstractNumId w:val="10"/>
  </w:num>
  <w:num w:numId="10" w16cid:durableId="1808086410">
    <w:abstractNumId w:val="5"/>
  </w:num>
  <w:num w:numId="11" w16cid:durableId="1380325197">
    <w:abstractNumId w:val="11"/>
  </w:num>
  <w:num w:numId="12" w16cid:durableId="796023510">
    <w:abstractNumId w:val="7"/>
  </w:num>
  <w:num w:numId="13" w16cid:durableId="1725064184">
    <w:abstractNumId w:val="13"/>
  </w:num>
  <w:num w:numId="14" w16cid:durableId="2097676415">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removeDateAndTime/>
  <w:proofState w:spelling="clean" w:grammar="clean"/>
  <w:attachedTemplate r:id="rId1"/>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3D"/>
    <w:rsid w:val="000135FD"/>
    <w:rsid w:val="000137AE"/>
    <w:rsid w:val="00021268"/>
    <w:rsid w:val="00025960"/>
    <w:rsid w:val="00042093"/>
    <w:rsid w:val="000429F8"/>
    <w:rsid w:val="00045B8B"/>
    <w:rsid w:val="000547E1"/>
    <w:rsid w:val="000650EE"/>
    <w:rsid w:val="00066043"/>
    <w:rsid w:val="000677AD"/>
    <w:rsid w:val="00073564"/>
    <w:rsid w:val="0007576C"/>
    <w:rsid w:val="000757A5"/>
    <w:rsid w:val="0009463B"/>
    <w:rsid w:val="00096518"/>
    <w:rsid w:val="000A1455"/>
    <w:rsid w:val="000B3B9D"/>
    <w:rsid w:val="000B7F80"/>
    <w:rsid w:val="000C07DF"/>
    <w:rsid w:val="000C6124"/>
    <w:rsid w:val="000C6FC4"/>
    <w:rsid w:val="000D3CE5"/>
    <w:rsid w:val="000D4454"/>
    <w:rsid w:val="000D74E0"/>
    <w:rsid w:val="000D7FB7"/>
    <w:rsid w:val="000E06D0"/>
    <w:rsid w:val="000F0475"/>
    <w:rsid w:val="000F1850"/>
    <w:rsid w:val="0011175B"/>
    <w:rsid w:val="001164EB"/>
    <w:rsid w:val="00127CC1"/>
    <w:rsid w:val="00133642"/>
    <w:rsid w:val="001532EC"/>
    <w:rsid w:val="00166E38"/>
    <w:rsid w:val="00167CB1"/>
    <w:rsid w:val="00171CFB"/>
    <w:rsid w:val="001754C4"/>
    <w:rsid w:val="001773A0"/>
    <w:rsid w:val="00191949"/>
    <w:rsid w:val="001948C5"/>
    <w:rsid w:val="00194C11"/>
    <w:rsid w:val="00196720"/>
    <w:rsid w:val="001A2A93"/>
    <w:rsid w:val="001B1604"/>
    <w:rsid w:val="001B1D2F"/>
    <w:rsid w:val="001C1A36"/>
    <w:rsid w:val="001C5F5A"/>
    <w:rsid w:val="001D1A1C"/>
    <w:rsid w:val="001E04A8"/>
    <w:rsid w:val="001E1FC5"/>
    <w:rsid w:val="001F4E6D"/>
    <w:rsid w:val="0020278D"/>
    <w:rsid w:val="00203FAA"/>
    <w:rsid w:val="0020624A"/>
    <w:rsid w:val="002235CE"/>
    <w:rsid w:val="00224EE7"/>
    <w:rsid w:val="002256CC"/>
    <w:rsid w:val="00225E9D"/>
    <w:rsid w:val="0023364B"/>
    <w:rsid w:val="0023683E"/>
    <w:rsid w:val="00237BB9"/>
    <w:rsid w:val="00244597"/>
    <w:rsid w:val="002524FE"/>
    <w:rsid w:val="00260CB0"/>
    <w:rsid w:val="00266926"/>
    <w:rsid w:val="00273832"/>
    <w:rsid w:val="0027391B"/>
    <w:rsid w:val="002759D8"/>
    <w:rsid w:val="00277A60"/>
    <w:rsid w:val="00282E49"/>
    <w:rsid w:val="00284198"/>
    <w:rsid w:val="00285FFB"/>
    <w:rsid w:val="002A5879"/>
    <w:rsid w:val="002E1DD1"/>
    <w:rsid w:val="002E3AE6"/>
    <w:rsid w:val="002E687D"/>
    <w:rsid w:val="0030357B"/>
    <w:rsid w:val="003128C2"/>
    <w:rsid w:val="00327F4D"/>
    <w:rsid w:val="00335862"/>
    <w:rsid w:val="0034094A"/>
    <w:rsid w:val="003470AE"/>
    <w:rsid w:val="00363E5B"/>
    <w:rsid w:val="00364499"/>
    <w:rsid w:val="0036514F"/>
    <w:rsid w:val="0039491F"/>
    <w:rsid w:val="003C114F"/>
    <w:rsid w:val="003C1B4F"/>
    <w:rsid w:val="003C1B88"/>
    <w:rsid w:val="003C1C09"/>
    <w:rsid w:val="003E1FC2"/>
    <w:rsid w:val="00417F70"/>
    <w:rsid w:val="00420A88"/>
    <w:rsid w:val="00424E73"/>
    <w:rsid w:val="0042500B"/>
    <w:rsid w:val="00427A76"/>
    <w:rsid w:val="00431588"/>
    <w:rsid w:val="00437F02"/>
    <w:rsid w:val="00437FC1"/>
    <w:rsid w:val="00446BA2"/>
    <w:rsid w:val="00456585"/>
    <w:rsid w:val="004618BD"/>
    <w:rsid w:val="00467A77"/>
    <w:rsid w:val="00477062"/>
    <w:rsid w:val="00482F49"/>
    <w:rsid w:val="00482F66"/>
    <w:rsid w:val="0048435D"/>
    <w:rsid w:val="0049639D"/>
    <w:rsid w:val="004A750D"/>
    <w:rsid w:val="004B2FE3"/>
    <w:rsid w:val="004B3FE3"/>
    <w:rsid w:val="004B7506"/>
    <w:rsid w:val="004C587E"/>
    <w:rsid w:val="004C6B86"/>
    <w:rsid w:val="004D4E71"/>
    <w:rsid w:val="004E17CC"/>
    <w:rsid w:val="004F3AFD"/>
    <w:rsid w:val="00504E2A"/>
    <w:rsid w:val="00515564"/>
    <w:rsid w:val="00520C4D"/>
    <w:rsid w:val="00523E49"/>
    <w:rsid w:val="005260B7"/>
    <w:rsid w:val="0053241F"/>
    <w:rsid w:val="00546E6F"/>
    <w:rsid w:val="005502DD"/>
    <w:rsid w:val="00553BD5"/>
    <w:rsid w:val="00575387"/>
    <w:rsid w:val="0057647A"/>
    <w:rsid w:val="00577459"/>
    <w:rsid w:val="0057763E"/>
    <w:rsid w:val="00582FE9"/>
    <w:rsid w:val="00587733"/>
    <w:rsid w:val="00591476"/>
    <w:rsid w:val="005A74F6"/>
    <w:rsid w:val="005B328E"/>
    <w:rsid w:val="005C24ED"/>
    <w:rsid w:val="005C2FB1"/>
    <w:rsid w:val="005C75B9"/>
    <w:rsid w:val="005D0316"/>
    <w:rsid w:val="005E3300"/>
    <w:rsid w:val="00601E37"/>
    <w:rsid w:val="00606B15"/>
    <w:rsid w:val="006078E2"/>
    <w:rsid w:val="00610BBF"/>
    <w:rsid w:val="00617628"/>
    <w:rsid w:val="006211EF"/>
    <w:rsid w:val="00640175"/>
    <w:rsid w:val="00642F22"/>
    <w:rsid w:val="00644C3D"/>
    <w:rsid w:val="00651486"/>
    <w:rsid w:val="0065174F"/>
    <w:rsid w:val="00660357"/>
    <w:rsid w:val="00662488"/>
    <w:rsid w:val="0066483E"/>
    <w:rsid w:val="006706F5"/>
    <w:rsid w:val="00674DE6"/>
    <w:rsid w:val="00675468"/>
    <w:rsid w:val="00675895"/>
    <w:rsid w:val="006862F8"/>
    <w:rsid w:val="00686B53"/>
    <w:rsid w:val="006A0FBA"/>
    <w:rsid w:val="006B03E3"/>
    <w:rsid w:val="006B13EA"/>
    <w:rsid w:val="006B5CCB"/>
    <w:rsid w:val="006B6999"/>
    <w:rsid w:val="006C1434"/>
    <w:rsid w:val="006C1539"/>
    <w:rsid w:val="006C55A7"/>
    <w:rsid w:val="006E2D58"/>
    <w:rsid w:val="006E7A87"/>
    <w:rsid w:val="006F416A"/>
    <w:rsid w:val="006F424C"/>
    <w:rsid w:val="007021DC"/>
    <w:rsid w:val="0071400F"/>
    <w:rsid w:val="00742452"/>
    <w:rsid w:val="00755725"/>
    <w:rsid w:val="0075650B"/>
    <w:rsid w:val="007602EE"/>
    <w:rsid w:val="00761FF3"/>
    <w:rsid w:val="00764D3E"/>
    <w:rsid w:val="00770393"/>
    <w:rsid w:val="00771D8D"/>
    <w:rsid w:val="00772271"/>
    <w:rsid w:val="00773F7C"/>
    <w:rsid w:val="00792D71"/>
    <w:rsid w:val="007A04C6"/>
    <w:rsid w:val="007A4BBB"/>
    <w:rsid w:val="007A7809"/>
    <w:rsid w:val="007B1DDA"/>
    <w:rsid w:val="007C51BB"/>
    <w:rsid w:val="007D1416"/>
    <w:rsid w:val="007F6CF6"/>
    <w:rsid w:val="00807300"/>
    <w:rsid w:val="00811906"/>
    <w:rsid w:val="008119AC"/>
    <w:rsid w:val="00822559"/>
    <w:rsid w:val="0083492D"/>
    <w:rsid w:val="00840772"/>
    <w:rsid w:val="00850560"/>
    <w:rsid w:val="00851998"/>
    <w:rsid w:val="00864025"/>
    <w:rsid w:val="00866717"/>
    <w:rsid w:val="0087468E"/>
    <w:rsid w:val="00885C29"/>
    <w:rsid w:val="00897B33"/>
    <w:rsid w:val="008A2E54"/>
    <w:rsid w:val="008A315A"/>
    <w:rsid w:val="008B13CA"/>
    <w:rsid w:val="008B5BF7"/>
    <w:rsid w:val="008C6B25"/>
    <w:rsid w:val="008D23EA"/>
    <w:rsid w:val="008E16D2"/>
    <w:rsid w:val="008E3A5A"/>
    <w:rsid w:val="008F37FB"/>
    <w:rsid w:val="00900EEC"/>
    <w:rsid w:val="00911DC2"/>
    <w:rsid w:val="00920582"/>
    <w:rsid w:val="0093712A"/>
    <w:rsid w:val="009542BE"/>
    <w:rsid w:val="009616A5"/>
    <w:rsid w:val="0097662D"/>
    <w:rsid w:val="00981881"/>
    <w:rsid w:val="009828C2"/>
    <w:rsid w:val="00982C67"/>
    <w:rsid w:val="00987B8C"/>
    <w:rsid w:val="00991B3B"/>
    <w:rsid w:val="00994652"/>
    <w:rsid w:val="009A42A1"/>
    <w:rsid w:val="009A5C19"/>
    <w:rsid w:val="009B0F52"/>
    <w:rsid w:val="009B277F"/>
    <w:rsid w:val="009B37CF"/>
    <w:rsid w:val="009B41C2"/>
    <w:rsid w:val="009C150C"/>
    <w:rsid w:val="009C5801"/>
    <w:rsid w:val="009C5F95"/>
    <w:rsid w:val="009E1C9A"/>
    <w:rsid w:val="009E459E"/>
    <w:rsid w:val="009F35D7"/>
    <w:rsid w:val="009F7112"/>
    <w:rsid w:val="00A02A5E"/>
    <w:rsid w:val="00A15298"/>
    <w:rsid w:val="00A16530"/>
    <w:rsid w:val="00A16D6F"/>
    <w:rsid w:val="00A25583"/>
    <w:rsid w:val="00A3592C"/>
    <w:rsid w:val="00A423EC"/>
    <w:rsid w:val="00A504BA"/>
    <w:rsid w:val="00A50535"/>
    <w:rsid w:val="00A5161F"/>
    <w:rsid w:val="00A57297"/>
    <w:rsid w:val="00A63692"/>
    <w:rsid w:val="00A63E42"/>
    <w:rsid w:val="00A71604"/>
    <w:rsid w:val="00A757E4"/>
    <w:rsid w:val="00A77A12"/>
    <w:rsid w:val="00A87ACB"/>
    <w:rsid w:val="00AA56EC"/>
    <w:rsid w:val="00AA5D3E"/>
    <w:rsid w:val="00AA7A93"/>
    <w:rsid w:val="00AB4E8F"/>
    <w:rsid w:val="00AC0E8A"/>
    <w:rsid w:val="00AC65BC"/>
    <w:rsid w:val="00AD7DB1"/>
    <w:rsid w:val="00AE14B2"/>
    <w:rsid w:val="00AE2C39"/>
    <w:rsid w:val="00B00466"/>
    <w:rsid w:val="00B05F86"/>
    <w:rsid w:val="00B2282C"/>
    <w:rsid w:val="00B22F9C"/>
    <w:rsid w:val="00B31013"/>
    <w:rsid w:val="00B331AC"/>
    <w:rsid w:val="00B339A9"/>
    <w:rsid w:val="00B41F07"/>
    <w:rsid w:val="00B564DC"/>
    <w:rsid w:val="00B56620"/>
    <w:rsid w:val="00B62305"/>
    <w:rsid w:val="00B679EA"/>
    <w:rsid w:val="00B75999"/>
    <w:rsid w:val="00B91542"/>
    <w:rsid w:val="00B94DF9"/>
    <w:rsid w:val="00B96EF8"/>
    <w:rsid w:val="00B971C8"/>
    <w:rsid w:val="00BB071A"/>
    <w:rsid w:val="00BB0AD8"/>
    <w:rsid w:val="00BB2707"/>
    <w:rsid w:val="00BB2C7B"/>
    <w:rsid w:val="00BB4BAB"/>
    <w:rsid w:val="00BB51ED"/>
    <w:rsid w:val="00BB77AC"/>
    <w:rsid w:val="00BC613A"/>
    <w:rsid w:val="00BD0564"/>
    <w:rsid w:val="00BE16C6"/>
    <w:rsid w:val="00BE1754"/>
    <w:rsid w:val="00BE769B"/>
    <w:rsid w:val="00BF15DE"/>
    <w:rsid w:val="00C01546"/>
    <w:rsid w:val="00C054F6"/>
    <w:rsid w:val="00C07863"/>
    <w:rsid w:val="00C137A5"/>
    <w:rsid w:val="00C14D82"/>
    <w:rsid w:val="00C17492"/>
    <w:rsid w:val="00C20F16"/>
    <w:rsid w:val="00C215EF"/>
    <w:rsid w:val="00C21803"/>
    <w:rsid w:val="00C25992"/>
    <w:rsid w:val="00C277FF"/>
    <w:rsid w:val="00C30AB1"/>
    <w:rsid w:val="00C45E4E"/>
    <w:rsid w:val="00C469BC"/>
    <w:rsid w:val="00C536E0"/>
    <w:rsid w:val="00C72E8C"/>
    <w:rsid w:val="00C76ACC"/>
    <w:rsid w:val="00C9404E"/>
    <w:rsid w:val="00C94474"/>
    <w:rsid w:val="00C949FB"/>
    <w:rsid w:val="00CA3C60"/>
    <w:rsid w:val="00CA57A3"/>
    <w:rsid w:val="00CA7897"/>
    <w:rsid w:val="00CB10E3"/>
    <w:rsid w:val="00CB1D89"/>
    <w:rsid w:val="00CD624C"/>
    <w:rsid w:val="00CD773D"/>
    <w:rsid w:val="00CE00BF"/>
    <w:rsid w:val="00CE0426"/>
    <w:rsid w:val="00D01D8B"/>
    <w:rsid w:val="00D235D2"/>
    <w:rsid w:val="00D236B9"/>
    <w:rsid w:val="00D30B96"/>
    <w:rsid w:val="00D408B1"/>
    <w:rsid w:val="00D45225"/>
    <w:rsid w:val="00D540CA"/>
    <w:rsid w:val="00D54B92"/>
    <w:rsid w:val="00D67622"/>
    <w:rsid w:val="00D74742"/>
    <w:rsid w:val="00D74DA3"/>
    <w:rsid w:val="00D8026D"/>
    <w:rsid w:val="00D85F57"/>
    <w:rsid w:val="00DA1033"/>
    <w:rsid w:val="00DA7365"/>
    <w:rsid w:val="00DB0288"/>
    <w:rsid w:val="00DB26CA"/>
    <w:rsid w:val="00DC3904"/>
    <w:rsid w:val="00DD08A5"/>
    <w:rsid w:val="00DD2D34"/>
    <w:rsid w:val="00DE0EFE"/>
    <w:rsid w:val="00E21727"/>
    <w:rsid w:val="00E22A19"/>
    <w:rsid w:val="00E249B9"/>
    <w:rsid w:val="00E34F6C"/>
    <w:rsid w:val="00E43071"/>
    <w:rsid w:val="00E46705"/>
    <w:rsid w:val="00E5407C"/>
    <w:rsid w:val="00E61072"/>
    <w:rsid w:val="00E668B0"/>
    <w:rsid w:val="00E676A5"/>
    <w:rsid w:val="00E70E47"/>
    <w:rsid w:val="00E845A0"/>
    <w:rsid w:val="00E97159"/>
    <w:rsid w:val="00E9766F"/>
    <w:rsid w:val="00EB1C37"/>
    <w:rsid w:val="00EB308D"/>
    <w:rsid w:val="00EC227F"/>
    <w:rsid w:val="00ED1505"/>
    <w:rsid w:val="00EE74C2"/>
    <w:rsid w:val="00EF242E"/>
    <w:rsid w:val="00F024C5"/>
    <w:rsid w:val="00F07C3E"/>
    <w:rsid w:val="00F12C17"/>
    <w:rsid w:val="00F170FA"/>
    <w:rsid w:val="00F26A98"/>
    <w:rsid w:val="00F2775F"/>
    <w:rsid w:val="00F30496"/>
    <w:rsid w:val="00F3169A"/>
    <w:rsid w:val="00F360EB"/>
    <w:rsid w:val="00F37FBF"/>
    <w:rsid w:val="00F43151"/>
    <w:rsid w:val="00F468E1"/>
    <w:rsid w:val="00F46DB4"/>
    <w:rsid w:val="00F51E8E"/>
    <w:rsid w:val="00F635E5"/>
    <w:rsid w:val="00F640CC"/>
    <w:rsid w:val="00F7041D"/>
    <w:rsid w:val="00F83422"/>
    <w:rsid w:val="00F85511"/>
    <w:rsid w:val="00F86469"/>
    <w:rsid w:val="00F86AFE"/>
    <w:rsid w:val="00F86BA9"/>
    <w:rsid w:val="00FA5196"/>
    <w:rsid w:val="00FB7BE2"/>
    <w:rsid w:val="00FC4550"/>
    <w:rsid w:val="00FE62B6"/>
    <w:rsid w:val="00FE6B56"/>
    <w:rsid w:val="00FF1C42"/>
    <w:rsid w:val="00FF5DC3"/>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4FE"/>
  <w15:docId w15:val="{FD8E61DE-F130-4E9B-B4E5-45C81CC1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3CA"/>
    <w:pPr>
      <w:spacing w:after="120"/>
      <w:jc w:val="both"/>
    </w:pPr>
    <w:rPr>
      <w:color w:val="000000" w:themeColor="text1"/>
      <w:szCs w:val="20"/>
    </w:rPr>
  </w:style>
  <w:style w:type="paragraph" w:styleId="Ttulo1">
    <w:name w:val="heading 1"/>
    <w:basedOn w:val="Normal"/>
    <w:next w:val="Normal"/>
    <w:link w:val="Ttulo1Car"/>
    <w:uiPriority w:val="9"/>
    <w:qFormat/>
    <w:rsid w:val="00D01D8B"/>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240"/>
      <w:outlineLvl w:val="0"/>
    </w:pPr>
    <w:rPr>
      <w:rFonts w:asciiTheme="majorHAnsi" w:hAnsiTheme="majorHAnsi"/>
      <w:b/>
      <w:color w:val="FFFFFF" w:themeColor="background1"/>
      <w:spacing w:val="5"/>
      <w:sz w:val="24"/>
      <w:szCs w:val="32"/>
    </w:rPr>
  </w:style>
  <w:style w:type="paragraph" w:styleId="Ttulo2">
    <w:name w:val="heading 2"/>
    <w:basedOn w:val="Normal"/>
    <w:next w:val="Normal"/>
    <w:link w:val="Ttulo2C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tulo3">
    <w:name w:val="heading 3"/>
    <w:basedOn w:val="Normal"/>
    <w:next w:val="Normal"/>
    <w:link w:val="Ttulo3Car"/>
    <w:uiPriority w:val="9"/>
    <w:unhideWhenUsed/>
    <w:qFormat/>
    <w:rsid w:val="00792D71"/>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 w:val="20"/>
      <w:szCs w:val="24"/>
    </w:rPr>
  </w:style>
  <w:style w:type="paragraph" w:styleId="Ttulo4">
    <w:name w:val="heading 4"/>
    <w:basedOn w:val="Normal"/>
    <w:next w:val="Normal"/>
    <w:link w:val="Ttulo4Car"/>
    <w:uiPriority w:val="9"/>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tulo5">
    <w:name w:val="heading 5"/>
    <w:basedOn w:val="Normal"/>
    <w:next w:val="Normal"/>
    <w:link w:val="Ttulo5Car"/>
    <w:uiPriority w:val="9"/>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tulo6">
    <w:name w:val="heading 6"/>
    <w:basedOn w:val="Normal"/>
    <w:next w:val="Normal"/>
    <w:link w:val="Ttulo6Car"/>
    <w:uiPriority w:val="9"/>
    <w:unhideWhenUsed/>
    <w:qFormat/>
    <w:pPr>
      <w:spacing w:before="200" w:after="80"/>
      <w:outlineLvl w:val="5"/>
    </w:pPr>
    <w:rPr>
      <w:rFonts w:asciiTheme="majorHAnsi" w:hAnsiTheme="majorHAnsi"/>
      <w:b/>
      <w:color w:val="7F7F7F" w:themeColor="background1" w:themeShade="7F"/>
      <w:sz w:val="18"/>
    </w:rPr>
  </w:style>
  <w:style w:type="paragraph" w:styleId="Ttulo7">
    <w:name w:val="heading 7"/>
    <w:basedOn w:val="Normal"/>
    <w:next w:val="Normal"/>
    <w:link w:val="Ttulo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tulo8">
    <w:name w:val="heading 8"/>
    <w:basedOn w:val="Normal"/>
    <w:next w:val="Normal"/>
    <w:link w:val="Ttulo8Car"/>
    <w:uiPriority w:val="9"/>
    <w:semiHidden/>
    <w:unhideWhenUsed/>
    <w:qFormat/>
    <w:pPr>
      <w:spacing w:before="200" w:after="80"/>
      <w:outlineLvl w:val="7"/>
    </w:pPr>
    <w:rPr>
      <w:rFonts w:asciiTheme="majorHAnsi" w:hAnsiTheme="majorHAnsi"/>
      <w:color w:val="9FB8CD" w:themeColor="accent2"/>
      <w:sz w:val="18"/>
    </w:rPr>
  </w:style>
  <w:style w:type="paragraph" w:styleId="Ttulo9">
    <w:name w:val="heading 9"/>
    <w:basedOn w:val="Normal"/>
    <w:next w:val="Normal"/>
    <w:link w:val="Ttulo9Car"/>
    <w:uiPriority w:val="9"/>
    <w:semiHidden/>
    <w:unhideWhenUsed/>
    <w:qFormat/>
    <w:pPr>
      <w:spacing w:before="200" w:after="80"/>
      <w:outlineLvl w:val="8"/>
    </w:pPr>
    <w:rPr>
      <w:rFonts w:asciiTheme="majorHAnsi" w:hAnsiTheme="majorHAnsi"/>
      <w:i/>
      <w:color w:val="9FB8CD" w:themeColor="accent2"/>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D8B"/>
    <w:rPr>
      <w:rFonts w:asciiTheme="majorHAnsi" w:hAnsiTheme="majorHAnsi"/>
      <w:b/>
      <w:color w:val="FFFFFF" w:themeColor="background1"/>
      <w:spacing w:val="5"/>
      <w:sz w:val="24"/>
      <w:szCs w:val="32"/>
      <w:shd w:val="clear" w:color="auto" w:fill="9FB8CD" w:themeFill="accent2"/>
    </w:rPr>
  </w:style>
  <w:style w:type="character" w:customStyle="1" w:styleId="Ttulo2Car">
    <w:name w:val="Título 2 Car"/>
    <w:basedOn w:val="Fuentedeprrafopredeter"/>
    <w:link w:val="Ttulo2"/>
    <w:uiPriority w:val="9"/>
    <w:rPr>
      <w:rFonts w:asciiTheme="majorHAnsi" w:hAnsiTheme="majorHAnsi"/>
      <w:color w:val="628BAD" w:themeColor="accent2" w:themeShade="BF"/>
      <w:spacing w:val="5"/>
      <w:sz w:val="20"/>
      <w:szCs w:val="20"/>
    </w:rPr>
  </w:style>
  <w:style w:type="character" w:customStyle="1" w:styleId="Ttulo3Car">
    <w:name w:val="Título 3 Car"/>
    <w:basedOn w:val="Fuentedeprrafopredeter"/>
    <w:link w:val="Ttulo3"/>
    <w:uiPriority w:val="9"/>
    <w:rsid w:val="00792D71"/>
    <w:rPr>
      <w:rFonts w:asciiTheme="majorHAnsi" w:hAnsiTheme="majorHAnsi"/>
      <w:color w:val="595959" w:themeColor="text1" w:themeTint="A6"/>
      <w:spacing w:val="5"/>
      <w:sz w:val="20"/>
      <w:szCs w:val="24"/>
    </w:rPr>
  </w:style>
  <w:style w:type="paragraph" w:styleId="Ttulo">
    <w:name w:val="Title"/>
    <w:basedOn w:val="Normal"/>
    <w:link w:val="TtuloCar"/>
    <w:uiPriority w:val="10"/>
    <w:qFormat/>
    <w:pPr>
      <w:spacing w:line="240" w:lineRule="auto"/>
    </w:pPr>
    <w:rPr>
      <w:rFonts w:asciiTheme="majorHAnsi" w:hAnsiTheme="majorHAnsi"/>
      <w:color w:val="9FB8CD" w:themeColor="accent2"/>
      <w:sz w:val="52"/>
      <w:szCs w:val="52"/>
    </w:rPr>
  </w:style>
  <w:style w:type="character" w:customStyle="1" w:styleId="TtuloCar">
    <w:name w:val="Título Car"/>
    <w:basedOn w:val="Fuentedeprrafopredeter"/>
    <w:link w:val="Ttulo"/>
    <w:uiPriority w:val="10"/>
    <w:rPr>
      <w:rFonts w:asciiTheme="majorHAnsi" w:hAnsiTheme="majorHAnsi"/>
      <w:color w:val="9FB8CD" w:themeColor="accent2"/>
      <w:sz w:val="52"/>
      <w:szCs w:val="52"/>
    </w:rPr>
  </w:style>
  <w:style w:type="paragraph" w:styleId="Subttulo">
    <w:name w:val="Subtitle"/>
    <w:basedOn w:val="Normal"/>
    <w:link w:val="SubttuloCar"/>
    <w:uiPriority w:val="11"/>
    <w:qFormat/>
    <w:rsid w:val="00C137A5"/>
    <w:pPr>
      <w:spacing w:line="240" w:lineRule="auto"/>
    </w:pPr>
    <w:rPr>
      <w:rFonts w:asciiTheme="majorHAnsi" w:hAnsiTheme="majorHAnsi"/>
      <w:color w:val="9FB8CD" w:themeColor="accent2"/>
      <w:sz w:val="24"/>
      <w:szCs w:val="24"/>
    </w:rPr>
  </w:style>
  <w:style w:type="character" w:customStyle="1" w:styleId="SubttuloCar">
    <w:name w:val="Subtítulo Car"/>
    <w:basedOn w:val="Fuentedeprrafopredeter"/>
    <w:link w:val="Subttulo"/>
    <w:uiPriority w:val="11"/>
    <w:rsid w:val="00C137A5"/>
    <w:rPr>
      <w:rFonts w:asciiTheme="majorHAnsi" w:hAnsiTheme="majorHAnsi"/>
      <w:color w:val="9FB8CD" w:themeColor="accent2"/>
      <w:sz w:val="24"/>
      <w:szCs w:val="24"/>
    </w:rPr>
  </w:style>
  <w:style w:type="paragraph" w:styleId="Descripcin">
    <w:name w:val="caption"/>
    <w:basedOn w:val="Normal"/>
    <w:next w:val="Normal"/>
    <w:uiPriority w:val="35"/>
    <w:unhideWhenUsed/>
    <w:pPr>
      <w:spacing w:after="0" w:line="240" w:lineRule="auto"/>
    </w:pPr>
    <w:rPr>
      <w:bCs/>
      <w:color w:val="9FB8CD" w:themeColor="accent2"/>
      <w:sz w:val="16"/>
      <w:szCs w:val="16"/>
    </w:rPr>
  </w:style>
  <w:style w:type="paragraph" w:styleId="Sinespaciado">
    <w:name w:val="No Spacing"/>
    <w:basedOn w:val="Normal"/>
    <w:uiPriority w:val="99"/>
    <w:qFormat/>
    <w:pPr>
      <w:spacing w:after="0" w:line="240" w:lineRule="auto"/>
    </w:p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000000" w:themeColor="text1"/>
      <w:sz w:val="16"/>
      <w:szCs w:val="16"/>
    </w:rPr>
  </w:style>
  <w:style w:type="character" w:styleId="Ttulodellibro">
    <w:name w:val="Book Title"/>
    <w:basedOn w:val="Fuentedeprrafopredeter"/>
    <w:uiPriority w:val="33"/>
    <w:qFormat/>
    <w:rPr>
      <w:rFonts w:asciiTheme="majorHAnsi" w:hAnsiTheme="majorHAnsi" w:cs="Times New Roman"/>
      <w:i/>
      <w:color w:val="8E736A" w:themeColor="accent6"/>
      <w:sz w:val="20"/>
      <w:szCs w:val="20"/>
    </w:rPr>
  </w:style>
  <w:style w:type="character" w:styleId="nfasis">
    <w:name w:val="Emphasis"/>
    <w:uiPriority w:val="20"/>
    <w:qFormat/>
    <w:rPr>
      <w:b/>
      <w:i/>
      <w:spacing w:val="0"/>
    </w:rPr>
  </w:style>
  <w:style w:type="paragraph" w:styleId="Piedepgina">
    <w:name w:val="footer"/>
    <w:basedOn w:val="Normal"/>
    <w:link w:val="PiedepginaCar"/>
    <w:uiPriority w:val="99"/>
    <w:unhideWhenUsed/>
    <w:pPr>
      <w:tabs>
        <w:tab w:val="center" w:pos="4320"/>
        <w:tab w:val="right" w:pos="8640"/>
      </w:tabs>
    </w:pPr>
  </w:style>
  <w:style w:type="character" w:customStyle="1" w:styleId="PiedepginaCar">
    <w:name w:val="Pie de página Car"/>
    <w:basedOn w:val="Fuentedeprrafopredeter"/>
    <w:link w:val="Piedepgina"/>
    <w:uiPriority w:val="99"/>
    <w:rPr>
      <w:rFonts w:cs="Times New Roman"/>
      <w:color w:val="000000" w:themeColor="text1"/>
      <w:sz w:val="20"/>
      <w:szCs w:val="20"/>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cs="Times New Roman"/>
      <w:color w:val="000000" w:themeColor="text1"/>
      <w:sz w:val="20"/>
      <w:szCs w:val="20"/>
    </w:rPr>
  </w:style>
  <w:style w:type="character" w:customStyle="1" w:styleId="Ttulo4Car">
    <w:name w:val="Título 4 Car"/>
    <w:basedOn w:val="Fuentedeprrafopredeter"/>
    <w:link w:val="Ttulo4"/>
    <w:uiPriority w:val="9"/>
    <w:rPr>
      <w:rFonts w:asciiTheme="majorHAnsi" w:hAnsiTheme="majorHAnsi"/>
      <w:color w:val="595959" w:themeColor="text1" w:themeTint="A6"/>
      <w:sz w:val="20"/>
    </w:rPr>
  </w:style>
  <w:style w:type="character" w:customStyle="1" w:styleId="Ttulo5Car">
    <w:name w:val="Título 5 Car"/>
    <w:basedOn w:val="Fuentedeprrafopredeter"/>
    <w:link w:val="Ttulo5"/>
    <w:uiPriority w:val="9"/>
    <w:rPr>
      <w:rFonts w:asciiTheme="majorHAnsi" w:hAnsiTheme="majorHAnsi"/>
      <w:color w:val="404040" w:themeColor="text1" w:themeTint="BF"/>
      <w:sz w:val="20"/>
      <w:szCs w:val="20"/>
    </w:rPr>
  </w:style>
  <w:style w:type="character" w:customStyle="1" w:styleId="Ttulo6Car">
    <w:name w:val="Título 6 Car"/>
    <w:basedOn w:val="Fuentedeprrafopredeter"/>
    <w:link w:val="Ttulo6"/>
    <w:uiPriority w:val="9"/>
    <w:rPr>
      <w:rFonts w:asciiTheme="majorHAnsi" w:hAnsiTheme="majorHAnsi"/>
      <w:b/>
      <w:color w:val="7F7F7F" w:themeColor="background1" w:themeShade="7F"/>
      <w:sz w:val="18"/>
      <w:szCs w:val="18"/>
    </w:rPr>
  </w:style>
  <w:style w:type="character" w:customStyle="1" w:styleId="Ttulo7Car">
    <w:name w:val="Título 7 Car"/>
    <w:basedOn w:val="Fuentedeprrafopredeter"/>
    <w:link w:val="Ttulo7"/>
    <w:uiPriority w:val="9"/>
    <w:semiHidden/>
    <w:rPr>
      <w:rFonts w:asciiTheme="majorHAnsi" w:hAnsiTheme="majorHAnsi"/>
      <w:b/>
      <w:i/>
      <w:color w:val="808080" w:themeColor="background1" w:themeShade="80"/>
      <w:sz w:val="18"/>
      <w:szCs w:val="18"/>
    </w:rPr>
  </w:style>
  <w:style w:type="character" w:customStyle="1" w:styleId="Ttulo8Car">
    <w:name w:val="Título 8 Car"/>
    <w:basedOn w:val="Fuentedeprrafopredeter"/>
    <w:link w:val="Ttulo8"/>
    <w:uiPriority w:val="9"/>
    <w:semiHidden/>
    <w:rPr>
      <w:rFonts w:asciiTheme="majorHAnsi" w:hAnsiTheme="majorHAnsi"/>
      <w:color w:val="9FB8CD" w:themeColor="accent2"/>
      <w:sz w:val="18"/>
      <w:szCs w:val="18"/>
    </w:rPr>
  </w:style>
  <w:style w:type="character" w:customStyle="1" w:styleId="Ttulo9Car">
    <w:name w:val="Título 9 Car"/>
    <w:basedOn w:val="Fuentedeprrafopredeter"/>
    <w:link w:val="Ttulo9"/>
    <w:uiPriority w:val="9"/>
    <w:semiHidden/>
    <w:rPr>
      <w:rFonts w:asciiTheme="majorHAnsi" w:hAnsiTheme="majorHAnsi"/>
      <w:i/>
      <w:color w:val="9FB8CD" w:themeColor="accent2"/>
      <w:sz w:val="18"/>
      <w:szCs w:val="18"/>
    </w:rPr>
  </w:style>
  <w:style w:type="character" w:styleId="nfasisintenso">
    <w:name w:val="Intense Emphasis"/>
    <w:basedOn w:val="Fuentedeprrafopredeter"/>
    <w:uiPriority w:val="21"/>
    <w:qFormat/>
    <w:rPr>
      <w:rFonts w:cs="Times New Roman"/>
      <w:b/>
      <w:i/>
      <w:color w:val="BAC737" w:themeColor="accent3" w:themeShade="BF"/>
      <w:sz w:val="20"/>
      <w:szCs w:val="20"/>
    </w:rPr>
  </w:style>
  <w:style w:type="paragraph" w:styleId="Citadestacada">
    <w:name w:val="Intense Quote"/>
    <w:basedOn w:val="Normal"/>
    <w:link w:val="Citadestacada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destacadaCar">
    <w:name w:val="Cita destacada Car"/>
    <w:basedOn w:val="Fuentedeprrafopredeter"/>
    <w:link w:val="Citadestacada"/>
    <w:uiPriority w:val="30"/>
    <w:rPr>
      <w:rFonts w:asciiTheme="majorHAnsi" w:hAnsiTheme="majorHAnsi"/>
      <w:i/>
      <w:color w:val="FFFFFF" w:themeColor="background1"/>
      <w:sz w:val="20"/>
      <w:szCs w:val="20"/>
      <w:shd w:val="clear" w:color="auto" w:fill="9FB8CD" w:themeFill="accent2"/>
    </w:rPr>
  </w:style>
  <w:style w:type="character" w:styleId="Referenciaintensa">
    <w:name w:val="Intense Reference"/>
    <w:basedOn w:val="Fuentedeprrafopredeter"/>
    <w:uiPriority w:val="32"/>
    <w:qFormat/>
    <w:rPr>
      <w:rFonts w:cs="Times New Roman"/>
      <w:b/>
      <w:color w:val="525A7D" w:themeColor="accent1" w:themeShade="BF"/>
      <w:sz w:val="20"/>
      <w:szCs w:val="20"/>
      <w:u w:val="single"/>
    </w:rPr>
  </w:style>
  <w:style w:type="paragraph" w:styleId="Listaconvietas">
    <w:name w:val="List Bullet"/>
    <w:basedOn w:val="Normal"/>
    <w:uiPriority w:val="36"/>
    <w:unhideWhenUsed/>
    <w:qFormat/>
    <w:pPr>
      <w:numPr>
        <w:numId w:val="1"/>
      </w:numPr>
      <w:contextualSpacing/>
    </w:pPr>
  </w:style>
  <w:style w:type="paragraph" w:styleId="Listaconvietas2">
    <w:name w:val="List Bullet 2"/>
    <w:basedOn w:val="Normal"/>
    <w:uiPriority w:val="36"/>
    <w:unhideWhenUsed/>
    <w:qFormat/>
    <w:pPr>
      <w:numPr>
        <w:numId w:val="2"/>
      </w:numPr>
      <w:contextualSpacing/>
    </w:pPr>
  </w:style>
  <w:style w:type="paragraph" w:styleId="Listaconvietas3">
    <w:name w:val="List Bullet 3"/>
    <w:basedOn w:val="Normal"/>
    <w:uiPriority w:val="36"/>
    <w:unhideWhenUsed/>
    <w:qFormat/>
    <w:pPr>
      <w:numPr>
        <w:numId w:val="3"/>
      </w:numPr>
      <w:contextualSpacing/>
    </w:pPr>
  </w:style>
  <w:style w:type="paragraph" w:styleId="Listaconvietas4">
    <w:name w:val="List Bullet 4"/>
    <w:basedOn w:val="Normal"/>
    <w:uiPriority w:val="36"/>
    <w:unhideWhenUsed/>
    <w:qFormat/>
    <w:pPr>
      <w:numPr>
        <w:numId w:val="4"/>
      </w:numPr>
      <w:contextualSpacing/>
    </w:pPr>
  </w:style>
  <w:style w:type="paragraph" w:styleId="Listaconvietas5">
    <w:name w:val="List Bullet 5"/>
    <w:basedOn w:val="Normal"/>
    <w:uiPriority w:val="36"/>
    <w:unhideWhenUsed/>
    <w:qFormat/>
    <w:pPr>
      <w:numPr>
        <w:numId w:val="5"/>
      </w:numPr>
      <w:contextualSpacing/>
    </w:pPr>
  </w:style>
  <w:style w:type="character" w:styleId="Textodelmarcadordeposicin">
    <w:name w:val="Placeholder Text"/>
    <w:basedOn w:val="Fuentedeprrafopredeter"/>
    <w:uiPriority w:val="99"/>
    <w:semiHidden/>
    <w:rPr>
      <w:color w:val="808080"/>
    </w:rPr>
  </w:style>
  <w:style w:type="paragraph" w:styleId="Cita">
    <w:name w:val="Quote"/>
    <w:basedOn w:val="Normal"/>
    <w:link w:val="CitaCar"/>
    <w:uiPriority w:val="29"/>
    <w:qFormat/>
    <w:rPr>
      <w:i/>
      <w:color w:val="7F7F7F" w:themeColor="background1" w:themeShade="7F"/>
    </w:rPr>
  </w:style>
  <w:style w:type="character" w:customStyle="1" w:styleId="CitaCar">
    <w:name w:val="Cita Car"/>
    <w:basedOn w:val="Fuentedeprrafopredeter"/>
    <w:link w:val="Cita"/>
    <w:uiPriority w:val="29"/>
    <w:rPr>
      <w:i/>
      <w:color w:val="7F7F7F" w:themeColor="background1" w:themeShade="7F"/>
      <w:sz w:val="20"/>
      <w:szCs w:val="20"/>
    </w:rPr>
  </w:style>
  <w:style w:type="character" w:styleId="Textoennegrita">
    <w:name w:val="Strong"/>
    <w:uiPriority w:val="22"/>
    <w:qFormat/>
    <w:rPr>
      <w:rFonts w:asciiTheme="minorHAnsi" w:hAnsiTheme="minorHAnsi"/>
      <w:b/>
      <w:color w:val="9FB8CD" w:themeColor="accent2"/>
    </w:rPr>
  </w:style>
  <w:style w:type="character" w:styleId="nfasissutil">
    <w:name w:val="Subtle Emphasis"/>
    <w:basedOn w:val="Fuentedeprrafopredeter"/>
    <w:uiPriority w:val="19"/>
    <w:qFormat/>
    <w:rPr>
      <w:rFonts w:cs="Times New Roman"/>
      <w:i/>
      <w:color w:val="737373" w:themeColor="text1" w:themeTint="8C"/>
      <w:kern w:val="16"/>
      <w:sz w:val="20"/>
      <w:szCs w:val="20"/>
    </w:rPr>
  </w:style>
  <w:style w:type="character" w:styleId="Referenciasutil">
    <w:name w:val="Subtle Reference"/>
    <w:basedOn w:val="Fuentedeprrafopredeter"/>
    <w:uiPriority w:val="31"/>
    <w:qFormat/>
    <w:rPr>
      <w:rFonts w:cs="Times New Roman"/>
      <w:color w:val="737373" w:themeColor="text1" w:themeTint="8C"/>
      <w:sz w:val="20"/>
      <w:szCs w:val="20"/>
      <w:u w:val="single"/>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99"/>
    <w:semiHidden/>
    <w:unhideWhenUsed/>
    <w:qFormat/>
    <w:pPr>
      <w:tabs>
        <w:tab w:val="right" w:leader="dot" w:pos="8630"/>
      </w:tabs>
      <w:spacing w:after="40" w:line="240" w:lineRule="auto"/>
    </w:pPr>
    <w:rPr>
      <w:smallCaps/>
      <w:color w:val="9FB8CD" w:themeColor="accent2"/>
    </w:rPr>
  </w:style>
  <w:style w:type="paragraph" w:styleId="TDC2">
    <w:name w:val="toc 2"/>
    <w:basedOn w:val="Normal"/>
    <w:next w:val="Normal"/>
    <w:autoRedefine/>
    <w:uiPriority w:val="99"/>
    <w:semiHidden/>
    <w:unhideWhenUsed/>
    <w:qFormat/>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Piedepginaizquierdo">
    <w:name w:val="Pie de página izqui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epginaderecho">
    <w:name w:val="Pie de página derecho"/>
    <w:basedOn w:val="Piedepgina"/>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rapginadeencabezado">
    <w:name w:val="Primera página de encabezad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cabezadoizquierdo">
    <w:name w:val="Encabezado izquierdo"/>
    <w:basedOn w:val="Encabezado"/>
    <w:uiPriority w:val="35"/>
    <w:qFormat/>
    <w:pPr>
      <w:pBdr>
        <w:bottom w:val="dashed" w:sz="4" w:space="18" w:color="7F7F7F" w:themeColor="text1" w:themeTint="80"/>
      </w:pBdr>
      <w:spacing w:line="396" w:lineRule="auto"/>
    </w:pPr>
    <w:rPr>
      <w:color w:val="7F7F7F" w:themeColor="text1" w:themeTint="80"/>
    </w:rPr>
  </w:style>
  <w:style w:type="paragraph" w:customStyle="1" w:styleId="Encabezadoderecho">
    <w:name w:val="Encabezado derecho"/>
    <w:basedOn w:val="Encabezado"/>
    <w:uiPriority w:val="35"/>
    <w:qFormat/>
    <w:pPr>
      <w:pBdr>
        <w:bottom w:val="dashed" w:sz="4" w:space="18" w:color="7F7F7F"/>
      </w:pBdr>
      <w:jc w:val="right"/>
    </w:pPr>
    <w:rPr>
      <w:color w:val="7F7F7F" w:themeColor="text1" w:themeTint="80"/>
    </w:rPr>
  </w:style>
  <w:style w:type="paragraph" w:styleId="Prrafodelista">
    <w:name w:val="List Paragraph"/>
    <w:basedOn w:val="Normal"/>
    <w:uiPriority w:val="34"/>
    <w:qFormat/>
    <w:rsid w:val="00897B33"/>
    <w:pPr>
      <w:ind w:left="720"/>
      <w:contextualSpacing/>
    </w:pPr>
  </w:style>
  <w:style w:type="table" w:styleId="Tablaconcuadrcula6concolores-nfasis2">
    <w:name w:val="Grid Table 6 Colorful Accent 2"/>
    <w:basedOn w:val="Tablanormal"/>
    <w:uiPriority w:val="51"/>
    <w:rsid w:val="00AC65BC"/>
    <w:pPr>
      <w:spacing w:after="0" w:line="240" w:lineRule="auto"/>
    </w:pPr>
    <w:rPr>
      <w:color w:val="628BAD" w:themeColor="accent2" w:themeShade="BF"/>
    </w:rPr>
    <w:tblPr>
      <w:tblStyleRowBandSize w:val="1"/>
      <w:tblStyleColBandSize w:val="1"/>
      <w:tblBorders>
        <w:top w:val="single" w:sz="4" w:space="0" w:color="C5D4E1" w:themeColor="accent2" w:themeTint="99"/>
        <w:left w:val="single" w:sz="4" w:space="0" w:color="C5D4E1" w:themeColor="accent2" w:themeTint="99"/>
        <w:bottom w:val="single" w:sz="4" w:space="0" w:color="C5D4E1" w:themeColor="accent2" w:themeTint="99"/>
        <w:right w:val="single" w:sz="4" w:space="0" w:color="C5D4E1" w:themeColor="accent2" w:themeTint="99"/>
        <w:insideH w:val="single" w:sz="4" w:space="0" w:color="C5D4E1" w:themeColor="accent2" w:themeTint="99"/>
        <w:insideV w:val="single" w:sz="4" w:space="0" w:color="C5D4E1" w:themeColor="accent2" w:themeTint="99"/>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4" w:space="0" w:color="C5D4E1" w:themeColor="accent2" w:themeTint="99"/>
        </w:tcBorders>
      </w:tcPr>
    </w:tblStylePr>
    <w:tblStylePr w:type="firstCol">
      <w:rPr>
        <w:b/>
        <w:bCs/>
      </w:rPr>
    </w:tblStylePr>
    <w:tblStylePr w:type="lastCol">
      <w:rPr>
        <w:b/>
        <w:bCs/>
      </w:rPr>
    </w:tblStylePr>
    <w:tblStylePr w:type="band1Vert">
      <w:tblPr/>
      <w:tcPr>
        <w:shd w:val="clear" w:color="auto" w:fill="EBF0F5" w:themeFill="accent2" w:themeFillTint="33"/>
      </w:tcPr>
    </w:tblStylePr>
    <w:tblStylePr w:type="band1Horz">
      <w:tblPr/>
      <w:tcPr>
        <w:shd w:val="clear" w:color="auto" w:fill="EBF0F5" w:themeFill="accent2" w:themeFillTint="33"/>
      </w:tcPr>
    </w:tblStylePr>
  </w:style>
  <w:style w:type="table" w:styleId="Tablaconcuadrcula6concolores-nfasis4">
    <w:name w:val="Grid Table 6 Colorful Accent 4"/>
    <w:basedOn w:val="Tablanormal"/>
    <w:uiPriority w:val="51"/>
    <w:rsid w:val="00AC65BC"/>
    <w:pPr>
      <w:spacing w:after="0" w:line="240" w:lineRule="auto"/>
    </w:pPr>
    <w:rPr>
      <w:color w:val="F6C01F" w:themeColor="accent4" w:themeShade="BF"/>
    </w:rPr>
    <w:tblPr>
      <w:tblStyleRowBandSize w:val="1"/>
      <w:tblStyleColBandSize w:val="1"/>
      <w:tblBorders>
        <w:top w:val="single" w:sz="4" w:space="0" w:color="FCE8AF" w:themeColor="accent4" w:themeTint="99"/>
        <w:left w:val="single" w:sz="4" w:space="0" w:color="FCE8AF" w:themeColor="accent4" w:themeTint="99"/>
        <w:bottom w:val="single" w:sz="4" w:space="0" w:color="FCE8AF" w:themeColor="accent4" w:themeTint="99"/>
        <w:right w:val="single" w:sz="4" w:space="0" w:color="FCE8AF" w:themeColor="accent4" w:themeTint="99"/>
        <w:insideH w:val="single" w:sz="4" w:space="0" w:color="FCE8AF" w:themeColor="accent4" w:themeTint="99"/>
        <w:insideV w:val="single" w:sz="4" w:space="0" w:color="FCE8AF" w:themeColor="accent4" w:themeTint="99"/>
      </w:tblBorders>
    </w:tblPr>
    <w:tblStylePr w:type="firstRow">
      <w:rPr>
        <w:b/>
        <w:bCs/>
      </w:rPr>
      <w:tblPr/>
      <w:tcPr>
        <w:tcBorders>
          <w:bottom w:val="single" w:sz="12" w:space="0" w:color="FCE8AF" w:themeColor="accent4" w:themeTint="99"/>
        </w:tcBorders>
      </w:tcPr>
    </w:tblStylePr>
    <w:tblStylePr w:type="lastRow">
      <w:rPr>
        <w:b/>
        <w:bCs/>
      </w:rPr>
      <w:tblPr/>
      <w:tcPr>
        <w:tcBorders>
          <w:top w:val="double" w:sz="4" w:space="0" w:color="FCE8AF" w:themeColor="accent4" w:themeTint="99"/>
        </w:tcBorders>
      </w:tcPr>
    </w:tblStylePr>
    <w:tblStylePr w:type="firstCol">
      <w:rPr>
        <w:b/>
        <w:bCs/>
      </w:rPr>
    </w:tblStylePr>
    <w:tblStylePr w:type="lastCol">
      <w:rPr>
        <w:b/>
        <w:bCs/>
      </w:rPr>
    </w:tblStylePr>
    <w:tblStylePr w:type="band1Vert">
      <w:tblPr/>
      <w:tcPr>
        <w:shd w:val="clear" w:color="auto" w:fill="FEF7E4" w:themeFill="accent4" w:themeFillTint="33"/>
      </w:tcPr>
    </w:tblStylePr>
    <w:tblStylePr w:type="band1Horz">
      <w:tblPr/>
      <w:tcPr>
        <w:shd w:val="clear" w:color="auto" w:fill="FEF7E4" w:themeFill="accent4" w:themeFillTint="33"/>
      </w:tcPr>
    </w:tblStylePr>
  </w:style>
  <w:style w:type="table" w:styleId="Tablaconcuadrcula6concolores">
    <w:name w:val="Grid Table 6 Colorful"/>
    <w:basedOn w:val="Tablanormal"/>
    <w:uiPriority w:val="51"/>
    <w:rsid w:val="00AC65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CA57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CA57A3"/>
    <w:pPr>
      <w:spacing w:after="0" w:line="240" w:lineRule="auto"/>
    </w:pPr>
    <w:tblPr>
      <w:tblStyleRowBandSize w:val="1"/>
      <w:tblStyleColBandSize w:val="1"/>
      <w:tblBorders>
        <w:top w:val="single" w:sz="4" w:space="0" w:color="C6CADA" w:themeColor="accent1" w:themeTint="66"/>
        <w:left w:val="single" w:sz="4" w:space="0" w:color="C6CADA" w:themeColor="accent1" w:themeTint="66"/>
        <w:bottom w:val="single" w:sz="4" w:space="0" w:color="C6CADA" w:themeColor="accent1" w:themeTint="66"/>
        <w:right w:val="single" w:sz="4" w:space="0" w:color="C6CADA" w:themeColor="accent1" w:themeTint="66"/>
        <w:insideH w:val="single" w:sz="4" w:space="0" w:color="C6CADA" w:themeColor="accent1" w:themeTint="66"/>
        <w:insideV w:val="single" w:sz="4" w:space="0" w:color="C6CADA" w:themeColor="accent1" w:themeTint="66"/>
      </w:tblBorders>
    </w:tblPr>
    <w:tblStylePr w:type="firstRow">
      <w:rPr>
        <w:b/>
        <w:bCs/>
      </w:rPr>
      <w:tblPr/>
      <w:tcPr>
        <w:tcBorders>
          <w:bottom w:val="single" w:sz="12" w:space="0" w:color="AAB0C7" w:themeColor="accent1" w:themeTint="99"/>
        </w:tcBorders>
      </w:tcPr>
    </w:tblStylePr>
    <w:tblStylePr w:type="lastRow">
      <w:rPr>
        <w:b/>
        <w:bCs/>
      </w:rPr>
      <w:tblPr/>
      <w:tcPr>
        <w:tcBorders>
          <w:top w:val="double" w:sz="2" w:space="0" w:color="AAB0C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A57A3"/>
    <w:pPr>
      <w:spacing w:after="0" w:line="240" w:lineRule="auto"/>
    </w:pPr>
    <w:tblPr>
      <w:tblStyleRowBandSize w:val="1"/>
      <w:tblStyleColBandSize w:val="1"/>
      <w:tblBorders>
        <w:top w:val="single" w:sz="4" w:space="0" w:color="E2CDC6" w:themeColor="accent5" w:themeTint="66"/>
        <w:left w:val="single" w:sz="4" w:space="0" w:color="E2CDC6" w:themeColor="accent5" w:themeTint="66"/>
        <w:bottom w:val="single" w:sz="4" w:space="0" w:color="E2CDC6" w:themeColor="accent5" w:themeTint="66"/>
        <w:right w:val="single" w:sz="4" w:space="0" w:color="E2CDC6" w:themeColor="accent5" w:themeTint="66"/>
        <w:insideH w:val="single" w:sz="4" w:space="0" w:color="E2CDC6" w:themeColor="accent5" w:themeTint="66"/>
        <w:insideV w:val="single" w:sz="4" w:space="0" w:color="E2CDC6" w:themeColor="accent5" w:themeTint="66"/>
      </w:tblBorders>
    </w:tblPr>
    <w:tblStylePr w:type="firstRow">
      <w:rPr>
        <w:b/>
        <w:bCs/>
      </w:rPr>
      <w:tblPr/>
      <w:tcPr>
        <w:tcBorders>
          <w:bottom w:val="single" w:sz="12" w:space="0" w:color="D4B4AA" w:themeColor="accent5" w:themeTint="99"/>
        </w:tcBorders>
      </w:tcPr>
    </w:tblStylePr>
    <w:tblStylePr w:type="lastRow">
      <w:rPr>
        <w:b/>
        <w:bCs/>
      </w:rPr>
      <w:tblPr/>
      <w:tcPr>
        <w:tcBorders>
          <w:top w:val="double" w:sz="2" w:space="0" w:color="D4B4A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A57A3"/>
    <w:pPr>
      <w:spacing w:after="0" w:line="240" w:lineRule="auto"/>
    </w:pPr>
    <w:tblPr>
      <w:tblStyleRowBandSize w:val="1"/>
      <w:tblStyleColBandSize w:val="1"/>
      <w:tblBorders>
        <w:top w:val="single" w:sz="4" w:space="0" w:color="D2C6C2" w:themeColor="accent6" w:themeTint="66"/>
        <w:left w:val="single" w:sz="4" w:space="0" w:color="D2C6C2" w:themeColor="accent6" w:themeTint="66"/>
        <w:bottom w:val="single" w:sz="4" w:space="0" w:color="D2C6C2" w:themeColor="accent6" w:themeTint="66"/>
        <w:right w:val="single" w:sz="4" w:space="0" w:color="D2C6C2" w:themeColor="accent6" w:themeTint="66"/>
        <w:insideH w:val="single" w:sz="4" w:space="0" w:color="D2C6C2" w:themeColor="accent6" w:themeTint="66"/>
        <w:insideV w:val="single" w:sz="4" w:space="0" w:color="D2C6C2" w:themeColor="accent6" w:themeTint="66"/>
      </w:tblBorders>
    </w:tblPr>
    <w:tblStylePr w:type="firstRow">
      <w:rPr>
        <w:b/>
        <w:bCs/>
      </w:rPr>
      <w:tblPr/>
      <w:tcPr>
        <w:tcBorders>
          <w:bottom w:val="single" w:sz="12" w:space="0" w:color="BBAAA4" w:themeColor="accent6" w:themeTint="99"/>
        </w:tcBorders>
      </w:tcPr>
    </w:tblStylePr>
    <w:tblStylePr w:type="lastRow">
      <w:rPr>
        <w:b/>
        <w:bCs/>
      </w:rPr>
      <w:tblPr/>
      <w:tcPr>
        <w:tcBorders>
          <w:top w:val="double" w:sz="2" w:space="0" w:color="BBAAA4"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A57A3"/>
    <w:pPr>
      <w:spacing w:after="0" w:line="240" w:lineRule="auto"/>
    </w:pPr>
    <w:tblPr>
      <w:tblStyleRowBandSize w:val="1"/>
      <w:tblStyleColBandSize w:val="1"/>
      <w:tblBorders>
        <w:top w:val="single" w:sz="4" w:space="0" w:color="D8E2EB" w:themeColor="accent2" w:themeTint="66"/>
        <w:left w:val="single" w:sz="4" w:space="0" w:color="D8E2EB" w:themeColor="accent2" w:themeTint="66"/>
        <w:bottom w:val="single" w:sz="4" w:space="0" w:color="D8E2EB" w:themeColor="accent2" w:themeTint="66"/>
        <w:right w:val="single" w:sz="4" w:space="0" w:color="D8E2EB" w:themeColor="accent2" w:themeTint="66"/>
        <w:insideH w:val="single" w:sz="4" w:space="0" w:color="D8E2EB" w:themeColor="accent2" w:themeTint="66"/>
        <w:insideV w:val="single" w:sz="4" w:space="0" w:color="D8E2EB" w:themeColor="accent2" w:themeTint="66"/>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2" w:space="0" w:color="C5D4E1" w:themeColor="accent2"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C01546"/>
    <w:rPr>
      <w:color w:val="B292CA" w:themeColor="hyperlink"/>
      <w:u w:val="single"/>
    </w:rPr>
  </w:style>
  <w:style w:type="character" w:styleId="Mencinsinresolver">
    <w:name w:val="Unresolved Mention"/>
    <w:basedOn w:val="Fuentedeprrafopredeter"/>
    <w:uiPriority w:val="99"/>
    <w:semiHidden/>
    <w:unhideWhenUsed/>
    <w:rsid w:val="00C01546"/>
    <w:rPr>
      <w:color w:val="605E5C"/>
      <w:shd w:val="clear" w:color="auto" w:fill="E1DFDD"/>
    </w:rPr>
  </w:style>
  <w:style w:type="paragraph" w:styleId="NormalWeb">
    <w:name w:val="Normal (Web)"/>
    <w:basedOn w:val="Normal"/>
    <w:uiPriority w:val="99"/>
    <w:unhideWhenUsed/>
    <w:rsid w:val="006C1434"/>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6C143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C1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rPr>
  </w:style>
  <w:style w:type="character" w:customStyle="1" w:styleId="HTMLconformatoprevioCar">
    <w:name w:val="HTML con formato previo Car"/>
    <w:basedOn w:val="Fuentedeprrafopredeter"/>
    <w:link w:val="HTMLconformatoprevio"/>
    <w:uiPriority w:val="99"/>
    <w:semiHidden/>
    <w:rsid w:val="006C1434"/>
    <w:rPr>
      <w:rFonts w:ascii="Courier New" w:eastAsia="Times New Roman" w:hAnsi="Courier New" w:cs="Courier New"/>
      <w:sz w:val="20"/>
      <w:szCs w:val="20"/>
    </w:rPr>
  </w:style>
  <w:style w:type="character" w:customStyle="1" w:styleId="hljs-keyword">
    <w:name w:val="hljs-keyword"/>
    <w:basedOn w:val="Fuentedeprrafopredeter"/>
    <w:rsid w:val="006C1434"/>
  </w:style>
  <w:style w:type="character" w:customStyle="1" w:styleId="hljs-builtin">
    <w:name w:val="hljs-built_in"/>
    <w:basedOn w:val="Fuentedeprrafopredeter"/>
    <w:rsid w:val="006C1434"/>
  </w:style>
  <w:style w:type="character" w:customStyle="1" w:styleId="hljs-number">
    <w:name w:val="hljs-number"/>
    <w:basedOn w:val="Fuentedeprrafopredeter"/>
    <w:rsid w:val="006C1434"/>
  </w:style>
  <w:style w:type="character" w:customStyle="1" w:styleId="hljs-string">
    <w:name w:val="hljs-string"/>
    <w:basedOn w:val="Fuentedeprrafopredeter"/>
    <w:rsid w:val="006C1434"/>
  </w:style>
  <w:style w:type="paragraph" w:styleId="z-Principiodelformulario">
    <w:name w:val="HTML Top of Form"/>
    <w:basedOn w:val="Normal"/>
    <w:next w:val="Normal"/>
    <w:link w:val="z-PrincipiodelformularioCar"/>
    <w:hidden/>
    <w:uiPriority w:val="99"/>
    <w:semiHidden/>
    <w:unhideWhenUsed/>
    <w:rsid w:val="006C1434"/>
    <w:pPr>
      <w:pBdr>
        <w:bottom w:val="single" w:sz="6" w:space="1" w:color="auto"/>
      </w:pBdr>
      <w:spacing w:after="0" w:line="240" w:lineRule="auto"/>
      <w:jc w:val="center"/>
    </w:pPr>
    <w:rPr>
      <w:rFonts w:ascii="Arial" w:eastAsia="Times New Roman"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6C1434"/>
    <w:rPr>
      <w:rFonts w:ascii="Arial" w:eastAsia="Times New Roman" w:hAnsi="Arial" w:cs="Arial"/>
      <w:vanish/>
      <w:sz w:val="16"/>
      <w:szCs w:val="16"/>
    </w:rPr>
  </w:style>
  <w:style w:type="paragraph" w:customStyle="1" w:styleId="placeholder">
    <w:name w:val="placeholder"/>
    <w:basedOn w:val="Normal"/>
    <w:rsid w:val="006C1434"/>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paragraph" w:styleId="z-Finaldelformulario">
    <w:name w:val="HTML Bottom of Form"/>
    <w:basedOn w:val="Normal"/>
    <w:next w:val="Normal"/>
    <w:link w:val="z-FinaldelformularioCar"/>
    <w:hidden/>
    <w:uiPriority w:val="99"/>
    <w:semiHidden/>
    <w:unhideWhenUsed/>
    <w:rsid w:val="006C1434"/>
    <w:pPr>
      <w:pBdr>
        <w:top w:val="single" w:sz="6" w:space="1" w:color="auto"/>
      </w:pBdr>
      <w:spacing w:after="0" w:line="240" w:lineRule="auto"/>
      <w:jc w:val="center"/>
    </w:pPr>
    <w:rPr>
      <w:rFonts w:ascii="Arial" w:eastAsia="Times New Roman"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6C1434"/>
    <w:rPr>
      <w:rFonts w:ascii="Arial" w:eastAsia="Times New Roman" w:hAnsi="Arial" w:cs="Arial"/>
      <w:vanish/>
      <w:sz w:val="16"/>
      <w:szCs w:val="16"/>
    </w:rPr>
  </w:style>
  <w:style w:type="character" w:customStyle="1" w:styleId="url">
    <w:name w:val="url"/>
    <w:basedOn w:val="Fuentedeprrafopredeter"/>
    <w:rsid w:val="00260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29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image" Target="media/image2.png" /><Relationship Id="rId18" Type="http://schemas.openxmlformats.org/officeDocument/2006/relationships/image" Target="media/image7.jpeg" /><Relationship Id="rId26" Type="http://schemas.openxmlformats.org/officeDocument/2006/relationships/header" Target="header1.xml" /><Relationship Id="rId3" Type="http://schemas.openxmlformats.org/officeDocument/2006/relationships/customXml" Target="../customXml/item3.xml" /><Relationship Id="rId21" Type="http://schemas.openxmlformats.org/officeDocument/2006/relationships/hyperlink" Target="https://circuitdigest.com/microcontroller-projects/8x8-led-matrix-with-avr-atmega8" TargetMode="External" /><Relationship Id="rId7" Type="http://schemas.openxmlformats.org/officeDocument/2006/relationships/styles" Target="styles.xml" /><Relationship Id="rId12" Type="http://schemas.openxmlformats.org/officeDocument/2006/relationships/image" Target="media/image1.png" /><Relationship Id="rId17" Type="http://schemas.openxmlformats.org/officeDocument/2006/relationships/image" Target="media/image6.jpeg" /><Relationship Id="rId25" Type="http://schemas.openxmlformats.org/officeDocument/2006/relationships/hyperlink" Target="http://www.sc.ehu.es/sbweb/webcentro/automatica/web_avr/archivos/Manual_AT90S8515/Arquitectura/modos_direccionamiento.htm" TargetMode="External" /><Relationship Id="rId2" Type="http://schemas.openxmlformats.org/officeDocument/2006/relationships/customXml" Target="../customXml/item2.xml" /><Relationship Id="rId16" Type="http://schemas.openxmlformats.org/officeDocument/2006/relationships/image" Target="media/image5.png" /><Relationship Id="rId20" Type="http://schemas.openxmlformats.org/officeDocument/2006/relationships/hyperlink" Target="https://circuitdigest.com/microcontroller-projects/scrolling-text-on-8x8-led-matrix-using-atmega32-avr" TargetMode="External"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24" Type="http://schemas.openxmlformats.org/officeDocument/2006/relationships/hyperlink" Target="https://electgpl.blogspot.com/2013/11/matriz-8x8-mensaje-con-desplazamiento.html" TargetMode="External" /><Relationship Id="rId5" Type="http://schemas.openxmlformats.org/officeDocument/2006/relationships/customXml" Target="../customXml/item5.xml" /><Relationship Id="rId15" Type="http://schemas.openxmlformats.org/officeDocument/2006/relationships/image" Target="media/image4.png" /><Relationship Id="rId23" Type="http://schemas.openxmlformats.org/officeDocument/2006/relationships/hyperlink" Target="https://es.scribd.com/presentation/174029336/Timers-Avr-Atmega8" TargetMode="External" /><Relationship Id="rId28" Type="http://schemas.openxmlformats.org/officeDocument/2006/relationships/header" Target="header2.xml" /><Relationship Id="rId10" Type="http://schemas.openxmlformats.org/officeDocument/2006/relationships/footnotes" Target="footnotes.xml" /><Relationship Id="rId19" Type="http://schemas.openxmlformats.org/officeDocument/2006/relationships/image" Target="media/image8.jpeg" /><Relationship Id="rId31"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image" Target="media/image3.png" /><Relationship Id="rId22" Type="http://schemas.openxmlformats.org/officeDocument/2006/relationships/hyperlink" Target="https://picfernalia.blogspot.com/2012/06/uso-de-temporizadores-timers.html" TargetMode="External" /><Relationship Id="rId27" Type="http://schemas.openxmlformats.org/officeDocument/2006/relationships/footer" Target="footer1.xml" /><Relationship Id="rId30" Type="http://schemas.openxmlformats.org/officeDocument/2006/relationships/glossaryDocument" Target="glossary/document.xml" /></Relationships>
</file>

<file path=word/_rels/header2.xml.rels><?xml version="1.0" encoding="UTF-8" standalone="yes"?>
<Relationships xmlns="http://schemas.openxmlformats.org/package/2006/relationships"><Relationship Id="rId3" Type="http://schemas.openxmlformats.org/officeDocument/2006/relationships/image" Target="media/image11.png" /><Relationship Id="rId2" Type="http://schemas.openxmlformats.org/officeDocument/2006/relationships/image" Target="media/image10.png" /><Relationship Id="rId1" Type="http://schemas.openxmlformats.org/officeDocument/2006/relationships/image" Target="media/image9.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20Guevara\AppData\Roaming\Microsoft\Templates\Informe%20(tema%20Origen).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39FDC8E12E4ACD8A7707DDD2778E22"/>
        <w:category>
          <w:name w:val="General"/>
          <w:gallery w:val="placeholder"/>
        </w:category>
        <w:types>
          <w:type w:val="bbPlcHdr"/>
        </w:types>
        <w:behaviors>
          <w:behavior w:val="content"/>
        </w:behaviors>
        <w:guid w:val="{3B4A61E8-916F-45B2-9C5E-CCE7D8FC49D8}"/>
      </w:docPartPr>
      <w:docPartBody>
        <w:p w:rsidR="00532570" w:rsidRDefault="005A4FB8">
          <w:pPr>
            <w:pStyle w:val="4439FDC8E12E4ACD8A7707DDD2778E22"/>
          </w:pPr>
          <w:r>
            <w:rPr>
              <w:color w:val="156082" w:themeColor="accent1"/>
              <w:lang w:val="es-ES"/>
            </w:rPr>
            <w:t>[Escriba el subtítulo del documento]</w:t>
          </w:r>
        </w:p>
      </w:docPartBody>
    </w:docPart>
    <w:docPart>
      <w:docPartPr>
        <w:name w:val="FEAC020D7BE546B58EB4948EB3EDA48D"/>
        <w:category>
          <w:name w:val="General"/>
          <w:gallery w:val="placeholder"/>
        </w:category>
        <w:types>
          <w:type w:val="bbPlcHdr"/>
        </w:types>
        <w:behaviors>
          <w:behavior w:val="content"/>
        </w:behaviors>
        <w:guid w:val="{106F45C0-B0D7-431A-AFC3-F25ED3CB1F33}"/>
      </w:docPartPr>
      <w:docPartBody>
        <w:p w:rsidR="000B37D8" w:rsidRDefault="000B37D8" w:rsidP="000B37D8">
          <w:pPr>
            <w:pStyle w:val="FEAC020D7BE546B58EB4948EB3EDA48D"/>
          </w:pPr>
          <w:r>
            <w:rPr>
              <w:lang w:val="es-ES"/>
            </w:rPr>
            <w:t>[Título del documento]</w:t>
          </w:r>
        </w:p>
      </w:docPartBody>
    </w:docPart>
    <w:docPart>
      <w:docPartPr>
        <w:name w:val="E4EF51567D7947BA9CB566509E537F3B"/>
        <w:category>
          <w:name w:val="General"/>
          <w:gallery w:val="placeholder"/>
        </w:category>
        <w:types>
          <w:type w:val="bbPlcHdr"/>
        </w:types>
        <w:behaviors>
          <w:behavior w:val="content"/>
        </w:behaviors>
        <w:guid w:val="{9322F676-03A4-4902-84DA-C60639ECC5AD}"/>
      </w:docPartPr>
      <w:docPartBody>
        <w:p w:rsidR="009E252B" w:rsidRDefault="00E977C6" w:rsidP="00E977C6">
          <w:pPr>
            <w:pStyle w:val="E4EF51567D7947BA9CB566509E537F3B"/>
          </w:pPr>
          <w:r>
            <w:rPr>
              <w:color w:val="156082" w:themeColor="accent1"/>
              <w:lang w:val="es-ES"/>
            </w:rPr>
            <w:t>[Escriba el 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reaming Outloud Script Pro">
    <w:panose1 w:val="03050502040304050704"/>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19"/>
    <w:rsid w:val="00087A44"/>
    <w:rsid w:val="000B37D8"/>
    <w:rsid w:val="00160EEB"/>
    <w:rsid w:val="0023683E"/>
    <w:rsid w:val="002F6F37"/>
    <w:rsid w:val="00407AF8"/>
    <w:rsid w:val="00437F02"/>
    <w:rsid w:val="00532570"/>
    <w:rsid w:val="00552AA6"/>
    <w:rsid w:val="005A4FB8"/>
    <w:rsid w:val="006B13EA"/>
    <w:rsid w:val="006C1539"/>
    <w:rsid w:val="006D327C"/>
    <w:rsid w:val="007F2719"/>
    <w:rsid w:val="00811906"/>
    <w:rsid w:val="00870A8C"/>
    <w:rsid w:val="009616A5"/>
    <w:rsid w:val="009752D7"/>
    <w:rsid w:val="00994652"/>
    <w:rsid w:val="009E252B"/>
    <w:rsid w:val="00AA1481"/>
    <w:rsid w:val="00B679EA"/>
    <w:rsid w:val="00B971C8"/>
    <w:rsid w:val="00BB071A"/>
    <w:rsid w:val="00E977C6"/>
    <w:rsid w:val="00F360EB"/>
    <w:rsid w:val="00FB2DB1"/>
    <w:rsid w:val="00FE62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single" w:sz="6" w:space="1" w:color="E97132" w:themeColor="accent2"/>
        <w:left w:val="single" w:sz="6" w:space="1" w:color="E97132" w:themeColor="accent2"/>
        <w:bottom w:val="single" w:sz="6" w:space="1" w:color="E97132" w:themeColor="accent2"/>
        <w:right w:val="single" w:sz="6" w:space="1" w:color="E97132" w:themeColor="accent2"/>
      </w:pBdr>
      <w:shd w:val="clear" w:color="auto" w:fill="E97132" w:themeFill="accent2"/>
      <w:spacing w:before="300" w:after="40" w:line="276" w:lineRule="auto"/>
      <w:outlineLvl w:val="0"/>
    </w:pPr>
    <w:rPr>
      <w:rFonts w:asciiTheme="majorHAnsi" w:eastAsiaTheme="minorHAnsi" w:hAnsiTheme="majorHAnsi" w:cs="Times New Roman"/>
      <w:color w:val="FFFFFF" w:themeColor="background1"/>
      <w:spacing w:val="5"/>
      <w:kern w:val="0"/>
      <w:sz w:val="20"/>
      <w:szCs w:val="20"/>
      <w14:ligatures w14:val="none"/>
    </w:rPr>
  </w:style>
  <w:style w:type="paragraph" w:styleId="Ttulo2">
    <w:name w:val="heading 2"/>
    <w:basedOn w:val="Normal"/>
    <w:next w:val="Normal"/>
    <w:link w:val="Ttulo2Car"/>
    <w:uiPriority w:val="9"/>
    <w:qFormat/>
    <w:pPr>
      <w:pBdr>
        <w:top w:val="single" w:sz="6" w:space="1" w:color="E97132" w:themeColor="accent2"/>
        <w:left w:val="single" w:sz="48" w:space="1" w:color="E97132" w:themeColor="accent2"/>
        <w:bottom w:val="single" w:sz="6" w:space="1" w:color="E97132" w:themeColor="accent2"/>
        <w:right w:val="single" w:sz="6" w:space="1" w:color="E97132" w:themeColor="accent2"/>
      </w:pBdr>
      <w:spacing w:before="240" w:after="80" w:line="276" w:lineRule="auto"/>
      <w:ind w:left="144"/>
      <w:outlineLvl w:val="1"/>
    </w:pPr>
    <w:rPr>
      <w:rFonts w:asciiTheme="majorHAnsi" w:eastAsiaTheme="minorHAnsi" w:hAnsiTheme="majorHAnsi" w:cs="Times New Roman"/>
      <w:color w:val="BF4E14" w:themeColor="accent2" w:themeShade="BF"/>
      <w:spacing w:val="5"/>
      <w:kern w:val="24"/>
      <w:sz w:val="20"/>
      <w:szCs w:val="20"/>
      <w14:ligatures w14:val="none"/>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line="276" w:lineRule="auto"/>
      <w:ind w:left="144"/>
      <w:outlineLvl w:val="2"/>
    </w:pPr>
    <w:rPr>
      <w:rFonts w:asciiTheme="majorHAnsi" w:eastAsiaTheme="minorHAnsi" w:hAnsiTheme="majorHAnsi" w:cs="Times New Roman"/>
      <w:color w:val="595959" w:themeColor="text1" w:themeTint="A6"/>
      <w:spacing w:val="5"/>
      <w:kern w:val="24"/>
      <w:sz w:val="20"/>
      <w:szCs w:val="2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439FDC8E12E4ACD8A7707DDD2778E22">
    <w:name w:val="4439FDC8E12E4ACD8A7707DDD2778E22"/>
  </w:style>
  <w:style w:type="character" w:customStyle="1" w:styleId="Ttulo1Car">
    <w:name w:val="Título 1 Car"/>
    <w:basedOn w:val="Fuentedeprrafopredeter"/>
    <w:link w:val="Ttulo1"/>
    <w:uiPriority w:val="9"/>
    <w:rPr>
      <w:rFonts w:asciiTheme="majorHAnsi" w:eastAsiaTheme="minorHAnsi" w:hAnsiTheme="majorHAnsi" w:cs="Times New Roman"/>
      <w:color w:val="FFFFFF" w:themeColor="background1"/>
      <w:spacing w:val="5"/>
      <w:kern w:val="0"/>
      <w:sz w:val="20"/>
      <w:szCs w:val="20"/>
      <w:shd w:val="clear" w:color="auto" w:fill="E97132" w:themeFill="accent2"/>
      <w14:ligatures w14:val="none"/>
    </w:rPr>
  </w:style>
  <w:style w:type="character" w:customStyle="1" w:styleId="Ttulo2Car">
    <w:name w:val="Título 2 Car"/>
    <w:basedOn w:val="Fuentedeprrafopredeter"/>
    <w:link w:val="Ttulo2"/>
    <w:uiPriority w:val="9"/>
    <w:rPr>
      <w:rFonts w:asciiTheme="majorHAnsi" w:eastAsiaTheme="minorHAnsi" w:hAnsiTheme="majorHAnsi" w:cs="Times New Roman"/>
      <w:color w:val="BF4E14" w:themeColor="accent2" w:themeShade="BF"/>
      <w:spacing w:val="5"/>
      <w:kern w:val="24"/>
      <w:sz w:val="20"/>
      <w:szCs w:val="20"/>
      <w14:ligatures w14:val="none"/>
    </w:rPr>
  </w:style>
  <w:style w:type="character" w:customStyle="1" w:styleId="Ttulo3Car">
    <w:name w:val="Título 3 Car"/>
    <w:basedOn w:val="Fuentedeprrafopredeter"/>
    <w:link w:val="Ttulo3"/>
    <w:uiPriority w:val="9"/>
    <w:rPr>
      <w:rFonts w:asciiTheme="majorHAnsi" w:eastAsiaTheme="minorHAnsi" w:hAnsiTheme="majorHAnsi" w:cs="Times New Roman"/>
      <w:color w:val="595959" w:themeColor="text1" w:themeTint="A6"/>
      <w:spacing w:val="5"/>
      <w:kern w:val="24"/>
      <w:sz w:val="20"/>
      <w:szCs w:val="20"/>
      <w14:ligatures w14:val="none"/>
    </w:rPr>
  </w:style>
  <w:style w:type="paragraph" w:styleId="Descripcin">
    <w:name w:val="caption"/>
    <w:basedOn w:val="Normal"/>
    <w:next w:val="Normal"/>
    <w:uiPriority w:val="35"/>
    <w:unhideWhenUsed/>
    <w:qFormat/>
    <w:pPr>
      <w:spacing w:after="0" w:line="240" w:lineRule="auto"/>
    </w:pPr>
    <w:rPr>
      <w:rFonts w:asciiTheme="majorHAnsi" w:eastAsiaTheme="minorHAnsi" w:hAnsiTheme="majorHAnsi" w:cs="Times New Roman"/>
      <w:bCs/>
      <w:color w:val="E97132" w:themeColor="accent2"/>
      <w:kern w:val="0"/>
      <w:sz w:val="16"/>
      <w:szCs w:val="16"/>
      <w14:ligatures w14:val="none"/>
    </w:rPr>
  </w:style>
  <w:style w:type="paragraph" w:customStyle="1" w:styleId="FEAC020D7BE546B58EB4948EB3EDA48D">
    <w:name w:val="FEAC020D7BE546B58EB4948EB3EDA48D"/>
    <w:rsid w:val="000B37D8"/>
  </w:style>
  <w:style w:type="paragraph" w:customStyle="1" w:styleId="E4EF51567D7947BA9CB566509E537F3B">
    <w:name w:val="E4EF51567D7947BA9CB566509E537F3B"/>
    <w:rsid w:val="00E977C6"/>
  </w:style>
  <w:style w:type="character" w:styleId="Textodelmarcadordeposicin">
    <w:name w:val="Placeholder Text"/>
    <w:basedOn w:val="Fuentedeprrafopredeter"/>
    <w:uiPriority w:val="99"/>
    <w:semiHidden/>
    <w:rsid w:val="00E977C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2.jpeg" /></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Emm12</b:Tag>
    <b:SourceType>InternetSite</b:SourceType>
    <b:Guid>{49A8A98D-979B-43A5-B8DE-26FCE7AB681A}</b:Guid>
    <b:Title>blogspot</b:Title>
    <b:Year>2012</b:Year>
    <b:LCID>es-MX</b:LCID>
    <b:Author>
      <b:Author>
        <b:NameList>
          <b:Person>
            <b:Last>Garcia</b:Last>
            <b:First>Emmanuel</b:First>
          </b:Person>
        </b:NameList>
      </b:Author>
    </b:Author>
    <b:InternetSiteTitle>Multiplexación</b:InternetSiteTitle>
    <b:Month>Marzo</b:Month>
    <b:Day>22</b:Day>
    <b:URL>https://synnick.blogspot.com/2012/03/multiplexacion.html</b:URL>
    <b:RefOrder>1</b:RefOrder>
  </b:Source>
</b:Sources>
</file>

<file path=customXml/item4.xml><?xml version="1.0" encoding="utf-8"?>
<ct:contentTypeSchema xmlns:ct="http://schemas.microsoft.com/office/2006/metadata/contentType" xmlns:ma="http://schemas.microsoft.com/office/2006/metadata/properties/metaAttributes" ct:_="" ma:_="" ma:contentTypeName="TemplateFile" ma:contentTypeID="0x010100DE95A0C693CEB341887D38A4A2B58B45040072C752107C5A7B47AA91A1EE638E6F1F" ma:contentTypeVersion="55" ma:contentTypeDescription="Create a new document." ma:contentTypeScope="" ma:versionID="3c98c83416931a21d43ed007fda5e4dd">
  <xsd:schema xmlns:xsd="http://www.w3.org/2001/XMLSchema" xmlns:xs="http://www.w3.org/2001/XMLSchema" xmlns:p="http://schemas.microsoft.com/office/2006/metadata/properties" xmlns:ns2="2958f784-0ef9-4616-b22d-512a8cad1f0d" xmlns:ns3="fb5acd76-e9f3-4601-9d69-91f53ab96ae6" targetNamespace="http://schemas.microsoft.com/office/2006/metadata/properties" ma:root="true" ma:fieldsID="938018c4f46d99993d20879d4e9ddff8" ns2:_="" ns3:_="">
    <xsd:import namespace="2958f784-0ef9-4616-b22d-512a8cad1f0d"/>
    <xsd:import namespace="fb5acd76-e9f3-4601-9d69-91f53ab96ae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8f784-0ef9-4616-b22d-512a8cad1f0d"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ca69c71e-a029-4733-aca1-cabc27411b0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D80075B-F8CE-48D6-9BD2-D195F7E115A9}" ma:internalName="CSXSubmissionMarket" ma:readOnly="false" ma:showField="MarketName" ma:web="2958f784-0ef9-4616-b22d-512a8cad1f0d">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9327d1a0-1a14-4b12-a74c-0f320f97297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1F044C38-11A0-4051-9DF8-A3AFA85E16DC}" ma:internalName="InProjectListLookup" ma:readOnly="true" ma:showField="InProjectLis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3b364bcb-a06e-4da1-8475-f5243c3236b2}"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1F044C38-11A0-4051-9DF8-A3AFA85E16DC}" ma:internalName="LastCompleteVersionLookup" ma:readOnly="true" ma:showField="LastComplete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1F044C38-11A0-4051-9DF8-A3AFA85E16DC}" ma:internalName="LastPreviewErrorLookup" ma:readOnly="true" ma:showField="LastPreview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1F044C38-11A0-4051-9DF8-A3AFA85E16DC}" ma:internalName="LastPreviewResultLookup" ma:readOnly="true" ma:showField="LastPreview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1F044C38-11A0-4051-9DF8-A3AFA85E16DC}" ma:internalName="LastPreviewAttemptDateLookup" ma:readOnly="true" ma:showField="LastPreview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1F044C38-11A0-4051-9DF8-A3AFA85E16DC}" ma:internalName="LastPreviewedByLookup" ma:readOnly="true" ma:showField="LastPreview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1F044C38-11A0-4051-9DF8-A3AFA85E16DC}" ma:internalName="LastPreviewTimeLookup" ma:readOnly="true" ma:showField="LastPreview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1F044C38-11A0-4051-9DF8-A3AFA85E16DC}" ma:internalName="LastPreviewVersionLookup" ma:readOnly="true" ma:showField="LastPreview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1F044C38-11A0-4051-9DF8-A3AFA85E16DC}" ma:internalName="LastPublishErrorLookup" ma:readOnly="true" ma:showField="LastPublish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1F044C38-11A0-4051-9DF8-A3AFA85E16DC}" ma:internalName="LastPublishResultLookup" ma:readOnly="true" ma:showField="LastPublish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1F044C38-11A0-4051-9DF8-A3AFA85E16DC}" ma:internalName="LastPublishAttemptDateLookup" ma:readOnly="true" ma:showField="LastPublish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1F044C38-11A0-4051-9DF8-A3AFA85E16DC}" ma:internalName="LastPublishedByLookup" ma:readOnly="true" ma:showField="LastPublish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1F044C38-11A0-4051-9DF8-A3AFA85E16DC}" ma:internalName="LastPublishTimeLookup" ma:readOnly="true" ma:showField="LastPublish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1F044C38-11A0-4051-9DF8-A3AFA85E16DC}" ma:internalName="LastPublishVersionLookup" ma:readOnly="true" ma:showField="LastPublish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AC64899A-88C0-4725-BCFC-902FA402DE74}" ma:internalName="LocLastLocAttemptVersionLookup" ma:readOnly="false" ma:showField="LastLocAttemptVersion" ma:web="2958f784-0ef9-4616-b22d-512a8cad1f0d">
      <xsd:simpleType>
        <xsd:restriction base="dms:Lookup"/>
      </xsd:simpleType>
    </xsd:element>
    <xsd:element name="LocLastLocAttemptVersionTypeLookup" ma:index="72" nillable="true" ma:displayName="Loc Last Loc Attempt Version Type" ma:default="" ma:list="{AC64899A-88C0-4725-BCFC-902FA402DE74}" ma:internalName="LocLastLocAttemptVersionTypeLookup" ma:readOnly="true" ma:showField="LastLocAttemptVersionType" ma:web="2958f784-0ef9-4616-b22d-512a8cad1f0d">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AC64899A-88C0-4725-BCFC-902FA402DE74}" ma:internalName="LocNewPublishedVersionLookup" ma:readOnly="true" ma:showField="NewPublishedVersion" ma:web="2958f784-0ef9-4616-b22d-512a8cad1f0d">
      <xsd:simpleType>
        <xsd:restriction base="dms:Lookup"/>
      </xsd:simpleType>
    </xsd:element>
    <xsd:element name="LocOverallHandbackStatusLookup" ma:index="76" nillable="true" ma:displayName="Loc Overall Handback Status" ma:default="" ma:list="{AC64899A-88C0-4725-BCFC-902FA402DE74}" ma:internalName="LocOverallHandbackStatusLookup" ma:readOnly="true" ma:showField="OverallHandbackStatus" ma:web="2958f784-0ef9-4616-b22d-512a8cad1f0d">
      <xsd:simpleType>
        <xsd:restriction base="dms:Lookup"/>
      </xsd:simpleType>
    </xsd:element>
    <xsd:element name="LocOverallLocStatusLookup" ma:index="77" nillable="true" ma:displayName="Loc Overall Localize Status" ma:default="" ma:list="{AC64899A-88C0-4725-BCFC-902FA402DE74}" ma:internalName="LocOverallLocStatusLookup" ma:readOnly="true" ma:showField="OverallLocStatus" ma:web="2958f784-0ef9-4616-b22d-512a8cad1f0d">
      <xsd:simpleType>
        <xsd:restriction base="dms:Lookup"/>
      </xsd:simpleType>
    </xsd:element>
    <xsd:element name="LocOverallPreviewStatusLookup" ma:index="78" nillable="true" ma:displayName="Loc Overall Preview Status" ma:default="" ma:list="{AC64899A-88C0-4725-BCFC-902FA402DE74}" ma:internalName="LocOverallPreviewStatusLookup" ma:readOnly="true" ma:showField="OverallPreviewStatus" ma:web="2958f784-0ef9-4616-b22d-512a8cad1f0d">
      <xsd:simpleType>
        <xsd:restriction base="dms:Lookup"/>
      </xsd:simpleType>
    </xsd:element>
    <xsd:element name="LocOverallPublishStatusLookup" ma:index="79" nillable="true" ma:displayName="Loc Overall Publish Status" ma:default="" ma:list="{AC64899A-88C0-4725-BCFC-902FA402DE74}" ma:internalName="LocOverallPublishStatusLookup" ma:readOnly="true" ma:showField="OverallPublishStatus" ma:web="2958f784-0ef9-4616-b22d-512a8cad1f0d">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AC64899A-88C0-4725-BCFC-902FA402DE74}" ma:internalName="LocProcessedForHandoffsLookup" ma:readOnly="true" ma:showField="ProcessedForHandoffs" ma:web="2958f784-0ef9-4616-b22d-512a8cad1f0d">
      <xsd:simpleType>
        <xsd:restriction base="dms:Lookup"/>
      </xsd:simpleType>
    </xsd:element>
    <xsd:element name="LocProcessedForMarketsLookup" ma:index="82" nillable="true" ma:displayName="Loc Processed For Markets" ma:default="" ma:list="{AC64899A-88C0-4725-BCFC-902FA402DE74}" ma:internalName="LocProcessedForMarketsLookup" ma:readOnly="true" ma:showField="ProcessedForMarkets" ma:web="2958f784-0ef9-4616-b22d-512a8cad1f0d">
      <xsd:simpleType>
        <xsd:restriction base="dms:Lookup"/>
      </xsd:simpleType>
    </xsd:element>
    <xsd:element name="LocPublishedDependentAssetsLookup" ma:index="83" nillable="true" ma:displayName="Loc Published Dependent Assets" ma:default="" ma:list="{AC64899A-88C0-4725-BCFC-902FA402DE74}" ma:internalName="LocPublishedDependentAssetsLookup" ma:readOnly="true" ma:showField="PublishedDependentAssets" ma:web="2958f784-0ef9-4616-b22d-512a8cad1f0d">
      <xsd:simpleType>
        <xsd:restriction base="dms:Lookup"/>
      </xsd:simpleType>
    </xsd:element>
    <xsd:element name="LocPublishedLinkedAssetsLookup" ma:index="84" nillable="true" ma:displayName="Loc Published Linked Assets" ma:default="" ma:list="{AC64899A-88C0-4725-BCFC-902FA402DE74}" ma:internalName="LocPublishedLinkedAssetsLookup" ma:readOnly="true" ma:showField="PublishedLinkedAssets" ma:web="2958f784-0ef9-4616-b22d-512a8cad1f0d">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51ee2d3-c117-4524-b3f1-1010c3cab2a3}"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D80075B-F8CE-48D6-9BD2-D195F7E115A9}" ma:internalName="Markets" ma:readOnly="false" ma:showField="MarketNa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1F044C38-11A0-4051-9DF8-A3AFA85E16DC}" ma:internalName="NumOfRatingsLookup" ma:readOnly="true" ma:showField="NumOfRating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1F044C38-11A0-4051-9DF8-A3AFA85E16DC}" ma:internalName="PublishStatusLookup" ma:readOnly="false" ma:showField="PublishStatu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54e2ea7-8c43-4b3c-9db4-bd71f7cfe4f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33f01220-6030-4880-975f-b9ea0de09f53}" ma:internalName="TaxCatchAll" ma:showField="CatchAllData"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33f01220-6030-4880-975f-b9ea0de09f53}" ma:internalName="TaxCatchAllLabel" ma:readOnly="true" ma:showField="CatchAllDataLabel"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5acd76-e9f3-4601-9d69-91f53ab96ae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EditorialTags xmlns="2958f784-0ef9-4616-b22d-512a8cad1f0d" xsi:nil="true"/>
    <TPExecutable xmlns="2958f784-0ef9-4616-b22d-512a8cad1f0d" xsi:nil="true"/>
    <DirectSourceMarket xmlns="2958f784-0ef9-4616-b22d-512a8cad1f0d">english</DirectSourceMarket>
    <SubmitterId xmlns="2958f784-0ef9-4616-b22d-512a8cad1f0d" xsi:nil="true"/>
    <AssetType xmlns="2958f784-0ef9-4616-b22d-512a8cad1f0d" xsi:nil="true"/>
    <Milestone xmlns="2958f784-0ef9-4616-b22d-512a8cad1f0d" xsi:nil="true"/>
    <OriginAsset xmlns="2958f784-0ef9-4616-b22d-512a8cad1f0d" xsi:nil="true"/>
    <TPComponent xmlns="2958f784-0ef9-4616-b22d-512a8cad1f0d" xsi:nil="true"/>
    <AssetId xmlns="2958f784-0ef9-4616-b22d-512a8cad1f0d">TP101808971</AssetId>
    <NumericId xmlns="2958f784-0ef9-4616-b22d-512a8cad1f0d">101808971</NumericId>
    <TPFriendlyName xmlns="2958f784-0ef9-4616-b22d-512a8cad1f0d" xsi:nil="true"/>
    <SourceTitle xmlns="2958f784-0ef9-4616-b22d-512a8cad1f0d" xsi:nil="true"/>
    <TPApplication xmlns="2958f784-0ef9-4616-b22d-512a8cad1f0d" xsi:nil="true"/>
    <TPLaunchHelpLink xmlns="2958f784-0ef9-4616-b22d-512a8cad1f0d" xsi:nil="true"/>
    <OpenTemplate xmlns="2958f784-0ef9-4616-b22d-512a8cad1f0d">true</OpenTemplate>
    <PlannedPubDate xmlns="2958f784-0ef9-4616-b22d-512a8cad1f0d">2009-11-17T08:06:00+00:00</PlannedPubDate>
    <CrawlForDependencies xmlns="2958f784-0ef9-4616-b22d-512a8cad1f0d">false</CrawlForDependencies>
    <ParentAssetId xmlns="2958f784-0ef9-4616-b22d-512a8cad1f0d" xsi:nil="true"/>
    <TrustLevel xmlns="2958f784-0ef9-4616-b22d-512a8cad1f0d">1 Microsoft Managed Content</TrustLevel>
    <PublishStatusLookup xmlns="2958f784-0ef9-4616-b22d-512a8cad1f0d">
      <Value>309656</Value>
      <Value>624235</Value>
    </PublishStatusLookup>
    <TemplateTemplateType xmlns="2958f784-0ef9-4616-b22d-512a8cad1f0d">Word Document Template</TemplateTemplateType>
    <IsSearchable xmlns="2958f784-0ef9-4616-b22d-512a8cad1f0d">false</IsSearchable>
    <TPNamespace xmlns="2958f784-0ef9-4616-b22d-512a8cad1f0d" xsi:nil="true"/>
    <Providers xmlns="2958f784-0ef9-4616-b22d-512a8cad1f0d" xsi:nil="true"/>
    <Markets xmlns="2958f784-0ef9-4616-b22d-512a8cad1f0d"/>
    <OriginalSourceMarket xmlns="2958f784-0ef9-4616-b22d-512a8cad1f0d">english</OriginalSourceMarket>
    <TPInstallLocation xmlns="2958f784-0ef9-4616-b22d-512a8cad1f0d" xsi:nil="true"/>
    <TPAppVersion xmlns="2958f784-0ef9-4616-b22d-512a8cad1f0d" xsi:nil="true"/>
    <TPCommandLine xmlns="2958f784-0ef9-4616-b22d-512a8cad1f0d" xsi:nil="true"/>
    <APAuthor xmlns="2958f784-0ef9-4616-b22d-512a8cad1f0d">
      <UserInfo>
        <DisplayName/>
        <AccountId>1073741823</AccountId>
        <AccountType/>
      </UserInfo>
    </APAuthor>
    <EditorialStatus xmlns="2958f784-0ef9-4616-b22d-512a8cad1f0d" xsi:nil="true"/>
    <PublishTargets xmlns="2958f784-0ef9-4616-b22d-512a8cad1f0d">OfficeOnline</PublishTargets>
    <TPLaunchHelpLinkType xmlns="2958f784-0ef9-4616-b22d-512a8cad1f0d">Template</TPLaunchHelpLinkType>
    <TPClientViewer xmlns="2958f784-0ef9-4616-b22d-512a8cad1f0d" xsi:nil="true"/>
    <CSXHash xmlns="2958f784-0ef9-4616-b22d-512a8cad1f0d" xsi:nil="true"/>
    <IsDeleted xmlns="2958f784-0ef9-4616-b22d-512a8cad1f0d">false</IsDeleted>
    <ShowIn xmlns="2958f784-0ef9-4616-b22d-512a8cad1f0d">Show everywhere</ShowIn>
    <UANotes xmlns="2958f784-0ef9-4616-b22d-512a8cad1f0d" xsi:nil="true"/>
    <TemplateStatus xmlns="2958f784-0ef9-4616-b22d-512a8cad1f0d" xsi:nil="true"/>
    <Downloads xmlns="2958f784-0ef9-4616-b22d-512a8cad1f0d">0</Downloads>
    <HandoffToMSDN xmlns="2958f784-0ef9-4616-b22d-512a8cad1f0d" xsi:nil="true"/>
    <AssetStart xmlns="2958f784-0ef9-4616-b22d-512a8cad1f0d">2010-07-09T13:36:27+00:00</AssetStart>
    <LastHandOff xmlns="2958f784-0ef9-4616-b22d-512a8cad1f0d" xsi:nil="true"/>
    <APDescription xmlns="2958f784-0ef9-4616-b22d-512a8cad1f0d" xsi:nil="true"/>
    <Description0 xmlns="fb5acd76-e9f3-4601-9d69-91f53ab96ae6" xsi:nil="true"/>
    <OOCacheId xmlns="2958f784-0ef9-4616-b22d-512a8cad1f0d" xsi:nil="true"/>
    <CSXSubmissionMarket xmlns="2958f784-0ef9-4616-b22d-512a8cad1f0d" xsi:nil="true"/>
    <ArtSampleDocs xmlns="2958f784-0ef9-4616-b22d-512a8cad1f0d" xsi:nil="true"/>
    <UALocRecommendation xmlns="2958f784-0ef9-4616-b22d-512a8cad1f0d">Localize</UALocRecommendation>
    <Component xmlns="fb5acd76-e9f3-4601-9d69-91f53ab96ae6" xsi:nil="true"/>
    <VoteCount xmlns="2958f784-0ef9-4616-b22d-512a8cad1f0d" xsi:nil="true"/>
    <ClipArtFilename xmlns="2958f784-0ef9-4616-b22d-512a8cad1f0d" xsi:nil="true"/>
    <Provider xmlns="2958f784-0ef9-4616-b22d-512a8cad1f0d" xsi:nil="true"/>
    <AssetExpire xmlns="2958f784-0ef9-4616-b22d-512a8cad1f0d">2100-01-01T00:00:00+00:00</AssetExpire>
    <ThumbnailAssetId xmlns="2958f784-0ef9-4616-b22d-512a8cad1f0d" xsi:nil="true"/>
    <ApprovalStatus xmlns="2958f784-0ef9-4616-b22d-512a8cad1f0d">InProgress</ApprovalStatus>
    <LastModifiedDateTime xmlns="2958f784-0ef9-4616-b22d-512a8cad1f0d" xsi:nil="true"/>
    <LastPublishResultLookup xmlns="2958f784-0ef9-4616-b22d-512a8cad1f0d" xsi:nil="true"/>
    <LegacyData xmlns="2958f784-0ef9-4616-b22d-512a8cad1f0d" xsi:nil="true"/>
    <BusinessGroup xmlns="2958f784-0ef9-4616-b22d-512a8cad1f0d" xsi:nil="true"/>
    <IntlLocPriority xmlns="2958f784-0ef9-4616-b22d-512a8cad1f0d" xsi:nil="true"/>
    <UAProjectedTotalWords xmlns="2958f784-0ef9-4616-b22d-512a8cad1f0d" xsi:nil="true"/>
    <PrimaryImageGen xmlns="2958f784-0ef9-4616-b22d-512a8cad1f0d">false</PrimaryImageGen>
    <IntlLangReview xmlns="2958f784-0ef9-4616-b22d-512a8cad1f0d" xsi:nil="true"/>
    <MachineTranslated xmlns="2958f784-0ef9-4616-b22d-512a8cad1f0d">false</MachineTranslated>
    <OutputCachingOn xmlns="2958f784-0ef9-4616-b22d-512a8cad1f0d">false</OutputCachingOn>
    <AcquiredFrom xmlns="2958f784-0ef9-4616-b22d-512a8cad1f0d" xsi:nil="true"/>
    <ContentItem xmlns="2958f784-0ef9-4616-b22d-512a8cad1f0d" xsi:nil="true"/>
    <TimesCloned xmlns="2958f784-0ef9-4616-b22d-512a8cad1f0d" xsi:nil="true"/>
    <AverageRating xmlns="2958f784-0ef9-4616-b22d-512a8cad1f0d" xsi:nil="true"/>
    <CSXUpdate xmlns="2958f784-0ef9-4616-b22d-512a8cad1f0d">false</CSXUpdate>
    <CSXSubmissionDate xmlns="2958f784-0ef9-4616-b22d-512a8cad1f0d" xsi:nil="true"/>
    <IntlLangReviewDate xmlns="2958f784-0ef9-4616-b22d-512a8cad1f0d" xsi:nil="true"/>
    <PolicheckWords xmlns="2958f784-0ef9-4616-b22d-512a8cad1f0d" xsi:nil="true"/>
    <UALocComments xmlns="2958f784-0ef9-4616-b22d-512a8cad1f0d" xsi:nil="true"/>
    <ApprovalLog xmlns="2958f784-0ef9-4616-b22d-512a8cad1f0d" xsi:nil="true"/>
    <BugNumber xmlns="2958f784-0ef9-4616-b22d-512a8cad1f0d" xsi:nil="true"/>
    <FriendlyTitle xmlns="2958f784-0ef9-4616-b22d-512a8cad1f0d" xsi:nil="true"/>
    <MarketSpecific xmlns="2958f784-0ef9-4616-b22d-512a8cad1f0d" xsi:nil="true"/>
    <IntlLangReviewer xmlns="2958f784-0ef9-4616-b22d-512a8cad1f0d" xsi:nil="true"/>
    <UACurrentWords xmlns="2958f784-0ef9-4616-b22d-512a8cad1f0d" xsi:nil="true"/>
    <DSATActionTaken xmlns="2958f784-0ef9-4616-b22d-512a8cad1f0d" xsi:nil="true"/>
    <APEditor xmlns="2958f784-0ef9-4616-b22d-512a8cad1f0d">
      <UserInfo>
        <DisplayName/>
        <AccountId xsi:nil="true"/>
        <AccountType/>
      </UserInfo>
    </APEditor>
    <Manager xmlns="2958f784-0ef9-4616-b22d-512a8cad1f0d" xsi:nil="true"/>
    <BlockPublish xmlns="2958f784-0ef9-4616-b22d-512a8cad1f0d" xsi:nil="true"/>
    <InternalTagsTaxHTField0 xmlns="2958f784-0ef9-4616-b22d-512a8cad1f0d">
      <Terms xmlns="http://schemas.microsoft.com/office/infopath/2007/PartnerControls"/>
    </InternalTagsTaxHTField0>
    <LocComments xmlns="2958f784-0ef9-4616-b22d-512a8cad1f0d" xsi:nil="true"/>
    <LocalizationTagsTaxHTField0 xmlns="2958f784-0ef9-4616-b22d-512a8cad1f0d">
      <Terms xmlns="http://schemas.microsoft.com/office/infopath/2007/PartnerControls"/>
    </LocalizationTagsTaxHTField0>
    <OriginalRelease xmlns="2958f784-0ef9-4616-b22d-512a8cad1f0d">14</OriginalRelease>
    <FeatureTagsTaxHTField0 xmlns="2958f784-0ef9-4616-b22d-512a8cad1f0d">
      <Terms xmlns="http://schemas.microsoft.com/office/infopath/2007/PartnerControls"/>
    </FeatureTagsTaxHTField0>
    <LocManualTestRequired xmlns="2958f784-0ef9-4616-b22d-512a8cad1f0d">false</LocManualTestRequired>
    <RecommendationsModifier xmlns="2958f784-0ef9-4616-b22d-512a8cad1f0d" xsi:nil="true"/>
    <CampaignTagsTaxHTField0 xmlns="2958f784-0ef9-4616-b22d-512a8cad1f0d">
      <Terms xmlns="http://schemas.microsoft.com/office/infopath/2007/PartnerControls"/>
    </CampaignTagsTaxHTField0>
    <TaxCatchAll xmlns="2958f784-0ef9-4616-b22d-512a8cad1f0d"/>
    <LocRecommendedHandoff xmlns="2958f784-0ef9-4616-b22d-512a8cad1f0d" xsi:nil="true"/>
    <ScenarioTagsTaxHTField0 xmlns="2958f784-0ef9-4616-b22d-512a8cad1f0d">
      <Terms xmlns="http://schemas.microsoft.com/office/infopath/2007/PartnerControls"/>
    </ScenarioTagsTaxHTField0>
    <LocLastLocAttemptVersionLookup xmlns="2958f784-0ef9-4616-b22d-512a8cad1f0d">291517</LocLastLocAttemptVersionLookup>
    <LocMarketGroupTiers2 xmlns="2958f784-0ef9-4616-b22d-512a8cad1f0d" xsi:nil="true"/>
  </documentManagement>
</p:properties>
</file>

<file path=customXml/itemProps1.xml><?xml version="1.0" encoding="utf-8"?>
<ds:datastoreItem xmlns:ds="http://schemas.openxmlformats.org/officeDocument/2006/customXml" ds:itemID="{08CE65F9-6D1F-45BE-8AAF-04F59C177571}">
  <ds:schemaRefs>
    <ds:schemaRef ds:uri="http://schemas.microsoft.com/office/2009/outspace/metadata"/>
    <ds:schemaRef ds:uri="http://www.w3.org/2000/xmlns/"/>
  </ds:schemaRefs>
</ds:datastoreItem>
</file>

<file path=customXml/itemProps2.xml><?xml version="1.0" encoding="utf-8"?>
<ds:datastoreItem xmlns:ds="http://schemas.openxmlformats.org/officeDocument/2006/customXml" ds:itemID="{45996391-EC90-4DF3-A919-BABAD2A25A68}">
  <ds:schemaRefs>
    <ds:schemaRef ds:uri="http://schemas.microsoft.com/sharepoint/v3/contenttype/forms"/>
  </ds:schemaRefs>
</ds:datastoreItem>
</file>

<file path=customXml/itemProps3.xml><?xml version="1.0" encoding="utf-8"?>
<ds:datastoreItem xmlns:ds="http://schemas.openxmlformats.org/officeDocument/2006/customXml" ds:itemID="{A1DE5BEB-A865-4690-8BAF-1BD5884C5F61}">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37639C74-55D7-40B7-BBBD-8B8E79D2126D}">
  <ds:schemaRefs>
    <ds:schemaRef ds:uri="http://schemas.microsoft.com/office/2006/metadata/contentType"/>
    <ds:schemaRef ds:uri="http://schemas.microsoft.com/office/2006/metadata/properties/metaAttributes"/>
    <ds:schemaRef ds:uri="http://www.w3.org/2000/xmlns/"/>
    <ds:schemaRef ds:uri="http://www.w3.org/2001/XMLSchema"/>
    <ds:schemaRef ds:uri="2958f784-0ef9-4616-b22d-512a8cad1f0d"/>
    <ds:schemaRef ds:uri="fb5acd76-e9f3-4601-9d69-91f53ab96ae6"/>
  </ds:schemaRefs>
</ds:datastoreItem>
</file>

<file path=customXml/itemProps5.xml><?xml version="1.0" encoding="utf-8"?>
<ds:datastoreItem xmlns:ds="http://schemas.openxmlformats.org/officeDocument/2006/customXml" ds:itemID="{EB4B46A9-E145-42E2-84F9-48723E18BA01}">
  <ds:schemaRefs>
    <ds:schemaRef ds:uri="http://schemas.microsoft.com/office/2006/metadata/properties"/>
    <ds:schemaRef ds:uri="http://www.w3.org/2000/xmlns/"/>
    <ds:schemaRef ds:uri="2958f784-0ef9-4616-b22d-512a8cad1f0d"/>
    <ds:schemaRef ds:uri="http://www.w3.org/2001/XMLSchema-instance"/>
    <ds:schemaRef ds:uri="fb5acd76-e9f3-4601-9d69-91f53ab96ae6"/>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Informe%20(tema%20Origen).dotx</Template>
  <TotalTime>1</TotalTime>
  <Pages>9</Pages>
  <Words>1800</Words>
  <Characters>9906</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Displays Multiplexados</vt: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Displays Multiplexados</dc:title>
  <dc:subject>Práctica 8</dc:subject>
  <dc:creator>Areli Guevara</dc:creator>
  <cp:keywords/>
  <dc:description/>
  <cp:lastModifiedBy>Areli Guevara</cp:lastModifiedBy>
  <cp:revision>3</cp:revision>
  <cp:lastPrinted>2025-11-18T05:04:00Z</cp:lastPrinted>
  <dcterms:created xsi:type="dcterms:W3CDTF">2025-11-18T19:42:00Z</dcterms:created>
  <dcterms:modified xsi:type="dcterms:W3CDTF">2025-11-18T19:42:00Z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0x010100DE95A0C693CEB341887D38A4A2B58B45040072C752107C5A7B47AA91A1EE638E6F1F</vt:lpwstr>
  </property>
</Properties>
</file>