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427" w:before="0" w:after="0"/>
        <w:ind w:left="10" w:right="709" w:hanging="10"/>
        <w:jc w:val="center"/>
        <w:rPr/>
      </w:pPr>
      <w:r>
        <w:rPr>
          <w:rFonts w:eastAsia="Times New Roman" w:cs="Times New Roman" w:ascii="Times New Roman" w:hAnsi="Times New Roman"/>
          <w:b/>
          <w:sz w:val="24"/>
        </w:rPr>
        <w:t xml:space="preserve">Федеральное государственное бюджетное образовательное </w:t>
      </w:r>
      <w:r>
        <w:rPr>
          <w:rFonts w:eastAsia="Times New Roman" w:cs="Times New Roman" w:ascii="Times New Roman" w:hAnsi="Times New Roman"/>
          <w:sz w:val="24"/>
        </w:rPr>
        <w:t xml:space="preserve"> </w:t>
      </w:r>
      <w:r>
        <w:rPr>
          <w:rFonts w:eastAsia="Times New Roman" w:cs="Times New Roman" w:ascii="Times New Roman" w:hAnsi="Times New Roman"/>
          <w:b/>
          <w:sz w:val="24"/>
        </w:rPr>
        <w:t xml:space="preserve">учреждение высшего профессионального образования «Московский </w:t>
      </w:r>
      <w:r>
        <w:rPr>
          <w:rFonts w:eastAsia="Times New Roman" w:cs="Times New Roman" w:ascii="Times New Roman" w:hAnsi="Times New Roman"/>
          <w:sz w:val="24"/>
        </w:rPr>
        <w:t xml:space="preserve"> </w:t>
      </w:r>
      <w:r>
        <w:rPr>
          <w:rFonts w:eastAsia="Times New Roman" w:cs="Times New Roman" w:ascii="Times New Roman" w:hAnsi="Times New Roman"/>
          <w:b/>
          <w:sz w:val="24"/>
        </w:rPr>
        <w:t xml:space="preserve">государственный технический университет имени Н.Э. Баумана» (МГТУ им. </w:t>
      </w:r>
      <w:r>
        <w:rPr>
          <w:rFonts w:eastAsia="Times New Roman" w:cs="Times New Roman" w:ascii="Times New Roman" w:hAnsi="Times New Roman"/>
          <w:sz w:val="24"/>
        </w:rPr>
        <w:t xml:space="preserve"> </w:t>
      </w:r>
      <w:r>
        <w:rPr>
          <w:rFonts w:eastAsia="Times New Roman" w:cs="Times New Roman" w:ascii="Times New Roman" w:hAnsi="Times New Roman"/>
          <w:b/>
          <w:sz w:val="24"/>
        </w:rPr>
        <w:t>Н.Э. Баумана)</w:t>
      </w:r>
    </w:p>
    <w:p>
      <w:pPr>
        <w:pStyle w:val="Normal"/>
        <w:spacing w:before="0" w:after="0"/>
        <w:ind w:left="709" w:right="709" w:hanging="0"/>
        <w:rPr/>
      </w:pPr>
      <w:r>
        <w:rPr/>
        <w:t xml:space="preserve">  </w:t>
      </w:r>
    </w:p>
    <w:p>
      <w:pPr>
        <w:pStyle w:val="Normal"/>
        <w:spacing w:before="0" w:after="0"/>
        <w:ind w:left="709" w:right="709" w:hanging="0"/>
        <w:rPr/>
      </w:pPr>
      <w:r>
        <w:rPr/>
      </w:r>
    </w:p>
    <w:p>
      <w:pPr>
        <w:pStyle w:val="Normal"/>
        <w:spacing w:before="0" w:after="0"/>
        <w:ind w:left="709" w:right="709" w:hanging="0"/>
        <w:rPr/>
      </w:pPr>
      <w:r>
        <w:rPr/>
        <w:t xml:space="preserve">  </w:t>
      </w:r>
    </w:p>
    <w:p>
      <w:pPr>
        <w:pStyle w:val="Normal"/>
        <w:spacing w:before="0" w:after="0"/>
        <w:ind w:left="709" w:right="709" w:hanging="10"/>
        <w:rPr/>
      </w:pPr>
      <w:r>
        <w:rPr>
          <w:rFonts w:eastAsia="Times New Roman" w:cs="Times New Roman" w:ascii="Times New Roman" w:hAnsi="Times New Roman"/>
          <w:b/>
          <w:sz w:val="24"/>
        </w:rPr>
        <w:t>Факультет:</w:t>
      </w:r>
      <w:r>
        <w:rPr>
          <w:rFonts w:eastAsia="Times New Roman" w:cs="Times New Roman" w:ascii="Times New Roman" w:hAnsi="Times New Roman"/>
          <w:sz w:val="24"/>
        </w:rPr>
        <w:t xml:space="preserve"> Информатика и системы управления  </w:t>
      </w:r>
    </w:p>
    <w:p>
      <w:pPr>
        <w:pStyle w:val="Normal"/>
        <w:spacing w:before="0" w:after="0"/>
        <w:ind w:left="709" w:right="709" w:hanging="10"/>
        <w:rPr/>
      </w:pPr>
      <w:r>
        <w:rPr>
          <w:rFonts w:eastAsia="Times New Roman" w:cs="Times New Roman" w:ascii="Times New Roman" w:hAnsi="Times New Roman"/>
          <w:b/>
          <w:sz w:val="24"/>
        </w:rPr>
        <w:t>Кафедра:</w:t>
      </w:r>
      <w:r>
        <w:rPr>
          <w:rFonts w:eastAsia="Times New Roman" w:cs="Times New Roman" w:ascii="Times New Roman" w:hAnsi="Times New Roman"/>
          <w:sz w:val="24"/>
        </w:rPr>
        <w:t xml:space="preserve"> Теоретическая информатика и компьютерные технологии 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/>
      </w:pPr>
      <w:r>
        <w:rPr/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jc w:val="center"/>
        <w:rPr/>
      </w:pPr>
      <w:r>
        <w:rPr>
          <w:rFonts w:eastAsia="Times New Roman" w:cs="Times New Roman" w:ascii="Times New Roman" w:hAnsi="Times New Roman"/>
          <w:b/>
          <w:sz w:val="28"/>
        </w:rPr>
        <w:t>Лабораторная работа №1 по курсу: «Базы данных».</w:t>
      </w: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/>
      </w:pPr>
      <w:r>
        <w:rPr/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10"/>
        <w:jc w:val="right"/>
        <w:rPr/>
      </w:pPr>
      <w:r>
        <w:rPr>
          <w:rFonts w:eastAsia="Times New Roman" w:cs="Times New Roman" w:ascii="Times New Roman" w:hAnsi="Times New Roman"/>
          <w:b/>
          <w:sz w:val="24"/>
        </w:rPr>
        <w:t>Выполнил:</w:t>
      </w: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10"/>
        <w:jc w:val="right"/>
        <w:rPr/>
      </w:pPr>
      <w:r>
        <w:rPr>
          <w:rFonts w:eastAsia="Times New Roman" w:cs="Times New Roman" w:ascii="Times New Roman" w:hAnsi="Times New Roman"/>
          <w:sz w:val="24"/>
        </w:rPr>
        <w:t xml:space="preserve">Студент группы ИУ9-52Б  </w:t>
      </w:r>
    </w:p>
    <w:p>
      <w:pPr>
        <w:pStyle w:val="Normal"/>
        <w:spacing w:before="0" w:after="0"/>
        <w:ind w:left="709" w:right="709" w:hanging="10"/>
        <w:jc w:val="right"/>
        <w:rPr/>
      </w:pPr>
      <w:r>
        <w:rPr>
          <w:rFonts w:eastAsia="Times New Roman" w:cs="Times New Roman" w:ascii="Times New Roman" w:hAnsi="Times New Roman"/>
          <w:sz w:val="24"/>
        </w:rPr>
        <w:t xml:space="preserve">Шемякин В.А.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10"/>
        <w:jc w:val="right"/>
        <w:rPr/>
      </w:pPr>
      <w:r>
        <w:rPr>
          <w:rFonts w:eastAsia="Times New Roman" w:cs="Times New Roman" w:ascii="Times New Roman" w:hAnsi="Times New Roman"/>
          <w:b/>
          <w:sz w:val="24"/>
        </w:rPr>
        <w:t>Проверил:</w:t>
      </w:r>
      <w:r>
        <w:rPr>
          <w:rFonts w:eastAsia="Times New Roman" w:cs="Times New Roman" w:ascii="Times New Roman" w:hAnsi="Times New Roman"/>
          <w:sz w:val="24"/>
        </w:rPr>
        <w:t xml:space="preserve"> </w:t>
      </w:r>
    </w:p>
    <w:p>
      <w:pPr>
        <w:pStyle w:val="Normal"/>
        <w:spacing w:before="0" w:after="0"/>
        <w:ind w:left="709" w:right="709" w:hanging="10"/>
        <w:jc w:val="right"/>
        <w:rPr/>
      </w:pPr>
      <w:r>
        <w:rPr>
          <w:rFonts w:eastAsia="Times New Roman" w:cs="Times New Roman" w:ascii="Times New Roman" w:hAnsi="Times New Roman"/>
          <w:sz w:val="24"/>
        </w:rPr>
        <w:t xml:space="preserve">Вишняков И.Э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/>
      </w:pPr>
      <w:r>
        <w:rPr/>
      </w:r>
    </w:p>
    <w:p>
      <w:pPr>
        <w:pStyle w:val="Normal"/>
        <w:spacing w:before="0" w:after="0"/>
        <w:ind w:left="709" w:right="709" w:hanging="0"/>
        <w:jc w:val="center"/>
        <w:rPr/>
      </w:pPr>
      <w:r>
        <w:rPr/>
      </w:r>
    </w:p>
    <w:p>
      <w:pPr>
        <w:pStyle w:val="Normal"/>
        <w:spacing w:before="0" w:after="0"/>
        <w:ind w:left="709" w:right="709" w:hanging="0"/>
        <w:jc w:val="center"/>
        <w:rPr/>
      </w:pPr>
      <w:r>
        <w:rPr>
          <w:rFonts w:eastAsia="Times New Roman" w:cs="Times New Roman" w:ascii="Times New Roman" w:hAnsi="Times New Roman"/>
          <w:sz w:val="24"/>
        </w:rPr>
        <w:t>Москва, 2024</w:t>
      </w:r>
    </w:p>
    <w:p>
      <w:pPr>
        <w:pStyle w:val="1"/>
        <w:spacing w:before="0" w:after="0"/>
        <w:ind w:left="709" w:right="709" w:hanging="10"/>
        <w:jc w:val="center"/>
        <w:rPr>
          <w:rFonts w:ascii="Times New Roman" w:hAnsi="Times New Roman" w:cs="Times New Roman"/>
          <w:b/>
          <w:b/>
          <w:color w:val="auto"/>
        </w:rPr>
      </w:pPr>
      <w:r>
        <w:rPr>
          <w:rFonts w:cs="Times New Roman" w:ascii="Times New Roman" w:hAnsi="Times New Roman"/>
          <w:b/>
          <w:color w:val="auto"/>
        </w:rPr>
        <w:t>Оглавление</w:t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  <w:t>1. Постановка задачи…………………………………………………………………..…………………………….……..…….2</w:t>
        <w:br/>
        <w:t>2. Практическая реализация………………………………………………………………….………………………….….…3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1"/>
        <w:spacing w:before="0" w:after="0"/>
        <w:ind w:left="0" w:right="709" w:hanging="0"/>
        <w:rPr>
          <w:rFonts w:ascii="Times New Roman" w:hAnsi="Times New Roman" w:eastAsia="Times New Roman" w:cs="Times New Roman"/>
          <w:b/>
          <w:b/>
          <w:color w:val="auto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auto"/>
          <w:sz w:val="28"/>
          <w:szCs w:val="28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1"/>
        <w:spacing w:before="0" w:after="0"/>
        <w:ind w:left="10" w:right="709" w:hanging="10"/>
        <w:rPr>
          <w:rFonts w:ascii="Times New Roman" w:hAnsi="Times New Roman" w:cs="Times New Roman"/>
          <w:b/>
          <w:b/>
          <w:sz w:val="28"/>
          <w:szCs w:val="28"/>
        </w:rPr>
      </w:pPr>
      <w:bookmarkStart w:id="0" w:name="_Toc147157687"/>
      <w:r>
        <w:rPr>
          <w:rFonts w:eastAsia="Times New Roman" w:cs="Times New Roman" w:ascii="Times New Roman" w:hAnsi="Times New Roman"/>
          <w:b/>
          <w:color w:val="auto"/>
          <w:sz w:val="28"/>
          <w:szCs w:val="28"/>
        </w:rPr>
        <w:t>1.Постановка задачи.</w:t>
      </w:r>
      <w:bookmarkEnd w:id="0"/>
      <w:r>
        <w:rPr>
          <w:rFonts w:eastAsia="Times New Roman" w:cs="Times New Roman" w:ascii="Times New Roman" w:hAnsi="Times New Roman"/>
          <w:b/>
          <w:color w:val="auto"/>
          <w:sz w:val="28"/>
          <w:szCs w:val="28"/>
        </w:rPr>
        <w:t xml:space="preserve"> </w:t>
      </w:r>
    </w:p>
    <w:p>
      <w:pPr>
        <w:pStyle w:val="Normal"/>
        <w:spacing w:before="0" w:after="0"/>
        <w:ind w:left="709" w:right="709" w:hanging="0"/>
        <w:rPr/>
      </w:pPr>
      <w:r>
        <w:rPr/>
        <w:t xml:space="preserve"> </w:t>
      </w:r>
    </w:p>
    <w:p>
      <w:pPr>
        <w:pStyle w:val="Normal"/>
        <w:spacing w:lineRule="auto" w:line="280" w:before="0" w:after="0"/>
        <w:ind w:left="10" w:right="709" w:hanging="1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Целью данной лабораторной работы является разработка модели «сущность-связь». </w:t>
      </w:r>
    </w:p>
    <w:p>
      <w:pPr>
        <w:pStyle w:val="Normal"/>
        <w:spacing w:lineRule="auto" w:line="280" w:before="0" w:after="0"/>
        <w:ind w:left="10" w:right="709" w:hanging="1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Для достижения поставленной цели необходимо решить следующие задачи: </w:t>
      </w:r>
    </w:p>
    <w:p>
      <w:pPr>
        <w:pStyle w:val="Normal"/>
        <w:numPr>
          <w:ilvl w:val="0"/>
          <w:numId w:val="1"/>
        </w:numPr>
        <w:spacing w:lineRule="auto" w:line="288" w:before="0" w:after="0"/>
        <w:ind w:left="1066" w:right="709" w:hanging="357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Выбрать предметную область, соответствующую 4-5 сущностям.  </w:t>
      </w:r>
    </w:p>
    <w:p>
      <w:pPr>
        <w:pStyle w:val="Normal"/>
        <w:numPr>
          <w:ilvl w:val="0"/>
          <w:numId w:val="1"/>
        </w:numPr>
        <w:spacing w:lineRule="auto" w:line="288" w:before="0" w:after="0"/>
        <w:ind w:left="1066" w:right="709" w:hanging="357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Сформировать требования к предметной области.  </w:t>
      </w:r>
    </w:p>
    <w:p>
      <w:pPr>
        <w:pStyle w:val="Normal"/>
        <w:numPr>
          <w:ilvl w:val="0"/>
          <w:numId w:val="1"/>
        </w:numPr>
        <w:spacing w:lineRule="auto" w:line="288" w:before="0" w:after="0"/>
        <w:ind w:left="1066" w:right="709" w:hanging="357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Создать модель «сущность-связь» для предметной области с обоснованием выбора кардинальных чисел связей. </w:t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before="0" w:after="0"/>
        <w:ind w:left="10" w:right="709" w:hanging="10"/>
        <w:rPr>
          <w:rFonts w:ascii="Times New Roman" w:hAnsi="Times New Roman" w:cs="Times New Roman"/>
          <w:b/>
          <w:b/>
          <w:color w:val="auto"/>
          <w:sz w:val="28"/>
          <w:szCs w:val="28"/>
        </w:rPr>
      </w:pPr>
      <w:bookmarkStart w:id="1" w:name="_Toc147157688"/>
      <w:r>
        <w:rPr>
          <w:rFonts w:eastAsia="Times New Roman" w:cs="Times New Roman" w:ascii="Times New Roman" w:hAnsi="Times New Roman"/>
          <w:b/>
          <w:color w:val="auto"/>
          <w:sz w:val="28"/>
          <w:szCs w:val="28"/>
        </w:rPr>
        <w:t>2.</w:t>
      </w:r>
      <w:r>
        <w:rPr>
          <w:rFonts w:eastAsia="Arial" w:cs="Times New Roman" w:ascii="Times New Roman" w:hAnsi="Times New Roman"/>
          <w:b/>
          <w:color w:val="auto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/>
          <w:color w:val="auto"/>
          <w:sz w:val="28"/>
          <w:szCs w:val="28"/>
        </w:rPr>
        <w:t>Практическая реализация.</w:t>
      </w:r>
      <w:bookmarkEnd w:id="1"/>
      <w:r>
        <w:rPr>
          <w:rFonts w:eastAsia="Times New Roman" w:cs="Times New Roman" w:ascii="Times New Roman" w:hAnsi="Times New Roman"/>
          <w:b/>
          <w:color w:val="auto"/>
          <w:sz w:val="28"/>
          <w:szCs w:val="28"/>
        </w:rPr>
        <w:t xml:space="preserve"> </w:t>
      </w:r>
    </w:p>
    <w:p>
      <w:pPr>
        <w:pStyle w:val="Normal"/>
        <w:spacing w:before="0" w:after="0"/>
        <w:ind w:left="709" w:right="709" w:hanging="0"/>
        <w:rPr/>
      </w:pPr>
      <w:r>
        <w:rPr/>
        <w:t xml:space="preserve"> </w:t>
      </w:r>
    </w:p>
    <w:p>
      <w:pPr>
        <w:pStyle w:val="Normal"/>
        <w:spacing w:before="0" w:after="0"/>
        <w:ind w:left="10" w:right="709" w:firstLine="69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 качестве предметной области был выбран университет. В университете находятся факультеты, в которых находятся кафедры. На кафедре учатся студенты и учителя преподают материал по различным предметам. Студенты соответственно изучают данные им предметы.</w:t>
      </w:r>
    </w:p>
    <w:p>
      <w:pPr>
        <w:pStyle w:val="Normal"/>
        <w:spacing w:before="0" w:after="0"/>
        <w:ind w:left="10" w:right="709" w:firstLine="69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На основе описанной предметной области была создана модель «сущность - связь», представленная на рисунке 1, включающая пять сущностей: </w:t>
      </w:r>
    </w:p>
    <w:p>
      <w:pPr>
        <w:pStyle w:val="Normal"/>
        <w:spacing w:before="0" w:after="0"/>
        <w:ind w:left="10" w:right="709" w:firstLine="69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1. </w:t>
      </w:r>
      <w:r>
        <w:rPr>
          <w:rFonts w:ascii="Times New Roman" w:hAnsi="Times New Roman"/>
          <w:sz w:val="24"/>
          <w:szCs w:val="24"/>
        </w:rPr>
        <w:t>Студент — сущность, абстракция студента. Идентификатор: номер зачетной книжки. Атрибуты: имя, фамилия, отчество, номер телефона, электронная почта.</w:t>
      </w:r>
    </w:p>
    <w:p>
      <w:pPr>
        <w:pStyle w:val="Normal"/>
        <w:spacing w:before="0" w:after="0"/>
        <w:ind w:left="10" w:right="709" w:firstLine="69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  Предмет — сущность, абстракция учебной дисциплины. Идентификатор: название предмета. Атрибуты: количество часов, тип оценки, описание.</w:t>
      </w:r>
    </w:p>
    <w:p>
      <w:pPr>
        <w:pStyle w:val="Normal"/>
        <w:spacing w:before="0" w:after="0"/>
        <w:ind w:left="10" w:right="709" w:firstLine="69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3. Кафедра — сущность, абстракция кафедры. Идентификатор: код кафедры. Атрибуты: название кафедры, заведующий кафедрой, номер аудитории, где располагается кафедра.</w:t>
      </w:r>
    </w:p>
    <w:p>
      <w:pPr>
        <w:pStyle w:val="Normal"/>
        <w:spacing w:before="0" w:after="0"/>
        <w:ind w:left="10" w:right="709" w:firstLine="69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4. Преподаватель — сущность, абстракция преподавателя. Идентификатор: код преподавателя. Атрибуты: имя, фамилия, отчество, номер телефона, электронная почта.</w:t>
      </w:r>
    </w:p>
    <w:p>
      <w:pPr>
        <w:pStyle w:val="Normal"/>
        <w:spacing w:before="0" w:after="0"/>
        <w:ind w:left="10" w:right="709" w:firstLine="69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5. Факультет — сущность, абстракция факультета. Идентификатор: название факультета. Атрибуты: декан факультета, номер аудитории деканата.</w:t>
      </w:r>
    </w:p>
    <w:p>
      <w:pPr>
        <w:pStyle w:val="Normal"/>
        <w:ind w:left="0" w:right="680" w:hanging="0"/>
        <w:jc w:val="center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7990" cy="734377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9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680" w:hanging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Рисунок 1 - Модель </w:t>
      </w:r>
      <w:r>
        <w:rPr>
          <w:rFonts w:cs="Times New Roman" w:ascii="Times New Roman" w:hAnsi="Times New Roman"/>
          <w:sz w:val="24"/>
          <w:szCs w:val="24"/>
          <w:lang w:val="en-US"/>
        </w:rPr>
        <w:t>“</w:t>
      </w:r>
      <w:r>
        <w:rPr>
          <w:rFonts w:cs="Times New Roman" w:ascii="Times New Roman" w:hAnsi="Times New Roman"/>
          <w:sz w:val="24"/>
          <w:szCs w:val="24"/>
        </w:rPr>
        <w:t>сущность - связь</w:t>
      </w:r>
      <w:r>
        <w:rPr>
          <w:rFonts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spacing w:before="0" w:after="0"/>
        <w:ind w:left="709" w:right="709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0"/>
        <w:ind w:left="10" w:right="709" w:firstLine="69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Между описанными сущностями были построены связи, согласующиеся</w:t>
        <w:br/>
        <w:t xml:space="preserve">с принципами предметной области, описанными ранее. </w:t>
      </w:r>
    </w:p>
    <w:p>
      <w:pPr>
        <w:pStyle w:val="Normal"/>
        <w:spacing w:before="0" w:after="0"/>
        <w:ind w:left="10" w:right="709" w:firstLine="69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Между сущностями «студент» и «предмет» построена связь «многие-ко-многим», поскольку студент может изучать множество предметов, а один предмет может изучать множество студентов. Минимальные кардинальные числа: студент — </w:t>
      </w:r>
      <w:r>
        <w:rPr>
          <w:rFonts w:cs="Times New Roman" w:ascii="Times New Roman" w:hAnsi="Times New Roman"/>
          <w:sz w:val="24"/>
          <w:szCs w:val="24"/>
          <w:lang w:val="en-US"/>
        </w:rPr>
        <w:t>1</w:t>
      </w:r>
      <w:r>
        <w:rPr>
          <w:rFonts w:cs="Times New Roman" w:ascii="Times New Roman" w:hAnsi="Times New Roman"/>
          <w:sz w:val="24"/>
          <w:szCs w:val="24"/>
        </w:rPr>
        <w:t xml:space="preserve">, предмет — </w:t>
      </w:r>
      <w:r>
        <w:rPr>
          <w:rFonts w:cs="Times New Roman" w:ascii="Times New Roman" w:hAnsi="Times New Roman"/>
          <w:sz w:val="24"/>
          <w:szCs w:val="24"/>
          <w:lang w:val="en-US"/>
        </w:rPr>
        <w:t>0</w:t>
      </w:r>
      <w:r>
        <w:rPr>
          <w:rFonts w:cs="Times New Roman" w:ascii="Times New Roman" w:hAnsi="Times New Roman"/>
          <w:sz w:val="24"/>
          <w:szCs w:val="24"/>
        </w:rPr>
        <w:t xml:space="preserve">. Максимальные кардинальные числа: студент — 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N, </w:t>
      </w:r>
      <w:r>
        <w:rPr>
          <w:rFonts w:cs="Times New Roman" w:ascii="Times New Roman" w:hAnsi="Times New Roman"/>
          <w:sz w:val="24"/>
          <w:szCs w:val="24"/>
          <w:lang w:val="ru-RU"/>
        </w:rPr>
        <w:t xml:space="preserve">предмет — </w:t>
      </w:r>
      <w:r>
        <w:rPr>
          <w:rFonts w:cs="Times New Roman" w:ascii="Times New Roman" w:hAnsi="Times New Roman"/>
          <w:sz w:val="24"/>
          <w:szCs w:val="24"/>
          <w:lang w:val="en-US"/>
        </w:rPr>
        <w:t>N.</w:t>
      </w:r>
    </w:p>
    <w:p>
      <w:pPr>
        <w:pStyle w:val="Normal"/>
        <w:spacing w:before="0" w:after="0"/>
        <w:ind w:left="10" w:right="709" w:firstLine="69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Между сущностями «</w:t>
      </w:r>
      <w:r>
        <w:rPr>
          <w:rFonts w:cs="Times New Roman" w:ascii="Times New Roman" w:hAnsi="Times New Roman"/>
          <w:sz w:val="24"/>
          <w:szCs w:val="24"/>
          <w:lang w:val="ru-RU"/>
        </w:rPr>
        <w:t>кафедра</w:t>
      </w:r>
      <w:r>
        <w:rPr>
          <w:rFonts w:cs="Times New Roman" w:ascii="Times New Roman" w:hAnsi="Times New Roman"/>
          <w:sz w:val="24"/>
          <w:szCs w:val="24"/>
          <w:lang w:val="en-US"/>
        </w:rPr>
        <w:t>» и «</w:t>
      </w:r>
      <w:r>
        <w:rPr>
          <w:rFonts w:cs="Times New Roman" w:ascii="Times New Roman" w:hAnsi="Times New Roman"/>
          <w:sz w:val="24"/>
          <w:szCs w:val="24"/>
          <w:lang w:val="ru-RU"/>
        </w:rPr>
        <w:t>студент</w:t>
      </w:r>
      <w:r>
        <w:rPr>
          <w:rFonts w:cs="Times New Roman" w:ascii="Times New Roman" w:hAnsi="Times New Roman"/>
          <w:sz w:val="24"/>
          <w:szCs w:val="24"/>
          <w:lang w:val="en-US"/>
        </w:rPr>
        <w:t>» построена связь «</w:t>
      </w:r>
      <w:r>
        <w:rPr>
          <w:rFonts w:cs="Times New Roman" w:ascii="Times New Roman" w:hAnsi="Times New Roman"/>
          <w:sz w:val="24"/>
          <w:szCs w:val="24"/>
          <w:lang w:val="ru-RU"/>
        </w:rPr>
        <w:t>один</w:t>
      </w:r>
      <w:r>
        <w:rPr>
          <w:rFonts w:cs="Times New Roman" w:ascii="Times New Roman" w:hAnsi="Times New Roman"/>
          <w:sz w:val="24"/>
          <w:szCs w:val="24"/>
          <w:lang w:val="en-US"/>
        </w:rPr>
        <w:t>-ко-многим»,</w:t>
      </w:r>
      <w:r>
        <w:rPr>
          <w:rFonts w:cs="Times New Roman" w:ascii="Times New Roman" w:hAnsi="Times New Roman"/>
          <w:sz w:val="24"/>
          <w:szCs w:val="24"/>
          <w:lang w:val="ru-RU"/>
        </w:rPr>
        <w:t xml:space="preserve"> поскольку на кафедре учится множество студентов, но студент может учиться ровно на одной кафедре. 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Минимальные кардинальные числа: </w:t>
      </w:r>
      <w:r>
        <w:rPr>
          <w:rFonts w:cs="Times New Roman" w:ascii="Times New Roman" w:hAnsi="Times New Roman"/>
          <w:sz w:val="24"/>
          <w:szCs w:val="24"/>
          <w:lang w:val="ru-RU"/>
        </w:rPr>
        <w:t>кафедра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— </w:t>
      </w:r>
      <w:r>
        <w:rPr>
          <w:rFonts w:cs="Times New Roman" w:ascii="Times New Roman" w:hAnsi="Times New Roman"/>
          <w:sz w:val="24"/>
          <w:szCs w:val="24"/>
          <w:lang w:val="ru-RU"/>
        </w:rPr>
        <w:t>1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, </w:t>
      </w:r>
      <w:r>
        <w:rPr>
          <w:rFonts w:cs="Times New Roman" w:ascii="Times New Roman" w:hAnsi="Times New Roman"/>
          <w:sz w:val="24"/>
          <w:szCs w:val="24"/>
          <w:lang w:val="ru-RU"/>
        </w:rPr>
        <w:t>студент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— </w:t>
      </w:r>
      <w:r>
        <w:rPr>
          <w:rFonts w:cs="Times New Roman" w:ascii="Times New Roman" w:hAnsi="Times New Roman"/>
          <w:sz w:val="24"/>
          <w:szCs w:val="24"/>
          <w:lang w:val="ru-RU"/>
        </w:rPr>
        <w:t>0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. Максимальные кардинальные числа: </w:t>
      </w:r>
      <w:r>
        <w:rPr>
          <w:rFonts w:cs="Times New Roman" w:ascii="Times New Roman" w:hAnsi="Times New Roman"/>
          <w:sz w:val="24"/>
          <w:szCs w:val="24"/>
          <w:lang w:val="ru-RU"/>
        </w:rPr>
        <w:t>кафедра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— 1, с</w:t>
      </w:r>
      <w:r>
        <w:rPr>
          <w:rFonts w:cs="Times New Roman" w:ascii="Times New Roman" w:hAnsi="Times New Roman"/>
          <w:sz w:val="24"/>
          <w:szCs w:val="24"/>
          <w:lang w:val="ru-RU"/>
        </w:rPr>
        <w:t xml:space="preserve">тудент — </w:t>
      </w:r>
      <w:r>
        <w:rPr>
          <w:rFonts w:cs="Times New Roman" w:ascii="Times New Roman" w:hAnsi="Times New Roman"/>
          <w:sz w:val="24"/>
          <w:szCs w:val="24"/>
          <w:lang w:val="en-US"/>
        </w:rPr>
        <w:t>N.</w:t>
      </w:r>
    </w:p>
    <w:p>
      <w:pPr>
        <w:pStyle w:val="Normal"/>
        <w:spacing w:before="0" w:after="0"/>
        <w:ind w:left="10" w:right="709" w:firstLine="69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Между сущностями «</w:t>
      </w:r>
      <w:r>
        <w:rPr>
          <w:rFonts w:cs="Times New Roman" w:ascii="Times New Roman" w:hAnsi="Times New Roman"/>
          <w:sz w:val="24"/>
          <w:szCs w:val="24"/>
          <w:lang w:val="ru-RU"/>
        </w:rPr>
        <w:t>кафедра</w:t>
      </w:r>
      <w:r>
        <w:rPr>
          <w:rFonts w:cs="Times New Roman" w:ascii="Times New Roman" w:hAnsi="Times New Roman"/>
          <w:sz w:val="24"/>
          <w:szCs w:val="24"/>
          <w:lang w:val="en-US"/>
        </w:rPr>
        <w:t>» и «</w:t>
      </w:r>
      <w:r>
        <w:rPr>
          <w:rFonts w:cs="Times New Roman" w:ascii="Times New Roman" w:hAnsi="Times New Roman"/>
          <w:sz w:val="24"/>
          <w:szCs w:val="24"/>
          <w:lang w:val="ru-RU"/>
        </w:rPr>
        <w:t>преподаватель</w:t>
      </w:r>
      <w:r>
        <w:rPr>
          <w:rFonts w:cs="Times New Roman" w:ascii="Times New Roman" w:hAnsi="Times New Roman"/>
          <w:sz w:val="24"/>
          <w:szCs w:val="24"/>
          <w:lang w:val="en-US"/>
        </w:rPr>
        <w:t>» построена связь «</w:t>
      </w:r>
      <w:r>
        <w:rPr>
          <w:rFonts w:cs="Times New Roman" w:ascii="Times New Roman" w:hAnsi="Times New Roman"/>
          <w:sz w:val="24"/>
          <w:szCs w:val="24"/>
          <w:lang w:val="ru-RU"/>
        </w:rPr>
        <w:t>один</w:t>
      </w:r>
      <w:r>
        <w:rPr>
          <w:rFonts w:cs="Times New Roman" w:ascii="Times New Roman" w:hAnsi="Times New Roman"/>
          <w:sz w:val="24"/>
          <w:szCs w:val="24"/>
          <w:lang w:val="en-US"/>
        </w:rPr>
        <w:t>-ко-многим»,</w:t>
      </w:r>
      <w:r>
        <w:rPr>
          <w:rFonts w:cs="Times New Roman" w:ascii="Times New Roman" w:hAnsi="Times New Roman"/>
          <w:sz w:val="24"/>
          <w:szCs w:val="24"/>
          <w:lang w:val="ru-RU"/>
        </w:rPr>
        <w:t xml:space="preserve"> поскольку на кафедре преподают несколько преподавателей, но у преподавателя может быть только одна основная кафедра. 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Минимальные кардинальные числа: </w:t>
      </w:r>
      <w:r>
        <w:rPr>
          <w:rFonts w:cs="Times New Roman" w:ascii="Times New Roman" w:hAnsi="Times New Roman"/>
          <w:sz w:val="24"/>
          <w:szCs w:val="24"/>
          <w:lang w:val="ru-RU"/>
        </w:rPr>
        <w:t>кафедра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— </w:t>
      </w:r>
      <w:r>
        <w:rPr>
          <w:rFonts w:cs="Times New Roman" w:ascii="Times New Roman" w:hAnsi="Times New Roman"/>
          <w:sz w:val="24"/>
          <w:szCs w:val="24"/>
          <w:lang w:val="ru-RU"/>
        </w:rPr>
        <w:t>1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, </w:t>
      </w:r>
      <w:r>
        <w:rPr>
          <w:rFonts w:cs="Times New Roman" w:ascii="Times New Roman" w:hAnsi="Times New Roman"/>
          <w:sz w:val="24"/>
          <w:szCs w:val="24"/>
          <w:lang w:val="ru-RU"/>
        </w:rPr>
        <w:t>преподаватель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— </w:t>
      </w:r>
      <w:r>
        <w:rPr>
          <w:rFonts w:cs="Times New Roman" w:ascii="Times New Roman" w:hAnsi="Times New Roman"/>
          <w:sz w:val="24"/>
          <w:szCs w:val="24"/>
          <w:lang w:val="ru-RU"/>
        </w:rPr>
        <w:t>0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. Максимальные кардинальные числа: </w:t>
      </w:r>
      <w:r>
        <w:rPr>
          <w:rFonts w:cs="Times New Roman" w:ascii="Times New Roman" w:hAnsi="Times New Roman"/>
          <w:sz w:val="24"/>
          <w:szCs w:val="24"/>
          <w:lang w:val="ru-RU"/>
        </w:rPr>
        <w:t>кафедра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— 1, п</w:t>
      </w:r>
      <w:r>
        <w:rPr>
          <w:rFonts w:cs="Times New Roman" w:ascii="Times New Roman" w:hAnsi="Times New Roman"/>
          <w:sz w:val="24"/>
          <w:szCs w:val="24"/>
          <w:lang w:val="ru-RU"/>
        </w:rPr>
        <w:t xml:space="preserve">реподаватель — </w:t>
      </w:r>
      <w:r>
        <w:rPr>
          <w:rFonts w:cs="Times New Roman" w:ascii="Times New Roman" w:hAnsi="Times New Roman"/>
          <w:sz w:val="24"/>
          <w:szCs w:val="24"/>
          <w:lang w:val="en-US"/>
        </w:rPr>
        <w:t>N.</w:t>
      </w:r>
    </w:p>
    <w:p>
      <w:pPr>
        <w:pStyle w:val="Normal"/>
        <w:spacing w:before="0" w:after="0"/>
        <w:ind w:left="10" w:right="709" w:firstLine="69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Между сущностями «</w:t>
      </w:r>
      <w:r>
        <w:rPr>
          <w:rFonts w:cs="Times New Roman" w:ascii="Times New Roman" w:hAnsi="Times New Roman"/>
          <w:sz w:val="24"/>
          <w:szCs w:val="24"/>
          <w:lang w:val="ru-RU"/>
        </w:rPr>
        <w:t>факультет</w:t>
      </w:r>
      <w:r>
        <w:rPr>
          <w:rFonts w:cs="Times New Roman" w:ascii="Times New Roman" w:hAnsi="Times New Roman"/>
          <w:sz w:val="24"/>
          <w:szCs w:val="24"/>
          <w:lang w:val="en-US"/>
        </w:rPr>
        <w:t>» и «</w:t>
      </w:r>
      <w:r>
        <w:rPr>
          <w:rFonts w:cs="Times New Roman" w:ascii="Times New Roman" w:hAnsi="Times New Roman"/>
          <w:sz w:val="24"/>
          <w:szCs w:val="24"/>
          <w:lang w:val="ru-RU"/>
        </w:rPr>
        <w:t>кафедра</w:t>
      </w:r>
      <w:r>
        <w:rPr>
          <w:rFonts w:cs="Times New Roman" w:ascii="Times New Roman" w:hAnsi="Times New Roman"/>
          <w:sz w:val="24"/>
          <w:szCs w:val="24"/>
          <w:lang w:val="en-US"/>
        </w:rPr>
        <w:t>» построена связь «</w:t>
      </w:r>
      <w:r>
        <w:rPr>
          <w:rFonts w:cs="Times New Roman" w:ascii="Times New Roman" w:hAnsi="Times New Roman"/>
          <w:sz w:val="24"/>
          <w:szCs w:val="24"/>
          <w:lang w:val="ru-RU"/>
        </w:rPr>
        <w:t>один</w:t>
      </w:r>
      <w:r>
        <w:rPr>
          <w:rFonts w:cs="Times New Roman" w:ascii="Times New Roman" w:hAnsi="Times New Roman"/>
          <w:sz w:val="24"/>
          <w:szCs w:val="24"/>
          <w:lang w:val="en-US"/>
        </w:rPr>
        <w:t>-ко-многим»,</w:t>
      </w:r>
      <w:r>
        <w:rPr>
          <w:rFonts w:cs="Times New Roman" w:ascii="Times New Roman" w:hAnsi="Times New Roman"/>
          <w:sz w:val="24"/>
          <w:szCs w:val="24"/>
          <w:lang w:val="ru-RU"/>
        </w:rPr>
        <w:t xml:space="preserve"> поскольку на одном факультете находятся множество кафедр, но каждая кафедра может принадлежать только одному факультету. 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Минимальные кардинальные числа: </w:t>
      </w:r>
      <w:r>
        <w:rPr>
          <w:rFonts w:cs="Times New Roman" w:ascii="Times New Roman" w:hAnsi="Times New Roman"/>
          <w:sz w:val="24"/>
          <w:szCs w:val="24"/>
          <w:lang w:val="ru-RU"/>
        </w:rPr>
        <w:t>факультет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— </w:t>
      </w:r>
      <w:r>
        <w:rPr>
          <w:rFonts w:cs="Times New Roman" w:ascii="Times New Roman" w:hAnsi="Times New Roman"/>
          <w:sz w:val="24"/>
          <w:szCs w:val="24"/>
          <w:lang w:val="ru-RU"/>
        </w:rPr>
        <w:t>1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, </w:t>
      </w:r>
      <w:r>
        <w:rPr>
          <w:rFonts w:cs="Times New Roman" w:ascii="Times New Roman" w:hAnsi="Times New Roman"/>
          <w:sz w:val="24"/>
          <w:szCs w:val="24"/>
          <w:lang w:val="ru-RU"/>
        </w:rPr>
        <w:t>кафедра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— </w:t>
      </w:r>
      <w:r>
        <w:rPr>
          <w:rFonts w:cs="Times New Roman" w:ascii="Times New Roman" w:hAnsi="Times New Roman"/>
          <w:sz w:val="24"/>
          <w:szCs w:val="24"/>
          <w:lang w:val="ru-RU"/>
        </w:rPr>
        <w:t>0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. Максимальные кардинальные числа: </w:t>
      </w:r>
      <w:r>
        <w:rPr>
          <w:rFonts w:cs="Times New Roman" w:ascii="Times New Roman" w:hAnsi="Times New Roman"/>
          <w:sz w:val="24"/>
          <w:szCs w:val="24"/>
          <w:lang w:val="ru-RU"/>
        </w:rPr>
        <w:t>факультет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— 1,</w:t>
      </w:r>
      <w:r>
        <w:rPr>
          <w:rFonts w:cs="Times New Roman" w:ascii="Times New Roman" w:hAnsi="Times New Roman"/>
          <w:sz w:val="24"/>
          <w:szCs w:val="24"/>
          <w:lang w:val="ru-RU"/>
        </w:rPr>
        <w:t xml:space="preserve"> кафедра — </w:t>
      </w:r>
      <w:r>
        <w:rPr>
          <w:rFonts w:cs="Times New Roman" w:ascii="Times New Roman" w:hAnsi="Times New Roman"/>
          <w:sz w:val="24"/>
          <w:szCs w:val="24"/>
          <w:lang w:val="en-US"/>
        </w:rPr>
        <w:t>N.</w:t>
      </w:r>
    </w:p>
    <w:p>
      <w:pPr>
        <w:pStyle w:val="Normal"/>
        <w:spacing w:before="0" w:after="0"/>
        <w:ind w:left="10" w:right="709" w:firstLine="69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Между сущностями «</w:t>
      </w:r>
      <w:r>
        <w:rPr>
          <w:rFonts w:cs="Times New Roman" w:ascii="Times New Roman" w:hAnsi="Times New Roman"/>
          <w:sz w:val="24"/>
          <w:szCs w:val="24"/>
          <w:lang w:val="ru-RU"/>
        </w:rPr>
        <w:t>предмет</w:t>
      </w:r>
      <w:r>
        <w:rPr>
          <w:rFonts w:cs="Times New Roman" w:ascii="Times New Roman" w:hAnsi="Times New Roman"/>
          <w:sz w:val="24"/>
          <w:szCs w:val="24"/>
          <w:lang w:val="en-US"/>
        </w:rPr>
        <w:t>» и «</w:t>
      </w:r>
      <w:r>
        <w:rPr>
          <w:rFonts w:cs="Times New Roman" w:ascii="Times New Roman" w:hAnsi="Times New Roman"/>
          <w:sz w:val="24"/>
          <w:szCs w:val="24"/>
          <w:lang w:val="ru-RU"/>
        </w:rPr>
        <w:t>преподаватель</w:t>
      </w:r>
      <w:r>
        <w:rPr>
          <w:rFonts w:cs="Times New Roman" w:ascii="Times New Roman" w:hAnsi="Times New Roman"/>
          <w:sz w:val="24"/>
          <w:szCs w:val="24"/>
          <w:lang w:val="en-US"/>
        </w:rPr>
        <w:t>» построена связь «</w:t>
      </w:r>
      <w:r>
        <w:rPr>
          <w:rFonts w:cs="Times New Roman" w:ascii="Times New Roman" w:hAnsi="Times New Roman"/>
          <w:sz w:val="24"/>
          <w:szCs w:val="24"/>
          <w:lang w:val="ru-RU"/>
        </w:rPr>
        <w:t>многие</w:t>
      </w:r>
      <w:r>
        <w:rPr>
          <w:rFonts w:cs="Times New Roman" w:ascii="Times New Roman" w:hAnsi="Times New Roman"/>
          <w:sz w:val="24"/>
          <w:szCs w:val="24"/>
          <w:lang w:val="en-US"/>
        </w:rPr>
        <w:t>-ко-многим»,</w:t>
      </w:r>
      <w:r>
        <w:rPr>
          <w:rFonts w:cs="Times New Roman" w:ascii="Times New Roman" w:hAnsi="Times New Roman"/>
          <w:sz w:val="24"/>
          <w:szCs w:val="24"/>
          <w:lang w:val="ru-RU"/>
        </w:rPr>
        <w:t xml:space="preserve"> поскольку преподаватели могут преподавать несколько предметов, в  то же время один предмет может вести несколько преподавателей. 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Минимальные кардинальные числа: </w:t>
      </w:r>
      <w:r>
        <w:rPr>
          <w:rFonts w:cs="Times New Roman" w:ascii="Times New Roman" w:hAnsi="Times New Roman"/>
          <w:sz w:val="24"/>
          <w:szCs w:val="24"/>
          <w:lang w:val="ru-RU"/>
        </w:rPr>
        <w:t>предмет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— 0, </w:t>
      </w:r>
      <w:r>
        <w:rPr>
          <w:rFonts w:cs="Times New Roman" w:ascii="Times New Roman" w:hAnsi="Times New Roman"/>
          <w:sz w:val="24"/>
          <w:szCs w:val="24"/>
          <w:lang w:val="ru-RU"/>
        </w:rPr>
        <w:t>преподаватель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— </w:t>
      </w:r>
      <w:r>
        <w:rPr>
          <w:rFonts w:cs="Times New Roman" w:ascii="Times New Roman" w:hAnsi="Times New Roman"/>
          <w:sz w:val="24"/>
          <w:szCs w:val="24"/>
          <w:lang w:val="ru-RU"/>
        </w:rPr>
        <w:t>0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. Максимальные кардинальные числа: </w:t>
      </w:r>
      <w:r>
        <w:rPr>
          <w:rFonts w:cs="Times New Roman" w:ascii="Times New Roman" w:hAnsi="Times New Roman"/>
          <w:sz w:val="24"/>
          <w:szCs w:val="24"/>
          <w:lang w:val="ru-RU"/>
        </w:rPr>
        <w:t>предмет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— N, п</w:t>
      </w:r>
      <w:r>
        <w:rPr>
          <w:rFonts w:cs="Times New Roman" w:ascii="Times New Roman" w:hAnsi="Times New Roman"/>
          <w:sz w:val="24"/>
          <w:szCs w:val="24"/>
          <w:lang w:val="ru-RU"/>
        </w:rPr>
        <w:t xml:space="preserve">реподаватель — </w:t>
      </w:r>
      <w:r>
        <w:rPr>
          <w:rFonts w:cs="Times New Roman" w:ascii="Times New Roman" w:hAnsi="Times New Roman"/>
          <w:sz w:val="24"/>
          <w:szCs w:val="24"/>
          <w:lang w:val="en-US"/>
        </w:rPr>
        <w:t>N.</w:t>
      </w:r>
    </w:p>
    <w:p>
      <w:pPr>
        <w:pStyle w:val="Normal"/>
        <w:spacing w:before="0" w:after="0"/>
        <w:ind w:left="10" w:right="709" w:hanging="0"/>
        <w:jc w:val="both"/>
        <w:rPr/>
      </w:pPr>
      <w:r>
        <w:rPr/>
      </w:r>
    </w:p>
    <w:sectPr>
      <w:footerReference w:type="default" r:id="rId3"/>
      <w:type w:val="nextPage"/>
      <w:pgSz w:w="11906" w:h="16838"/>
      <w:pgMar w:left="1701" w:right="851" w:gutter="0" w:header="0" w:top="1134" w:footer="720" w:bottom="1134"/>
      <w:pgNumType w:start="0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libri Light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607455593"/>
    </w:sdtPr>
    <w:sdtContent>
      <w:p>
        <w:pPr>
          <w:pStyle w:val="Style25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5</w:t>
        </w:r>
        <w:r>
          <w:rPr/>
          <w:fldChar w:fldCharType="end"/>
        </w:r>
      </w:p>
    </w:sdtContent>
  </w:sdt>
  <w:p>
    <w:pPr>
      <w:pStyle w:val="Style25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-"/>
      <w:lvlJc w:val="left"/>
      <w:pPr>
        <w:tabs>
          <w:tab w:val="num" w:pos="0"/>
        </w:tabs>
        <w:ind w:left="721" w:hanging="0"/>
      </w:pPr>
      <w:rPr>
        <w:rFonts w:ascii="Times New Roman" w:hAnsi="Times New Roman" w:cs="Times New Roman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286" w:hanging="0"/>
      </w:pPr>
      <w:rPr>
        <w:rFonts w:ascii="Times New Roman" w:hAnsi="Times New Roman" w:cs="Times New Roman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006" w:hanging="0"/>
      </w:pPr>
      <w:rPr>
        <w:rFonts w:ascii="Times New Roman" w:hAnsi="Times New Roman" w:cs="Times New Roman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726" w:hanging="0"/>
      </w:pPr>
      <w:rPr>
        <w:rFonts w:ascii="Times New Roman" w:hAnsi="Times New Roman" w:cs="Times New Roman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446" w:hanging="0"/>
      </w:pPr>
      <w:rPr>
        <w:rFonts w:ascii="Times New Roman" w:hAnsi="Times New Roman" w:cs="Times New Roman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166" w:hanging="0"/>
      </w:pPr>
      <w:rPr>
        <w:rFonts w:ascii="Times New Roman" w:hAnsi="Times New Roman" w:cs="Times New Roman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4886" w:hanging="0"/>
      </w:pPr>
      <w:rPr>
        <w:rFonts w:ascii="Times New Roman" w:hAnsi="Times New Roman" w:cs="Times New Roman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606" w:hanging="0"/>
      </w:pPr>
      <w:rPr>
        <w:rFonts w:ascii="Times New Roman" w:hAnsi="Times New Roman" w:cs="Times New Roman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326" w:hanging="0"/>
      </w:pPr>
      <w:rPr>
        <w:rFonts w:ascii="Times New Roman" w:hAnsi="Times New Roman" w:cs="Times New Roman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3"/>
      <w:ind w:left="10" w:hanging="10"/>
      <w:jc w:val="left"/>
    </w:pPr>
    <w:rPr>
      <w:rFonts w:ascii="Calibri" w:hAnsi="Calibri" w:eastAsia="Calibri" w:cs="Calibri"/>
      <w:color w:val="000000"/>
      <w:kern w:val="0"/>
      <w:sz w:val="22"/>
      <w:szCs w:val="22"/>
      <w:lang w:val="ru-RU" w:eastAsia="ru-RU" w:bidi="ar-SA"/>
    </w:rPr>
  </w:style>
  <w:style w:type="paragraph" w:styleId="1">
    <w:name w:val="Heading 1"/>
    <w:basedOn w:val="Normal"/>
    <w:next w:val="Normal"/>
    <w:link w:val="11"/>
    <w:uiPriority w:val="9"/>
    <w:qFormat/>
    <w:rsid w:val="000a711c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uiPriority w:val="9"/>
    <w:qFormat/>
    <w:rsid w:val="000a711c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Style13" w:customStyle="1">
    <w:name w:val="Верхний колонтитул Знак"/>
    <w:basedOn w:val="DefaultParagraphFont"/>
    <w:uiPriority w:val="99"/>
    <w:qFormat/>
    <w:rsid w:val="000a711c"/>
    <w:rPr>
      <w:rFonts w:ascii="Calibri" w:hAnsi="Calibri" w:eastAsia="Calibri" w:cs="Calibri"/>
      <w:color w:val="000000"/>
    </w:rPr>
  </w:style>
  <w:style w:type="character" w:styleId="Style14" w:customStyle="1">
    <w:name w:val="Нижний колонтитул Знак"/>
    <w:basedOn w:val="DefaultParagraphFont"/>
    <w:uiPriority w:val="99"/>
    <w:qFormat/>
    <w:rsid w:val="000a711c"/>
    <w:rPr>
      <w:rFonts w:ascii="Calibri" w:hAnsi="Calibri" w:eastAsia="Calibri" w:cs="Calibri"/>
      <w:color w:val="000000"/>
    </w:rPr>
  </w:style>
  <w:style w:type="character" w:styleId="Style15">
    <w:name w:val="Hyperlink"/>
    <w:basedOn w:val="DefaultParagraphFont"/>
    <w:uiPriority w:val="99"/>
    <w:unhideWhenUsed/>
    <w:rsid w:val="000a711c"/>
    <w:rPr>
      <w:color w:val="0563C1" w:themeColor="hyperlink"/>
      <w:u w:val="single"/>
    </w:rPr>
  </w:style>
  <w:style w:type="character" w:styleId="Style16">
    <w:name w:val="Маркеры"/>
    <w:qFormat/>
    <w:rPr>
      <w:rFonts w:ascii="OpenSymbol" w:hAnsi="OpenSymbol" w:eastAsia="OpenSymbol" w:cs="OpenSymbol"/>
    </w:rPr>
  </w:style>
  <w:style w:type="character" w:styleId="Style17">
    <w:name w:val="Символ нумерации"/>
    <w:qFormat/>
    <w:rPr/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Lucida Sans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Style23">
    <w:name w:val="Колонтитул"/>
    <w:basedOn w:val="Normal"/>
    <w:qFormat/>
    <w:pPr/>
    <w:rPr/>
  </w:style>
  <w:style w:type="paragraph" w:styleId="Style24">
    <w:name w:val="Header"/>
    <w:basedOn w:val="Normal"/>
    <w:link w:val="Style13"/>
    <w:uiPriority w:val="99"/>
    <w:unhideWhenUsed/>
    <w:rsid w:val="000a711c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5">
    <w:name w:val="Footer"/>
    <w:basedOn w:val="Normal"/>
    <w:link w:val="Style14"/>
    <w:uiPriority w:val="99"/>
    <w:unhideWhenUsed/>
    <w:rsid w:val="000a711c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6">
    <w:name w:val="Index Heading"/>
    <w:basedOn w:val="Style18"/>
    <w:pPr/>
    <w:rPr/>
  </w:style>
  <w:style w:type="paragraph" w:styleId="Style27">
    <w:name w:val="TOC Heading"/>
    <w:basedOn w:val="1"/>
    <w:next w:val="Normal"/>
    <w:uiPriority w:val="39"/>
    <w:unhideWhenUsed/>
    <w:qFormat/>
    <w:rsid w:val="000a711c"/>
    <w:pPr>
      <w:ind w:left="0" w:hanging="0"/>
      <w:outlineLvl w:val="9"/>
    </w:pPr>
    <w:rPr/>
  </w:style>
  <w:style w:type="paragraph" w:styleId="12">
    <w:name w:val="TOC 1"/>
    <w:basedOn w:val="Normal"/>
    <w:next w:val="Normal"/>
    <w:autoRedefine/>
    <w:uiPriority w:val="39"/>
    <w:unhideWhenUsed/>
    <w:rsid w:val="00f852b6"/>
    <w:pPr>
      <w:tabs>
        <w:tab w:val="clear" w:pos="708"/>
        <w:tab w:val="right" w:pos="9020" w:leader="dot"/>
      </w:tabs>
      <w:spacing w:before="0" w:after="0"/>
      <w:ind w:left="10" w:right="709" w:hanging="10"/>
    </w:pPr>
    <w:rPr/>
  </w:style>
  <w:style w:type="paragraph" w:styleId="ListParagraph">
    <w:name w:val="List Paragraph"/>
    <w:basedOn w:val="Normal"/>
    <w:uiPriority w:val="34"/>
    <w:qFormat/>
    <w:rsid w:val="00846556"/>
    <w:pPr>
      <w:spacing w:before="0" w:after="3"/>
      <w:ind w:left="720" w:hanging="1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064213-2AE4-4732-A9D6-F06360DA9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Application>LibreOffice/7.4.0.3$Windows_X86_64 LibreOffice_project/f85e47c08ddd19c015c0114a68350214f7066f5a</Application>
  <AppVersion>15.0000</AppVersion>
  <Pages>6</Pages>
  <Words>436</Words>
  <Characters>3385</Characters>
  <CharactersWithSpaces>3870</CharactersWithSpaces>
  <Paragraphs>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2024-09-11T09:47:00Z</dcterms:created>
  <dc:creator>Маслова Екатерина</dc:creator>
  <dc:description/>
  <dc:language>ru-RU</dc:language>
  <cp:lastModifiedBy/>
  <dcterms:modified xsi:type="dcterms:W3CDTF">2024-10-15T12:58:47Z</dcterms:modified>
  <cp:revision>30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