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C21" w:rsidRPr="00A53D88" w:rsidRDefault="000F6C21" w:rsidP="000F6C21">
      <w:pPr>
        <w:spacing w:line="600" w:lineRule="auto"/>
        <w:jc w:val="center"/>
        <w:rPr>
          <w:b/>
          <w:sz w:val="32"/>
        </w:rPr>
      </w:pPr>
      <w:bookmarkStart w:id="0" w:name="_Toc430529452"/>
    </w:p>
    <w:bookmarkEnd w:id="0"/>
    <w:p w:rsidR="000F6C21" w:rsidRPr="00A53D88" w:rsidRDefault="000F6C21" w:rsidP="000F6C21">
      <w:pPr>
        <w:spacing w:line="276" w:lineRule="auto"/>
        <w:jc w:val="center"/>
        <w:rPr>
          <w:b/>
          <w:sz w:val="40"/>
        </w:rPr>
      </w:pPr>
      <w:r>
        <w:rPr>
          <w:b/>
          <w:sz w:val="40"/>
        </w:rPr>
        <w:t>Interim Report</w:t>
      </w:r>
    </w:p>
    <w:p w:rsidR="000F6C21" w:rsidRDefault="000F6C21" w:rsidP="000F6C21">
      <w:pPr>
        <w:spacing w:line="276" w:lineRule="auto"/>
        <w:jc w:val="center"/>
        <w:rPr>
          <w:b/>
          <w:sz w:val="40"/>
        </w:rPr>
      </w:pPr>
      <w:r>
        <w:rPr>
          <w:b/>
          <w:sz w:val="40"/>
        </w:rPr>
        <w:t>EE5500</w:t>
      </w:r>
    </w:p>
    <w:p w:rsidR="000F6C21" w:rsidRPr="00A53D88" w:rsidRDefault="000F6C21" w:rsidP="000F6C21">
      <w:pPr>
        <w:spacing w:line="276" w:lineRule="auto"/>
        <w:jc w:val="center"/>
        <w:rPr>
          <w:b/>
        </w:rPr>
      </w:pPr>
    </w:p>
    <w:p w:rsidR="000F6C21" w:rsidRPr="00A53D88" w:rsidRDefault="000F6C21" w:rsidP="000F6C21">
      <w:pPr>
        <w:pBdr>
          <w:top w:val="single" w:sz="4" w:space="1" w:color="auto"/>
          <w:bottom w:val="single" w:sz="4" w:space="1" w:color="auto"/>
        </w:pBdr>
        <w:spacing w:line="276" w:lineRule="auto"/>
        <w:jc w:val="center"/>
      </w:pPr>
      <w:r>
        <w:t>Name: Wojciech Lesnianski</w:t>
      </w:r>
    </w:p>
    <w:p w:rsidR="000F6C21" w:rsidRPr="002975E2" w:rsidRDefault="000F6C21" w:rsidP="000F6C21">
      <w:pPr>
        <w:pBdr>
          <w:top w:val="single" w:sz="4" w:space="1" w:color="auto"/>
          <w:bottom w:val="single" w:sz="4" w:space="1" w:color="auto"/>
        </w:pBdr>
        <w:spacing w:line="276" w:lineRule="auto"/>
        <w:jc w:val="center"/>
        <w:rPr>
          <w:lang w:val="en-US"/>
        </w:rPr>
      </w:pPr>
      <w:r w:rsidRPr="002975E2">
        <w:rPr>
          <w:lang w:val="en-US"/>
        </w:rPr>
        <w:t>Student number: 1644612</w:t>
      </w:r>
    </w:p>
    <w:p w:rsidR="000F6C21" w:rsidRPr="002975E2" w:rsidRDefault="000F6C21" w:rsidP="000F6C21">
      <w:pPr>
        <w:pBdr>
          <w:top w:val="single" w:sz="4" w:space="1" w:color="auto"/>
          <w:bottom w:val="single" w:sz="4" w:space="1" w:color="auto"/>
        </w:pBdr>
        <w:spacing w:line="276" w:lineRule="auto"/>
        <w:jc w:val="center"/>
        <w:rPr>
          <w:b/>
          <w:lang w:val="en-US"/>
        </w:rPr>
      </w:pPr>
    </w:p>
    <w:p w:rsidR="000F6C21" w:rsidRPr="002975E2" w:rsidRDefault="000F6C21" w:rsidP="000F6C21">
      <w:pPr>
        <w:spacing w:line="600" w:lineRule="auto"/>
        <w:jc w:val="center"/>
        <w:rPr>
          <w:noProof/>
          <w:lang w:val="en-US" w:eastAsia="de-DE"/>
        </w:rPr>
      </w:pPr>
    </w:p>
    <w:p w:rsidR="000F6C21" w:rsidRPr="00BA0708" w:rsidRDefault="000F6C21" w:rsidP="000F6C21">
      <w:pPr>
        <w:spacing w:line="276" w:lineRule="auto"/>
        <w:jc w:val="center"/>
        <w:rPr>
          <w:noProof/>
          <w:lang w:val="en-US" w:eastAsia="de-DE"/>
        </w:rPr>
      </w:pPr>
      <w:r w:rsidRPr="00BA0708">
        <w:rPr>
          <w:noProof/>
          <w:lang w:val="en-US" w:eastAsia="de-DE"/>
        </w:rPr>
        <w:t>Electronic and Computer Engineering</w:t>
      </w:r>
    </w:p>
    <w:p w:rsidR="000F6C21" w:rsidRPr="005F6994" w:rsidRDefault="000F6C21" w:rsidP="000F6C21">
      <w:pPr>
        <w:spacing w:line="276" w:lineRule="auto"/>
        <w:jc w:val="center"/>
        <w:rPr>
          <w:noProof/>
          <w:lang w:val="en-US" w:eastAsia="de-DE"/>
        </w:rPr>
      </w:pPr>
      <w:r w:rsidRPr="00BA0708">
        <w:rPr>
          <w:noProof/>
          <w:lang w:val="en-US" w:eastAsia="de-DE"/>
        </w:rPr>
        <w:t>School of Engineering and Design</w:t>
      </w:r>
    </w:p>
    <w:p w:rsidR="000F6C21" w:rsidRPr="00A53D88" w:rsidRDefault="000F6C21" w:rsidP="000F6C21">
      <w:pPr>
        <w:spacing w:line="600" w:lineRule="auto"/>
        <w:jc w:val="center"/>
      </w:pPr>
      <w:r w:rsidRPr="00A53D88">
        <w:rPr>
          <w:noProof/>
          <w:lang w:val="de-DE" w:eastAsia="de-DE"/>
        </w:rPr>
        <w:drawing>
          <wp:inline distT="0" distB="0" distL="0" distR="0" wp14:anchorId="002C3FFD" wp14:editId="3C9F7200">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0F6C21" w:rsidRDefault="000F6C21" w:rsidP="000F6C21">
      <w:pPr>
        <w:spacing w:line="600" w:lineRule="auto"/>
        <w:jc w:val="center"/>
      </w:pPr>
      <w:proofErr w:type="spellStart"/>
      <w:r>
        <w:t>Dr</w:t>
      </w:r>
      <w:r w:rsidRPr="00BA0708">
        <w:t>.</w:t>
      </w:r>
      <w:proofErr w:type="spellEnd"/>
      <w:r w:rsidRPr="00BA0708">
        <w:t xml:space="preserve"> </w:t>
      </w:r>
      <w:r>
        <w:t>Ali Mousavi</w:t>
      </w:r>
    </w:p>
    <w:p w:rsidR="000F6C21" w:rsidRDefault="000F6C21" w:rsidP="000F6C21">
      <w:pPr>
        <w:spacing w:line="600" w:lineRule="auto"/>
        <w:jc w:val="center"/>
      </w:pPr>
    </w:p>
    <w:p w:rsidR="000F6C21" w:rsidRDefault="000F6C21" w:rsidP="000F6C21">
      <w:pPr>
        <w:spacing w:line="600" w:lineRule="auto"/>
        <w:jc w:val="center"/>
      </w:pPr>
    </w:p>
    <w:p w:rsidR="00B80E9C" w:rsidRDefault="00B80E9C" w:rsidP="000F6C21">
      <w:pPr>
        <w:spacing w:line="600" w:lineRule="auto"/>
        <w:jc w:val="center"/>
      </w:pPr>
    </w:p>
    <w:p w:rsidR="00B80E9C" w:rsidRDefault="00B80E9C" w:rsidP="000F6C21">
      <w:pPr>
        <w:spacing w:line="600" w:lineRule="auto"/>
        <w:jc w:val="center"/>
      </w:pPr>
    </w:p>
    <w:p w:rsidR="000F6C21" w:rsidRDefault="000F6C21" w:rsidP="000F6C21">
      <w:pPr>
        <w:pBdr>
          <w:bottom w:val="single" w:sz="4" w:space="1" w:color="auto"/>
        </w:pBdr>
        <w:spacing w:line="600" w:lineRule="auto"/>
        <w:jc w:val="center"/>
      </w:pPr>
    </w:p>
    <w:p w:rsidR="000F6C21" w:rsidRPr="00A53D88" w:rsidRDefault="000F6C21" w:rsidP="000F6C21">
      <w:pPr>
        <w:spacing w:line="600" w:lineRule="auto"/>
        <w:jc w:val="center"/>
      </w:pPr>
    </w:p>
    <w:p w:rsidR="000F6C21" w:rsidRPr="00A53D88" w:rsidRDefault="000F6C21" w:rsidP="000F6C21">
      <w:pPr>
        <w:spacing w:line="600" w:lineRule="auto"/>
        <w:jc w:val="center"/>
        <w:sectPr w:rsidR="000F6C21" w:rsidRPr="00A53D88" w:rsidSect="000759A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A4638D">
        <w:rPr>
          <w:noProof/>
        </w:rPr>
        <w:t>Monday, January 01, 2018</w:t>
      </w:r>
      <w:r w:rsidRPr="00A53D88">
        <w:fldChar w:fldCharType="end"/>
      </w:r>
    </w:p>
    <w:sdt>
      <w:sdtPr>
        <w:rPr>
          <w:rFonts w:ascii="Times New Roman" w:eastAsiaTheme="minorEastAsia" w:hAnsi="Times New Roman" w:cstheme="minorBidi"/>
          <w:b w:val="0"/>
          <w:sz w:val="22"/>
          <w:szCs w:val="22"/>
          <w:lang w:val="de-DE"/>
        </w:rPr>
        <w:id w:val="-220296593"/>
        <w:docPartObj>
          <w:docPartGallery w:val="Table of Contents"/>
          <w:docPartUnique/>
        </w:docPartObj>
      </w:sdtPr>
      <w:sdtEndPr>
        <w:rPr>
          <w:rFonts w:eastAsia="SimSun" w:cs="Times New Roman"/>
          <w:bCs/>
          <w:sz w:val="24"/>
          <w:szCs w:val="20"/>
          <w:lang w:val="en-GB"/>
        </w:rPr>
      </w:sdtEndPr>
      <w:sdtContent>
        <w:p w:rsidR="000F6C21" w:rsidRDefault="000F6C21" w:rsidP="000F6C21">
          <w:pPr>
            <w:pStyle w:val="Inhaltsverzeichnisberschrift"/>
            <w:rPr>
              <w:lang w:val="en-US"/>
            </w:rPr>
          </w:pPr>
          <w:r w:rsidRPr="00953D84">
            <w:rPr>
              <w:lang w:val="en-US"/>
            </w:rPr>
            <w:t>Table of content</w:t>
          </w:r>
        </w:p>
        <w:p w:rsidR="000F6C21" w:rsidRPr="00E8052A" w:rsidRDefault="000F6C21" w:rsidP="000F6C21">
          <w:pPr>
            <w:rPr>
              <w:lang w:val="en-US"/>
            </w:rPr>
          </w:pPr>
        </w:p>
        <w:p w:rsidR="00B066AD" w:rsidRDefault="000F6C21">
          <w:pPr>
            <w:pStyle w:val="Verzeichnis1"/>
            <w:tabs>
              <w:tab w:val="right" w:leader="dot" w:pos="9062"/>
            </w:tabs>
            <w:rPr>
              <w:rFonts w:asciiTheme="minorHAnsi" w:hAnsiTheme="minorHAnsi"/>
              <w:noProof/>
              <w:sz w:val="22"/>
              <w:lang w:val="de-DE" w:eastAsia="de-DE"/>
            </w:rPr>
          </w:pPr>
          <w:r>
            <w:fldChar w:fldCharType="begin"/>
          </w:r>
          <w:r>
            <w:instrText xml:space="preserve"> TOC \o "1-3" \h \z \u </w:instrText>
          </w:r>
          <w:r>
            <w:fldChar w:fldCharType="separate"/>
          </w:r>
          <w:hyperlink w:anchor="_Toc494390194" w:history="1">
            <w:r w:rsidR="00B066AD" w:rsidRPr="00FA12B5">
              <w:rPr>
                <w:rStyle w:val="Hyperlink"/>
                <w:noProof/>
              </w:rPr>
              <w:t>Introduction</w:t>
            </w:r>
            <w:r w:rsidR="00B066AD">
              <w:rPr>
                <w:noProof/>
                <w:webHidden/>
              </w:rPr>
              <w:tab/>
            </w:r>
            <w:r w:rsidR="00B066AD">
              <w:rPr>
                <w:noProof/>
                <w:webHidden/>
              </w:rPr>
              <w:fldChar w:fldCharType="begin"/>
            </w:r>
            <w:r w:rsidR="00B066AD">
              <w:rPr>
                <w:noProof/>
                <w:webHidden/>
              </w:rPr>
              <w:instrText xml:space="preserve"> PAGEREF _Toc494390194 \h </w:instrText>
            </w:r>
            <w:r w:rsidR="00B066AD">
              <w:rPr>
                <w:noProof/>
                <w:webHidden/>
              </w:rPr>
            </w:r>
            <w:r w:rsidR="00B066AD">
              <w:rPr>
                <w:noProof/>
                <w:webHidden/>
              </w:rPr>
              <w:fldChar w:fldCharType="separate"/>
            </w:r>
            <w:r w:rsidR="00B066AD">
              <w:rPr>
                <w:noProof/>
                <w:webHidden/>
              </w:rPr>
              <w:t>3</w:t>
            </w:r>
            <w:r w:rsidR="00B066AD">
              <w:rPr>
                <w:noProof/>
                <w:webHidden/>
              </w:rPr>
              <w:fldChar w:fldCharType="end"/>
            </w:r>
          </w:hyperlink>
        </w:p>
        <w:p w:rsidR="00B066AD" w:rsidRDefault="003543BC">
          <w:pPr>
            <w:pStyle w:val="Verzeichnis1"/>
            <w:tabs>
              <w:tab w:val="right" w:leader="dot" w:pos="9062"/>
            </w:tabs>
            <w:rPr>
              <w:rFonts w:asciiTheme="minorHAnsi" w:hAnsiTheme="minorHAnsi"/>
              <w:noProof/>
              <w:sz w:val="22"/>
              <w:lang w:val="de-DE" w:eastAsia="de-DE"/>
            </w:rPr>
          </w:pPr>
          <w:hyperlink w:anchor="_Toc494390195" w:history="1">
            <w:r w:rsidR="00B066AD" w:rsidRPr="00FA12B5">
              <w:rPr>
                <w:rStyle w:val="Hyperlink"/>
                <w:noProof/>
              </w:rPr>
              <w:t>Background to the project</w:t>
            </w:r>
            <w:r w:rsidR="00B066AD">
              <w:rPr>
                <w:noProof/>
                <w:webHidden/>
              </w:rPr>
              <w:tab/>
            </w:r>
            <w:r w:rsidR="00B066AD">
              <w:rPr>
                <w:noProof/>
                <w:webHidden/>
              </w:rPr>
              <w:fldChar w:fldCharType="begin"/>
            </w:r>
            <w:r w:rsidR="00B066AD">
              <w:rPr>
                <w:noProof/>
                <w:webHidden/>
              </w:rPr>
              <w:instrText xml:space="preserve"> PAGEREF _Toc494390195 \h </w:instrText>
            </w:r>
            <w:r w:rsidR="00B066AD">
              <w:rPr>
                <w:noProof/>
                <w:webHidden/>
              </w:rPr>
            </w:r>
            <w:r w:rsidR="00B066AD">
              <w:rPr>
                <w:noProof/>
                <w:webHidden/>
              </w:rPr>
              <w:fldChar w:fldCharType="separate"/>
            </w:r>
            <w:r w:rsidR="00B066AD">
              <w:rPr>
                <w:noProof/>
                <w:webHidden/>
              </w:rPr>
              <w:t>4</w:t>
            </w:r>
            <w:r w:rsidR="00B066AD">
              <w:rPr>
                <w:noProof/>
                <w:webHidden/>
              </w:rPr>
              <w:fldChar w:fldCharType="end"/>
            </w:r>
          </w:hyperlink>
        </w:p>
        <w:p w:rsidR="00B066AD" w:rsidRDefault="003543BC">
          <w:pPr>
            <w:pStyle w:val="Verzeichnis1"/>
            <w:tabs>
              <w:tab w:val="right" w:leader="dot" w:pos="9062"/>
            </w:tabs>
            <w:rPr>
              <w:rFonts w:asciiTheme="minorHAnsi" w:hAnsiTheme="minorHAnsi"/>
              <w:noProof/>
              <w:sz w:val="22"/>
              <w:lang w:val="de-DE" w:eastAsia="de-DE"/>
            </w:rPr>
          </w:pPr>
          <w:hyperlink w:anchor="_Toc494390196" w:history="1">
            <w:r w:rsidR="00B066AD" w:rsidRPr="00FA12B5">
              <w:rPr>
                <w:rStyle w:val="Hyperlink"/>
                <w:noProof/>
              </w:rPr>
              <w:t>Initial survey</w:t>
            </w:r>
            <w:r w:rsidR="00B066AD">
              <w:rPr>
                <w:noProof/>
                <w:webHidden/>
              </w:rPr>
              <w:tab/>
            </w:r>
            <w:r w:rsidR="00B066AD">
              <w:rPr>
                <w:noProof/>
                <w:webHidden/>
              </w:rPr>
              <w:fldChar w:fldCharType="begin"/>
            </w:r>
            <w:r w:rsidR="00B066AD">
              <w:rPr>
                <w:noProof/>
                <w:webHidden/>
              </w:rPr>
              <w:instrText xml:space="preserve"> PAGEREF _Toc494390196 \h </w:instrText>
            </w:r>
            <w:r w:rsidR="00B066AD">
              <w:rPr>
                <w:noProof/>
                <w:webHidden/>
              </w:rPr>
            </w:r>
            <w:r w:rsidR="00B066AD">
              <w:rPr>
                <w:noProof/>
                <w:webHidden/>
              </w:rPr>
              <w:fldChar w:fldCharType="separate"/>
            </w:r>
            <w:r w:rsidR="00B066AD">
              <w:rPr>
                <w:noProof/>
                <w:webHidden/>
              </w:rPr>
              <w:t>5</w:t>
            </w:r>
            <w:r w:rsidR="00B066AD">
              <w:rPr>
                <w:noProof/>
                <w:webHidden/>
              </w:rPr>
              <w:fldChar w:fldCharType="end"/>
            </w:r>
          </w:hyperlink>
        </w:p>
        <w:p w:rsidR="00B066AD" w:rsidRDefault="003543BC">
          <w:pPr>
            <w:pStyle w:val="Verzeichnis1"/>
            <w:tabs>
              <w:tab w:val="right" w:leader="dot" w:pos="9062"/>
            </w:tabs>
            <w:rPr>
              <w:rFonts w:asciiTheme="minorHAnsi" w:hAnsiTheme="minorHAnsi"/>
              <w:noProof/>
              <w:sz w:val="22"/>
              <w:lang w:val="de-DE" w:eastAsia="de-DE"/>
            </w:rPr>
          </w:pPr>
          <w:hyperlink w:anchor="_Toc494390197" w:history="1">
            <w:r w:rsidR="00B066AD" w:rsidRPr="00FA12B5">
              <w:rPr>
                <w:rStyle w:val="Hyperlink"/>
                <w:noProof/>
              </w:rPr>
              <w:t>Aims and Objectives</w:t>
            </w:r>
            <w:r w:rsidR="00B066AD">
              <w:rPr>
                <w:noProof/>
                <w:webHidden/>
              </w:rPr>
              <w:tab/>
            </w:r>
            <w:r w:rsidR="00B066AD">
              <w:rPr>
                <w:noProof/>
                <w:webHidden/>
              </w:rPr>
              <w:fldChar w:fldCharType="begin"/>
            </w:r>
            <w:r w:rsidR="00B066AD">
              <w:rPr>
                <w:noProof/>
                <w:webHidden/>
              </w:rPr>
              <w:instrText xml:space="preserve"> PAGEREF _Toc494390197 \h </w:instrText>
            </w:r>
            <w:r w:rsidR="00B066AD">
              <w:rPr>
                <w:noProof/>
                <w:webHidden/>
              </w:rPr>
            </w:r>
            <w:r w:rsidR="00B066AD">
              <w:rPr>
                <w:noProof/>
                <w:webHidden/>
              </w:rPr>
              <w:fldChar w:fldCharType="separate"/>
            </w:r>
            <w:r w:rsidR="00B066AD">
              <w:rPr>
                <w:noProof/>
                <w:webHidden/>
              </w:rPr>
              <w:t>6</w:t>
            </w:r>
            <w:r w:rsidR="00B066AD">
              <w:rPr>
                <w:noProof/>
                <w:webHidden/>
              </w:rPr>
              <w:fldChar w:fldCharType="end"/>
            </w:r>
          </w:hyperlink>
        </w:p>
        <w:p w:rsidR="00B066AD" w:rsidRDefault="003543BC">
          <w:pPr>
            <w:pStyle w:val="Verzeichnis1"/>
            <w:tabs>
              <w:tab w:val="right" w:leader="dot" w:pos="9062"/>
            </w:tabs>
            <w:rPr>
              <w:rFonts w:asciiTheme="minorHAnsi" w:hAnsiTheme="minorHAnsi"/>
              <w:noProof/>
              <w:sz w:val="22"/>
              <w:lang w:val="de-DE" w:eastAsia="de-DE"/>
            </w:rPr>
          </w:pPr>
          <w:hyperlink w:anchor="_Toc494390198" w:history="1">
            <w:r w:rsidR="00B066AD" w:rsidRPr="00FA12B5">
              <w:rPr>
                <w:rStyle w:val="Hyperlink"/>
                <w:noProof/>
              </w:rPr>
              <w:t>Experimental/investigative methods to be adopted</w:t>
            </w:r>
            <w:r w:rsidR="00B066AD">
              <w:rPr>
                <w:noProof/>
                <w:webHidden/>
              </w:rPr>
              <w:tab/>
            </w:r>
            <w:r w:rsidR="00B066AD">
              <w:rPr>
                <w:noProof/>
                <w:webHidden/>
              </w:rPr>
              <w:fldChar w:fldCharType="begin"/>
            </w:r>
            <w:r w:rsidR="00B066AD">
              <w:rPr>
                <w:noProof/>
                <w:webHidden/>
              </w:rPr>
              <w:instrText xml:space="preserve"> PAGEREF _Toc494390198 \h </w:instrText>
            </w:r>
            <w:r w:rsidR="00B066AD">
              <w:rPr>
                <w:noProof/>
                <w:webHidden/>
              </w:rPr>
            </w:r>
            <w:r w:rsidR="00B066AD">
              <w:rPr>
                <w:noProof/>
                <w:webHidden/>
              </w:rPr>
              <w:fldChar w:fldCharType="separate"/>
            </w:r>
            <w:r w:rsidR="00B066AD">
              <w:rPr>
                <w:noProof/>
                <w:webHidden/>
              </w:rPr>
              <w:t>7</w:t>
            </w:r>
            <w:r w:rsidR="00B066AD">
              <w:rPr>
                <w:noProof/>
                <w:webHidden/>
              </w:rPr>
              <w:fldChar w:fldCharType="end"/>
            </w:r>
          </w:hyperlink>
        </w:p>
        <w:p w:rsidR="00B066AD" w:rsidRDefault="003543BC">
          <w:pPr>
            <w:pStyle w:val="Verzeichnis1"/>
            <w:tabs>
              <w:tab w:val="right" w:leader="dot" w:pos="9062"/>
            </w:tabs>
            <w:rPr>
              <w:rFonts w:asciiTheme="minorHAnsi" w:hAnsiTheme="minorHAnsi"/>
              <w:noProof/>
              <w:sz w:val="22"/>
              <w:lang w:val="de-DE" w:eastAsia="de-DE"/>
            </w:rPr>
          </w:pPr>
          <w:hyperlink w:anchor="_Toc494390199" w:history="1">
            <w:r w:rsidR="00B066AD" w:rsidRPr="00FA12B5">
              <w:rPr>
                <w:rStyle w:val="Hyperlink"/>
                <w:noProof/>
              </w:rPr>
              <w:t>Time-plan</w:t>
            </w:r>
            <w:r w:rsidR="00B066AD">
              <w:rPr>
                <w:noProof/>
                <w:webHidden/>
              </w:rPr>
              <w:tab/>
            </w:r>
            <w:r w:rsidR="00B066AD">
              <w:rPr>
                <w:noProof/>
                <w:webHidden/>
              </w:rPr>
              <w:fldChar w:fldCharType="begin"/>
            </w:r>
            <w:r w:rsidR="00B066AD">
              <w:rPr>
                <w:noProof/>
                <w:webHidden/>
              </w:rPr>
              <w:instrText xml:space="preserve"> PAGEREF _Toc494390199 \h </w:instrText>
            </w:r>
            <w:r w:rsidR="00B066AD">
              <w:rPr>
                <w:noProof/>
                <w:webHidden/>
              </w:rPr>
            </w:r>
            <w:r w:rsidR="00B066AD">
              <w:rPr>
                <w:noProof/>
                <w:webHidden/>
              </w:rPr>
              <w:fldChar w:fldCharType="separate"/>
            </w:r>
            <w:r w:rsidR="00B066AD">
              <w:rPr>
                <w:noProof/>
                <w:webHidden/>
              </w:rPr>
              <w:t>10</w:t>
            </w:r>
            <w:r w:rsidR="00B066AD">
              <w:rPr>
                <w:noProof/>
                <w:webHidden/>
              </w:rPr>
              <w:fldChar w:fldCharType="end"/>
            </w:r>
          </w:hyperlink>
        </w:p>
        <w:p w:rsidR="00B066AD" w:rsidRDefault="003543BC">
          <w:pPr>
            <w:pStyle w:val="Verzeichnis1"/>
            <w:tabs>
              <w:tab w:val="right" w:leader="dot" w:pos="9062"/>
            </w:tabs>
            <w:rPr>
              <w:rFonts w:asciiTheme="minorHAnsi" w:hAnsiTheme="minorHAnsi"/>
              <w:noProof/>
              <w:sz w:val="22"/>
              <w:lang w:val="de-DE" w:eastAsia="de-DE"/>
            </w:rPr>
          </w:pPr>
          <w:hyperlink w:anchor="_Toc494390200" w:history="1">
            <w:r w:rsidR="00B066AD" w:rsidRPr="00FA12B5">
              <w:rPr>
                <w:rStyle w:val="Hyperlink"/>
                <w:noProof/>
              </w:rPr>
              <w:t>Deliverables or specific outcomes</w:t>
            </w:r>
            <w:r w:rsidR="00B066AD">
              <w:rPr>
                <w:noProof/>
                <w:webHidden/>
              </w:rPr>
              <w:tab/>
            </w:r>
            <w:r w:rsidR="00B066AD">
              <w:rPr>
                <w:noProof/>
                <w:webHidden/>
              </w:rPr>
              <w:fldChar w:fldCharType="begin"/>
            </w:r>
            <w:r w:rsidR="00B066AD">
              <w:rPr>
                <w:noProof/>
                <w:webHidden/>
              </w:rPr>
              <w:instrText xml:space="preserve"> PAGEREF _Toc494390200 \h </w:instrText>
            </w:r>
            <w:r w:rsidR="00B066AD">
              <w:rPr>
                <w:noProof/>
                <w:webHidden/>
              </w:rPr>
            </w:r>
            <w:r w:rsidR="00B066AD">
              <w:rPr>
                <w:noProof/>
                <w:webHidden/>
              </w:rPr>
              <w:fldChar w:fldCharType="separate"/>
            </w:r>
            <w:r w:rsidR="00B066AD">
              <w:rPr>
                <w:noProof/>
                <w:webHidden/>
              </w:rPr>
              <w:t>12</w:t>
            </w:r>
            <w:r w:rsidR="00B066AD">
              <w:rPr>
                <w:noProof/>
                <w:webHidden/>
              </w:rPr>
              <w:fldChar w:fldCharType="end"/>
            </w:r>
          </w:hyperlink>
        </w:p>
        <w:p w:rsidR="00B066AD" w:rsidRDefault="003543BC">
          <w:pPr>
            <w:pStyle w:val="Verzeichnis1"/>
            <w:tabs>
              <w:tab w:val="right" w:leader="dot" w:pos="9062"/>
            </w:tabs>
            <w:rPr>
              <w:rFonts w:asciiTheme="minorHAnsi" w:hAnsiTheme="minorHAnsi"/>
              <w:noProof/>
              <w:sz w:val="22"/>
              <w:lang w:val="de-DE" w:eastAsia="de-DE"/>
            </w:rPr>
          </w:pPr>
          <w:hyperlink w:anchor="_Toc494390201" w:history="1">
            <w:r w:rsidR="00B066AD" w:rsidRPr="00FA12B5">
              <w:rPr>
                <w:rStyle w:val="Hyperlink"/>
                <w:noProof/>
                <w:lang w:val="en-US"/>
              </w:rPr>
              <w:t>Bibliography</w:t>
            </w:r>
            <w:r w:rsidR="00B066AD">
              <w:rPr>
                <w:noProof/>
                <w:webHidden/>
              </w:rPr>
              <w:tab/>
            </w:r>
            <w:r w:rsidR="00B066AD">
              <w:rPr>
                <w:noProof/>
                <w:webHidden/>
              </w:rPr>
              <w:fldChar w:fldCharType="begin"/>
            </w:r>
            <w:r w:rsidR="00B066AD">
              <w:rPr>
                <w:noProof/>
                <w:webHidden/>
              </w:rPr>
              <w:instrText xml:space="preserve"> PAGEREF _Toc494390201 \h </w:instrText>
            </w:r>
            <w:r w:rsidR="00B066AD">
              <w:rPr>
                <w:noProof/>
                <w:webHidden/>
              </w:rPr>
            </w:r>
            <w:r w:rsidR="00B066AD">
              <w:rPr>
                <w:noProof/>
                <w:webHidden/>
              </w:rPr>
              <w:fldChar w:fldCharType="separate"/>
            </w:r>
            <w:r w:rsidR="00B066AD">
              <w:rPr>
                <w:noProof/>
                <w:webHidden/>
              </w:rPr>
              <w:t>13</w:t>
            </w:r>
            <w:r w:rsidR="00B066AD">
              <w:rPr>
                <w:noProof/>
                <w:webHidden/>
              </w:rPr>
              <w:fldChar w:fldCharType="end"/>
            </w:r>
          </w:hyperlink>
        </w:p>
        <w:p w:rsidR="000F6C21" w:rsidRDefault="000F6C21" w:rsidP="000F6C21">
          <w:r>
            <w:rPr>
              <w:b/>
              <w:bCs/>
            </w:rPr>
            <w:fldChar w:fldCharType="end"/>
          </w:r>
        </w:p>
      </w:sdtContent>
    </w:sdt>
    <w:p w:rsidR="000F6C21" w:rsidRDefault="000F6C21" w:rsidP="000F6C21">
      <w:pPr>
        <w:pStyle w:val="berschrift1"/>
      </w:pPr>
      <w:r>
        <w:br w:type="page"/>
      </w:r>
    </w:p>
    <w:p w:rsidR="000F6C21" w:rsidRDefault="000F6C21" w:rsidP="000F6C21">
      <w:pPr>
        <w:pStyle w:val="berschrift1"/>
      </w:pPr>
      <w:bookmarkStart w:id="1" w:name="_Toc494390194"/>
      <w:r w:rsidRPr="000F6C21">
        <w:lastRenderedPageBreak/>
        <w:t>Introduction</w:t>
      </w:r>
      <w:bookmarkEnd w:id="1"/>
    </w:p>
    <w:p w:rsidR="000F6C21" w:rsidRDefault="00935AE0" w:rsidP="000F6C21">
      <w:r>
        <w:t>Acquisition, analysis and modelling of historical and real</w:t>
      </w:r>
      <w:r w:rsidR="00453996">
        <w:t>-</w:t>
      </w:r>
      <w:r>
        <w:t>time water-plant data.</w:t>
      </w:r>
    </w:p>
    <w:p w:rsidR="00935AE0" w:rsidRDefault="00935AE0" w:rsidP="000F6C21">
      <w:r>
        <w:t xml:space="preserve">Overcoming some of the existing barriers of interoperability and harmonisation of data and information. </w:t>
      </w:r>
    </w:p>
    <w:p w:rsidR="002E1490" w:rsidRDefault="002E1490" w:rsidP="000F6C21">
      <w:pPr>
        <w:rPr>
          <w:b/>
        </w:rPr>
      </w:pPr>
    </w:p>
    <w:p w:rsidR="00A65D7C" w:rsidRDefault="002E1490" w:rsidP="002E1490">
      <w:r>
        <w:t>Access to clean water is the most basic and fundamental type of the human infrastructure. The quality of life highly depends on the accessibility to clean water. We require water not only for drinking, but also for cooking, and washing. Additionally, various professions and commercial establishments</w:t>
      </w:r>
      <w:r w:rsidR="009A3F6A">
        <w:t>, like farmers or restaurants,</w:t>
      </w:r>
      <w:r>
        <w:t xml:space="preserve"> could not exist without certain quality and quantity of </w:t>
      </w:r>
      <w:r w:rsidR="009A3F6A">
        <w:t>water. The quantity of</w:t>
      </w:r>
      <w:r w:rsidR="005734F4">
        <w:t xml:space="preserve"> clean</w:t>
      </w:r>
      <w:r w:rsidR="009A3F6A">
        <w:t xml:space="preserve"> water in most cases, depend</w:t>
      </w:r>
      <w:r w:rsidR="00A65D7C">
        <w:t>s</w:t>
      </w:r>
      <w:r w:rsidR="009A3F6A">
        <w:t xml:space="preserve"> on collecting water</w:t>
      </w:r>
      <w:r w:rsidR="005734F4">
        <w:t xml:space="preserve"> and sewage</w:t>
      </w:r>
      <w:r w:rsidR="009A3F6A">
        <w:t xml:space="preserve"> from </w:t>
      </w:r>
      <w:r w:rsidR="005734F4">
        <w:t>rivers and lakes, cleaning it</w:t>
      </w:r>
      <w:r w:rsidR="002502DD">
        <w:t xml:space="preserve"> in dedicated water-plants</w:t>
      </w:r>
      <w:r w:rsidR="005734F4">
        <w:t xml:space="preserve"> and thus bringing it to a specific quality standard, and then distributing it back into the waters.</w:t>
      </w:r>
      <w:r w:rsidR="008468D9">
        <w:t xml:space="preserve"> </w:t>
      </w:r>
    </w:p>
    <w:p w:rsidR="002502DD" w:rsidRDefault="009F28A0" w:rsidP="002E1490">
      <w:r>
        <w:t>A software groundwork for a</w:t>
      </w:r>
      <w:r w:rsidR="002502DD">
        <w:t xml:space="preserve">cquisition, analysis and modelling of historical and real-time </w:t>
      </w:r>
      <w:proofErr w:type="gramStart"/>
      <w:r>
        <w:t>data</w:t>
      </w:r>
      <w:proofErr w:type="gramEnd"/>
      <w:r>
        <w:t xml:space="preserve"> of </w:t>
      </w:r>
      <w:r w:rsidR="002502DD">
        <w:t>water-plant</w:t>
      </w:r>
      <w:r>
        <w:t>s</w:t>
      </w:r>
      <w:r w:rsidR="002502DD">
        <w:t xml:space="preserve"> will be the main topic of this master thesis. The Project will be done in partner work, although the tasks will be strictly separated and the outcome of one part of the project won’t affect the outcome of the other part. This dissertation is dealing with the problem of acquiring</w:t>
      </w:r>
      <w:r w:rsidR="00A65D7C">
        <w:t xml:space="preserve">, </w:t>
      </w:r>
      <w:r w:rsidR="002502DD">
        <w:t xml:space="preserve">harmonizing </w:t>
      </w:r>
      <w:r w:rsidR="00A65D7C">
        <w:t>and providing water-related data and leaves the analysis and presentation to the partner project.</w:t>
      </w:r>
      <w:r w:rsidR="00A3781D">
        <w:t xml:space="preserve"> </w:t>
      </w:r>
      <w:sdt>
        <w:sdtPr>
          <w:id w:val="1168059997"/>
          <w:citation/>
        </w:sdtPr>
        <w:sdtEndPr/>
        <w:sdtContent>
          <w:r w:rsidR="00A3781D">
            <w:fldChar w:fldCharType="begin"/>
          </w:r>
          <w:r w:rsidR="00A3781D" w:rsidRPr="00A4638D">
            <w:rPr>
              <w:lang w:val="en-US"/>
            </w:rPr>
            <w:instrText xml:space="preserve"> CITATION Ame05 \l 1031 </w:instrText>
          </w:r>
          <w:r w:rsidR="00A3781D">
            <w:fldChar w:fldCharType="separate"/>
          </w:r>
          <w:r w:rsidR="00363437" w:rsidRPr="00B066AD">
            <w:rPr>
              <w:noProof/>
              <w:lang w:val="en-US"/>
            </w:rPr>
            <w:t>[1]</w:t>
          </w:r>
          <w:r w:rsidR="00A3781D">
            <w:fldChar w:fldCharType="end"/>
          </w:r>
        </w:sdtContent>
      </w:sdt>
    </w:p>
    <w:p w:rsidR="00B25909" w:rsidRDefault="00B25909" w:rsidP="002E1490"/>
    <w:p w:rsidR="005A217B" w:rsidRDefault="008468D9" w:rsidP="002E1490">
      <w:r>
        <w:t xml:space="preserve">The specific cleaning process in the United Kingdom consists of 7 steps, </w:t>
      </w:r>
      <w:r w:rsidR="005A217B">
        <w:t xml:space="preserve">which will be described </w:t>
      </w:r>
      <w:r w:rsidR="00497E31">
        <w:t xml:space="preserve">later in the </w:t>
      </w:r>
      <w:r w:rsidR="00497E31" w:rsidRPr="00497E31">
        <w:t>dissertation</w:t>
      </w:r>
      <w:r w:rsidR="00497E31">
        <w:t xml:space="preserve"> document</w:t>
      </w:r>
      <w:r w:rsidR="00A3781D">
        <w:t xml:space="preserve"> </w:t>
      </w:r>
      <w:sdt>
        <w:sdtPr>
          <w:id w:val="537558178"/>
          <w:citation/>
        </w:sdtPr>
        <w:sdtEndPr/>
        <w:sdtContent>
          <w:r w:rsidR="00A3781D">
            <w:fldChar w:fldCharType="begin"/>
          </w:r>
          <w:r w:rsidR="00A3781D" w:rsidRPr="00A3781D">
            <w:rPr>
              <w:lang w:val="en-US"/>
            </w:rPr>
            <w:instrText xml:space="preserve"> CITATION Wat17 \l 1031 </w:instrText>
          </w:r>
          <w:r w:rsidR="00A3781D">
            <w:fldChar w:fldCharType="separate"/>
          </w:r>
          <w:r w:rsidR="00363437" w:rsidRPr="00363437">
            <w:rPr>
              <w:noProof/>
              <w:lang w:val="en-US"/>
            </w:rPr>
            <w:t>[2]</w:t>
          </w:r>
          <w:r w:rsidR="00A3781D">
            <w:fldChar w:fldCharType="end"/>
          </w:r>
        </w:sdtContent>
      </w:sdt>
      <w:r w:rsidR="005A217B">
        <w:t>:</w:t>
      </w:r>
    </w:p>
    <w:p w:rsidR="00867A43" w:rsidRDefault="00867A43" w:rsidP="005A217B">
      <w:r>
        <w:rPr>
          <w:noProof/>
          <w:lang w:val="de-DE" w:eastAsia="de-DE"/>
        </w:rPr>
        <w:drawing>
          <wp:inline distT="0" distB="0" distL="0" distR="0">
            <wp:extent cx="5760720" cy="3234051"/>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34051"/>
                    </a:xfrm>
                    <a:prstGeom prst="rect">
                      <a:avLst/>
                    </a:prstGeom>
                    <a:noFill/>
                    <a:ln>
                      <a:noFill/>
                    </a:ln>
                  </pic:spPr>
                </pic:pic>
              </a:graphicData>
            </a:graphic>
          </wp:inline>
        </w:drawing>
      </w:r>
    </w:p>
    <w:p w:rsidR="00867A43" w:rsidRPr="00B23019" w:rsidRDefault="00867A43" w:rsidP="005A217B">
      <w:pPr>
        <w:rPr>
          <w:sz w:val="20"/>
        </w:rPr>
      </w:pPr>
      <w:r w:rsidRPr="00B23019">
        <w:rPr>
          <w:sz w:val="20"/>
        </w:rPr>
        <w:t xml:space="preserve">(Source: </w:t>
      </w:r>
      <w:hyperlink r:id="rId16" w:history="1">
        <w:r w:rsidRPr="00B23019">
          <w:rPr>
            <w:rStyle w:val="Hyperlink"/>
            <w:sz w:val="20"/>
          </w:rPr>
          <w:t>http://www.water.org.uk/about-water-uk/wastewater 18.09.2017</w:t>
        </w:r>
      </w:hyperlink>
      <w:r w:rsidR="00B23019" w:rsidRPr="00B23019">
        <w:rPr>
          <w:sz w:val="20"/>
        </w:rPr>
        <w:t xml:space="preserve"> last accessed: 28.09.2017</w:t>
      </w:r>
      <w:r w:rsidRPr="00B23019">
        <w:rPr>
          <w:sz w:val="20"/>
        </w:rPr>
        <w:t>)</w:t>
      </w:r>
    </w:p>
    <w:p w:rsidR="00867A43" w:rsidRPr="00867A43" w:rsidRDefault="00867A43" w:rsidP="005A217B">
      <w:pPr>
        <w:rPr>
          <w:b/>
          <w:i/>
        </w:rPr>
      </w:pPr>
    </w:p>
    <w:p w:rsidR="00B25909" w:rsidRPr="002E1490" w:rsidRDefault="005A217B" w:rsidP="005A217B">
      <w:r>
        <w:t xml:space="preserve">The most individuals will be interested in the outcome of step 7, which also indicates the quality of water available </w:t>
      </w:r>
      <w:r w:rsidR="00510B57">
        <w:t>for</w:t>
      </w:r>
      <w:r>
        <w:t xml:space="preserve"> public u</w:t>
      </w:r>
      <w:r w:rsidR="00510B57">
        <w:t xml:space="preserve">sage, </w:t>
      </w:r>
      <w:r w:rsidR="00DA095A">
        <w:t>nonetheless the incoming and outgoing water of the other steps provides different kind of data which might be interestin</w:t>
      </w:r>
      <w:r w:rsidR="00B25909">
        <w:t>g for different kind of reports, especially due to the fact, that each ste</w:t>
      </w:r>
      <w:r w:rsidR="009F28A0">
        <w:t>p deals with a specific problem, meaning that all possible to gather data will also be gathered harmonized and stored by our system, for further investigation.</w:t>
      </w:r>
    </w:p>
    <w:p w:rsidR="00453996" w:rsidRDefault="00453996">
      <w:pPr>
        <w:spacing w:after="160" w:line="259" w:lineRule="auto"/>
        <w:rPr>
          <w:rFonts w:asciiTheme="majorHAnsi" w:eastAsiaTheme="majorEastAsia" w:hAnsiTheme="majorHAnsi" w:cstheme="majorBidi"/>
          <w:color w:val="2E74B5" w:themeColor="accent1" w:themeShade="BF"/>
          <w:sz w:val="32"/>
          <w:szCs w:val="32"/>
        </w:rPr>
      </w:pPr>
      <w:r>
        <w:br w:type="page"/>
      </w:r>
    </w:p>
    <w:p w:rsidR="00BC10C5" w:rsidRPr="002426B0" w:rsidRDefault="000F6C21" w:rsidP="002426B0">
      <w:pPr>
        <w:pStyle w:val="berschrift1"/>
        <w:tabs>
          <w:tab w:val="left" w:pos="8105"/>
        </w:tabs>
      </w:pPr>
      <w:bookmarkStart w:id="2" w:name="_Toc494390195"/>
      <w:r>
        <w:lastRenderedPageBreak/>
        <w:t>Background to the project</w:t>
      </w:r>
      <w:bookmarkEnd w:id="2"/>
      <w:r w:rsidR="00DA095A">
        <w:tab/>
      </w:r>
    </w:p>
    <w:p w:rsidR="00BC10C5" w:rsidRDefault="00BC10C5" w:rsidP="000F6C21">
      <w:r>
        <w:t>On average it costs a UK customer 1 pound a day to drink high quality water. This money goes into the water and wastewater treatment of around 16 billion litres of wastewater</w:t>
      </w:r>
      <w:r w:rsidR="00895140">
        <w:t>, gathered in around 345.000km of sewers</w:t>
      </w:r>
      <w:r>
        <w:t>, in around 9000 wastewater plants</w:t>
      </w:r>
      <w:r w:rsidR="00895140">
        <w:t xml:space="preserve"> – </w:t>
      </w:r>
      <w:r>
        <w:t>every day.</w:t>
      </w:r>
      <w:sdt>
        <w:sdtPr>
          <w:id w:val="257720748"/>
          <w:citation/>
        </w:sdtPr>
        <w:sdtEndPr/>
        <w:sdtContent>
          <w:r w:rsidR="00A3781D">
            <w:fldChar w:fldCharType="begin"/>
          </w:r>
          <w:r w:rsidR="00A3781D" w:rsidRPr="00A3781D">
            <w:rPr>
              <w:lang w:val="en-US"/>
            </w:rPr>
            <w:instrText xml:space="preserve"> CITATION Wat171 \l 1031 </w:instrText>
          </w:r>
          <w:r w:rsidR="00A3781D">
            <w:fldChar w:fldCharType="separate"/>
          </w:r>
          <w:r w:rsidR="00363437">
            <w:rPr>
              <w:noProof/>
              <w:lang w:val="en-US"/>
            </w:rPr>
            <w:t xml:space="preserve"> </w:t>
          </w:r>
          <w:r w:rsidR="00363437" w:rsidRPr="00363437">
            <w:rPr>
              <w:noProof/>
              <w:lang w:val="en-US"/>
            </w:rPr>
            <w:t>[3]</w:t>
          </w:r>
          <w:r w:rsidR="00A3781D">
            <w:fldChar w:fldCharType="end"/>
          </w:r>
        </w:sdtContent>
      </w:sdt>
      <w:r w:rsidR="002426B0">
        <w:t xml:space="preserve"> </w:t>
      </w:r>
      <w:sdt>
        <w:sdtPr>
          <w:id w:val="638855637"/>
          <w:citation/>
        </w:sdtPr>
        <w:sdtEndPr/>
        <w:sdtContent>
          <w:r w:rsidR="00A3781D">
            <w:fldChar w:fldCharType="begin"/>
          </w:r>
          <w:r w:rsidR="00A3781D" w:rsidRPr="002426B0">
            <w:rPr>
              <w:lang w:val="en-US"/>
            </w:rPr>
            <w:instrText xml:space="preserve"> CITATION Dep02 \l 1031 </w:instrText>
          </w:r>
          <w:r w:rsidR="00A3781D">
            <w:fldChar w:fldCharType="separate"/>
          </w:r>
          <w:r w:rsidR="00363437" w:rsidRPr="00363437">
            <w:rPr>
              <w:noProof/>
              <w:lang w:val="en-US"/>
            </w:rPr>
            <w:t>[4]</w:t>
          </w:r>
          <w:r w:rsidR="00A3781D">
            <w:fldChar w:fldCharType="end"/>
          </w:r>
        </w:sdtContent>
      </w:sdt>
    </w:p>
    <w:p w:rsidR="00431C26" w:rsidRDefault="00431C26" w:rsidP="00A06E14"/>
    <w:p w:rsidR="009F28A0" w:rsidRDefault="00A06E14" w:rsidP="000F6C21">
      <w:r>
        <w:t>The water supply regulations, set by the government, regulate the water treatment process of every water provider whose area is wholly or partially in the United Kingdom.</w:t>
      </w:r>
      <w:r w:rsidR="00615640">
        <w:t xml:space="preserve"> The </w:t>
      </w:r>
      <w:r w:rsidR="00586CD3">
        <w:t xml:space="preserve">list of indicator parameters is long and contains minimum, maximum values and ranges within which values are allowed to lie. Only if all regulations apply the water may be called drinking water. </w:t>
      </w:r>
      <w:r>
        <w:t>With all the regulations and monitoring organisations the quality of UKs water might seem assured</w:t>
      </w:r>
      <w:r w:rsidR="00B608B7">
        <w:t xml:space="preserve"> – yet the process of doing so is very troublesome and laborious. </w:t>
      </w:r>
      <w:r w:rsidR="00425164">
        <w:t>Twelve big companies</w:t>
      </w:r>
      <w:r w:rsidR="008A28F1">
        <w:t>, responsible for water and sewerage,</w:t>
      </w:r>
      <w:r w:rsidR="00425164">
        <w:t xml:space="preserve"> cover most of UKs water supply. Additionally, there are some </w:t>
      </w:r>
      <w:r w:rsidR="008A28F1">
        <w:t>water-only companies providing water for some of the remaining regions.</w:t>
      </w:r>
      <w:r w:rsidR="002426B0">
        <w:t xml:space="preserve"> </w:t>
      </w:r>
      <w:sdt>
        <w:sdtPr>
          <w:id w:val="-1640799263"/>
          <w:citation/>
        </w:sdtPr>
        <w:sdtEndPr/>
        <w:sdtContent>
          <w:r w:rsidR="002426B0">
            <w:fldChar w:fldCharType="begin"/>
          </w:r>
          <w:r w:rsidR="002426B0" w:rsidRPr="002426B0">
            <w:rPr>
              <w:lang w:val="en-US"/>
            </w:rPr>
            <w:instrText xml:space="preserve"> CITATION Dep02 \l 1031 </w:instrText>
          </w:r>
          <w:r w:rsidR="002426B0">
            <w:fldChar w:fldCharType="separate"/>
          </w:r>
          <w:r w:rsidR="00363437" w:rsidRPr="00363437">
            <w:rPr>
              <w:noProof/>
              <w:lang w:val="en-US"/>
            </w:rPr>
            <w:t>[4]</w:t>
          </w:r>
          <w:r w:rsidR="002426B0">
            <w:fldChar w:fldCharType="end"/>
          </w:r>
        </w:sdtContent>
      </w:sdt>
      <w:r w:rsidR="00B23019" w:rsidRPr="00B23019">
        <w:t xml:space="preserve"> </w:t>
      </w:r>
      <w:sdt>
        <w:sdtPr>
          <w:id w:val="-639573573"/>
          <w:citation/>
        </w:sdtPr>
        <w:sdtEndPr/>
        <w:sdtContent>
          <w:r w:rsidR="00B23019">
            <w:fldChar w:fldCharType="begin"/>
          </w:r>
          <w:r w:rsidR="00B23019">
            <w:rPr>
              <w:lang w:val="de-DE"/>
            </w:rPr>
            <w:instrText xml:space="preserve"> CITATION UKG17 \l 1031 </w:instrText>
          </w:r>
          <w:r w:rsidR="00B23019">
            <w:fldChar w:fldCharType="separate"/>
          </w:r>
          <w:r w:rsidR="00363437" w:rsidRPr="00363437">
            <w:rPr>
              <w:noProof/>
              <w:lang w:val="de-DE"/>
            </w:rPr>
            <w:t>[5]</w:t>
          </w:r>
          <w:r w:rsidR="00B23019">
            <w:fldChar w:fldCharType="end"/>
          </w:r>
        </w:sdtContent>
      </w:sdt>
    </w:p>
    <w:p w:rsidR="008A28F1" w:rsidRDefault="008A28F1" w:rsidP="000F6C21"/>
    <w:p w:rsidR="008A28F1" w:rsidRDefault="008A28F1" w:rsidP="008A28F1">
      <w:pPr>
        <w:jc w:val="center"/>
      </w:pPr>
      <w:r>
        <w:rPr>
          <w:noProof/>
          <w:lang w:val="de-DE" w:eastAsia="de-DE"/>
        </w:rPr>
        <w:drawing>
          <wp:inline distT="0" distB="0" distL="0" distR="0">
            <wp:extent cx="2796133" cy="3444381"/>
            <wp:effectExtent l="0" t="0" r="4445" b="3810"/>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5871" cy="3481014"/>
                    </a:xfrm>
                    <a:prstGeom prst="rect">
                      <a:avLst/>
                    </a:prstGeom>
                    <a:noFill/>
                    <a:ln>
                      <a:noFill/>
                    </a:ln>
                  </pic:spPr>
                </pic:pic>
              </a:graphicData>
            </a:graphic>
          </wp:inline>
        </w:drawing>
      </w:r>
    </w:p>
    <w:p w:rsidR="008A28F1" w:rsidRPr="00B23019" w:rsidRDefault="008A28F1" w:rsidP="000F6C21">
      <w:pPr>
        <w:rPr>
          <w:sz w:val="20"/>
        </w:rPr>
      </w:pPr>
      <w:r w:rsidRPr="00B23019">
        <w:rPr>
          <w:sz w:val="20"/>
        </w:rPr>
        <w:t xml:space="preserve">(Source: </w:t>
      </w:r>
      <w:hyperlink r:id="rId18" w:history="1">
        <w:r w:rsidRPr="00B23019">
          <w:rPr>
            <w:rStyle w:val="Hyperlink"/>
            <w:sz w:val="20"/>
          </w:rPr>
          <w:t>http://www.ofwat.gov.uk/households/your-water-company/map/</w:t>
        </w:r>
      </w:hyperlink>
      <w:r w:rsidR="00B23019" w:rsidRPr="00B23019">
        <w:rPr>
          <w:sz w:val="20"/>
        </w:rPr>
        <w:t xml:space="preserve"> last accessed: 28.09.2017</w:t>
      </w:r>
      <w:r w:rsidRPr="00B23019">
        <w:rPr>
          <w:sz w:val="20"/>
        </w:rPr>
        <w:t>)</w:t>
      </w:r>
    </w:p>
    <w:p w:rsidR="008A28F1" w:rsidRDefault="008A28F1" w:rsidP="008A28F1"/>
    <w:p w:rsidR="008A28F1" w:rsidRDefault="008A28F1" w:rsidP="008A28F1">
      <w:r>
        <w:t xml:space="preserve">The </w:t>
      </w:r>
      <w:r w:rsidR="00FC30F2">
        <w:t>water quality is regulated UK-wide, yet the way the different companies ensure their quality and monitor their water treatment process is not unified. This makes comparison between companies</w:t>
      </w:r>
      <w:r w:rsidR="00FA133D">
        <w:t>, as well as getting a</w:t>
      </w:r>
      <w:r w:rsidR="00FC30F2">
        <w:t xml:space="preserve"> </w:t>
      </w:r>
      <w:r w:rsidR="00AE7DF3">
        <w:t>global</w:t>
      </w:r>
      <w:r w:rsidR="00FC30F2">
        <w:t xml:space="preserve"> picture difficult. </w:t>
      </w:r>
      <w:r w:rsidR="00AE6ACF">
        <w:t xml:space="preserve">Reacting to lack of quality water in specific regions, or forecasting such a scenario, while still monitoring which of the remaining regions has enough “spare” quality water to help out the company in need would be a lot easier with a common information base. It would simplify the monitoring of local area changes caused by changes in the water and wastewater treatment regulations. </w:t>
      </w:r>
      <w:r w:rsidR="00D963EA">
        <w:t xml:space="preserve">To assure better forecasts or more meaningful reports, other information bases, like weather information might be taken into account – but those external systems are not a topic in this part of the (data-gathering) system. </w:t>
      </w:r>
    </w:p>
    <w:p w:rsidR="002A15C4" w:rsidRDefault="002A15C4" w:rsidP="008A28F1"/>
    <w:p w:rsidR="002A15C4" w:rsidRDefault="002A15C4" w:rsidP="002A15C4">
      <w:r>
        <w:t xml:space="preserve">The advantages of a big dataset from various sources are obvious – especially in a case where the geographical location of sources also mattering. Co-operating, comparing, planning, </w:t>
      </w:r>
      <w:r>
        <w:lastRenderedPageBreak/>
        <w:t>monitoring and analysing is a lot easier when all the data is stored at seemingly one place in a unified format. Attempts to fulfil this task were started in more than one topic area and will be investigated before the start of an own attempt.</w:t>
      </w:r>
    </w:p>
    <w:p w:rsidR="002A15C4" w:rsidRPr="008A28F1" w:rsidRDefault="002A15C4" w:rsidP="008A28F1"/>
    <w:p w:rsidR="001E7286" w:rsidRDefault="000F6C21" w:rsidP="00453996">
      <w:pPr>
        <w:pStyle w:val="berschrift1"/>
      </w:pPr>
      <w:bookmarkStart w:id="3" w:name="_Toc494390196"/>
      <w:r w:rsidRPr="000F6C21">
        <w:t>Initial survey</w:t>
      </w:r>
      <w:bookmarkEnd w:id="3"/>
    </w:p>
    <w:p w:rsidR="00497E31" w:rsidRDefault="00497E31" w:rsidP="00497E31">
      <w:r>
        <w:t>Quality of water in the United Kingdom is ensured by a number of organisations consisting of governmental, regulator and consumer organisations, all of them having their own task including the following</w:t>
      </w:r>
      <w:r w:rsidR="002426B0">
        <w:t xml:space="preserve"> </w:t>
      </w:r>
      <w:sdt>
        <w:sdtPr>
          <w:id w:val="-81925149"/>
          <w:citation/>
        </w:sdtPr>
        <w:sdtEndPr/>
        <w:sdtContent>
          <w:r w:rsidR="002426B0">
            <w:fldChar w:fldCharType="begin"/>
          </w:r>
          <w:r w:rsidR="002426B0" w:rsidRPr="002426B0">
            <w:rPr>
              <w:lang w:val="en-US"/>
            </w:rPr>
            <w:instrText xml:space="preserve"> CITATION Wat172 \l 1031 </w:instrText>
          </w:r>
          <w:r w:rsidR="002426B0">
            <w:fldChar w:fldCharType="separate"/>
          </w:r>
          <w:r w:rsidR="00363437" w:rsidRPr="00363437">
            <w:rPr>
              <w:noProof/>
              <w:lang w:val="en-US"/>
            </w:rPr>
            <w:t>[6]</w:t>
          </w:r>
          <w:r w:rsidR="002426B0">
            <w:fldChar w:fldCharType="end"/>
          </w:r>
        </w:sdtContent>
      </w:sdt>
      <w:r>
        <w:t>:</w:t>
      </w:r>
    </w:p>
    <w:p w:rsidR="00497E31" w:rsidRDefault="00497E31" w:rsidP="00497E31">
      <w:pPr>
        <w:pStyle w:val="Listenabsatz"/>
        <w:numPr>
          <w:ilvl w:val="0"/>
          <w:numId w:val="6"/>
        </w:numPr>
      </w:pPr>
      <w:r>
        <w:t>Governments</w:t>
      </w:r>
    </w:p>
    <w:p w:rsidR="00497E31" w:rsidRDefault="00497E31" w:rsidP="00497E31">
      <w:pPr>
        <w:pStyle w:val="Listenabsatz"/>
        <w:numPr>
          <w:ilvl w:val="1"/>
          <w:numId w:val="6"/>
        </w:numPr>
      </w:pPr>
      <w:r>
        <w:t>Defra</w:t>
      </w:r>
    </w:p>
    <w:p w:rsidR="00497E31" w:rsidRDefault="00497E31" w:rsidP="00497E31">
      <w:pPr>
        <w:pStyle w:val="Listenabsatz"/>
        <w:numPr>
          <w:ilvl w:val="2"/>
          <w:numId w:val="6"/>
        </w:numPr>
      </w:pPr>
      <w:r>
        <w:t>Looking after the natural environment</w:t>
      </w:r>
    </w:p>
    <w:p w:rsidR="00497E31" w:rsidRDefault="00497E31" w:rsidP="00497E31">
      <w:pPr>
        <w:pStyle w:val="Listenabsatz"/>
        <w:numPr>
          <w:ilvl w:val="2"/>
          <w:numId w:val="6"/>
        </w:numPr>
      </w:pPr>
      <w:r>
        <w:t>Supporting the food and farming industry</w:t>
      </w:r>
    </w:p>
    <w:p w:rsidR="00497E31" w:rsidRDefault="00497E31" w:rsidP="00497E31">
      <w:pPr>
        <w:pStyle w:val="Listenabsatz"/>
        <w:numPr>
          <w:ilvl w:val="2"/>
          <w:numId w:val="6"/>
        </w:numPr>
      </w:pPr>
      <w:r>
        <w:t>Sustaining a thriving rural economy</w:t>
      </w:r>
    </w:p>
    <w:p w:rsidR="00497E31" w:rsidRDefault="00497E31" w:rsidP="00497E31">
      <w:pPr>
        <w:pStyle w:val="Listenabsatz"/>
        <w:numPr>
          <w:ilvl w:val="1"/>
          <w:numId w:val="6"/>
        </w:numPr>
      </w:pPr>
      <w:r>
        <w:t>Welsh Government</w:t>
      </w:r>
    </w:p>
    <w:p w:rsidR="00497E31" w:rsidRDefault="00497E31" w:rsidP="00497E31">
      <w:pPr>
        <w:pStyle w:val="Listenabsatz"/>
        <w:numPr>
          <w:ilvl w:val="2"/>
          <w:numId w:val="6"/>
        </w:numPr>
      </w:pPr>
      <w:r>
        <w:t>Improving the lives of people in wales</w:t>
      </w:r>
    </w:p>
    <w:p w:rsidR="00497E31" w:rsidRDefault="00497E31" w:rsidP="00497E31">
      <w:pPr>
        <w:pStyle w:val="Listenabsatz"/>
        <w:numPr>
          <w:ilvl w:val="0"/>
          <w:numId w:val="6"/>
        </w:numPr>
      </w:pPr>
      <w:r>
        <w:t>Regulators</w:t>
      </w:r>
    </w:p>
    <w:p w:rsidR="00497E31" w:rsidRDefault="00497E31" w:rsidP="00497E31">
      <w:pPr>
        <w:pStyle w:val="Listenabsatz"/>
        <w:numPr>
          <w:ilvl w:val="1"/>
          <w:numId w:val="6"/>
        </w:numPr>
      </w:pPr>
      <w:r>
        <w:t>Drinking Water Inspectorate</w:t>
      </w:r>
    </w:p>
    <w:p w:rsidR="00497E31" w:rsidRDefault="00497E31" w:rsidP="00497E31">
      <w:pPr>
        <w:pStyle w:val="Listenabsatz"/>
        <w:numPr>
          <w:ilvl w:val="2"/>
          <w:numId w:val="6"/>
        </w:numPr>
      </w:pPr>
      <w:r>
        <w:t>Providing independent reassurance about UKs water quality</w:t>
      </w:r>
    </w:p>
    <w:p w:rsidR="00497E31" w:rsidRDefault="003543BC" w:rsidP="00497E31">
      <w:pPr>
        <w:pStyle w:val="Listenabsatz"/>
        <w:numPr>
          <w:ilvl w:val="1"/>
          <w:numId w:val="6"/>
        </w:numPr>
      </w:pPr>
      <w:hyperlink r:id="rId19" w:tgtFrame="_blank" w:history="1">
        <w:r w:rsidR="00497E31" w:rsidRPr="00497E31">
          <w:rPr>
            <w:bCs/>
            <w:szCs w:val="24"/>
          </w:rPr>
          <w:t>Environment</w:t>
        </w:r>
        <w:r w:rsidR="00497E31" w:rsidRPr="00CE1A0D">
          <w:rPr>
            <w:bCs/>
            <w:sz w:val="20"/>
          </w:rPr>
          <w:t xml:space="preserve"> </w:t>
        </w:r>
        <w:r w:rsidR="00497E31" w:rsidRPr="00497E31">
          <w:rPr>
            <w:bCs/>
            <w:szCs w:val="24"/>
          </w:rPr>
          <w:t>Agency</w:t>
        </w:r>
      </w:hyperlink>
      <w:r w:rsidR="00497E31" w:rsidRPr="00CE1A0D">
        <w:rPr>
          <w:sz w:val="20"/>
        </w:rPr>
        <w:t> </w:t>
      </w:r>
    </w:p>
    <w:p w:rsidR="00497E31" w:rsidRDefault="00497E31" w:rsidP="00497E31">
      <w:pPr>
        <w:pStyle w:val="Listenabsatz"/>
        <w:numPr>
          <w:ilvl w:val="2"/>
          <w:numId w:val="6"/>
        </w:numPr>
      </w:pPr>
      <w:r>
        <w:t>Regulating industry waste</w:t>
      </w:r>
    </w:p>
    <w:p w:rsidR="00497E31" w:rsidRDefault="00497E31" w:rsidP="00497E31">
      <w:pPr>
        <w:pStyle w:val="Listenabsatz"/>
        <w:numPr>
          <w:ilvl w:val="2"/>
          <w:numId w:val="6"/>
        </w:numPr>
      </w:pPr>
      <w:r>
        <w:t>Regulating water quality and resources in England</w:t>
      </w:r>
    </w:p>
    <w:p w:rsidR="00497E31" w:rsidRPr="00CE1A0D" w:rsidRDefault="00497E31" w:rsidP="00497E31">
      <w:pPr>
        <w:pStyle w:val="Listenabsatz"/>
        <w:numPr>
          <w:ilvl w:val="2"/>
          <w:numId w:val="6"/>
        </w:numPr>
      </w:pPr>
      <w:r>
        <w:t>Managing the risk of flooding from rivers, reservoirs, estuaries and the sea</w:t>
      </w:r>
    </w:p>
    <w:p w:rsidR="00497E31" w:rsidRPr="00497E31" w:rsidRDefault="003543BC" w:rsidP="00497E31">
      <w:pPr>
        <w:pStyle w:val="Listenabsatz"/>
        <w:numPr>
          <w:ilvl w:val="1"/>
          <w:numId w:val="6"/>
        </w:numPr>
        <w:rPr>
          <w:szCs w:val="24"/>
        </w:rPr>
      </w:pPr>
      <w:hyperlink r:id="rId20" w:tgtFrame="_blank" w:history="1">
        <w:r w:rsidR="00497E31" w:rsidRPr="00497E31">
          <w:rPr>
            <w:bCs/>
            <w:szCs w:val="24"/>
          </w:rPr>
          <w:t>Natural England</w:t>
        </w:r>
      </w:hyperlink>
    </w:p>
    <w:p w:rsidR="00497E31" w:rsidRPr="00CE1A0D" w:rsidRDefault="00497E31" w:rsidP="00497E31">
      <w:pPr>
        <w:pStyle w:val="Listenabsatz"/>
        <w:numPr>
          <w:ilvl w:val="2"/>
          <w:numId w:val="6"/>
        </w:numPr>
      </w:pPr>
      <w:r>
        <w:t>Helping to protect England’s nature and landscapes</w:t>
      </w:r>
    </w:p>
    <w:p w:rsidR="00497E31" w:rsidRPr="00497E31" w:rsidRDefault="003543BC" w:rsidP="00497E31">
      <w:pPr>
        <w:pStyle w:val="Listenabsatz"/>
        <w:numPr>
          <w:ilvl w:val="1"/>
          <w:numId w:val="6"/>
        </w:numPr>
        <w:rPr>
          <w:szCs w:val="24"/>
        </w:rPr>
      </w:pPr>
      <w:hyperlink r:id="rId21" w:tgtFrame="_blank" w:history="1">
        <w:r w:rsidR="00497E31" w:rsidRPr="00497E31">
          <w:rPr>
            <w:bCs/>
            <w:szCs w:val="24"/>
          </w:rPr>
          <w:t>Natural Resources Wales</w:t>
        </w:r>
      </w:hyperlink>
    </w:p>
    <w:p w:rsidR="00497E31" w:rsidRPr="00CE1A0D" w:rsidRDefault="00497E31" w:rsidP="00497E31">
      <w:pPr>
        <w:pStyle w:val="Listenabsatz"/>
        <w:numPr>
          <w:ilvl w:val="2"/>
          <w:numId w:val="6"/>
        </w:numPr>
      </w:pPr>
      <w:r>
        <w:t>Ensuring sustainability of resources in England</w:t>
      </w:r>
    </w:p>
    <w:p w:rsidR="00497E31" w:rsidRDefault="003543BC" w:rsidP="00497E31">
      <w:pPr>
        <w:pStyle w:val="Listenabsatz"/>
        <w:numPr>
          <w:ilvl w:val="1"/>
          <w:numId w:val="6"/>
        </w:numPr>
      </w:pPr>
      <w:hyperlink r:id="rId22" w:tgtFrame="_blank" w:history="1">
        <w:proofErr w:type="spellStart"/>
        <w:r w:rsidR="00497E31" w:rsidRPr="00497E31">
          <w:rPr>
            <w:bCs/>
            <w:szCs w:val="24"/>
          </w:rPr>
          <w:t>Ofwat</w:t>
        </w:r>
        <w:proofErr w:type="spellEnd"/>
      </w:hyperlink>
      <w:r w:rsidR="00497E31">
        <w:t xml:space="preserve"> (for England &amp; Wales) and WICS (for </w:t>
      </w:r>
      <w:proofErr w:type="spellStart"/>
      <w:r w:rsidR="00497E31">
        <w:t>Schottland</w:t>
      </w:r>
      <w:proofErr w:type="spellEnd"/>
      <w:r w:rsidR="00497E31">
        <w:t>)</w:t>
      </w:r>
    </w:p>
    <w:p w:rsidR="00497E31" w:rsidRDefault="00497E31" w:rsidP="00497E31">
      <w:pPr>
        <w:pStyle w:val="Listenabsatz"/>
        <w:numPr>
          <w:ilvl w:val="2"/>
          <w:numId w:val="6"/>
        </w:numPr>
      </w:pPr>
      <w:r>
        <w:t>Regulating the water and sewerage sectors</w:t>
      </w:r>
    </w:p>
    <w:p w:rsidR="00497E31" w:rsidRDefault="00497E31" w:rsidP="00497E31">
      <w:pPr>
        <w:pStyle w:val="Listenabsatz"/>
        <w:numPr>
          <w:ilvl w:val="2"/>
          <w:numId w:val="6"/>
        </w:numPr>
      </w:pPr>
      <w:r>
        <w:t>Setting price limits for customers</w:t>
      </w:r>
    </w:p>
    <w:p w:rsidR="00497E31" w:rsidRDefault="00497E31" w:rsidP="00497E31">
      <w:pPr>
        <w:pStyle w:val="Listenabsatz"/>
        <w:numPr>
          <w:ilvl w:val="2"/>
          <w:numId w:val="6"/>
        </w:numPr>
      </w:pPr>
      <w:r>
        <w:t>Ensuring companies run efficiently</w:t>
      </w:r>
    </w:p>
    <w:p w:rsidR="00497E31" w:rsidRDefault="00497E31" w:rsidP="00497E31">
      <w:pPr>
        <w:pStyle w:val="Listenabsatz"/>
        <w:numPr>
          <w:ilvl w:val="2"/>
          <w:numId w:val="6"/>
        </w:numPr>
      </w:pPr>
      <w:r>
        <w:t>Encouraging resilience</w:t>
      </w:r>
    </w:p>
    <w:p w:rsidR="00497E31" w:rsidRDefault="00497E31" w:rsidP="00497E31">
      <w:pPr>
        <w:pStyle w:val="Listenabsatz"/>
        <w:numPr>
          <w:ilvl w:val="0"/>
          <w:numId w:val="6"/>
        </w:numPr>
      </w:pPr>
      <w:r>
        <w:t>Customer Watchdog</w:t>
      </w:r>
    </w:p>
    <w:p w:rsidR="00497E31" w:rsidRDefault="00497E31" w:rsidP="00497E31">
      <w:pPr>
        <w:pStyle w:val="Listenabsatz"/>
        <w:numPr>
          <w:ilvl w:val="1"/>
          <w:numId w:val="6"/>
        </w:numPr>
      </w:pPr>
      <w:proofErr w:type="spellStart"/>
      <w:r>
        <w:t>CCWater</w:t>
      </w:r>
      <w:proofErr w:type="spellEnd"/>
    </w:p>
    <w:p w:rsidR="00497E31" w:rsidRDefault="00497E31" w:rsidP="00497E31">
      <w:pPr>
        <w:pStyle w:val="Listenabsatz"/>
        <w:numPr>
          <w:ilvl w:val="2"/>
          <w:numId w:val="6"/>
        </w:numPr>
      </w:pPr>
      <w:r>
        <w:t>Promoting customers interests to governments, regulators and water companies</w:t>
      </w:r>
    </w:p>
    <w:p w:rsidR="00497E31" w:rsidRDefault="00497E31" w:rsidP="00497E31">
      <w:pPr>
        <w:pStyle w:val="Listenabsatz"/>
        <w:numPr>
          <w:ilvl w:val="2"/>
          <w:numId w:val="6"/>
        </w:numPr>
      </w:pPr>
      <w:r>
        <w:t>Providing advice and complaint handling service for customers</w:t>
      </w:r>
    </w:p>
    <w:p w:rsidR="00497E31" w:rsidRDefault="002A15C4" w:rsidP="000F6C21">
      <w:r>
        <w:t xml:space="preserve">Those companies might all have interests in the water specific data. The source of information for possible questions to our system will be their webpages. </w:t>
      </w:r>
    </w:p>
    <w:p w:rsidR="00497E31" w:rsidRDefault="00497E31" w:rsidP="000F6C21"/>
    <w:p w:rsidR="00C66815" w:rsidRDefault="002A15C4" w:rsidP="000F6C21">
      <w:r>
        <w:t xml:space="preserve">The already mentioned </w:t>
      </w:r>
      <w:r w:rsidR="00CD450F">
        <w:t>water suppliers</w:t>
      </w:r>
      <w:r>
        <w:t xml:space="preserve"> will need to be investigated on their provided data and on their interests. </w:t>
      </w:r>
    </w:p>
    <w:p w:rsidR="00152D0F" w:rsidRDefault="00152D0F" w:rsidP="005A5316">
      <w:pPr>
        <w:rPr>
          <w:b/>
          <w:lang w:val="en-US"/>
        </w:rPr>
      </w:pPr>
    </w:p>
    <w:p w:rsidR="002A15C4" w:rsidRDefault="00BD6FAA" w:rsidP="002A15C4">
      <w:r>
        <w:t xml:space="preserve">Government website </w:t>
      </w:r>
      <w:sdt>
        <w:sdtPr>
          <w:id w:val="627052730"/>
          <w:citation/>
        </w:sdtPr>
        <w:sdtEndPr/>
        <w:sdtContent>
          <w:r w:rsidR="002426B0">
            <w:fldChar w:fldCharType="begin"/>
          </w:r>
          <w:r w:rsidR="002426B0" w:rsidRPr="002426B0">
            <w:rPr>
              <w:lang w:val="en-US"/>
            </w:rPr>
            <w:instrText xml:space="preserve"> CITATION UKG17 \l 1031 </w:instrText>
          </w:r>
          <w:r w:rsidR="002426B0">
            <w:fldChar w:fldCharType="separate"/>
          </w:r>
          <w:r w:rsidR="00363437" w:rsidRPr="00363437">
            <w:rPr>
              <w:noProof/>
              <w:lang w:val="en-US"/>
            </w:rPr>
            <w:t>[5]</w:t>
          </w:r>
          <w:r w:rsidR="002426B0">
            <w:fldChar w:fldCharType="end"/>
          </w:r>
        </w:sdtContent>
      </w:sdt>
      <w:r w:rsidR="002A15C4" w:rsidRPr="002A15C4">
        <w:t xml:space="preserve"> </w:t>
      </w:r>
      <w:r w:rsidR="002A15C4">
        <w:t>provides all regulations which need to</w:t>
      </w:r>
      <w:r w:rsidR="00CD450F">
        <w:t xml:space="preserve"> be followed by water suppliers.</w:t>
      </w:r>
    </w:p>
    <w:p w:rsidR="00CD450F" w:rsidRDefault="00CD450F" w:rsidP="002A15C4"/>
    <w:p w:rsidR="00CD450F" w:rsidRDefault="00CD450F" w:rsidP="002A15C4">
      <w:pPr>
        <w:rPr>
          <w:b/>
          <w:lang w:val="en-US"/>
        </w:rPr>
      </w:pPr>
      <w:r>
        <w:t xml:space="preserve">The </w:t>
      </w:r>
      <w:r w:rsidRPr="00C66815">
        <w:t>Biobank Standardisation and Harmonisation for Research Excellence in the European Union</w:t>
      </w:r>
      <w:r>
        <w:t xml:space="preserve"> described an attempt of harmonization of various different sources of data. </w:t>
      </w:r>
      <w:sdt>
        <w:sdtPr>
          <w:id w:val="-2106796082"/>
          <w:citation/>
        </w:sdtPr>
        <w:sdtEndPr/>
        <w:sdtContent>
          <w:r w:rsidR="002426B0">
            <w:fldChar w:fldCharType="begin"/>
          </w:r>
          <w:r w:rsidR="002426B0" w:rsidRPr="00A4638D">
            <w:rPr>
              <w:lang w:val="en-US"/>
            </w:rPr>
            <w:instrText xml:space="preserve"> CITATION Dan17 \l 1031 </w:instrText>
          </w:r>
          <w:r w:rsidR="002426B0">
            <w:fldChar w:fldCharType="separate"/>
          </w:r>
          <w:r w:rsidR="00363437" w:rsidRPr="00363437">
            <w:rPr>
              <w:noProof/>
              <w:lang w:val="de-DE"/>
            </w:rPr>
            <w:t>[7]</w:t>
          </w:r>
          <w:r w:rsidR="002426B0">
            <w:fldChar w:fldCharType="end"/>
          </w:r>
        </w:sdtContent>
      </w:sdt>
    </w:p>
    <w:p w:rsidR="000F6C21" w:rsidRDefault="000F6C21" w:rsidP="000F6C21">
      <w:pPr>
        <w:pStyle w:val="berschrift1"/>
      </w:pPr>
      <w:bookmarkStart w:id="4" w:name="_Toc494390197"/>
      <w:r w:rsidRPr="000F6C21">
        <w:lastRenderedPageBreak/>
        <w:t>Aims and Objectives</w:t>
      </w:r>
      <w:bookmarkEnd w:id="4"/>
    </w:p>
    <w:p w:rsidR="0000641C" w:rsidRDefault="0000641C" w:rsidP="00CB3457">
      <w:r>
        <w:t xml:space="preserve">The purpose of this project – and this part of the project in specific – is to investigate and design knowledge and data engineering infrastructure for big amounts of water and wastewater treatment process specific data. This includes finding the best way to gather data from water providers </w:t>
      </w:r>
      <w:r w:rsidR="000D7661">
        <w:t xml:space="preserve">in terms of cost, efficiency, effectivity and security, as well as harmonizing and providing the data in the most fitting manner. The below picture shows the idea of how the system should interact with the outside world. In this picture the Large Network Performance Collider is our Data Harmonization Layer and Data Provider on top of which our partner project creates analyses and reports. </w:t>
      </w:r>
    </w:p>
    <w:p w:rsidR="000D7661" w:rsidRDefault="004C5359" w:rsidP="00CB3457">
      <w:r>
        <w:rPr>
          <w:noProof/>
          <w:lang w:val="de-DE" w:eastAsia="de-DE"/>
        </w:rPr>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2075051</wp:posOffset>
                </wp:positionV>
                <wp:extent cx="1681567" cy="379708"/>
                <wp:effectExtent l="95250" t="76200" r="109220" b="97155"/>
                <wp:wrapNone/>
                <wp:docPr id="6" name="Rechteck 6"/>
                <wp:cNvGraphicFramePr/>
                <a:graphic xmlns:a="http://schemas.openxmlformats.org/drawingml/2006/main">
                  <a:graphicData uri="http://schemas.microsoft.com/office/word/2010/wordprocessingShape">
                    <wps:wsp>
                      <wps:cNvSpPr/>
                      <wps:spPr>
                        <a:xfrm>
                          <a:off x="0" y="0"/>
                          <a:ext cx="1681567" cy="379708"/>
                        </a:xfrm>
                        <a:prstGeom prst="rect">
                          <a:avLst/>
                        </a:prstGeom>
                        <a:noFill/>
                        <a:ln>
                          <a:solidFill>
                            <a:srgbClr val="C00000"/>
                          </a:solidFill>
                        </a:ln>
                        <a:effectLst>
                          <a:outerShdw blurRad="63500" sx="102000" sy="102000" algn="ctr"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92E6B" id="Rechteck 6" o:spid="_x0000_s1026" style="position:absolute;margin-left:132.75pt;margin-top:163.4pt;width:132.4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" filled="f" strokecolor="#c00000" strokeweight="1pt">
                <v:shadow on="t" type="perspective" color="black" opacity="26214f" offset="0,0" matrix="66847f,,,66847f"/>
              </v:rect>
            </w:pict>
          </mc:Fallback>
        </mc:AlternateContent>
      </w:r>
      <w:r w:rsidR="000D7661" w:rsidRPr="0017040A">
        <w:rPr>
          <w:noProof/>
          <w:lang w:val="de-DE" w:eastAsia="de-DE"/>
        </w:rPr>
        <w:drawing>
          <wp:inline distT="0" distB="0" distL="0" distR="0" wp14:anchorId="34F85EB0" wp14:editId="375565C6">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3">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0D7661" w:rsidRDefault="000D7661" w:rsidP="00CB3457">
      <w:pPr>
        <w:rPr>
          <w:lang w:val="de-DE"/>
        </w:rPr>
      </w:pPr>
    </w:p>
    <w:p w:rsidR="000D7661" w:rsidRPr="00A4638D" w:rsidRDefault="000D7661" w:rsidP="00CB3457">
      <w:pPr>
        <w:rPr>
          <w:sz w:val="20"/>
          <w:lang w:val="en-US"/>
        </w:rPr>
      </w:pPr>
      <w:r w:rsidRPr="00A4638D">
        <w:rPr>
          <w:sz w:val="20"/>
          <w:lang w:val="en-US"/>
        </w:rPr>
        <w:t xml:space="preserve">(Source: </w:t>
      </w:r>
      <w:sdt>
        <w:sdtPr>
          <w:rPr>
            <w:sz w:val="20"/>
            <w:lang w:val="de-DE"/>
          </w:rPr>
          <w:id w:val="-2104795913"/>
          <w:citation/>
        </w:sdtPr>
        <w:sdtEndPr/>
        <w:sdtContent>
          <w:r w:rsidR="00B23019" w:rsidRPr="00B23019">
            <w:rPr>
              <w:sz w:val="20"/>
              <w:lang w:val="de-DE"/>
            </w:rPr>
            <w:fldChar w:fldCharType="begin"/>
          </w:r>
          <w:r w:rsidR="00B23019" w:rsidRPr="00A4638D">
            <w:rPr>
              <w:sz w:val="20"/>
              <w:lang w:val="en-US"/>
            </w:rPr>
            <w:instrText xml:space="preserve"> CITATION EKa17 \l 1031 </w:instrText>
          </w:r>
          <w:r w:rsidR="00B23019" w:rsidRPr="00B23019">
            <w:rPr>
              <w:sz w:val="20"/>
              <w:lang w:val="de-DE"/>
            </w:rPr>
            <w:fldChar w:fldCharType="separate"/>
          </w:r>
          <w:r w:rsidR="00363437" w:rsidRPr="00A4638D">
            <w:rPr>
              <w:noProof/>
              <w:sz w:val="20"/>
              <w:lang w:val="en-US"/>
            </w:rPr>
            <w:t>[8]</w:t>
          </w:r>
          <w:r w:rsidR="00B23019" w:rsidRPr="00B23019">
            <w:rPr>
              <w:sz w:val="20"/>
              <w:lang w:val="de-DE"/>
            </w:rPr>
            <w:fldChar w:fldCharType="end"/>
          </w:r>
        </w:sdtContent>
      </w:sdt>
      <w:r w:rsidR="00B23019" w:rsidRPr="00A4638D">
        <w:rPr>
          <w:sz w:val="20"/>
          <w:lang w:val="en-US"/>
        </w:rPr>
        <w:t xml:space="preserve"> Page 3</w:t>
      </w:r>
      <w:r w:rsidRPr="00A4638D">
        <w:rPr>
          <w:sz w:val="20"/>
          <w:lang w:val="en-US"/>
        </w:rPr>
        <w:t>)</w:t>
      </w:r>
    </w:p>
    <w:p w:rsidR="000D7661" w:rsidRPr="00A4638D" w:rsidRDefault="000D7661" w:rsidP="00CB3457">
      <w:pPr>
        <w:rPr>
          <w:lang w:val="en-US"/>
        </w:rPr>
      </w:pPr>
    </w:p>
    <w:p w:rsidR="000D7661" w:rsidRDefault="00ED5F6D" w:rsidP="00CB3457">
      <w:pPr>
        <w:rPr>
          <w:lang w:val="en-US"/>
        </w:rPr>
      </w:pPr>
      <w:r w:rsidRPr="00ED5F6D">
        <w:rPr>
          <w:b/>
          <w:lang w:val="en-US"/>
        </w:rPr>
        <w:t>Defining questions</w:t>
      </w:r>
      <w:r>
        <w:rPr>
          <w:lang w:val="en-US"/>
        </w:rPr>
        <w:t xml:space="preserve">, which the system must/should answer. </w:t>
      </w:r>
      <w:r w:rsidRPr="00ED5F6D">
        <w:rPr>
          <w:b/>
          <w:lang w:val="en-US"/>
        </w:rPr>
        <w:t>Design</w:t>
      </w:r>
      <w:r>
        <w:rPr>
          <w:b/>
          <w:lang w:val="en-US"/>
        </w:rPr>
        <w:t>ing</w:t>
      </w:r>
      <w:r w:rsidRPr="00ED5F6D">
        <w:rPr>
          <w:b/>
          <w:lang w:val="en-US"/>
        </w:rPr>
        <w:t xml:space="preserve"> a fitting data schema</w:t>
      </w:r>
      <w:r>
        <w:rPr>
          <w:lang w:val="en-US"/>
        </w:rPr>
        <w:t xml:space="preserve"> with appropriate target variables. </w:t>
      </w:r>
      <w:r w:rsidR="000D7661" w:rsidRPr="000D7661">
        <w:rPr>
          <w:lang w:val="en-US"/>
        </w:rPr>
        <w:t xml:space="preserve">In the </w:t>
      </w:r>
      <w:r w:rsidR="000D7661">
        <w:rPr>
          <w:lang w:val="en-US"/>
        </w:rPr>
        <w:t>desired solution, the system</w:t>
      </w:r>
      <w:r w:rsidR="002877C7">
        <w:rPr>
          <w:lang w:val="en-US"/>
        </w:rPr>
        <w:t xml:space="preserve"> should</w:t>
      </w:r>
      <w:r w:rsidR="000D7661">
        <w:rPr>
          <w:lang w:val="en-US"/>
        </w:rPr>
        <w:t xml:space="preserve"> </w:t>
      </w:r>
      <w:r w:rsidR="002877C7" w:rsidRPr="002877C7">
        <w:rPr>
          <w:b/>
          <w:lang w:val="en-US"/>
        </w:rPr>
        <w:t xml:space="preserve">gather </w:t>
      </w:r>
      <w:r w:rsidR="000D7661" w:rsidRPr="002877C7">
        <w:rPr>
          <w:b/>
          <w:lang w:val="en-US"/>
        </w:rPr>
        <w:t>data</w:t>
      </w:r>
      <w:r w:rsidR="000D7661">
        <w:rPr>
          <w:lang w:val="en-US"/>
        </w:rPr>
        <w:t xml:space="preserve"> from different service providers, without their need to adapt their data schema, and </w:t>
      </w:r>
      <w:r w:rsidR="002877C7" w:rsidRPr="002877C7">
        <w:rPr>
          <w:b/>
          <w:lang w:val="en-US"/>
        </w:rPr>
        <w:t>convert</w:t>
      </w:r>
      <w:r w:rsidR="000D7661">
        <w:rPr>
          <w:lang w:val="en-US"/>
        </w:rPr>
        <w:t xml:space="preserve"> the data to an own, predefined and harmonized data schema</w:t>
      </w:r>
      <w:r w:rsidR="002877C7">
        <w:rPr>
          <w:lang w:val="en-US"/>
        </w:rPr>
        <w:t xml:space="preserve"> as well as </w:t>
      </w:r>
      <w:r w:rsidR="002877C7" w:rsidRPr="002877C7">
        <w:rPr>
          <w:b/>
          <w:lang w:val="en-US"/>
        </w:rPr>
        <w:t>provide</w:t>
      </w:r>
      <w:r w:rsidR="002877C7">
        <w:rPr>
          <w:lang w:val="en-US"/>
        </w:rPr>
        <w:t xml:space="preserve"> this data to third parties. In the best case, all required data is provided to the public by every service provider in some way – then the only problem is the harmonization of the data. Aside of the real time service provider data, also historical data should be accessible through our system. This data is meant to be used for comparisons and forecasts and needs to be adapted to our data schema as well. Adding new sources of data to the system should not affect the systems performance by a noticeable amount and data requests should be processed in the most efficient way possible.</w:t>
      </w:r>
      <w:r w:rsidR="004C5359">
        <w:rPr>
          <w:lang w:val="en-US"/>
        </w:rPr>
        <w:t xml:space="preserve"> Adding additional variables of interest should be possible.</w:t>
      </w:r>
    </w:p>
    <w:p w:rsidR="00ED5F6D" w:rsidRPr="000D7661" w:rsidRDefault="00ED5F6D" w:rsidP="00CB3457">
      <w:pPr>
        <w:rPr>
          <w:lang w:val="en-US"/>
        </w:rPr>
      </w:pPr>
      <w:r>
        <w:rPr>
          <w:lang w:val="en-US"/>
        </w:rPr>
        <w:t>Aside of the techniques, investigating on what the best technologies are to fulfill the task is also a part of this project. This also includes finding the best Data Host.</w:t>
      </w:r>
    </w:p>
    <w:p w:rsidR="000F6C21" w:rsidRDefault="000F6C21" w:rsidP="000F6C21">
      <w:pPr>
        <w:pStyle w:val="berschrift1"/>
      </w:pPr>
      <w:bookmarkStart w:id="5" w:name="_Toc494390198"/>
      <w:r w:rsidRPr="000F6C21">
        <w:lastRenderedPageBreak/>
        <w:t>Experimental/investigative methods to be adopted</w:t>
      </w:r>
      <w:bookmarkEnd w:id="5"/>
    </w:p>
    <w:p w:rsidR="000F6C21" w:rsidRDefault="00F02CE5" w:rsidP="000F6C21">
      <w:r>
        <w:t xml:space="preserve">The most important investigative method in this project will be pure research which will show if there is </w:t>
      </w:r>
      <w:r w:rsidR="001E7103">
        <w:t xml:space="preserve">already an existing harmonization system which is close enough to our use-cases to be adapted and applied in order to fulfil this projects purpose. Since there is no such working system in the field of water and wastewater treatment, the investigation will have to be expanded into familiar areas (like electricity supplement) and further into areas, where </w:t>
      </w:r>
      <w:r w:rsidR="00130505">
        <w:t xml:space="preserve">the field is completely different but </w:t>
      </w:r>
      <w:r w:rsidR="001E7103">
        <w:t>data harmonization is also applied</w:t>
      </w:r>
      <w:r w:rsidR="00130505">
        <w:t xml:space="preserve"> (like studies).</w:t>
      </w:r>
      <w:r w:rsidR="001E7103">
        <w:t xml:space="preserve"> </w:t>
      </w:r>
    </w:p>
    <w:p w:rsidR="00130505" w:rsidRDefault="00130505" w:rsidP="00130505">
      <w:pPr>
        <w:rPr>
          <w:lang w:val="en-US"/>
        </w:rPr>
      </w:pPr>
    </w:p>
    <w:p w:rsidR="00130505" w:rsidRDefault="00130505" w:rsidP="00130505">
      <w:pPr>
        <w:rPr>
          <w:b/>
          <w:lang w:val="en-US"/>
        </w:rPr>
      </w:pPr>
      <w:r w:rsidRPr="00152D0F">
        <w:rPr>
          <w:lang w:val="en-US"/>
        </w:rPr>
        <w:t>The following is a closer look at a project which attempted to harmonize data from very different sources.</w:t>
      </w:r>
      <w:r>
        <w:rPr>
          <w:lang w:val="en-US"/>
        </w:rPr>
        <w:t xml:space="preserve"> The article describes this attempt in a highly abstracted manner which could be used as a guidance for our</w:t>
      </w:r>
      <w:r w:rsidR="00350479">
        <w:rPr>
          <w:lang w:val="en-US"/>
        </w:rPr>
        <w:t xml:space="preserve"> project, since 4 steps out of 5 which the project needed to manage will be a problem in this system as well</w:t>
      </w:r>
      <w:r w:rsidR="00B23019">
        <w:rPr>
          <w:lang w:val="en-US"/>
        </w:rPr>
        <w:t xml:space="preserve"> </w:t>
      </w:r>
      <w:sdt>
        <w:sdtPr>
          <w:rPr>
            <w:lang w:val="en-US"/>
          </w:rPr>
          <w:id w:val="845592756"/>
          <w:citation/>
        </w:sdtPr>
        <w:sdtEndPr/>
        <w:sdtContent>
          <w:r w:rsidR="00B23019">
            <w:rPr>
              <w:lang w:val="en-US"/>
            </w:rPr>
            <w:fldChar w:fldCharType="begin"/>
          </w:r>
          <w:r w:rsidR="00B23019" w:rsidRPr="00B23019">
            <w:rPr>
              <w:lang w:val="en-US"/>
            </w:rPr>
            <w:instrText xml:space="preserve"> CITATION Dan17 \l 1031 </w:instrText>
          </w:r>
          <w:r w:rsidR="00B23019">
            <w:rPr>
              <w:lang w:val="en-US"/>
            </w:rPr>
            <w:fldChar w:fldCharType="separate"/>
          </w:r>
          <w:r w:rsidR="00363437" w:rsidRPr="00363437">
            <w:rPr>
              <w:noProof/>
              <w:lang w:val="en-US"/>
            </w:rPr>
            <w:t>[7]</w:t>
          </w:r>
          <w:r w:rsidR="00B23019">
            <w:rPr>
              <w:lang w:val="en-US"/>
            </w:rPr>
            <w:fldChar w:fldCharType="end"/>
          </w:r>
        </w:sdtContent>
      </w:sdt>
      <w:r w:rsidR="00350479">
        <w:rPr>
          <w:lang w:val="en-US"/>
        </w:rPr>
        <w:t>.</w:t>
      </w:r>
      <w:r w:rsidR="00C02CE3">
        <w:rPr>
          <w:lang w:val="en-US"/>
        </w:rPr>
        <w:t xml:space="preserve"> A closer look is required at this point in order to get an overview of what will be needed to be taken into account when making a time table and planning the system.</w:t>
      </w:r>
    </w:p>
    <w:p w:rsidR="00B23019" w:rsidRPr="00B23019" w:rsidRDefault="00B23019" w:rsidP="00130505">
      <w:pPr>
        <w:rPr>
          <w:b/>
          <w:lang w:val="en-US"/>
        </w:rPr>
      </w:pPr>
    </w:p>
    <w:p w:rsidR="00130505" w:rsidRDefault="00130505" w:rsidP="00130505">
      <w:r>
        <w:t xml:space="preserve">The </w:t>
      </w:r>
      <w:r w:rsidRPr="00C66815">
        <w:t>Biobank Standardisation and Harmonisation for Research Excellence in the European Union</w:t>
      </w:r>
      <w:r>
        <w:t xml:space="preserve"> aimed at pooling and harmonizing large amounts of population-based studies coming from six different European countries. </w:t>
      </w:r>
    </w:p>
    <w:p w:rsidR="00130505" w:rsidRDefault="00130505" w:rsidP="00130505">
      <w:r>
        <w:t>The attempt included a lot of communication between the studies resulting in a set of 96 variables describing questions of interest. The harmonization was assessed using:</w:t>
      </w:r>
    </w:p>
    <w:p w:rsidR="00130505" w:rsidRDefault="00130505" w:rsidP="00130505">
      <w:pPr>
        <w:pStyle w:val="Listenabsatz"/>
        <w:numPr>
          <w:ilvl w:val="0"/>
          <w:numId w:val="8"/>
        </w:numPr>
      </w:pPr>
      <w:r>
        <w:t>The studies questionnaires</w:t>
      </w:r>
    </w:p>
    <w:p w:rsidR="00130505" w:rsidRDefault="00130505" w:rsidP="00130505">
      <w:pPr>
        <w:pStyle w:val="Listenabsatz"/>
        <w:numPr>
          <w:ilvl w:val="0"/>
          <w:numId w:val="8"/>
        </w:numPr>
      </w:pPr>
      <w:r>
        <w:t xml:space="preserve">Standard operating procedures </w:t>
      </w:r>
    </w:p>
    <w:p w:rsidR="00130505" w:rsidRDefault="00130505" w:rsidP="00130505">
      <w:pPr>
        <w:pStyle w:val="Listenabsatz"/>
        <w:numPr>
          <w:ilvl w:val="0"/>
          <w:numId w:val="8"/>
        </w:numPr>
      </w:pPr>
      <w:r>
        <w:t>Data dictionaries</w:t>
      </w:r>
    </w:p>
    <w:p w:rsidR="00130505" w:rsidRDefault="00130505" w:rsidP="00130505">
      <w:r>
        <w:t xml:space="preserve">Possibly </w:t>
      </w:r>
      <w:proofErr w:type="spellStart"/>
      <w:r>
        <w:t>harmonizable</w:t>
      </w:r>
      <w:proofErr w:type="spellEnd"/>
      <w:r>
        <w:t xml:space="preserve"> data was processed in an open-source software and transformed from study-specific into the target format. The harmonized data from each centre was then placed on a centralized database for further analysis. The result was a generation of common format variables for 73% of matches considered (96 targeted variables across 8 studies). </w:t>
      </w:r>
    </w:p>
    <w:p w:rsidR="00130505" w:rsidRDefault="00130505" w:rsidP="00130505">
      <w:pPr>
        <w:rPr>
          <w:b/>
          <w:color w:val="000000"/>
          <w:shd w:val="clear" w:color="auto" w:fill="FFFFFF"/>
          <w:lang w:val="de-DE"/>
        </w:rPr>
      </w:pPr>
      <w:r>
        <w:t>The conclusion of this pilot project was: “</w:t>
      </w:r>
      <w:r w:rsidRPr="00B73595">
        <w:rPr>
          <w:i/>
          <w:color w:val="000000"/>
          <w:shd w:val="clear" w:color="auto" w:fill="FFFFFF"/>
        </w:rPr>
        <w:t>New Internet-based networking technologies and database management systems are providing the means to support collaborative, multi-</w:t>
      </w:r>
      <w:proofErr w:type="spellStart"/>
      <w:r w:rsidRPr="00B73595">
        <w:rPr>
          <w:i/>
          <w:color w:val="000000"/>
          <w:shd w:val="clear" w:color="auto" w:fill="FFFFFF"/>
        </w:rPr>
        <w:t>center</w:t>
      </w:r>
      <w:proofErr w:type="spellEnd"/>
      <w:r w:rsidRPr="00B73595">
        <w:rPr>
          <w:i/>
          <w:color w:val="000000"/>
          <w:shd w:val="clear" w:color="auto" w:fill="FFFFFF"/>
        </w:rPr>
        <w:t xml:space="preserve"> research in an efficient and secure manner. The results from this pilot project show that, given a strong collaborative relationship between participating studies, it is possible to seamlessly co-analyse internationally harmonized research databases while allowing each study to retain full control over individual-level data. We encourage additional collaborative research networks in epidemiology, public health, and the social sciences to make use of the open source tools presented herein</w:t>
      </w:r>
      <w:r>
        <w:rPr>
          <w:color w:val="000000"/>
          <w:shd w:val="clear" w:color="auto" w:fill="FFFFFF"/>
        </w:rPr>
        <w:t xml:space="preserve">.” </w:t>
      </w:r>
      <w:sdt>
        <w:sdtPr>
          <w:rPr>
            <w:color w:val="000000"/>
            <w:shd w:val="clear" w:color="auto" w:fill="FFFFFF"/>
          </w:rPr>
          <w:id w:val="-253979144"/>
          <w:citation/>
        </w:sdtPr>
        <w:sdtEndPr/>
        <w:sdtContent>
          <w:r w:rsidR="00B23019">
            <w:rPr>
              <w:color w:val="000000"/>
              <w:shd w:val="clear" w:color="auto" w:fill="FFFFFF"/>
            </w:rPr>
            <w:fldChar w:fldCharType="begin"/>
          </w:r>
          <w:r w:rsidR="00B23019" w:rsidRPr="00A4638D">
            <w:rPr>
              <w:color w:val="000000"/>
              <w:shd w:val="clear" w:color="auto" w:fill="FFFFFF"/>
              <w:lang w:val="en-US"/>
            </w:rPr>
            <w:instrText xml:space="preserve"> CITATION Dan17 \l 1031 </w:instrText>
          </w:r>
          <w:r w:rsidR="00B23019">
            <w:rPr>
              <w:color w:val="000000"/>
              <w:shd w:val="clear" w:color="auto" w:fill="FFFFFF"/>
            </w:rPr>
            <w:fldChar w:fldCharType="separate"/>
          </w:r>
          <w:r w:rsidR="00363437" w:rsidRPr="00363437">
            <w:rPr>
              <w:noProof/>
              <w:color w:val="000000"/>
              <w:shd w:val="clear" w:color="auto" w:fill="FFFFFF"/>
              <w:lang w:val="de-DE"/>
            </w:rPr>
            <w:t>[7]</w:t>
          </w:r>
          <w:r w:rsidR="00B23019">
            <w:rPr>
              <w:color w:val="000000"/>
              <w:shd w:val="clear" w:color="auto" w:fill="FFFFFF"/>
            </w:rPr>
            <w:fldChar w:fldCharType="end"/>
          </w:r>
        </w:sdtContent>
      </w:sdt>
    </w:p>
    <w:p w:rsidR="00130505" w:rsidRDefault="00130505" w:rsidP="00130505">
      <w:pPr>
        <w:rPr>
          <w:b/>
          <w:color w:val="000000"/>
          <w:shd w:val="clear" w:color="auto" w:fill="FFFFFF"/>
          <w:lang w:val="de-DE"/>
        </w:rPr>
      </w:pPr>
    </w:p>
    <w:p w:rsidR="00130505" w:rsidRPr="00A5349F" w:rsidRDefault="00130505" w:rsidP="00130505">
      <w:pPr>
        <w:rPr>
          <w:color w:val="000000"/>
          <w:u w:val="single"/>
          <w:shd w:val="clear" w:color="auto" w:fill="FFFFFF"/>
          <w:lang w:val="en-US"/>
        </w:rPr>
      </w:pPr>
      <w:r w:rsidRPr="00A5349F">
        <w:rPr>
          <w:color w:val="000000"/>
          <w:u w:val="single"/>
          <w:shd w:val="clear" w:color="auto" w:fill="FFFFFF"/>
          <w:lang w:val="en-US"/>
        </w:rPr>
        <w:t xml:space="preserve">Problems which came up </w:t>
      </w:r>
      <w:r>
        <w:rPr>
          <w:color w:val="000000"/>
          <w:u w:val="single"/>
          <w:shd w:val="clear" w:color="auto" w:fill="FFFFFF"/>
          <w:lang w:val="en-US"/>
        </w:rPr>
        <w:t>during the project</w:t>
      </w:r>
      <w:r w:rsidRPr="00A5349F">
        <w:rPr>
          <w:color w:val="000000"/>
          <w:u w:val="single"/>
          <w:shd w:val="clear" w:color="auto" w:fill="FFFFFF"/>
          <w:lang w:val="en-US"/>
        </w:rPr>
        <w:t>:</w:t>
      </w:r>
    </w:p>
    <w:p w:rsidR="00130505" w:rsidRDefault="00130505" w:rsidP="00130505">
      <w:pPr>
        <w:pStyle w:val="Listenabsatz"/>
        <w:numPr>
          <w:ilvl w:val="0"/>
          <w:numId w:val="10"/>
        </w:numPr>
        <w:rPr>
          <w:color w:val="000000"/>
          <w:shd w:val="clear" w:color="auto" w:fill="FFFFFF"/>
          <w:lang w:val="en-US"/>
        </w:rPr>
      </w:pPr>
      <w:r>
        <w:rPr>
          <w:color w:val="000000"/>
          <w:shd w:val="clear" w:color="auto" w:fill="FFFFFF"/>
          <w:lang w:val="en-US"/>
        </w:rPr>
        <w:t>Managing and harmonizing large amounts of data from different sources</w:t>
      </w:r>
    </w:p>
    <w:p w:rsidR="00130505" w:rsidRDefault="00130505" w:rsidP="00130505">
      <w:pPr>
        <w:pStyle w:val="Listenabsatz"/>
        <w:numPr>
          <w:ilvl w:val="0"/>
          <w:numId w:val="10"/>
        </w:numPr>
        <w:rPr>
          <w:color w:val="000000"/>
          <w:shd w:val="clear" w:color="auto" w:fill="FFFFFF"/>
          <w:lang w:val="en-US"/>
        </w:rPr>
      </w:pPr>
      <w:r>
        <w:rPr>
          <w:color w:val="000000"/>
          <w:shd w:val="clear" w:color="auto" w:fill="FFFFFF"/>
          <w:lang w:val="en-US"/>
        </w:rPr>
        <w:t xml:space="preserve">Ethical, </w:t>
      </w:r>
    </w:p>
    <w:p w:rsidR="00130505" w:rsidRDefault="00130505" w:rsidP="00130505">
      <w:pPr>
        <w:pStyle w:val="Listenabsatz"/>
        <w:numPr>
          <w:ilvl w:val="0"/>
          <w:numId w:val="10"/>
        </w:numPr>
        <w:rPr>
          <w:color w:val="000000"/>
          <w:shd w:val="clear" w:color="auto" w:fill="FFFFFF"/>
          <w:lang w:val="en-US"/>
        </w:rPr>
      </w:pPr>
      <w:r>
        <w:rPr>
          <w:color w:val="000000"/>
          <w:shd w:val="clear" w:color="auto" w:fill="FFFFFF"/>
          <w:lang w:val="en-US"/>
        </w:rPr>
        <w:t xml:space="preserve">Legal and </w:t>
      </w:r>
    </w:p>
    <w:p w:rsidR="00130505" w:rsidRPr="00A5349F" w:rsidRDefault="00130505" w:rsidP="00130505">
      <w:pPr>
        <w:pStyle w:val="Listenabsatz"/>
        <w:numPr>
          <w:ilvl w:val="0"/>
          <w:numId w:val="10"/>
        </w:numPr>
        <w:rPr>
          <w:color w:val="000000"/>
          <w:shd w:val="clear" w:color="auto" w:fill="FFFFFF"/>
          <w:lang w:val="en-US"/>
        </w:rPr>
      </w:pPr>
      <w:r>
        <w:rPr>
          <w:color w:val="000000"/>
          <w:shd w:val="clear" w:color="auto" w:fill="FFFFFF"/>
          <w:lang w:val="en-US"/>
        </w:rPr>
        <w:t>Consent-related restrictions</w:t>
      </w:r>
    </w:p>
    <w:p w:rsidR="00130505" w:rsidRPr="00A5349F" w:rsidRDefault="00130505" w:rsidP="00130505">
      <w:pPr>
        <w:rPr>
          <w:color w:val="000000"/>
          <w:shd w:val="clear" w:color="auto" w:fill="FFFFFF"/>
          <w:lang w:val="en-US"/>
        </w:rPr>
      </w:pPr>
    </w:p>
    <w:p w:rsidR="00130505" w:rsidRPr="00A5349F" w:rsidRDefault="00130505" w:rsidP="00130505">
      <w:pPr>
        <w:rPr>
          <w:u w:val="single"/>
          <w:lang w:val="en-US"/>
        </w:rPr>
      </w:pPr>
      <w:r w:rsidRPr="00A5349F">
        <w:rPr>
          <w:u w:val="single"/>
          <w:lang w:val="en-US"/>
        </w:rPr>
        <w:t>Benefits resulting from the harmonization:</w:t>
      </w:r>
    </w:p>
    <w:p w:rsidR="00130505" w:rsidRDefault="00130505" w:rsidP="00130505">
      <w:pPr>
        <w:pStyle w:val="Listenabsatz"/>
        <w:numPr>
          <w:ilvl w:val="0"/>
          <w:numId w:val="9"/>
        </w:numPr>
        <w:rPr>
          <w:lang w:val="en-US"/>
        </w:rPr>
      </w:pPr>
      <w:r>
        <w:rPr>
          <w:lang w:val="en-US"/>
        </w:rPr>
        <w:t>Integrated data allows for lot bigger sample sizes</w:t>
      </w:r>
    </w:p>
    <w:p w:rsidR="00130505" w:rsidRDefault="00130505" w:rsidP="00130505">
      <w:pPr>
        <w:pStyle w:val="Listenabsatz"/>
        <w:numPr>
          <w:ilvl w:val="0"/>
          <w:numId w:val="9"/>
        </w:numPr>
        <w:rPr>
          <w:lang w:val="en-US"/>
        </w:rPr>
      </w:pPr>
      <w:r>
        <w:rPr>
          <w:lang w:val="en-US"/>
        </w:rPr>
        <w:t>Improved generalizability</w:t>
      </w:r>
    </w:p>
    <w:p w:rsidR="00130505" w:rsidRDefault="00130505" w:rsidP="00130505">
      <w:pPr>
        <w:pStyle w:val="Listenabsatz"/>
        <w:numPr>
          <w:ilvl w:val="0"/>
          <w:numId w:val="9"/>
        </w:numPr>
        <w:rPr>
          <w:lang w:val="en-US"/>
        </w:rPr>
      </w:pPr>
      <w:r>
        <w:rPr>
          <w:lang w:val="en-US"/>
        </w:rPr>
        <w:t>Easier ensuring of result validity</w:t>
      </w:r>
    </w:p>
    <w:p w:rsidR="00130505" w:rsidRDefault="00130505" w:rsidP="00130505">
      <w:pPr>
        <w:pStyle w:val="Listenabsatz"/>
        <w:numPr>
          <w:ilvl w:val="0"/>
          <w:numId w:val="9"/>
        </w:numPr>
        <w:rPr>
          <w:lang w:val="en-US"/>
        </w:rPr>
      </w:pPr>
      <w:r>
        <w:rPr>
          <w:lang w:val="en-US"/>
        </w:rPr>
        <w:t>More efficient secondary usage of existing data</w:t>
      </w:r>
    </w:p>
    <w:p w:rsidR="00130505" w:rsidRDefault="00130505" w:rsidP="00130505">
      <w:pPr>
        <w:pStyle w:val="Listenabsatz"/>
        <w:numPr>
          <w:ilvl w:val="0"/>
          <w:numId w:val="9"/>
        </w:numPr>
        <w:rPr>
          <w:lang w:val="en-US"/>
        </w:rPr>
      </w:pPr>
      <w:r>
        <w:rPr>
          <w:lang w:val="en-US"/>
        </w:rPr>
        <w:t>Provides opportunities for collaborative and multi-</w:t>
      </w:r>
      <w:proofErr w:type="spellStart"/>
      <w:r>
        <w:rPr>
          <w:lang w:val="en-US"/>
        </w:rPr>
        <w:t>centre</w:t>
      </w:r>
      <w:proofErr w:type="spellEnd"/>
      <w:r>
        <w:rPr>
          <w:lang w:val="en-US"/>
        </w:rPr>
        <w:t xml:space="preserve"> research</w:t>
      </w:r>
    </w:p>
    <w:p w:rsidR="00130505" w:rsidRDefault="00130505" w:rsidP="00130505">
      <w:pPr>
        <w:pStyle w:val="Listenabsatz"/>
        <w:numPr>
          <w:ilvl w:val="0"/>
          <w:numId w:val="9"/>
        </w:numPr>
        <w:rPr>
          <w:lang w:val="en-US"/>
        </w:rPr>
      </w:pPr>
      <w:r>
        <w:rPr>
          <w:lang w:val="en-US"/>
        </w:rPr>
        <w:t>Satisfies Governments, funders and researchers</w:t>
      </w:r>
    </w:p>
    <w:p w:rsidR="00130505" w:rsidRDefault="00130505" w:rsidP="00130505">
      <w:pPr>
        <w:rPr>
          <w:lang w:val="en-US"/>
        </w:rPr>
      </w:pPr>
    </w:p>
    <w:p w:rsidR="00130505" w:rsidRDefault="00130505" w:rsidP="00130505">
      <w:pPr>
        <w:rPr>
          <w:lang w:val="en-US"/>
        </w:rPr>
      </w:pPr>
      <w:r>
        <w:rPr>
          <w:lang w:val="en-US"/>
        </w:rPr>
        <w:lastRenderedPageBreak/>
        <w:t>A closer look into the harmonization process:</w:t>
      </w:r>
    </w:p>
    <w:p w:rsidR="00130505" w:rsidRPr="00042EE9" w:rsidRDefault="00130505" w:rsidP="00130505">
      <w:pPr>
        <w:pStyle w:val="Listenabsatz"/>
        <w:numPr>
          <w:ilvl w:val="0"/>
          <w:numId w:val="11"/>
        </w:numPr>
        <w:rPr>
          <w:b/>
          <w:lang w:val="en-US"/>
        </w:rPr>
      </w:pPr>
      <w:r w:rsidRPr="00042EE9">
        <w:rPr>
          <w:b/>
          <w:lang w:val="en-US"/>
        </w:rPr>
        <w:t>Recruiting studies to participate in the project</w:t>
      </w:r>
    </w:p>
    <w:p w:rsidR="00130505" w:rsidRDefault="00130505" w:rsidP="00130505">
      <w:pPr>
        <w:pStyle w:val="Listenabsatz"/>
        <w:ind w:left="360"/>
        <w:rPr>
          <w:lang w:val="en-US"/>
        </w:rPr>
      </w:pPr>
      <w:r>
        <w:rPr>
          <w:lang w:val="en-US"/>
        </w:rPr>
        <w:t xml:space="preserve">The requirements for a participation were collection of specific data needed for the analysis. They studies were also required to allow remote access to the collected data. Another requirement for the studies was to make study metadata (questionnaires, data codebooks, standard operating procedures) and ethical and legal documents/policies available to the </w:t>
      </w:r>
      <w:proofErr w:type="spellStart"/>
      <w:r>
        <w:rPr>
          <w:lang w:val="en-US"/>
        </w:rPr>
        <w:t>BuiSHaRE</w:t>
      </w:r>
      <w:proofErr w:type="spellEnd"/>
      <w:r>
        <w:rPr>
          <w:lang w:val="en-US"/>
        </w:rPr>
        <w:t xml:space="preserve"> coordinating group. A standardized online description form found on the </w:t>
      </w:r>
      <w:r w:rsidRPr="001A76A9">
        <w:rPr>
          <w:lang w:val="en-US"/>
        </w:rPr>
        <w:t>Mica-powered</w:t>
      </w:r>
      <w:r>
        <w:rPr>
          <w:rStyle w:val="Funotenzeichen"/>
          <w:lang w:val="en-US"/>
        </w:rPr>
        <w:footnoteReference w:id="1"/>
      </w:r>
      <w:r>
        <w:rPr>
          <w:color w:val="FF0000"/>
          <w:lang w:val="en-US"/>
        </w:rPr>
        <w:t xml:space="preserve"> </w:t>
      </w:r>
      <w:proofErr w:type="spellStart"/>
      <w:r>
        <w:rPr>
          <w:lang w:val="en-US"/>
        </w:rPr>
        <w:t>BioSHaRE</w:t>
      </w:r>
      <w:proofErr w:type="spellEnd"/>
      <w:r>
        <w:rPr>
          <w:lang w:val="en-US"/>
        </w:rPr>
        <w:t xml:space="preserve"> website. The cataloguing process was helpful for the understanding of the heterogeneity level between the study designs, as well as for the potential sample sizes available for the analyses.</w:t>
      </w:r>
    </w:p>
    <w:p w:rsidR="00130505" w:rsidRPr="0098774A" w:rsidRDefault="00130505" w:rsidP="00130505">
      <w:pPr>
        <w:rPr>
          <w:b/>
          <w:lang w:val="en-US"/>
        </w:rPr>
      </w:pPr>
    </w:p>
    <w:p w:rsidR="00130505" w:rsidRDefault="00130505" w:rsidP="00130505">
      <w:pPr>
        <w:pStyle w:val="Listenabsatz"/>
        <w:numPr>
          <w:ilvl w:val="0"/>
          <w:numId w:val="11"/>
        </w:numPr>
        <w:rPr>
          <w:lang w:val="en-US"/>
        </w:rPr>
      </w:pPr>
      <w:r w:rsidRPr="0098774A">
        <w:rPr>
          <w:b/>
          <w:lang w:val="en-US"/>
        </w:rPr>
        <w:t>Defining a set o</w:t>
      </w:r>
      <w:r w:rsidRPr="00042EE9">
        <w:rPr>
          <w:b/>
          <w:lang w:val="en-US"/>
        </w:rPr>
        <w:t>f target variables</w:t>
      </w:r>
      <w:r>
        <w:rPr>
          <w:lang w:val="en-US"/>
        </w:rPr>
        <w:t>.</w:t>
      </w:r>
    </w:p>
    <w:p w:rsidR="00130505" w:rsidRDefault="00130505" w:rsidP="00130505">
      <w:pPr>
        <w:pStyle w:val="Listenabsatz"/>
        <w:ind w:left="360"/>
      </w:pPr>
      <w:r>
        <w:rPr>
          <w:lang w:val="en-US"/>
        </w:rPr>
        <w:t xml:space="preserve">The purpose of those variables was to answer specific research questions. This set of variables was the </w:t>
      </w:r>
      <w:r w:rsidRPr="00BB40CF">
        <w:rPr>
          <w:b/>
          <w:lang w:val="en-US"/>
        </w:rPr>
        <w:t>Data Schema</w:t>
      </w:r>
      <w:r>
        <w:rPr>
          <w:rStyle w:val="Funotenzeichen"/>
          <w:b/>
          <w:lang w:val="en-US"/>
        </w:rPr>
        <w:footnoteReference w:id="2"/>
      </w:r>
      <w:r>
        <w:rPr>
          <w:lang w:val="en-US"/>
        </w:rPr>
        <w:t xml:space="preserve"> of the project and defined the common format of the different studies. A common schema is needed to work with multiple independent studies. </w:t>
      </w:r>
      <w:r>
        <w:t xml:space="preserve">Developing such a schema needs to be done carefully, since it requires a balance between uniformity and acceptance of a level of heterogeneity across the studies, meaning the same questions and data collections are likely to be phrased differently. Those variables were selected within two workshops organised for the studies, each of which targeted one specific </w:t>
      </w:r>
      <w:r w:rsidRPr="00FB10E9">
        <w:rPr>
          <w:i/>
        </w:rPr>
        <w:t xml:space="preserve">question </w:t>
      </w:r>
      <w:r>
        <w:rPr>
          <w:i/>
        </w:rPr>
        <w:t>which</w:t>
      </w:r>
      <w:r w:rsidRPr="00FB10E9">
        <w:rPr>
          <w:i/>
        </w:rPr>
        <w:t xml:space="preserve"> needed to be answered</w:t>
      </w:r>
      <w:r>
        <w:rPr>
          <w:i/>
        </w:rPr>
        <w:t xml:space="preserve"> by the project</w:t>
      </w:r>
      <w:r>
        <w:t>, and defining which variables would be needed to answer it. Each variable was described with 3 properties:</w:t>
      </w:r>
    </w:p>
    <w:p w:rsidR="00130505" w:rsidRPr="0028430E" w:rsidRDefault="00130505" w:rsidP="00130505">
      <w:pPr>
        <w:pStyle w:val="Listenabsatz"/>
        <w:numPr>
          <w:ilvl w:val="0"/>
          <w:numId w:val="13"/>
        </w:numPr>
        <w:rPr>
          <w:lang w:val="en-US"/>
        </w:rPr>
      </w:pPr>
      <w:r>
        <w:t>Variable(-name)</w:t>
      </w:r>
    </w:p>
    <w:p w:rsidR="00130505" w:rsidRPr="0028430E" w:rsidRDefault="00130505" w:rsidP="00130505">
      <w:pPr>
        <w:pStyle w:val="Listenabsatz"/>
        <w:numPr>
          <w:ilvl w:val="0"/>
          <w:numId w:val="13"/>
        </w:numPr>
        <w:rPr>
          <w:lang w:val="en-US"/>
        </w:rPr>
      </w:pPr>
      <w:r>
        <w:t>Definition</w:t>
      </w:r>
    </w:p>
    <w:p w:rsidR="00130505" w:rsidRPr="0094771F" w:rsidRDefault="00130505" w:rsidP="00130505">
      <w:pPr>
        <w:pStyle w:val="Listenabsatz"/>
        <w:numPr>
          <w:ilvl w:val="0"/>
          <w:numId w:val="13"/>
        </w:numPr>
        <w:rPr>
          <w:lang w:val="en-US"/>
        </w:rPr>
      </w:pPr>
      <w:r>
        <w:t>Format</w:t>
      </w:r>
    </w:p>
    <w:p w:rsidR="00130505" w:rsidRDefault="00130505" w:rsidP="00130505">
      <w:pPr>
        <w:rPr>
          <w:lang w:val="en-US"/>
        </w:rPr>
      </w:pPr>
    </w:p>
    <w:p w:rsidR="00130505" w:rsidRDefault="00130505" w:rsidP="00130505">
      <w:pPr>
        <w:pStyle w:val="Listenabsatz"/>
        <w:numPr>
          <w:ilvl w:val="0"/>
          <w:numId w:val="11"/>
        </w:numPr>
        <w:rPr>
          <w:lang w:val="en-US"/>
        </w:rPr>
      </w:pPr>
      <w:r w:rsidRPr="00042EE9">
        <w:rPr>
          <w:b/>
          <w:lang w:val="en-US"/>
        </w:rPr>
        <w:t>Defining the potential for each of the studies to generate each of the defined target variables</w:t>
      </w:r>
      <w:r>
        <w:rPr>
          <w:lang w:val="en-US"/>
        </w:rPr>
        <w:t>.</w:t>
      </w:r>
    </w:p>
    <w:p w:rsidR="00130505" w:rsidRDefault="00130505" w:rsidP="00130505">
      <w:pPr>
        <w:pStyle w:val="Listenabsatz"/>
        <w:ind w:left="360"/>
        <w:rPr>
          <w:lang w:val="en-US"/>
        </w:rPr>
      </w:pPr>
      <w:r>
        <w:rPr>
          <w:lang w:val="en-US"/>
        </w:rPr>
        <w:t>This step included a deeper look into every study and determine their compatibility with the defined Data Schema. This not only included the value being present in a specific study, but also having a meaningful value – e.g. weight not being self-reported by a participant but instead being measured by a doctor. Having this restriction meant, that not all studies would be able to provide all 96 defined variables, but as much as 73% of the sought information. The difficulty in harmonization of data differed between the variables.</w:t>
      </w:r>
    </w:p>
    <w:p w:rsidR="00130505" w:rsidRDefault="00130505" w:rsidP="00130505">
      <w:pPr>
        <w:pStyle w:val="Listenabsatz"/>
        <w:ind w:left="360"/>
        <w:rPr>
          <w:lang w:val="en-US"/>
        </w:rPr>
      </w:pPr>
    </w:p>
    <w:p w:rsidR="00130505" w:rsidRPr="00042EE9" w:rsidRDefault="00130505" w:rsidP="00130505">
      <w:pPr>
        <w:pStyle w:val="Listenabsatz"/>
        <w:numPr>
          <w:ilvl w:val="0"/>
          <w:numId w:val="11"/>
        </w:numPr>
        <w:rPr>
          <w:b/>
          <w:lang w:val="en-US"/>
        </w:rPr>
      </w:pPr>
      <w:r w:rsidRPr="00042EE9">
        <w:rPr>
          <w:b/>
          <w:lang w:val="en-US"/>
        </w:rPr>
        <w:t>Processing of the acquired data</w:t>
      </w:r>
    </w:p>
    <w:p w:rsidR="00130505" w:rsidRDefault="00130505" w:rsidP="00130505">
      <w:pPr>
        <w:pStyle w:val="Listenabsatz"/>
        <w:ind w:left="360"/>
        <w:rPr>
          <w:lang w:val="en-US"/>
        </w:rPr>
      </w:pPr>
      <w:r>
        <w:rPr>
          <w:lang w:val="en-US"/>
        </w:rPr>
        <w:t>For processing of the variables the, a software called Opal</w:t>
      </w:r>
      <w:r>
        <w:rPr>
          <w:rStyle w:val="Funotenzeichen"/>
          <w:lang w:val="en-US"/>
        </w:rPr>
        <w:footnoteReference w:id="3"/>
      </w:r>
      <w:r>
        <w:rPr>
          <w:lang w:val="en-US"/>
        </w:rPr>
        <w:t xml:space="preserve"> was used. This software required data, needed to calculate values covered by the target variables to be extracted to dedicated Opal servers, as well as a reference to the </w:t>
      </w:r>
      <w:proofErr w:type="spellStart"/>
      <w:r>
        <w:rPr>
          <w:lang w:val="en-US"/>
        </w:rPr>
        <w:t>DataSchema</w:t>
      </w:r>
      <w:proofErr w:type="spellEnd"/>
      <w:r>
        <w:rPr>
          <w:lang w:val="en-US"/>
        </w:rPr>
        <w:t xml:space="preserve"> structure. Afterwards, the algorithms, calculating the harmonized variables data were defined for each of the studies. The derivation of each variable was completely independent of the derivations of the same variables in different studies. </w:t>
      </w:r>
    </w:p>
    <w:p w:rsidR="0098774A" w:rsidRDefault="0098774A" w:rsidP="00130505">
      <w:pPr>
        <w:pStyle w:val="Listenabsatz"/>
        <w:ind w:left="360"/>
        <w:rPr>
          <w:lang w:val="en-US"/>
        </w:rPr>
      </w:pPr>
    </w:p>
    <w:p w:rsidR="00130505" w:rsidRDefault="00130505" w:rsidP="00130505">
      <w:pPr>
        <w:pStyle w:val="Listenabsatz"/>
        <w:ind w:left="360"/>
        <w:rPr>
          <w:lang w:val="en-US"/>
        </w:rPr>
      </w:pPr>
      <w:r>
        <w:rPr>
          <w:lang w:val="en-US"/>
        </w:rPr>
        <w:lastRenderedPageBreak/>
        <w:t xml:space="preserve">Example of a variable calculation: </w:t>
      </w:r>
    </w:p>
    <w:p w:rsidR="0098774A" w:rsidRDefault="0098774A" w:rsidP="00130505">
      <w:pPr>
        <w:pStyle w:val="Listenabsatz"/>
        <w:ind w:left="360"/>
        <w:rPr>
          <w:lang w:val="en-US"/>
        </w:rPr>
      </w:pPr>
    </w:p>
    <w:p w:rsidR="00130505" w:rsidRDefault="00130505" w:rsidP="00130505">
      <w:pPr>
        <w:pStyle w:val="Listenabsatz"/>
        <w:ind w:left="360"/>
        <w:rPr>
          <w:lang w:val="en-US"/>
        </w:rPr>
      </w:pPr>
      <w:r>
        <w:rPr>
          <w:noProof/>
          <w:lang w:val="de-DE" w:eastAsia="de-DE"/>
        </w:rPr>
        <w:drawing>
          <wp:inline distT="0" distB="0" distL="0" distR="0" wp14:anchorId="2D09F42B" wp14:editId="71E8E57E">
            <wp:extent cx="5711190" cy="3913505"/>
            <wp:effectExtent l="0" t="0" r="3810" b="0"/>
            <wp:docPr id="4" name="Grafik 4" descr="An external file that holds a picture, illustration, etc.&#10;Object name is 1742-7622-10-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ternal file that holds a picture, illustration, etc.&#10;Object name is 1742-7622-10-12-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913505"/>
                    </a:xfrm>
                    <a:prstGeom prst="rect">
                      <a:avLst/>
                    </a:prstGeom>
                    <a:noFill/>
                    <a:ln>
                      <a:noFill/>
                    </a:ln>
                  </pic:spPr>
                </pic:pic>
              </a:graphicData>
            </a:graphic>
          </wp:inline>
        </w:drawing>
      </w:r>
    </w:p>
    <w:p w:rsidR="00130505" w:rsidRPr="005666AC" w:rsidRDefault="00130505" w:rsidP="00130505">
      <w:pPr>
        <w:pStyle w:val="Listenabsatz"/>
        <w:ind w:left="360"/>
        <w:rPr>
          <w:b/>
          <w:lang w:val="en-US"/>
        </w:rPr>
      </w:pPr>
    </w:p>
    <w:p w:rsidR="00130505" w:rsidRPr="00B23019" w:rsidRDefault="00130505" w:rsidP="00B23019">
      <w:pPr>
        <w:rPr>
          <w:sz w:val="20"/>
          <w:lang w:val="en-US"/>
        </w:rPr>
      </w:pPr>
      <w:r w:rsidRPr="00B23019">
        <w:rPr>
          <w:sz w:val="20"/>
          <w:lang w:val="en-US"/>
        </w:rPr>
        <w:t>(</w:t>
      </w:r>
      <w:r w:rsidR="00B23019" w:rsidRPr="00B23019">
        <w:rPr>
          <w:sz w:val="20"/>
          <w:lang w:val="en-US"/>
        </w:rPr>
        <w:t>Source</w:t>
      </w:r>
      <w:r w:rsidRPr="00B23019">
        <w:rPr>
          <w:sz w:val="20"/>
          <w:lang w:val="en-US"/>
        </w:rPr>
        <w:t xml:space="preserve">: </w:t>
      </w:r>
      <w:hyperlink r:id="rId25" w:history="1">
        <w:r w:rsidRPr="00B23019">
          <w:rPr>
            <w:rStyle w:val="Hyperlink"/>
            <w:sz w:val="20"/>
            <w:lang w:val="en-US"/>
          </w:rPr>
          <w:t>https://www.ncbi.nlm.nih.gov/pmc/articles/PMC4175511/figure/F1/</w:t>
        </w:r>
      </w:hyperlink>
      <w:r w:rsidR="00B23019" w:rsidRPr="00B23019">
        <w:rPr>
          <w:sz w:val="20"/>
        </w:rPr>
        <w:t xml:space="preserve"> last accessed: 28.09.2017</w:t>
      </w:r>
      <w:r w:rsidRPr="00B23019">
        <w:rPr>
          <w:sz w:val="20"/>
          <w:lang w:val="en-US"/>
        </w:rPr>
        <w:t>)</w:t>
      </w:r>
    </w:p>
    <w:p w:rsidR="00130505" w:rsidRPr="00B23019" w:rsidRDefault="00B23019" w:rsidP="00B23019">
      <w:pPr>
        <w:pStyle w:val="Listenabsatz"/>
        <w:tabs>
          <w:tab w:val="left" w:pos="6323"/>
        </w:tabs>
        <w:ind w:left="360"/>
        <w:rPr>
          <w:b/>
          <w:lang w:val="en-US"/>
        </w:rPr>
      </w:pPr>
      <w:r>
        <w:rPr>
          <w:b/>
          <w:lang w:val="en-US"/>
        </w:rPr>
        <w:tab/>
      </w:r>
    </w:p>
    <w:p w:rsidR="00130505" w:rsidRPr="00042EE9" w:rsidRDefault="00130505" w:rsidP="00130505">
      <w:pPr>
        <w:pStyle w:val="Listenabsatz"/>
        <w:numPr>
          <w:ilvl w:val="0"/>
          <w:numId w:val="11"/>
        </w:numPr>
        <w:rPr>
          <w:b/>
          <w:lang w:val="en-US"/>
        </w:rPr>
      </w:pPr>
      <w:r w:rsidRPr="00042EE9">
        <w:rPr>
          <w:b/>
          <w:lang w:val="en-US"/>
        </w:rPr>
        <w:t>Creating analyses using the acquired data</w:t>
      </w:r>
    </w:p>
    <w:p w:rsidR="00130505" w:rsidRPr="00D61E42" w:rsidRDefault="00130505" w:rsidP="00130505">
      <w:pPr>
        <w:pStyle w:val="Listenabsatz"/>
        <w:ind w:left="360"/>
        <w:rPr>
          <w:lang w:val="en-US"/>
        </w:rPr>
      </w:pPr>
      <w:r>
        <w:rPr>
          <w:lang w:val="en-US"/>
        </w:rPr>
        <w:t>Analyses are a part of the partner project and will not be covered within this document.</w:t>
      </w:r>
    </w:p>
    <w:p w:rsidR="00130505" w:rsidRPr="00D61E42" w:rsidRDefault="00130505" w:rsidP="00130505">
      <w:pPr>
        <w:pStyle w:val="Listenabsatz"/>
        <w:ind w:left="360"/>
        <w:rPr>
          <w:lang w:val="en-US"/>
        </w:rPr>
      </w:pPr>
    </w:p>
    <w:p w:rsidR="00130505" w:rsidRPr="00130505" w:rsidRDefault="00130505" w:rsidP="004C5359">
      <w:pPr>
        <w:spacing w:after="160" w:line="259" w:lineRule="auto"/>
        <w:rPr>
          <w:lang w:val="en-US"/>
        </w:rPr>
        <w:sectPr w:rsidR="00130505" w:rsidRPr="00130505" w:rsidSect="00A4638D">
          <w:headerReference w:type="first" r:id="rId26"/>
          <w:type w:val="continuous"/>
          <w:pgSz w:w="11906" w:h="16838"/>
          <w:pgMar w:top="1417" w:right="1417" w:bottom="1134" w:left="1417" w:header="708" w:footer="708" w:gutter="0"/>
          <w:lnNumType w:countBy="1" w:restart="newSection"/>
          <w:cols w:space="708"/>
          <w:titlePg/>
          <w:docGrid w:linePitch="360"/>
        </w:sectPr>
      </w:pPr>
    </w:p>
    <w:p w:rsidR="000F6C21" w:rsidRDefault="000F6C21" w:rsidP="000F6C21">
      <w:pPr>
        <w:pStyle w:val="berschrift1"/>
      </w:pPr>
      <w:bookmarkStart w:id="7" w:name="_Toc494390199"/>
      <w:r w:rsidRPr="000F6C21">
        <w:lastRenderedPageBreak/>
        <w:t>Time-plan</w:t>
      </w:r>
      <w:bookmarkEnd w:id="7"/>
    </w:p>
    <w:p w:rsidR="004C5359" w:rsidRDefault="004C5359" w:rsidP="004C5359">
      <w:pPr>
        <w:rPr>
          <w:sz w:val="40"/>
          <w:szCs w:val="40"/>
        </w:rPr>
      </w:pPr>
    </w:p>
    <w:tbl>
      <w:tblPr>
        <w:tblStyle w:val="Tabellenraster"/>
        <w:tblW w:w="14596" w:type="dxa"/>
        <w:tblLook w:val="04A0" w:firstRow="1" w:lastRow="0" w:firstColumn="1" w:lastColumn="0" w:noHBand="0" w:noVBand="1"/>
      </w:tblPr>
      <w:tblGrid>
        <w:gridCol w:w="2405"/>
        <w:gridCol w:w="1523"/>
        <w:gridCol w:w="1524"/>
        <w:gridCol w:w="1524"/>
        <w:gridCol w:w="1524"/>
        <w:gridCol w:w="1524"/>
        <w:gridCol w:w="1524"/>
        <w:gridCol w:w="1524"/>
        <w:gridCol w:w="1524"/>
      </w:tblGrid>
      <w:tr w:rsidR="002F3F94" w:rsidTr="006D23B1">
        <w:tc>
          <w:tcPr>
            <w:tcW w:w="2405" w:type="dxa"/>
            <w:tcBorders>
              <w:top w:val="nil"/>
              <w:left w:val="nil"/>
              <w:bottom w:val="nil"/>
            </w:tcBorders>
          </w:tcPr>
          <w:p w:rsidR="002F3F94" w:rsidRPr="002F3F94" w:rsidRDefault="002F3F94" w:rsidP="004C5359">
            <w:pPr>
              <w:rPr>
                <w:szCs w:val="24"/>
              </w:rPr>
            </w:pPr>
          </w:p>
        </w:tc>
        <w:tc>
          <w:tcPr>
            <w:tcW w:w="7619" w:type="dxa"/>
            <w:gridSpan w:val="5"/>
          </w:tcPr>
          <w:p w:rsidR="002F3F94" w:rsidRPr="002F3F94" w:rsidRDefault="002F3F94" w:rsidP="002F3F94">
            <w:pPr>
              <w:jc w:val="center"/>
              <w:rPr>
                <w:szCs w:val="24"/>
              </w:rPr>
            </w:pPr>
            <w:r>
              <w:rPr>
                <w:szCs w:val="24"/>
              </w:rPr>
              <w:t>2017</w:t>
            </w:r>
          </w:p>
        </w:tc>
        <w:tc>
          <w:tcPr>
            <w:tcW w:w="4572" w:type="dxa"/>
            <w:gridSpan w:val="3"/>
          </w:tcPr>
          <w:p w:rsidR="002F3F94" w:rsidRPr="002F3F94" w:rsidRDefault="002F3F94" w:rsidP="002F3F94">
            <w:pPr>
              <w:jc w:val="center"/>
              <w:rPr>
                <w:szCs w:val="24"/>
              </w:rPr>
            </w:pPr>
            <w:r>
              <w:rPr>
                <w:szCs w:val="24"/>
              </w:rPr>
              <w:t>2018</w:t>
            </w:r>
          </w:p>
        </w:tc>
      </w:tr>
      <w:tr w:rsidR="00533576" w:rsidTr="006D23B1">
        <w:tc>
          <w:tcPr>
            <w:tcW w:w="2405" w:type="dxa"/>
            <w:tcBorders>
              <w:top w:val="nil"/>
              <w:left w:val="nil"/>
            </w:tcBorders>
          </w:tcPr>
          <w:p w:rsidR="00533576" w:rsidRPr="002F3F94" w:rsidRDefault="00533576" w:rsidP="004C5359">
            <w:pPr>
              <w:rPr>
                <w:szCs w:val="24"/>
              </w:rPr>
            </w:pPr>
          </w:p>
        </w:tc>
        <w:tc>
          <w:tcPr>
            <w:tcW w:w="1523" w:type="dxa"/>
            <w:shd w:val="clear" w:color="auto" w:fill="FFF2CC" w:themeFill="accent4" w:themeFillTint="33"/>
          </w:tcPr>
          <w:p w:rsidR="00533576" w:rsidRPr="002F3F94" w:rsidRDefault="00533576" w:rsidP="002F3F94">
            <w:pPr>
              <w:jc w:val="center"/>
              <w:rPr>
                <w:szCs w:val="24"/>
              </w:rPr>
            </w:pPr>
            <w:r w:rsidRPr="002F3F94">
              <w:rPr>
                <w:szCs w:val="24"/>
              </w:rPr>
              <w:t>August</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September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October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November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December</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January</w:t>
            </w:r>
          </w:p>
        </w:tc>
        <w:tc>
          <w:tcPr>
            <w:tcW w:w="1524" w:type="dxa"/>
            <w:shd w:val="clear" w:color="auto" w:fill="FFF2CC" w:themeFill="accent4" w:themeFillTint="33"/>
          </w:tcPr>
          <w:p w:rsidR="00533576" w:rsidRPr="002F3F94" w:rsidRDefault="00533576" w:rsidP="002F3F94">
            <w:pPr>
              <w:jc w:val="center"/>
              <w:rPr>
                <w:szCs w:val="24"/>
              </w:rPr>
            </w:pPr>
            <w:r w:rsidRPr="002F3F94">
              <w:rPr>
                <w:szCs w:val="24"/>
              </w:rPr>
              <w:t>February</w:t>
            </w:r>
          </w:p>
        </w:tc>
        <w:tc>
          <w:tcPr>
            <w:tcW w:w="1524" w:type="dxa"/>
            <w:shd w:val="clear" w:color="auto" w:fill="FFF2CC" w:themeFill="accent4" w:themeFillTint="33"/>
          </w:tcPr>
          <w:p w:rsidR="00533576" w:rsidRPr="002F3F94" w:rsidRDefault="00533576" w:rsidP="00533576">
            <w:pPr>
              <w:jc w:val="center"/>
              <w:rPr>
                <w:szCs w:val="24"/>
              </w:rPr>
            </w:pPr>
            <w:r w:rsidRPr="002F3F94">
              <w:rPr>
                <w:szCs w:val="24"/>
              </w:rPr>
              <w:t>March</w:t>
            </w:r>
          </w:p>
        </w:tc>
      </w:tr>
      <w:tr w:rsidR="006D23B1" w:rsidTr="002426B0">
        <w:tc>
          <w:tcPr>
            <w:tcW w:w="14596" w:type="dxa"/>
            <w:gridSpan w:val="9"/>
          </w:tcPr>
          <w:p w:rsidR="006D23B1" w:rsidRPr="002F3F94" w:rsidRDefault="006D23B1" w:rsidP="002F3F94">
            <w:pPr>
              <w:jc w:val="center"/>
              <w:rPr>
                <w:szCs w:val="24"/>
              </w:rPr>
            </w:pPr>
          </w:p>
        </w:tc>
      </w:tr>
      <w:tr w:rsidR="00533576" w:rsidTr="00533576">
        <w:tc>
          <w:tcPr>
            <w:tcW w:w="2405" w:type="dxa"/>
          </w:tcPr>
          <w:p w:rsidR="00533576" w:rsidRDefault="00533576" w:rsidP="004C5359">
            <w:pPr>
              <w:rPr>
                <w:szCs w:val="24"/>
              </w:rPr>
            </w:pPr>
            <w:r>
              <w:rPr>
                <w:szCs w:val="24"/>
              </w:rPr>
              <w:t>Interim Report</w:t>
            </w:r>
          </w:p>
        </w:tc>
        <w:tc>
          <w:tcPr>
            <w:tcW w:w="1523" w:type="dxa"/>
            <w:shd w:val="clear" w:color="auto" w:fill="D9D9D9" w:themeFill="background1" w:themeFillShade="D9"/>
          </w:tcPr>
          <w:p w:rsidR="00533576" w:rsidRPr="002F3F94" w:rsidRDefault="004A5175" w:rsidP="002F3F94">
            <w:pPr>
              <w:jc w:val="center"/>
              <w:rPr>
                <w:szCs w:val="24"/>
              </w:rPr>
            </w:pPr>
            <w:r>
              <w:rPr>
                <w:szCs w:val="24"/>
              </w:rPr>
              <w:t>01.08</w:t>
            </w:r>
          </w:p>
        </w:tc>
        <w:tc>
          <w:tcPr>
            <w:tcW w:w="1524" w:type="dxa"/>
            <w:shd w:val="clear" w:color="auto" w:fill="D9D9D9" w:themeFill="background1" w:themeFillShade="D9"/>
          </w:tcPr>
          <w:p w:rsidR="00533576" w:rsidRPr="002F3F94" w:rsidRDefault="004A5175" w:rsidP="002F3F94">
            <w:pPr>
              <w:jc w:val="center"/>
              <w:rPr>
                <w:szCs w:val="24"/>
              </w:rPr>
            </w:pPr>
            <w:r>
              <w:rPr>
                <w:szCs w:val="24"/>
              </w:rPr>
              <w:t>28.09</w:t>
            </w: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6D23B1">
        <w:tc>
          <w:tcPr>
            <w:tcW w:w="2405" w:type="dxa"/>
            <w:tcBorders>
              <w:bottom w:val="single" w:sz="4" w:space="0" w:color="auto"/>
            </w:tcBorders>
          </w:tcPr>
          <w:p w:rsidR="00533576" w:rsidRDefault="00533576" w:rsidP="004C5359">
            <w:pPr>
              <w:rPr>
                <w:szCs w:val="24"/>
              </w:rPr>
            </w:pPr>
            <w:r>
              <w:rPr>
                <w:szCs w:val="24"/>
              </w:rPr>
              <w:t>Documentation</w:t>
            </w:r>
          </w:p>
        </w:tc>
        <w:tc>
          <w:tcPr>
            <w:tcW w:w="1523"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shd w:val="clear" w:color="auto" w:fill="auto"/>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4A5175" w:rsidP="002F3F94">
            <w:pPr>
              <w:jc w:val="center"/>
              <w:rPr>
                <w:szCs w:val="24"/>
              </w:rPr>
            </w:pPr>
            <w:r>
              <w:rPr>
                <w:szCs w:val="24"/>
              </w:rPr>
              <w:t>01.10</w:t>
            </w: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4A5175" w:rsidP="002F3F94">
            <w:pPr>
              <w:jc w:val="center"/>
              <w:rPr>
                <w:szCs w:val="24"/>
              </w:rPr>
            </w:pPr>
            <w:r>
              <w:rPr>
                <w:szCs w:val="24"/>
              </w:rPr>
              <w:t>09.03</w:t>
            </w:r>
          </w:p>
        </w:tc>
      </w:tr>
      <w:tr w:rsidR="006D23B1" w:rsidTr="006D23B1">
        <w:tc>
          <w:tcPr>
            <w:tcW w:w="14596" w:type="dxa"/>
            <w:gridSpan w:val="9"/>
            <w:tcBorders>
              <w:left w:val="nil"/>
              <w:right w:val="nil"/>
            </w:tcBorders>
          </w:tcPr>
          <w:p w:rsidR="006D23B1" w:rsidRPr="002F3F94" w:rsidRDefault="006D23B1" w:rsidP="002F3F94">
            <w:pPr>
              <w:jc w:val="center"/>
              <w:rPr>
                <w:szCs w:val="24"/>
              </w:rPr>
            </w:pPr>
          </w:p>
        </w:tc>
      </w:tr>
      <w:tr w:rsidR="00533576" w:rsidTr="00533576">
        <w:tc>
          <w:tcPr>
            <w:tcW w:w="2405" w:type="dxa"/>
          </w:tcPr>
          <w:p w:rsidR="00533576" w:rsidRDefault="00533576" w:rsidP="00C121C1">
            <w:pPr>
              <w:rPr>
                <w:szCs w:val="24"/>
              </w:rPr>
            </w:pPr>
            <w:r>
              <w:rPr>
                <w:szCs w:val="24"/>
              </w:rPr>
              <w:t>Define questions to be answered by the system</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01.10-07.10</w:t>
            </w: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4A5175">
        <w:tc>
          <w:tcPr>
            <w:tcW w:w="2405" w:type="dxa"/>
          </w:tcPr>
          <w:p w:rsidR="00533576" w:rsidRDefault="00533576" w:rsidP="00C121C1">
            <w:pPr>
              <w:rPr>
                <w:szCs w:val="24"/>
              </w:rPr>
            </w:pPr>
            <w:r>
              <w:rPr>
                <w:szCs w:val="24"/>
              </w:rPr>
              <w:t>Investigate service-provider offered data</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04.10-14.10</w:t>
            </w:r>
          </w:p>
        </w:tc>
        <w:tc>
          <w:tcPr>
            <w:tcW w:w="1524" w:type="dxa"/>
            <w:shd w:val="clear" w:color="auto" w:fill="auto"/>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6D23B1">
        <w:tc>
          <w:tcPr>
            <w:tcW w:w="2405" w:type="dxa"/>
            <w:tcBorders>
              <w:bottom w:val="single" w:sz="4" w:space="0" w:color="auto"/>
            </w:tcBorders>
          </w:tcPr>
          <w:p w:rsidR="00533576" w:rsidRDefault="00533576" w:rsidP="00C121C1">
            <w:pPr>
              <w:rPr>
                <w:szCs w:val="24"/>
              </w:rPr>
            </w:pPr>
            <w:r>
              <w:rPr>
                <w:szCs w:val="24"/>
              </w:rPr>
              <w:t xml:space="preserve">Define </w:t>
            </w:r>
            <w:proofErr w:type="spellStart"/>
            <w:r>
              <w:rPr>
                <w:szCs w:val="24"/>
              </w:rPr>
              <w:t>DataSchema</w:t>
            </w:r>
            <w:proofErr w:type="spellEnd"/>
          </w:p>
        </w:tc>
        <w:tc>
          <w:tcPr>
            <w:tcW w:w="1523"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shd w:val="clear" w:color="auto" w:fill="D9D9D9" w:themeFill="background1" w:themeFillShade="D9"/>
          </w:tcPr>
          <w:p w:rsidR="00533576" w:rsidRPr="002F3F94" w:rsidRDefault="004A5175" w:rsidP="002F3F94">
            <w:pPr>
              <w:jc w:val="center"/>
              <w:rPr>
                <w:szCs w:val="24"/>
              </w:rPr>
            </w:pPr>
            <w:r>
              <w:rPr>
                <w:szCs w:val="24"/>
              </w:rPr>
              <w:t>14.10-31.10</w:t>
            </w:r>
          </w:p>
        </w:tc>
        <w:tc>
          <w:tcPr>
            <w:tcW w:w="1524" w:type="dxa"/>
            <w:tcBorders>
              <w:bottom w:val="single" w:sz="4" w:space="0" w:color="auto"/>
            </w:tcBorders>
            <w:shd w:val="clear" w:color="auto" w:fill="auto"/>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c>
          <w:tcPr>
            <w:tcW w:w="1524" w:type="dxa"/>
            <w:tcBorders>
              <w:bottom w:val="single" w:sz="4" w:space="0" w:color="auto"/>
            </w:tcBorders>
          </w:tcPr>
          <w:p w:rsidR="00533576" w:rsidRPr="002F3F94" w:rsidRDefault="00533576" w:rsidP="002F3F94">
            <w:pPr>
              <w:jc w:val="center"/>
              <w:rPr>
                <w:szCs w:val="24"/>
              </w:rPr>
            </w:pPr>
          </w:p>
        </w:tc>
      </w:tr>
      <w:tr w:rsidR="006D23B1" w:rsidTr="006D23B1">
        <w:tc>
          <w:tcPr>
            <w:tcW w:w="14596" w:type="dxa"/>
            <w:gridSpan w:val="9"/>
            <w:tcBorders>
              <w:left w:val="nil"/>
              <w:right w:val="nil"/>
            </w:tcBorders>
          </w:tcPr>
          <w:p w:rsidR="006D23B1" w:rsidRPr="002F3F94" w:rsidRDefault="006D23B1" w:rsidP="002F3F94">
            <w:pPr>
              <w:jc w:val="center"/>
              <w:rPr>
                <w:szCs w:val="24"/>
              </w:rPr>
            </w:pPr>
          </w:p>
        </w:tc>
      </w:tr>
      <w:tr w:rsidR="00533576" w:rsidTr="004A5175">
        <w:tc>
          <w:tcPr>
            <w:tcW w:w="2405" w:type="dxa"/>
          </w:tcPr>
          <w:p w:rsidR="00533576" w:rsidRDefault="00533576" w:rsidP="00C121C1">
            <w:pPr>
              <w:rPr>
                <w:szCs w:val="24"/>
              </w:rPr>
            </w:pPr>
            <w:r>
              <w:rPr>
                <w:szCs w:val="24"/>
              </w:rPr>
              <w:t xml:space="preserve">Research for </w:t>
            </w:r>
            <w:proofErr w:type="spellStart"/>
            <w:r>
              <w:rPr>
                <w:szCs w:val="24"/>
              </w:rPr>
              <w:t>DataHost</w:t>
            </w:r>
            <w:proofErr w:type="spellEnd"/>
            <w:r>
              <w:rPr>
                <w:szCs w:val="24"/>
              </w:rPr>
              <w:t xml:space="preserve"> / Data Integration technique / technology</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4A5175">
            <w:pPr>
              <w:jc w:val="center"/>
              <w:rPr>
                <w:szCs w:val="24"/>
              </w:rPr>
            </w:pPr>
            <w:r>
              <w:rPr>
                <w:szCs w:val="24"/>
              </w:rPr>
              <w:t>1.11-14.11</w:t>
            </w:r>
          </w:p>
        </w:tc>
        <w:tc>
          <w:tcPr>
            <w:tcW w:w="1524" w:type="dxa"/>
            <w:shd w:val="clear" w:color="auto" w:fill="auto"/>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4A5175" w:rsidTr="004A5175">
        <w:tc>
          <w:tcPr>
            <w:tcW w:w="2405" w:type="dxa"/>
          </w:tcPr>
          <w:p w:rsidR="004A5175" w:rsidRDefault="004A5175" w:rsidP="004A5175">
            <w:pPr>
              <w:rPr>
                <w:szCs w:val="24"/>
              </w:rPr>
            </w:pPr>
            <w:r>
              <w:rPr>
                <w:szCs w:val="24"/>
              </w:rPr>
              <w:t>Research for Data Harmonization technique / technology</w:t>
            </w:r>
          </w:p>
        </w:tc>
        <w:tc>
          <w:tcPr>
            <w:tcW w:w="1523"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shd w:val="clear" w:color="auto" w:fill="D9D9D9" w:themeFill="background1" w:themeFillShade="D9"/>
          </w:tcPr>
          <w:p w:rsidR="004A5175" w:rsidRDefault="004A5175" w:rsidP="004A5175">
            <w:pPr>
              <w:jc w:val="center"/>
            </w:pPr>
            <w:r w:rsidRPr="009668E2">
              <w:rPr>
                <w:szCs w:val="24"/>
              </w:rPr>
              <w:t>1.11-</w:t>
            </w:r>
            <w:r>
              <w:rPr>
                <w:szCs w:val="24"/>
              </w:rPr>
              <w:t>14</w:t>
            </w:r>
            <w:r w:rsidRPr="009668E2">
              <w:rPr>
                <w:szCs w:val="24"/>
              </w:rPr>
              <w:t>.11</w:t>
            </w:r>
          </w:p>
        </w:tc>
        <w:tc>
          <w:tcPr>
            <w:tcW w:w="1524" w:type="dxa"/>
            <w:shd w:val="clear" w:color="auto" w:fill="auto"/>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c>
          <w:tcPr>
            <w:tcW w:w="1524" w:type="dxa"/>
          </w:tcPr>
          <w:p w:rsidR="004A5175" w:rsidRPr="002F3F94" w:rsidRDefault="004A5175" w:rsidP="004A5175">
            <w:pPr>
              <w:jc w:val="center"/>
              <w:rPr>
                <w:szCs w:val="24"/>
              </w:rPr>
            </w:pPr>
          </w:p>
        </w:tc>
      </w:tr>
      <w:tr w:rsidR="004A5175" w:rsidTr="006D23B1">
        <w:tc>
          <w:tcPr>
            <w:tcW w:w="2405" w:type="dxa"/>
            <w:tcBorders>
              <w:bottom w:val="single" w:sz="4" w:space="0" w:color="auto"/>
            </w:tcBorders>
          </w:tcPr>
          <w:p w:rsidR="004A5175" w:rsidRDefault="004A5175" w:rsidP="004A5175">
            <w:pPr>
              <w:rPr>
                <w:szCs w:val="24"/>
              </w:rPr>
            </w:pPr>
            <w:r>
              <w:rPr>
                <w:szCs w:val="24"/>
              </w:rPr>
              <w:t>Research for Data Providing technique / technology</w:t>
            </w:r>
          </w:p>
        </w:tc>
        <w:tc>
          <w:tcPr>
            <w:tcW w:w="1523"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shd w:val="clear" w:color="auto" w:fill="D9D9D9" w:themeFill="background1" w:themeFillShade="D9"/>
          </w:tcPr>
          <w:p w:rsidR="004A5175" w:rsidRDefault="004A5175" w:rsidP="004A5175">
            <w:pPr>
              <w:jc w:val="center"/>
            </w:pPr>
            <w:r w:rsidRPr="009668E2">
              <w:rPr>
                <w:szCs w:val="24"/>
              </w:rPr>
              <w:t>1.11-</w:t>
            </w:r>
            <w:r>
              <w:rPr>
                <w:szCs w:val="24"/>
              </w:rPr>
              <w:t>14</w:t>
            </w:r>
            <w:r w:rsidRPr="009668E2">
              <w:rPr>
                <w:szCs w:val="24"/>
              </w:rPr>
              <w:t>.11</w:t>
            </w:r>
          </w:p>
        </w:tc>
        <w:tc>
          <w:tcPr>
            <w:tcW w:w="1524" w:type="dxa"/>
            <w:tcBorders>
              <w:bottom w:val="single" w:sz="4" w:space="0" w:color="auto"/>
            </w:tcBorders>
            <w:shd w:val="clear" w:color="auto" w:fill="auto"/>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c>
          <w:tcPr>
            <w:tcW w:w="1524" w:type="dxa"/>
            <w:tcBorders>
              <w:bottom w:val="single" w:sz="4" w:space="0" w:color="auto"/>
            </w:tcBorders>
          </w:tcPr>
          <w:p w:rsidR="004A5175" w:rsidRPr="002F3F94" w:rsidRDefault="004A5175" w:rsidP="004A5175">
            <w:pPr>
              <w:jc w:val="center"/>
              <w:rPr>
                <w:szCs w:val="24"/>
              </w:rPr>
            </w:pPr>
          </w:p>
        </w:tc>
      </w:tr>
      <w:tr w:rsidR="00533576" w:rsidTr="006D23B1">
        <w:tc>
          <w:tcPr>
            <w:tcW w:w="2405" w:type="dxa"/>
            <w:tcBorders>
              <w:left w:val="nil"/>
              <w:right w:val="nil"/>
            </w:tcBorders>
          </w:tcPr>
          <w:p w:rsidR="00533576" w:rsidRDefault="00533576" w:rsidP="00C121C1">
            <w:pPr>
              <w:rPr>
                <w:szCs w:val="24"/>
              </w:rPr>
            </w:pPr>
          </w:p>
        </w:tc>
        <w:tc>
          <w:tcPr>
            <w:tcW w:w="1523"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c>
          <w:tcPr>
            <w:tcW w:w="1524" w:type="dxa"/>
            <w:tcBorders>
              <w:left w:val="nil"/>
              <w:right w:val="nil"/>
            </w:tcBorders>
          </w:tcPr>
          <w:p w:rsidR="00533576" w:rsidRPr="002F3F94" w:rsidRDefault="00533576" w:rsidP="002F3F94">
            <w:pPr>
              <w:jc w:val="center"/>
              <w:rPr>
                <w:szCs w:val="24"/>
              </w:rPr>
            </w:pPr>
          </w:p>
        </w:tc>
      </w:tr>
      <w:tr w:rsidR="00533576" w:rsidTr="006D23B1">
        <w:tc>
          <w:tcPr>
            <w:tcW w:w="2405" w:type="dxa"/>
          </w:tcPr>
          <w:p w:rsidR="00533576" w:rsidRDefault="00533576" w:rsidP="00ED0AD6">
            <w:pPr>
              <w:rPr>
                <w:szCs w:val="24"/>
              </w:rPr>
            </w:pPr>
            <w:r>
              <w:rPr>
                <w:szCs w:val="24"/>
              </w:rPr>
              <w:t>Specification</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14.11-30.11</w:t>
            </w:r>
          </w:p>
        </w:tc>
        <w:tc>
          <w:tcPr>
            <w:tcW w:w="1524" w:type="dxa"/>
            <w:shd w:val="clear" w:color="auto" w:fill="FFFFFF" w:themeFill="background1"/>
          </w:tcPr>
          <w:p w:rsidR="00533576" w:rsidRPr="002F3F94" w:rsidRDefault="00533576" w:rsidP="002F3F94">
            <w:pPr>
              <w:jc w:val="center"/>
              <w:rPr>
                <w:szCs w:val="24"/>
              </w:rPr>
            </w:pPr>
          </w:p>
        </w:tc>
        <w:tc>
          <w:tcPr>
            <w:tcW w:w="1524" w:type="dxa"/>
            <w:shd w:val="clear" w:color="auto" w:fill="FFFFFF" w:themeFill="background1"/>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4A5175">
        <w:tc>
          <w:tcPr>
            <w:tcW w:w="2405" w:type="dxa"/>
          </w:tcPr>
          <w:p w:rsidR="00533576" w:rsidRDefault="00533576" w:rsidP="00C121C1">
            <w:pPr>
              <w:rPr>
                <w:szCs w:val="24"/>
              </w:rPr>
            </w:pPr>
            <w:r>
              <w:rPr>
                <w:szCs w:val="24"/>
              </w:rPr>
              <w:t>Architecture</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533576" w:rsidP="006D23B1">
            <w:pPr>
              <w:jc w:val="center"/>
              <w:rPr>
                <w:szCs w:val="24"/>
              </w:rPr>
            </w:pPr>
          </w:p>
        </w:tc>
        <w:tc>
          <w:tcPr>
            <w:tcW w:w="1524" w:type="dxa"/>
            <w:shd w:val="clear" w:color="auto" w:fill="FFFFFF" w:themeFill="background1"/>
          </w:tcPr>
          <w:p w:rsidR="00533576" w:rsidRPr="002F3F94" w:rsidRDefault="00533576" w:rsidP="002F3F94">
            <w:pPr>
              <w:jc w:val="center"/>
              <w:rPr>
                <w:szCs w:val="24"/>
              </w:rPr>
            </w:pPr>
          </w:p>
        </w:tc>
        <w:tc>
          <w:tcPr>
            <w:tcW w:w="1524" w:type="dxa"/>
            <w:shd w:val="clear" w:color="auto" w:fill="FFFFFF" w:themeFill="background1"/>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r>
      <w:tr w:rsidR="00533576" w:rsidTr="006D23B1">
        <w:tc>
          <w:tcPr>
            <w:tcW w:w="2405" w:type="dxa"/>
          </w:tcPr>
          <w:p w:rsidR="00533576" w:rsidRDefault="00533576" w:rsidP="00C121C1">
            <w:pPr>
              <w:rPr>
                <w:szCs w:val="24"/>
              </w:rPr>
            </w:pPr>
            <w:r>
              <w:rPr>
                <w:szCs w:val="24"/>
              </w:rPr>
              <w:t>Implementation</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6D23B1" w:rsidP="002F3F94">
            <w:pPr>
              <w:jc w:val="center"/>
              <w:rPr>
                <w:szCs w:val="24"/>
              </w:rPr>
            </w:pPr>
            <w:r>
              <w:rPr>
                <w:szCs w:val="24"/>
              </w:rPr>
              <w:t>1.1</w:t>
            </w:r>
            <w:r w:rsidR="001E118A">
              <w:rPr>
                <w:szCs w:val="24"/>
              </w:rPr>
              <w:t>2</w:t>
            </w:r>
          </w:p>
        </w:tc>
        <w:tc>
          <w:tcPr>
            <w:tcW w:w="1524" w:type="dxa"/>
            <w:shd w:val="clear" w:color="auto" w:fill="D9D9D9" w:themeFill="background1" w:themeFillShade="D9"/>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6D23B1" w:rsidP="002F3F94">
            <w:pPr>
              <w:jc w:val="center"/>
              <w:rPr>
                <w:szCs w:val="24"/>
              </w:rPr>
            </w:pPr>
            <w:r>
              <w:rPr>
                <w:szCs w:val="24"/>
              </w:rPr>
              <w:t>28.2</w:t>
            </w:r>
          </w:p>
        </w:tc>
        <w:tc>
          <w:tcPr>
            <w:tcW w:w="1524" w:type="dxa"/>
            <w:shd w:val="clear" w:color="auto" w:fill="FFFFFF" w:themeFill="background1"/>
          </w:tcPr>
          <w:p w:rsidR="00533576" w:rsidRPr="002F3F94" w:rsidRDefault="00533576" w:rsidP="002F3F94">
            <w:pPr>
              <w:jc w:val="center"/>
              <w:rPr>
                <w:szCs w:val="24"/>
              </w:rPr>
            </w:pPr>
          </w:p>
        </w:tc>
      </w:tr>
      <w:tr w:rsidR="00533576" w:rsidTr="00533576">
        <w:tc>
          <w:tcPr>
            <w:tcW w:w="2405" w:type="dxa"/>
          </w:tcPr>
          <w:p w:rsidR="00533576" w:rsidRDefault="00533576" w:rsidP="00C121C1">
            <w:pPr>
              <w:rPr>
                <w:szCs w:val="24"/>
              </w:rPr>
            </w:pPr>
            <w:r>
              <w:rPr>
                <w:szCs w:val="24"/>
              </w:rPr>
              <w:t>Testing</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6D23B1" w:rsidP="002F3F94">
            <w:pPr>
              <w:jc w:val="center"/>
              <w:rPr>
                <w:szCs w:val="24"/>
              </w:rPr>
            </w:pPr>
            <w:r>
              <w:rPr>
                <w:szCs w:val="24"/>
              </w:rPr>
              <w:t>14.2</w:t>
            </w:r>
          </w:p>
        </w:tc>
        <w:tc>
          <w:tcPr>
            <w:tcW w:w="1524" w:type="dxa"/>
            <w:shd w:val="clear" w:color="auto" w:fill="D9D9D9" w:themeFill="background1" w:themeFillShade="D9"/>
          </w:tcPr>
          <w:p w:rsidR="00533576" w:rsidRPr="002F3F94" w:rsidRDefault="006D23B1" w:rsidP="002F3F94">
            <w:pPr>
              <w:jc w:val="center"/>
              <w:rPr>
                <w:szCs w:val="24"/>
              </w:rPr>
            </w:pPr>
            <w:r>
              <w:rPr>
                <w:szCs w:val="24"/>
              </w:rPr>
              <w:t>01.03</w:t>
            </w:r>
          </w:p>
        </w:tc>
      </w:tr>
      <w:tr w:rsidR="00533576" w:rsidTr="00533576">
        <w:tc>
          <w:tcPr>
            <w:tcW w:w="2405" w:type="dxa"/>
          </w:tcPr>
          <w:p w:rsidR="00533576" w:rsidRDefault="00533576" w:rsidP="00C121C1">
            <w:pPr>
              <w:rPr>
                <w:szCs w:val="24"/>
              </w:rPr>
            </w:pPr>
            <w:r>
              <w:rPr>
                <w:szCs w:val="24"/>
              </w:rPr>
              <w:t>Integration</w:t>
            </w:r>
          </w:p>
        </w:tc>
        <w:tc>
          <w:tcPr>
            <w:tcW w:w="1523"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tcPr>
          <w:p w:rsidR="00533576" w:rsidRPr="002F3F94" w:rsidRDefault="00533576" w:rsidP="002F3F94">
            <w:pPr>
              <w:jc w:val="center"/>
              <w:rPr>
                <w:szCs w:val="24"/>
              </w:rPr>
            </w:pPr>
          </w:p>
        </w:tc>
        <w:tc>
          <w:tcPr>
            <w:tcW w:w="1524" w:type="dxa"/>
            <w:shd w:val="clear" w:color="auto" w:fill="D9D9D9" w:themeFill="background1" w:themeFillShade="D9"/>
          </w:tcPr>
          <w:p w:rsidR="00533576" w:rsidRPr="002F3F94" w:rsidRDefault="004A5175" w:rsidP="002F3F94">
            <w:pPr>
              <w:jc w:val="center"/>
              <w:rPr>
                <w:szCs w:val="24"/>
              </w:rPr>
            </w:pPr>
            <w:r>
              <w:rPr>
                <w:szCs w:val="24"/>
              </w:rPr>
              <w:t>01.03-09.03</w:t>
            </w:r>
          </w:p>
        </w:tc>
      </w:tr>
    </w:tbl>
    <w:p w:rsidR="005B693E" w:rsidRDefault="005B693E" w:rsidP="005B693E">
      <w:pPr>
        <w:sectPr w:rsidR="005B693E" w:rsidSect="004C5359">
          <w:pgSz w:w="16838" w:h="11906" w:orient="landscape"/>
          <w:pgMar w:top="1417" w:right="1417" w:bottom="1417" w:left="1134" w:header="708" w:footer="708" w:gutter="0"/>
          <w:cols w:space="708"/>
          <w:docGrid w:linePitch="360"/>
        </w:sectPr>
      </w:pPr>
    </w:p>
    <w:p w:rsidR="005B693E" w:rsidRDefault="005B693E" w:rsidP="005B693E">
      <w:r w:rsidRPr="00155ED4">
        <w:rPr>
          <w:b/>
        </w:rPr>
        <w:lastRenderedPageBreak/>
        <w:t>Interim Report</w:t>
      </w:r>
      <w:r>
        <w:t xml:space="preserve">: </w:t>
      </w:r>
      <w:r>
        <w:tab/>
        <w:t>This document</w:t>
      </w:r>
    </w:p>
    <w:p w:rsidR="00155ED4" w:rsidRDefault="00155ED4" w:rsidP="005B693E"/>
    <w:p w:rsidR="005B693E" w:rsidRDefault="005B693E" w:rsidP="005B693E">
      <w:pPr>
        <w:ind w:left="2124" w:hanging="2124"/>
      </w:pPr>
      <w:r w:rsidRPr="00155ED4">
        <w:rPr>
          <w:b/>
        </w:rPr>
        <w:t>Documentation</w:t>
      </w:r>
      <w:r>
        <w:t xml:space="preserve">: </w:t>
      </w:r>
      <w:r>
        <w:tab/>
        <w:t>Master thesis including all research questions and all following documents</w:t>
      </w:r>
    </w:p>
    <w:p w:rsidR="00155ED4" w:rsidRDefault="00155ED4" w:rsidP="005B693E">
      <w:pPr>
        <w:ind w:left="2124" w:hanging="2124"/>
      </w:pPr>
    </w:p>
    <w:p w:rsidR="005B693E" w:rsidRDefault="005B693E" w:rsidP="005B693E">
      <w:pPr>
        <w:ind w:left="2124" w:hanging="2124"/>
      </w:pPr>
      <w:r w:rsidRPr="00155ED4">
        <w:rPr>
          <w:b/>
        </w:rPr>
        <w:t>Define Questions</w:t>
      </w:r>
      <w:r>
        <w:t>:</w:t>
      </w:r>
      <w:r>
        <w:tab/>
        <w:t>This step not only includes defining the questions which the system needs to be able to answer, but also finding out all different ways to answer those questions. A question might have different ways to get answers because a variable might have different ways to get calculated.</w:t>
      </w:r>
    </w:p>
    <w:p w:rsidR="00155ED4" w:rsidRDefault="00155ED4" w:rsidP="005B693E">
      <w:pPr>
        <w:ind w:left="2124" w:hanging="2124"/>
      </w:pPr>
    </w:p>
    <w:p w:rsidR="00155ED4" w:rsidRDefault="00155ED4" w:rsidP="00155ED4">
      <w:pPr>
        <w:ind w:left="2124" w:hanging="2124"/>
      </w:pPr>
      <w:r w:rsidRPr="00155ED4">
        <w:rPr>
          <w:b/>
        </w:rPr>
        <w:t>Investigate service-provider offered data</w:t>
      </w:r>
      <w:r>
        <w:t>:</w:t>
      </w:r>
      <w:r>
        <w:tab/>
      </w:r>
    </w:p>
    <w:p w:rsidR="00155ED4" w:rsidRDefault="00155ED4" w:rsidP="00155ED4">
      <w:pPr>
        <w:ind w:left="2124"/>
      </w:pPr>
      <w:r>
        <w:t>Investigate on which service provider offers what kind and which amount of data, what the quality of data is and what the conditions are to be able to access this data.</w:t>
      </w:r>
    </w:p>
    <w:p w:rsidR="00155ED4" w:rsidRDefault="00155ED4" w:rsidP="005B693E">
      <w:pPr>
        <w:ind w:left="2124" w:hanging="2124"/>
      </w:pPr>
    </w:p>
    <w:p w:rsidR="005B693E" w:rsidRDefault="005B693E" w:rsidP="005B693E">
      <w:pPr>
        <w:ind w:left="2124" w:hanging="2124"/>
      </w:pPr>
      <w:r w:rsidRPr="00155ED4">
        <w:rPr>
          <w:b/>
        </w:rPr>
        <w:t xml:space="preserve">Define </w:t>
      </w:r>
      <w:proofErr w:type="spellStart"/>
      <w:r w:rsidRPr="00155ED4">
        <w:rPr>
          <w:b/>
        </w:rPr>
        <w:t>DataSchema</w:t>
      </w:r>
      <w:proofErr w:type="spellEnd"/>
      <w:r>
        <w:t>:</w:t>
      </w:r>
      <w:r>
        <w:tab/>
        <w:t>Within this step the data schema will be defined. This is how the harmonized data will look like. It is important to see the target variable coverage by all suppliers, because if a variable can only be calculated by 5% of suppliers it might not be useful to support it.</w:t>
      </w:r>
    </w:p>
    <w:p w:rsidR="00155ED4" w:rsidRDefault="00155ED4" w:rsidP="005B693E">
      <w:pPr>
        <w:ind w:left="2124" w:hanging="2124"/>
      </w:pPr>
    </w:p>
    <w:p w:rsidR="00155ED4" w:rsidRDefault="00155ED4" w:rsidP="005B693E">
      <w:pPr>
        <w:ind w:left="2124" w:hanging="2124"/>
      </w:pPr>
      <w:proofErr w:type="spellStart"/>
      <w:r w:rsidRPr="00155ED4">
        <w:rPr>
          <w:b/>
        </w:rPr>
        <w:t>DataHost</w:t>
      </w:r>
      <w:proofErr w:type="spellEnd"/>
      <w:r w:rsidRPr="00155ED4">
        <w:rPr>
          <w:b/>
        </w:rPr>
        <w:t xml:space="preserve"> Research</w:t>
      </w:r>
      <w:r>
        <w:t>:</w:t>
      </w:r>
      <w:r>
        <w:tab/>
        <w:t xml:space="preserve">This step includes finding the best way to store the data. This contains researching the techniques used system solving similar problems in other fields. Not only does this step include finding the most fitting technology (i.e. Cloud), but also the most fitting technology provider (i.e. Amazon) </w:t>
      </w:r>
    </w:p>
    <w:p w:rsidR="00155ED4" w:rsidRDefault="00155ED4" w:rsidP="005B693E">
      <w:pPr>
        <w:ind w:left="2124" w:hanging="2124"/>
      </w:pPr>
    </w:p>
    <w:p w:rsidR="00155ED4" w:rsidRDefault="00155ED4" w:rsidP="005B693E">
      <w:pPr>
        <w:ind w:left="2124" w:hanging="2124"/>
      </w:pPr>
      <w:proofErr w:type="spellStart"/>
      <w:r w:rsidRPr="00FF168F">
        <w:rPr>
          <w:b/>
        </w:rPr>
        <w:t>DataHarmonization</w:t>
      </w:r>
      <w:proofErr w:type="spellEnd"/>
      <w:r w:rsidRPr="00FF168F">
        <w:rPr>
          <w:b/>
        </w:rPr>
        <w:t xml:space="preserve"> Research</w:t>
      </w:r>
      <w:r>
        <w:t>:</w:t>
      </w:r>
      <w:r>
        <w:tab/>
      </w:r>
    </w:p>
    <w:p w:rsidR="00155ED4" w:rsidRDefault="00155ED4" w:rsidP="005B693E">
      <w:pPr>
        <w:ind w:left="2124" w:hanging="2124"/>
      </w:pPr>
      <w:r>
        <w:tab/>
        <w:t xml:space="preserve">This includes finding the most convenient way to convert the data from provided </w:t>
      </w:r>
      <w:proofErr w:type="spellStart"/>
      <w:r>
        <w:t>DataSchema</w:t>
      </w:r>
      <w:proofErr w:type="spellEnd"/>
      <w:r>
        <w:t xml:space="preserve"> to our own </w:t>
      </w:r>
      <w:proofErr w:type="spellStart"/>
      <w:r>
        <w:t>DataSchema</w:t>
      </w:r>
      <w:proofErr w:type="spellEnd"/>
      <w:r>
        <w:t>. Again</w:t>
      </w:r>
      <w:r w:rsidR="00FF168F">
        <w:t>, comparing solution chosen by similar systems is a part of this step.</w:t>
      </w:r>
      <w:r>
        <w:t xml:space="preserve"> </w:t>
      </w:r>
    </w:p>
    <w:p w:rsidR="00FF168F" w:rsidRDefault="00FF168F" w:rsidP="005B693E">
      <w:pPr>
        <w:ind w:left="2124" w:hanging="2124"/>
      </w:pPr>
    </w:p>
    <w:p w:rsidR="00FF168F" w:rsidRDefault="00FF168F" w:rsidP="005B693E">
      <w:pPr>
        <w:ind w:left="2124" w:hanging="2124"/>
      </w:pPr>
      <w:proofErr w:type="spellStart"/>
      <w:r w:rsidRPr="00FF168F">
        <w:rPr>
          <w:b/>
        </w:rPr>
        <w:t>DataProviding</w:t>
      </w:r>
      <w:proofErr w:type="spellEnd"/>
      <w:r w:rsidRPr="00FF168F">
        <w:rPr>
          <w:b/>
        </w:rPr>
        <w:t xml:space="preserve"> Research</w:t>
      </w:r>
      <w:r>
        <w:t>:</w:t>
      </w:r>
    </w:p>
    <w:p w:rsidR="00FF168F" w:rsidRDefault="00FF168F" w:rsidP="005B693E">
      <w:pPr>
        <w:ind w:left="2124" w:hanging="2124"/>
      </w:pPr>
      <w:r>
        <w:tab/>
        <w:t>This step is about finding the best way to provide the collected data to the partner project / 3</w:t>
      </w:r>
      <w:r w:rsidRPr="00FF168F">
        <w:rPr>
          <w:vertAlign w:val="superscript"/>
        </w:rPr>
        <w:t>rd</w:t>
      </w:r>
      <w:r>
        <w:t xml:space="preserve"> party systems.</w:t>
      </w:r>
    </w:p>
    <w:p w:rsidR="00155ED4" w:rsidRDefault="00155ED4" w:rsidP="005B693E">
      <w:pPr>
        <w:ind w:left="2124" w:hanging="2124"/>
      </w:pPr>
    </w:p>
    <w:p w:rsidR="00155ED4" w:rsidRDefault="00FF168F" w:rsidP="005B693E">
      <w:pPr>
        <w:ind w:left="2124" w:hanging="2124"/>
      </w:pPr>
      <w:r w:rsidRPr="00FF168F">
        <w:rPr>
          <w:b/>
        </w:rPr>
        <w:t>Specification</w:t>
      </w:r>
      <w:r>
        <w:t>:</w:t>
      </w:r>
      <w:r>
        <w:tab/>
        <w:t>Creating a specification for the system. This document will define the scope of the system as well as the specific technologies and techniques which will be used to implement all system components. This document also includes the specification of external communication with the system.</w:t>
      </w:r>
    </w:p>
    <w:p w:rsidR="00533576" w:rsidRDefault="00533576" w:rsidP="005B693E">
      <w:pPr>
        <w:ind w:left="2124" w:hanging="2124"/>
      </w:pPr>
    </w:p>
    <w:p w:rsidR="00FF168F" w:rsidRDefault="00FF168F" w:rsidP="00FF168F">
      <w:pPr>
        <w:ind w:left="2124" w:hanging="2124"/>
      </w:pPr>
      <w:r w:rsidRPr="00FF168F">
        <w:rPr>
          <w:b/>
        </w:rPr>
        <w:t>Architecture</w:t>
      </w:r>
      <w:r>
        <w:t>:</w:t>
      </w:r>
      <w:r>
        <w:tab/>
        <w:t xml:space="preserve">Creating </w:t>
      </w:r>
      <w:r w:rsidR="00533576">
        <w:t>the highest level of the architecture to define, which components of the system will interact with each other and with the outside world.</w:t>
      </w:r>
    </w:p>
    <w:p w:rsidR="00533576" w:rsidRDefault="00533576" w:rsidP="00FF168F">
      <w:pPr>
        <w:ind w:left="2124" w:hanging="2124"/>
      </w:pPr>
    </w:p>
    <w:p w:rsidR="00FF168F" w:rsidRDefault="00FF168F" w:rsidP="00FF168F">
      <w:pPr>
        <w:ind w:left="2124" w:hanging="2124"/>
      </w:pPr>
      <w:r w:rsidRPr="00FF168F">
        <w:rPr>
          <w:b/>
        </w:rPr>
        <w:t>Implementation</w:t>
      </w:r>
      <w:r>
        <w:t>:</w:t>
      </w:r>
      <w:r w:rsidR="00533576">
        <w:tab/>
        <w:t>Implementation of the system. (This step will be split in smaller tasks once the system, technologies and techniques are defined.)</w:t>
      </w:r>
    </w:p>
    <w:p w:rsidR="00533576" w:rsidRDefault="00533576" w:rsidP="00FF168F">
      <w:pPr>
        <w:ind w:left="2124" w:hanging="2124"/>
      </w:pPr>
    </w:p>
    <w:p w:rsidR="00FF168F" w:rsidRDefault="00FF168F" w:rsidP="00FF168F">
      <w:pPr>
        <w:ind w:left="2124" w:hanging="2124"/>
      </w:pPr>
      <w:r w:rsidRPr="00FF168F">
        <w:rPr>
          <w:b/>
        </w:rPr>
        <w:t>Testing</w:t>
      </w:r>
      <w:r>
        <w:t>:</w:t>
      </w:r>
      <w:r w:rsidR="00533576">
        <w:tab/>
        <w:t>Unit-/ and Black box tests</w:t>
      </w:r>
      <w:r w:rsidR="002D3F70">
        <w:t>, (</w:t>
      </w:r>
      <w:proofErr w:type="spellStart"/>
      <w:r w:rsidR="002D3F70">
        <w:t>Integrationtests</w:t>
      </w:r>
      <w:proofErr w:type="spellEnd"/>
      <w:r w:rsidR="002D3F70">
        <w:t>)</w:t>
      </w:r>
    </w:p>
    <w:p w:rsidR="00533576" w:rsidRDefault="00533576" w:rsidP="00FF168F">
      <w:pPr>
        <w:ind w:left="2124" w:hanging="2124"/>
      </w:pPr>
    </w:p>
    <w:p w:rsidR="00FF168F" w:rsidRDefault="00FF168F" w:rsidP="00FF168F">
      <w:pPr>
        <w:ind w:left="2124" w:hanging="2124"/>
      </w:pPr>
      <w:r w:rsidRPr="00FF168F">
        <w:rPr>
          <w:b/>
        </w:rPr>
        <w:t>Integration</w:t>
      </w:r>
      <w:r>
        <w:t>:</w:t>
      </w:r>
      <w:r w:rsidR="00533576">
        <w:tab/>
        <w:t>Integration of the system and testing with the partner project</w:t>
      </w:r>
    </w:p>
    <w:p w:rsidR="000F6C21" w:rsidRPr="000F6C21" w:rsidRDefault="000F6C21" w:rsidP="000F6C21">
      <w:pPr>
        <w:pStyle w:val="berschrift1"/>
      </w:pPr>
      <w:bookmarkStart w:id="8" w:name="_Toc494390200"/>
      <w:r w:rsidRPr="000F6C21">
        <w:lastRenderedPageBreak/>
        <w:t>Deliverables or specific outcomes</w:t>
      </w:r>
      <w:bookmarkEnd w:id="8"/>
    </w:p>
    <w:p w:rsidR="00426C04" w:rsidRDefault="00D3761C">
      <w:r>
        <w:t>The outcome of this project includes a solid fundamental research on 3 areas: The most fitting way to acquire and store data from public service providers, as well as from any historical data sources in terms of efficiency, pricing and considering any legal issues.</w:t>
      </w:r>
      <w:r w:rsidR="002D3F70">
        <w:t xml:space="preserve"> This research also takes extendibility into account which is mostly about the adding of new data sources. The second research area is the data harmonization. This includes the most efficient and effective way of determining target variables and the data schema as well as the most appropriate technique and technology for converting the acquired data into the self-defined schema. The last and also least weighted research is on the best way to provide acquired and harmonized data.</w:t>
      </w:r>
    </w:p>
    <w:p w:rsidR="0098774A" w:rsidRDefault="002D3F70">
      <w:r>
        <w:t>Aside of the researches, this project will include at least a prototype of all the 3 mentioned modules, which should be able to pull data from a specified source, transform that data and provide the data for defined 3</w:t>
      </w:r>
      <w:r w:rsidRPr="002D3F70">
        <w:rPr>
          <w:vertAlign w:val="superscript"/>
        </w:rPr>
        <w:t>rd</w:t>
      </w:r>
      <w:r>
        <w:t xml:space="preserve"> party systems. This prototype will be created the way, so that it also acts as a proof of concept for the research results.</w:t>
      </w:r>
    </w:p>
    <w:sdt>
      <w:sdtPr>
        <w:rPr>
          <w:rFonts w:ascii="Times New Roman" w:eastAsia="SimSun" w:hAnsi="Times New Roman" w:cs="Times New Roman"/>
          <w:color w:val="auto"/>
          <w:sz w:val="24"/>
          <w:szCs w:val="20"/>
          <w:lang w:val="de-DE"/>
        </w:rPr>
        <w:id w:val="709851907"/>
        <w:docPartObj>
          <w:docPartGallery w:val="Bibliographies"/>
          <w:docPartUnique/>
        </w:docPartObj>
      </w:sdtPr>
      <w:sdtEndPr>
        <w:rPr>
          <w:lang w:val="en-GB"/>
        </w:rPr>
      </w:sdtEndPr>
      <w:sdtContent>
        <w:p w:rsidR="0098774A" w:rsidRDefault="0098774A">
          <w:pPr>
            <w:pStyle w:val="berschrift1"/>
            <w:rPr>
              <w:lang w:val="de-DE"/>
            </w:rPr>
          </w:pPr>
        </w:p>
        <w:p w:rsidR="0098774A" w:rsidRDefault="0098774A">
          <w:pPr>
            <w:spacing w:after="160" w:line="259" w:lineRule="auto"/>
            <w:rPr>
              <w:rFonts w:asciiTheme="majorHAnsi" w:eastAsiaTheme="majorEastAsia" w:hAnsiTheme="majorHAnsi" w:cstheme="majorBidi"/>
              <w:color w:val="2E74B5" w:themeColor="accent1" w:themeShade="BF"/>
              <w:sz w:val="32"/>
              <w:szCs w:val="32"/>
              <w:lang w:val="de-DE"/>
            </w:rPr>
          </w:pPr>
          <w:r>
            <w:rPr>
              <w:lang w:val="de-DE"/>
            </w:rPr>
            <w:br w:type="page"/>
          </w:r>
        </w:p>
        <w:p w:rsidR="0098774A" w:rsidRDefault="003D0A9A">
          <w:pPr>
            <w:pStyle w:val="berschrift1"/>
          </w:pPr>
          <w:bookmarkStart w:id="9" w:name="_Toc494390201"/>
          <w:r>
            <w:rPr>
              <w:lang w:val="en-US"/>
            </w:rPr>
            <w:lastRenderedPageBreak/>
            <w:t>Bibliography</w:t>
          </w:r>
          <w:bookmarkEnd w:id="9"/>
        </w:p>
        <w:sdt>
          <w:sdtPr>
            <w:id w:val="111145805"/>
            <w:bibliography/>
          </w:sdtPr>
          <w:sdtEndPr/>
          <w:sdtContent>
            <w:p w:rsidR="00363437" w:rsidRDefault="0098774A" w:rsidP="00B23019">
              <w:pPr>
                <w:rPr>
                  <w:rFonts w:asciiTheme="minorHAnsi" w:eastAsiaTheme="minorHAnsi" w:hAnsiTheme="minorHAnsi" w:cstheme="minorBidi"/>
                  <w:noProof/>
                  <w:sz w:val="22"/>
                  <w:szCs w:val="22"/>
                  <w:lang w:val="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363437">
                <w:trPr>
                  <w:divId w:val="2068336321"/>
                  <w:tblCellSpacing w:w="15" w:type="dxa"/>
                </w:trPr>
                <w:tc>
                  <w:tcPr>
                    <w:tcW w:w="50" w:type="pct"/>
                    <w:hideMark/>
                  </w:tcPr>
                  <w:p w:rsidR="00363437" w:rsidRDefault="00363437">
                    <w:pPr>
                      <w:pStyle w:val="Literaturverzeichnis"/>
                      <w:rPr>
                        <w:noProof/>
                        <w:szCs w:val="24"/>
                        <w:lang w:val="en-US"/>
                      </w:rPr>
                    </w:pPr>
                    <w:r>
                      <w:rPr>
                        <w:noProof/>
                        <w:lang w:val="en-US"/>
                      </w:rPr>
                      <w:t xml:space="preserve">[1] </w:t>
                    </w:r>
                  </w:p>
                </w:tc>
                <w:tc>
                  <w:tcPr>
                    <w:tcW w:w="0" w:type="auto"/>
                    <w:hideMark/>
                  </w:tcPr>
                  <w:p w:rsidR="00363437" w:rsidRDefault="00363437">
                    <w:pPr>
                      <w:pStyle w:val="Literaturverzeichnis"/>
                      <w:rPr>
                        <w:noProof/>
                        <w:lang w:val="en-US"/>
                      </w:rPr>
                    </w:pPr>
                    <w:r>
                      <w:rPr>
                        <w:noProof/>
                        <w:lang w:val="en-US"/>
                      </w:rPr>
                      <w:t xml:space="preserve">A. S. o. C. Engineers, Failure To Act - the economic impact of current investment trends in water and wastewater treatment infrastructure, 2005. </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[2] </w:t>
                    </w:r>
                  </w:p>
                </w:tc>
                <w:tc>
                  <w:tcPr>
                    <w:tcW w:w="0" w:type="auto"/>
                    <w:hideMark/>
                  </w:tcPr>
                  <w:p w:rsidR="00363437" w:rsidRDefault="00363437">
                    <w:pPr>
                      <w:pStyle w:val="Literaturverzeichnis"/>
                      <w:rPr>
                        <w:noProof/>
                        <w:lang w:val="en-US"/>
                      </w:rPr>
                    </w:pPr>
                    <w:r>
                      <w:rPr>
                        <w:noProof/>
                        <w:lang w:val="en-US"/>
                      </w:rPr>
                      <w:t>W. UK, "http://www.water.org.uk," 28 09 2017. [Online]. Available: https://www.water.org.uk/about-water-uk/wastewater.</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[3] </w:t>
                    </w:r>
                  </w:p>
                </w:tc>
                <w:tc>
                  <w:tcPr>
                    <w:tcW w:w="0" w:type="auto"/>
                    <w:hideMark/>
                  </w:tcPr>
                  <w:p w:rsidR="00363437" w:rsidRDefault="00363437">
                    <w:pPr>
                      <w:pStyle w:val="Literaturverzeichnis"/>
                      <w:rPr>
                        <w:noProof/>
                        <w:lang w:val="en-US"/>
                      </w:rPr>
                    </w:pPr>
                    <w:r>
                      <w:rPr>
                        <w:noProof/>
                        <w:lang w:val="en-US"/>
                      </w:rPr>
                      <w:t>W. UK, "https://www.water.org.uk," 28 09 2017. [Online]. Available: https://www.water.org.uk/consumers/what-water-companies-do.</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[4] </w:t>
                    </w:r>
                  </w:p>
                </w:tc>
                <w:tc>
                  <w:tcPr>
                    <w:tcW w:w="0" w:type="auto"/>
                    <w:hideMark/>
                  </w:tcPr>
                  <w:p w:rsidR="00363437" w:rsidRDefault="00363437">
                    <w:pPr>
                      <w:pStyle w:val="Literaturverzeichnis"/>
                      <w:rPr>
                        <w:noProof/>
                        <w:lang w:val="en-US"/>
                      </w:rPr>
                    </w:pPr>
                    <w:r>
                      <w:rPr>
                        <w:noProof/>
                        <w:lang w:val="en-US"/>
                      </w:rPr>
                      <w:t>F. a. R. A. Department for Environment, "Sewage Treatment in the UK," Crown, 2002.</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[5] </w:t>
                    </w:r>
                  </w:p>
                </w:tc>
                <w:tc>
                  <w:tcPr>
                    <w:tcW w:w="0" w:type="auto"/>
                    <w:hideMark/>
                  </w:tcPr>
                  <w:p w:rsidR="00363437" w:rsidRDefault="00363437">
                    <w:pPr>
                      <w:pStyle w:val="Literaturverzeichnis"/>
                      <w:rPr>
                        <w:noProof/>
                        <w:lang w:val="en-US"/>
                      </w:rPr>
                    </w:pPr>
                    <w:r>
                      <w:rPr>
                        <w:noProof/>
                        <w:lang w:val="en-US"/>
                      </w:rPr>
                      <w:t>U. Government. [Online]. Available: http://www.legislation.gov.uk. [Accessed 28 09 2017].</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[6] </w:t>
                    </w:r>
                  </w:p>
                </w:tc>
                <w:tc>
                  <w:tcPr>
                    <w:tcW w:w="0" w:type="auto"/>
                    <w:hideMark/>
                  </w:tcPr>
                  <w:p w:rsidR="00363437" w:rsidRDefault="00363437">
                    <w:pPr>
                      <w:pStyle w:val="Literaturverzeichnis"/>
                      <w:rPr>
                        <w:noProof/>
                        <w:lang w:val="en-US"/>
                      </w:rPr>
                    </w:pPr>
                    <w:r>
                      <w:rPr>
                        <w:noProof/>
                        <w:lang w:val="en-US"/>
                      </w:rPr>
                      <w:t>W. UK. [Online]. Available: http://www.water.org.uk/about-water-uk/regulation. [Accessed 28 09 2017].</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[7] </w:t>
                    </w:r>
                  </w:p>
                </w:tc>
                <w:tc>
                  <w:tcPr>
                    <w:tcW w:w="0" w:type="auto"/>
                    <w:hideMark/>
                  </w:tcPr>
                  <w:p w:rsidR="00363437" w:rsidRDefault="00363437">
                    <w:pPr>
                      <w:pStyle w:val="Literaturverzeichnis"/>
                      <w:rPr>
                        <w:noProof/>
                        <w:lang w:val="en-US"/>
                      </w:rPr>
                    </w:pPr>
                    <w:r>
                      <w:rPr>
                        <w:noProof/>
                        <w:lang w:val="en-US"/>
                      </w:rPr>
                      <w:t>P. B. Y. M. A. G. B. H. R. W. M. P. R. P. S. L. F. C. M. M. W. R. H. K. K. H. L. H. A.-M. Dany Doiron. [Online]. Available: https://www.ncbi.nlm.nih.gov/pmc/articles/PMC4175511/. [Accessed 28 09 2017].</w:t>
                    </w:r>
                  </w:p>
                </w:tc>
              </w:tr>
              <w:tr w:rsidR="00363437">
                <w:trPr>
                  <w:divId w:val="2068336321"/>
                  <w:tblCellSpacing w:w="15" w:type="dxa"/>
                </w:trPr>
                <w:tc>
                  <w:tcPr>
                    <w:tcW w:w="50" w:type="pct"/>
                    <w:hideMark/>
                  </w:tcPr>
                  <w:p w:rsidR="00363437" w:rsidRDefault="00363437">
                    <w:pPr>
                      <w:pStyle w:val="Literaturverzeichnis"/>
                      <w:rPr>
                        <w:noProof/>
                        <w:lang w:val="en-US"/>
                      </w:rPr>
                    </w:pPr>
                    <w:r>
                      <w:rPr>
                        <w:noProof/>
                        <w:lang w:val="en-US"/>
                      </w:rPr>
                      <w:t xml:space="preserve">[8] </w:t>
                    </w:r>
                  </w:p>
                </w:tc>
                <w:tc>
                  <w:tcPr>
                    <w:tcW w:w="0" w:type="auto"/>
                    <w:hideMark/>
                  </w:tcPr>
                  <w:p w:rsidR="00363437" w:rsidRDefault="00363437">
                    <w:pPr>
                      <w:pStyle w:val="Literaturverzeichnis"/>
                      <w:rPr>
                        <w:noProof/>
                        <w:lang w:val="en-US"/>
                      </w:rPr>
                    </w:pPr>
                    <w:r>
                      <w:rPr>
                        <w:noProof/>
                        <w:lang w:val="en-US"/>
                      </w:rPr>
                      <w:t>E. K. &amp;. A. Mousavi, "WWTP-Global-300617," 2017.</w:t>
                    </w:r>
                  </w:p>
                </w:tc>
              </w:tr>
            </w:tbl>
            <w:p w:rsidR="00363437" w:rsidRDefault="00363437">
              <w:pPr>
                <w:divId w:val="2068336321"/>
                <w:rPr>
                  <w:rFonts w:eastAsia="Times New Roman"/>
                  <w:noProof/>
                </w:rPr>
              </w:pPr>
            </w:p>
            <w:p w:rsidR="0098774A" w:rsidRDefault="0098774A" w:rsidP="00B23019">
              <w:r>
                <w:rPr>
                  <w:b/>
                  <w:bCs/>
                </w:rPr>
                <w:fldChar w:fldCharType="end"/>
              </w:r>
            </w:p>
          </w:sdtContent>
        </w:sdt>
      </w:sdtContent>
    </w:sdt>
    <w:p w:rsidR="002D3F70" w:rsidRDefault="002D3F70"/>
    <w:sectPr w:rsidR="002D3F70" w:rsidSect="004C535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3BC" w:rsidRDefault="003543BC">
      <w:r>
        <w:separator/>
      </w:r>
    </w:p>
  </w:endnote>
  <w:endnote w:type="continuationSeparator" w:id="0">
    <w:p w:rsidR="003543BC" w:rsidRDefault="0035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38D" w:rsidRDefault="00A4638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6B0" w:rsidRPr="004B24AB" w:rsidRDefault="002426B0" w:rsidP="000759A5">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A4638D">
      <w:rPr>
        <w:noProof/>
        <w:sz w:val="20"/>
      </w:rPr>
      <w:t>01/01/2018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A4638D">
      <w:rPr>
        <w:noProof/>
        <w:sz w:val="20"/>
      </w:rPr>
      <w:t>13</w:t>
    </w:r>
    <w:r w:rsidRPr="004B24AB">
      <w:rPr>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38D" w:rsidRDefault="00A4638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3BC" w:rsidRDefault="003543BC">
      <w:r>
        <w:separator/>
      </w:r>
    </w:p>
  </w:footnote>
  <w:footnote w:type="continuationSeparator" w:id="0">
    <w:p w:rsidR="003543BC" w:rsidRDefault="003543BC">
      <w:r>
        <w:continuationSeparator/>
      </w:r>
    </w:p>
  </w:footnote>
  <w:footnote w:id="1">
    <w:p w:rsidR="002426B0" w:rsidRPr="001A76A9" w:rsidRDefault="002426B0" w:rsidP="00130505">
      <w:pPr>
        <w:pStyle w:val="Funotentext"/>
        <w:rPr>
          <w:lang w:val="en-US"/>
        </w:rPr>
      </w:pPr>
      <w:r>
        <w:rPr>
          <w:rStyle w:val="Funotenzeichen"/>
        </w:rPr>
        <w:footnoteRef/>
      </w:r>
      <w:r>
        <w:t xml:space="preserve"> </w:t>
      </w:r>
      <w:r w:rsidRPr="001A76A9">
        <w:rPr>
          <w:sz w:val="20"/>
        </w:rPr>
        <w:t>Mica [</w:t>
      </w:r>
      <w:hyperlink r:id="rId1" w:anchor="B38" w:history="1">
        <w:r w:rsidRPr="001A76A9">
          <w:rPr>
            <w:sz w:val="20"/>
          </w:rPr>
          <w:t>38</w:t>
        </w:r>
      </w:hyperlink>
      <w:r w:rsidRPr="001A76A9">
        <w:rPr>
          <w:sz w:val="20"/>
        </w:rPr>
        <w:t>] is a software application developed to create web portals for individual epidemiological studies or for study consortia.</w:t>
      </w:r>
      <w:r w:rsidRPr="001A76A9">
        <w:rPr>
          <w:sz w:val="20"/>
          <w:lang w:val="en-US"/>
        </w:rPr>
        <w:t xml:space="preserve"> Including number of participants, their character</w:t>
      </w:r>
      <w:proofErr w:type="spellStart"/>
      <w:r w:rsidRPr="001A76A9">
        <w:rPr>
          <w:sz w:val="20"/>
        </w:rPr>
        <w:t>istics</w:t>
      </w:r>
      <w:proofErr w:type="spellEnd"/>
      <w:r w:rsidRPr="001A76A9">
        <w:rPr>
          <w:sz w:val="20"/>
        </w:rPr>
        <w:t xml:space="preserve">, </w:t>
      </w:r>
      <w:proofErr w:type="gramStart"/>
      <w:r w:rsidRPr="001A76A9">
        <w:rPr>
          <w:sz w:val="20"/>
        </w:rPr>
        <w:t>methods</w:t>
      </w:r>
      <w:proofErr w:type="gramEnd"/>
      <w:r w:rsidRPr="001A76A9">
        <w:rPr>
          <w:sz w:val="20"/>
        </w:rPr>
        <w:t xml:space="preserve"> of recruitment and so on.</w:t>
      </w:r>
      <w:r>
        <w:rPr>
          <w:sz w:val="20"/>
        </w:rPr>
        <w:t>.</w:t>
      </w:r>
      <w:r w:rsidRPr="001A76A9">
        <w:rPr>
          <w:sz w:val="20"/>
        </w:rPr>
        <w:t>.</w:t>
      </w:r>
    </w:p>
  </w:footnote>
  <w:footnote w:id="2">
    <w:p w:rsidR="002426B0" w:rsidRPr="0094771F" w:rsidRDefault="002426B0" w:rsidP="00130505">
      <w:pPr>
        <w:pStyle w:val="Funotentext"/>
        <w:rPr>
          <w:lang w:val="de-DE"/>
        </w:rPr>
      </w:pPr>
      <w:r>
        <w:rPr>
          <w:rStyle w:val="Funotenzeichen"/>
        </w:rPr>
        <w:footnoteRef/>
      </w:r>
      <w:r w:rsidRPr="0094771F">
        <w:rPr>
          <w:lang w:val="de-DE"/>
        </w:rPr>
        <w:t xml:space="preserve"> </w:t>
      </w:r>
      <w:proofErr w:type="spellStart"/>
      <w:r w:rsidRPr="0094771F">
        <w:rPr>
          <w:sz w:val="20"/>
          <w:lang w:val="de-DE"/>
        </w:rPr>
        <w:t>DataSchema</w:t>
      </w:r>
      <w:proofErr w:type="spellEnd"/>
      <w:r w:rsidRPr="0094771F">
        <w:rPr>
          <w:sz w:val="20"/>
          <w:lang w:val="de-DE"/>
        </w:rPr>
        <w:t xml:space="preserve">: </w:t>
      </w:r>
      <w:hyperlink r:id="rId2" w:tgtFrame="pmc_ext" w:history="1">
        <w:r w:rsidRPr="0094771F">
          <w:rPr>
            <w:rStyle w:val="Hyperlink"/>
            <w:color w:val="642A8F"/>
            <w:sz w:val="20"/>
            <w:shd w:val="clear" w:color="auto" w:fill="FFFFFF"/>
            <w:lang w:val="de-DE"/>
          </w:rPr>
          <w:t>https://www.bioshare.eu/content/healthy-obese-project-dataschema</w:t>
        </w:r>
      </w:hyperlink>
    </w:p>
  </w:footnote>
  <w:footnote w:id="3">
    <w:p w:rsidR="002426B0" w:rsidRPr="005666AC" w:rsidRDefault="002426B0" w:rsidP="00130505">
      <w:pPr>
        <w:pStyle w:val="Funotentext"/>
        <w:rPr>
          <w:lang w:val="en-US"/>
        </w:rPr>
      </w:pPr>
      <w:r>
        <w:rPr>
          <w:rStyle w:val="Funotenzeichen"/>
        </w:rPr>
        <w:footnoteRef/>
      </w:r>
      <w:r>
        <w:t xml:space="preserve"> </w:t>
      </w:r>
      <w:r w:rsidRPr="005666AC">
        <w:rPr>
          <w:sz w:val="20"/>
        </w:rPr>
        <w:t>“</w:t>
      </w:r>
      <w:r w:rsidRPr="005666AC">
        <w:rPr>
          <w:color w:val="000000"/>
          <w:sz w:val="20"/>
          <w:shd w:val="clear" w:color="auto" w:fill="FFFFFF"/>
        </w:rPr>
        <w:t xml:space="preserve">Opal is </w:t>
      </w:r>
      <w:proofErr w:type="gramStart"/>
      <w:r w:rsidRPr="005666AC">
        <w:rPr>
          <w:color w:val="000000"/>
          <w:sz w:val="20"/>
          <w:shd w:val="clear" w:color="auto" w:fill="FFFFFF"/>
        </w:rPr>
        <w:t>an</w:t>
      </w:r>
      <w:proofErr w:type="gramEnd"/>
      <w:r w:rsidRPr="005666AC">
        <w:rPr>
          <w:color w:val="000000"/>
          <w:sz w:val="20"/>
          <w:shd w:val="clear" w:color="auto" w:fill="FFFFFF"/>
        </w:rPr>
        <w:t xml:space="preserve"> software application used to manage study data and includes a software infrastructure enabling data harmonization and data integration across studies. As such, Opal supports the development and implementation of processing algorithms required to transform study-specific data into a common harmonized format. Moreover, when connected to a Mica-web interface, Opal allows users to seamlessly and securely search distributed datasets across several Opal instances.” [Source: https://www.ncbi.nlm.nih.gov/pmc/articles/PMC4175511/#B1]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38D" w:rsidRDefault="00A4638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6B0" w:rsidRDefault="002426B0" w:rsidP="000759A5">
    <w:pPr>
      <w:rPr>
        <w:lang w:val="en-US"/>
      </w:rPr>
    </w:pPr>
    <w:r>
      <w:rPr>
        <w:lang w:val="en-US"/>
      </w:rPr>
      <w:t>Interim Report</w:t>
    </w:r>
    <w:r>
      <w:rPr>
        <w:lang w:val="en-US"/>
      </w:rPr>
      <w:tab/>
    </w:r>
    <w:r>
      <w:rPr>
        <w:lang w:val="en-US"/>
      </w:rPr>
      <w:tab/>
    </w:r>
    <w:r>
      <w:rPr>
        <w:lang w:val="en-US"/>
      </w:rPr>
      <w:tab/>
      <w:t xml:space="preserve">        </w:t>
    </w:r>
  </w:p>
  <w:p w:rsidR="002426B0" w:rsidRPr="001F22B7" w:rsidRDefault="002426B0" w:rsidP="000759A5">
    <w:pPr>
      <w:pBdr>
        <w:top w:val="single" w:sz="4" w:space="1" w:color="auto"/>
      </w:pBd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38D" w:rsidRDefault="00A4638D">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38D" w:rsidRDefault="00A4638D">
    <w:pPr>
      <w:pStyle w:val="Kopfzeile"/>
    </w:pPr>
    <w:bookmarkStart w:id="6" w:name="_GoBack"/>
    <w:bookmarkEnd w:id="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79C"/>
    <w:multiLevelType w:val="hybridMultilevel"/>
    <w:tmpl w:val="DDF45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55048A"/>
    <w:multiLevelType w:val="hybridMultilevel"/>
    <w:tmpl w:val="B5F0556E"/>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E01DC0"/>
    <w:multiLevelType w:val="hybridMultilevel"/>
    <w:tmpl w:val="1AEC390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4510F0F"/>
    <w:multiLevelType w:val="hybridMultilevel"/>
    <w:tmpl w:val="F580DD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B7B398C"/>
    <w:multiLevelType w:val="hybridMultilevel"/>
    <w:tmpl w:val="98DEF8FA"/>
    <w:lvl w:ilvl="0" w:tplc="6CD8113C">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7F0E9F"/>
    <w:multiLevelType w:val="hybridMultilevel"/>
    <w:tmpl w:val="26563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AF4DA1"/>
    <w:multiLevelType w:val="hybridMultilevel"/>
    <w:tmpl w:val="15EEAD8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693394E"/>
    <w:multiLevelType w:val="hybridMultilevel"/>
    <w:tmpl w:val="36CEE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A10DDD"/>
    <w:multiLevelType w:val="hybridMultilevel"/>
    <w:tmpl w:val="36EC7C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BFC3CA3"/>
    <w:multiLevelType w:val="hybridMultilevel"/>
    <w:tmpl w:val="FFBA2D1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1CF34C2"/>
    <w:multiLevelType w:val="hybridMultilevel"/>
    <w:tmpl w:val="7780FF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5F54D7"/>
    <w:multiLevelType w:val="hybridMultilevel"/>
    <w:tmpl w:val="B7C22C24"/>
    <w:lvl w:ilvl="0" w:tplc="796818CC">
      <w:numFmt w:val="bullet"/>
      <w:lvlText w:val="•"/>
      <w:lvlJc w:val="left"/>
      <w:pPr>
        <w:ind w:left="1069" w:hanging="360"/>
      </w:pPr>
      <w:rPr>
        <w:rFonts w:ascii="Times New Roman" w:eastAsia="SimSun" w:hAnsi="Times New Roman" w:cs="Times New Roman"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2" w15:restartNumberingAfterBreak="0">
    <w:nsid w:val="703628F3"/>
    <w:multiLevelType w:val="hybridMultilevel"/>
    <w:tmpl w:val="72769462"/>
    <w:lvl w:ilvl="0" w:tplc="6CD8113C">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1"/>
  </w:num>
  <w:num w:numId="4">
    <w:abstractNumId w:val="1"/>
  </w:num>
  <w:num w:numId="5">
    <w:abstractNumId w:val="2"/>
  </w:num>
  <w:num w:numId="6">
    <w:abstractNumId w:val="6"/>
  </w:num>
  <w:num w:numId="7">
    <w:abstractNumId w:val="8"/>
  </w:num>
  <w:num w:numId="8">
    <w:abstractNumId w:val="10"/>
  </w:num>
  <w:num w:numId="9">
    <w:abstractNumId w:val="0"/>
  </w:num>
  <w:num w:numId="10">
    <w:abstractNumId w:val="5"/>
  </w:num>
  <w:num w:numId="11">
    <w:abstractNumId w:val="3"/>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A5"/>
    <w:rsid w:val="0000641C"/>
    <w:rsid w:val="00042EE9"/>
    <w:rsid w:val="000759A5"/>
    <w:rsid w:val="00095753"/>
    <w:rsid w:val="000C6307"/>
    <w:rsid w:val="000D7661"/>
    <w:rsid w:val="000E7168"/>
    <w:rsid w:val="000F6C21"/>
    <w:rsid w:val="00130505"/>
    <w:rsid w:val="00152D0F"/>
    <w:rsid w:val="00155ED4"/>
    <w:rsid w:val="001A76A9"/>
    <w:rsid w:val="001E118A"/>
    <w:rsid w:val="001E7103"/>
    <w:rsid w:val="001E7286"/>
    <w:rsid w:val="002426B0"/>
    <w:rsid w:val="002502DD"/>
    <w:rsid w:val="002574A5"/>
    <w:rsid w:val="0028430E"/>
    <w:rsid w:val="002877C7"/>
    <w:rsid w:val="002A15C4"/>
    <w:rsid w:val="002D3F70"/>
    <w:rsid w:val="002E1490"/>
    <w:rsid w:val="002F3F94"/>
    <w:rsid w:val="00350479"/>
    <w:rsid w:val="003543BC"/>
    <w:rsid w:val="00363437"/>
    <w:rsid w:val="003B2C7E"/>
    <w:rsid w:val="003D0A9A"/>
    <w:rsid w:val="00425164"/>
    <w:rsid w:val="00426C04"/>
    <w:rsid w:val="00431C26"/>
    <w:rsid w:val="00453996"/>
    <w:rsid w:val="00457A73"/>
    <w:rsid w:val="00497E31"/>
    <w:rsid w:val="004A5175"/>
    <w:rsid w:val="004C0F05"/>
    <w:rsid w:val="004C5359"/>
    <w:rsid w:val="005064C0"/>
    <w:rsid w:val="00510B57"/>
    <w:rsid w:val="0052460C"/>
    <w:rsid w:val="00533576"/>
    <w:rsid w:val="005666AC"/>
    <w:rsid w:val="005734F4"/>
    <w:rsid w:val="00586CD3"/>
    <w:rsid w:val="005A217B"/>
    <w:rsid w:val="005A5316"/>
    <w:rsid w:val="005B693E"/>
    <w:rsid w:val="005D7490"/>
    <w:rsid w:val="00615640"/>
    <w:rsid w:val="006311D8"/>
    <w:rsid w:val="006D23B1"/>
    <w:rsid w:val="006E08D3"/>
    <w:rsid w:val="00736AE1"/>
    <w:rsid w:val="00770AA9"/>
    <w:rsid w:val="008468D9"/>
    <w:rsid w:val="00867A43"/>
    <w:rsid w:val="00895140"/>
    <w:rsid w:val="008A28F1"/>
    <w:rsid w:val="00935AE0"/>
    <w:rsid w:val="0094771F"/>
    <w:rsid w:val="0095350A"/>
    <w:rsid w:val="0098774A"/>
    <w:rsid w:val="009A3F6A"/>
    <w:rsid w:val="009F28A0"/>
    <w:rsid w:val="00A06E14"/>
    <w:rsid w:val="00A209E5"/>
    <w:rsid w:val="00A3781D"/>
    <w:rsid w:val="00A4638D"/>
    <w:rsid w:val="00A5349F"/>
    <w:rsid w:val="00A53E3B"/>
    <w:rsid w:val="00A65D7C"/>
    <w:rsid w:val="00AA1C33"/>
    <w:rsid w:val="00AA3CA0"/>
    <w:rsid w:val="00AB3DD8"/>
    <w:rsid w:val="00AC6FEB"/>
    <w:rsid w:val="00AE6ACF"/>
    <w:rsid w:val="00AE7DF3"/>
    <w:rsid w:val="00B066AD"/>
    <w:rsid w:val="00B23019"/>
    <w:rsid w:val="00B25909"/>
    <w:rsid w:val="00B505F9"/>
    <w:rsid w:val="00B608B7"/>
    <w:rsid w:val="00B72F35"/>
    <w:rsid w:val="00B73595"/>
    <w:rsid w:val="00B80E9C"/>
    <w:rsid w:val="00BA54AF"/>
    <w:rsid w:val="00BB40CF"/>
    <w:rsid w:val="00BC10C5"/>
    <w:rsid w:val="00BD6FAA"/>
    <w:rsid w:val="00C02CE3"/>
    <w:rsid w:val="00C121C1"/>
    <w:rsid w:val="00C66815"/>
    <w:rsid w:val="00CB3457"/>
    <w:rsid w:val="00CC33C0"/>
    <w:rsid w:val="00CD450F"/>
    <w:rsid w:val="00CE1A0D"/>
    <w:rsid w:val="00D3761C"/>
    <w:rsid w:val="00D61E42"/>
    <w:rsid w:val="00D963EA"/>
    <w:rsid w:val="00DA095A"/>
    <w:rsid w:val="00E94122"/>
    <w:rsid w:val="00ED0AD6"/>
    <w:rsid w:val="00ED5F6D"/>
    <w:rsid w:val="00F02CE5"/>
    <w:rsid w:val="00F8347E"/>
    <w:rsid w:val="00FA133D"/>
    <w:rsid w:val="00FB10E9"/>
    <w:rsid w:val="00FC30F2"/>
    <w:rsid w:val="00FF1261"/>
    <w:rsid w:val="00FF16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4EE9D2-C73A-4EE8-A02C-3FABE706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0E9C"/>
    <w:pPr>
      <w:spacing w:after="0" w:line="240" w:lineRule="auto"/>
    </w:pPr>
    <w:rPr>
      <w:rFonts w:ascii="Times New Roman" w:eastAsia="SimSun" w:hAnsi="Times New Roman" w:cs="Times New Roman"/>
      <w:sz w:val="24"/>
      <w:szCs w:val="20"/>
      <w:lang w:val="en-GB"/>
    </w:rPr>
  </w:style>
  <w:style w:type="paragraph" w:styleId="berschrift1">
    <w:name w:val="heading 1"/>
    <w:basedOn w:val="Standard"/>
    <w:next w:val="Standard"/>
    <w:link w:val="berschrift1Zchn"/>
    <w:uiPriority w:val="9"/>
    <w:qFormat/>
    <w:rsid w:val="000F6C21"/>
    <w:pPr>
      <w:keepNext/>
      <w:keepLines/>
      <w:spacing w:before="240" w:line="288" w:lineRule="auto"/>
      <w:jc w:val="both"/>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681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6C21"/>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0F6C21"/>
    <w:pPr>
      <w:outlineLvl w:val="9"/>
    </w:pPr>
    <w:rPr>
      <w:rFonts w:ascii="Arial" w:hAnsi="Arial"/>
      <w:b/>
      <w:color w:val="auto"/>
      <w:sz w:val="36"/>
    </w:rPr>
  </w:style>
  <w:style w:type="paragraph" w:styleId="Fuzeile">
    <w:name w:val="footer"/>
    <w:basedOn w:val="Standard"/>
    <w:link w:val="FuzeileZchn"/>
    <w:uiPriority w:val="99"/>
    <w:unhideWhenUsed/>
    <w:rsid w:val="000F6C21"/>
    <w:pPr>
      <w:tabs>
        <w:tab w:val="center" w:pos="4536"/>
        <w:tab w:val="right" w:pos="9072"/>
      </w:tabs>
      <w:spacing w:line="288" w:lineRule="auto"/>
      <w:jc w:val="both"/>
    </w:pPr>
    <w:rPr>
      <w:rFonts w:eastAsiaTheme="minorEastAsia" w:cstheme="minorBidi"/>
      <w:szCs w:val="22"/>
    </w:rPr>
  </w:style>
  <w:style w:type="character" w:customStyle="1" w:styleId="FuzeileZchn">
    <w:name w:val="Fußzeile Zchn"/>
    <w:basedOn w:val="Absatz-Standardschriftart"/>
    <w:link w:val="Fuzeile"/>
    <w:uiPriority w:val="99"/>
    <w:rsid w:val="000F6C21"/>
    <w:rPr>
      <w:rFonts w:ascii="Times New Roman" w:eastAsiaTheme="minorEastAsia" w:hAnsi="Times New Roman"/>
      <w:sz w:val="24"/>
      <w:lang w:val="en-GB"/>
    </w:rPr>
  </w:style>
  <w:style w:type="character" w:styleId="Hyperlink">
    <w:name w:val="Hyperlink"/>
    <w:basedOn w:val="Absatz-Standardschriftart"/>
    <w:uiPriority w:val="99"/>
    <w:unhideWhenUsed/>
    <w:rsid w:val="000F6C21"/>
    <w:rPr>
      <w:color w:val="0563C1" w:themeColor="hyperlink"/>
      <w:u w:val="single"/>
    </w:rPr>
  </w:style>
  <w:style w:type="paragraph" w:styleId="Verzeichnis1">
    <w:name w:val="toc 1"/>
    <w:basedOn w:val="Standard"/>
    <w:next w:val="Standard"/>
    <w:autoRedefine/>
    <w:uiPriority w:val="39"/>
    <w:unhideWhenUsed/>
    <w:rsid w:val="000F6C21"/>
    <w:pPr>
      <w:spacing w:after="100" w:line="288" w:lineRule="auto"/>
      <w:jc w:val="both"/>
    </w:pPr>
    <w:rPr>
      <w:rFonts w:eastAsiaTheme="minorEastAsia" w:cstheme="minorBidi"/>
      <w:szCs w:val="22"/>
    </w:rPr>
  </w:style>
  <w:style w:type="paragraph" w:styleId="Listenabsatz">
    <w:name w:val="List Paragraph"/>
    <w:basedOn w:val="Standard"/>
    <w:uiPriority w:val="34"/>
    <w:qFormat/>
    <w:rsid w:val="000F6C21"/>
    <w:pPr>
      <w:ind w:left="720"/>
      <w:contextualSpacing/>
    </w:pPr>
  </w:style>
  <w:style w:type="paragraph" w:styleId="Kommentartext">
    <w:name w:val="annotation text"/>
    <w:basedOn w:val="Standard"/>
    <w:link w:val="KommentartextZchn"/>
    <w:uiPriority w:val="99"/>
    <w:semiHidden/>
    <w:unhideWhenUsed/>
    <w:rsid w:val="00A53E3B"/>
    <w:pPr>
      <w:spacing w:after="160"/>
    </w:pPr>
    <w:rPr>
      <w:rFonts w:asciiTheme="minorHAnsi" w:eastAsiaTheme="minorHAnsi" w:hAnsiTheme="minorHAnsi" w:cstheme="minorBidi"/>
    </w:rPr>
  </w:style>
  <w:style w:type="character" w:customStyle="1" w:styleId="KommentartextZchn">
    <w:name w:val="Kommentartext Zchn"/>
    <w:basedOn w:val="Absatz-Standardschriftart"/>
    <w:link w:val="Kommentartext"/>
    <w:uiPriority w:val="99"/>
    <w:semiHidden/>
    <w:rsid w:val="00A53E3B"/>
    <w:rPr>
      <w:sz w:val="20"/>
      <w:szCs w:val="20"/>
      <w:lang w:val="en-GB"/>
    </w:rPr>
  </w:style>
  <w:style w:type="paragraph" w:styleId="Funotentext">
    <w:name w:val="footnote text"/>
    <w:basedOn w:val="Standard"/>
    <w:link w:val="FunotentextZchn"/>
    <w:uiPriority w:val="99"/>
    <w:semiHidden/>
    <w:unhideWhenUsed/>
    <w:rsid w:val="00A53E3B"/>
    <w:rPr>
      <w:rFonts w:asciiTheme="minorHAnsi" w:eastAsiaTheme="minorHAnsi" w:hAnsiTheme="minorHAnsi" w:cstheme="minorBidi"/>
    </w:rPr>
  </w:style>
  <w:style w:type="character" w:customStyle="1" w:styleId="FunotentextZchn">
    <w:name w:val="Fußnotentext Zchn"/>
    <w:basedOn w:val="Absatz-Standardschriftart"/>
    <w:link w:val="Funotentext"/>
    <w:uiPriority w:val="99"/>
    <w:semiHidden/>
    <w:rsid w:val="00A53E3B"/>
    <w:rPr>
      <w:sz w:val="20"/>
      <w:szCs w:val="20"/>
      <w:lang w:val="en-GB"/>
    </w:rPr>
  </w:style>
  <w:style w:type="character" w:styleId="Funotenzeichen">
    <w:name w:val="footnote reference"/>
    <w:basedOn w:val="Absatz-Standardschriftart"/>
    <w:uiPriority w:val="99"/>
    <w:semiHidden/>
    <w:unhideWhenUsed/>
    <w:rsid w:val="00A53E3B"/>
    <w:rPr>
      <w:vertAlign w:val="superscript"/>
    </w:rPr>
  </w:style>
  <w:style w:type="paragraph" w:styleId="Kopfzeile">
    <w:name w:val="header"/>
    <w:basedOn w:val="Standard"/>
    <w:link w:val="KopfzeileZchn"/>
    <w:uiPriority w:val="99"/>
    <w:unhideWhenUsed/>
    <w:rsid w:val="00AA3CA0"/>
    <w:pPr>
      <w:tabs>
        <w:tab w:val="center" w:pos="4536"/>
        <w:tab w:val="right" w:pos="9072"/>
      </w:tabs>
    </w:pPr>
  </w:style>
  <w:style w:type="character" w:customStyle="1" w:styleId="KopfzeileZchn">
    <w:name w:val="Kopfzeile Zchn"/>
    <w:basedOn w:val="Absatz-Standardschriftart"/>
    <w:link w:val="Kopfzeile"/>
    <w:uiPriority w:val="99"/>
    <w:rsid w:val="00AA3CA0"/>
    <w:rPr>
      <w:rFonts w:ascii="Times New Roman" w:eastAsia="SimSun" w:hAnsi="Times New Roman" w:cs="Times New Roman"/>
      <w:sz w:val="20"/>
      <w:szCs w:val="20"/>
      <w:lang w:val="en-GB"/>
    </w:rPr>
  </w:style>
  <w:style w:type="character" w:styleId="Fett">
    <w:name w:val="Strong"/>
    <w:basedOn w:val="Absatz-Standardschriftart"/>
    <w:uiPriority w:val="22"/>
    <w:qFormat/>
    <w:rsid w:val="00CE1A0D"/>
    <w:rPr>
      <w:b/>
      <w:bCs/>
    </w:rPr>
  </w:style>
  <w:style w:type="paragraph" w:styleId="KeinLeerraum">
    <w:name w:val="No Spacing"/>
    <w:uiPriority w:val="1"/>
    <w:qFormat/>
    <w:rsid w:val="00CE1A0D"/>
    <w:pPr>
      <w:spacing w:after="0" w:line="240" w:lineRule="auto"/>
    </w:pPr>
    <w:rPr>
      <w:rFonts w:ascii="Times New Roman" w:eastAsia="SimSun" w:hAnsi="Times New Roman" w:cs="Times New Roman"/>
      <w:sz w:val="20"/>
      <w:szCs w:val="20"/>
      <w:lang w:val="en-GB"/>
    </w:rPr>
  </w:style>
  <w:style w:type="character" w:customStyle="1" w:styleId="berschrift2Zchn">
    <w:name w:val="Überschrift 2 Zchn"/>
    <w:basedOn w:val="Absatz-Standardschriftart"/>
    <w:link w:val="berschrift2"/>
    <w:uiPriority w:val="9"/>
    <w:rsid w:val="00C66815"/>
    <w:rPr>
      <w:rFonts w:asciiTheme="majorHAnsi" w:eastAsiaTheme="majorEastAsia" w:hAnsiTheme="majorHAnsi" w:cstheme="majorBidi"/>
      <w:color w:val="2E74B5" w:themeColor="accent1" w:themeShade="BF"/>
      <w:sz w:val="26"/>
      <w:szCs w:val="26"/>
      <w:lang w:val="en-GB"/>
    </w:rPr>
  </w:style>
  <w:style w:type="table" w:styleId="Tabellenraster">
    <w:name w:val="Table Grid"/>
    <w:basedOn w:val="NormaleTabelle"/>
    <w:uiPriority w:val="39"/>
    <w:rsid w:val="002F3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95350A"/>
    <w:pPr>
      <w:spacing w:after="100"/>
      <w:ind w:left="240"/>
    </w:pPr>
  </w:style>
  <w:style w:type="paragraph" w:styleId="Sprechblasentext">
    <w:name w:val="Balloon Text"/>
    <w:basedOn w:val="Standard"/>
    <w:link w:val="SprechblasentextZchn"/>
    <w:uiPriority w:val="99"/>
    <w:semiHidden/>
    <w:unhideWhenUsed/>
    <w:rsid w:val="0053357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3576"/>
    <w:rPr>
      <w:rFonts w:ascii="Segoe UI" w:eastAsia="SimSun" w:hAnsi="Segoe UI" w:cs="Segoe UI"/>
      <w:sz w:val="18"/>
      <w:szCs w:val="18"/>
      <w:lang w:val="en-GB"/>
    </w:rPr>
  </w:style>
  <w:style w:type="paragraph" w:styleId="Endnotentext">
    <w:name w:val="endnote text"/>
    <w:basedOn w:val="Standard"/>
    <w:link w:val="EndnotentextZchn"/>
    <w:uiPriority w:val="99"/>
    <w:semiHidden/>
    <w:unhideWhenUsed/>
    <w:rsid w:val="00152D0F"/>
    <w:rPr>
      <w:sz w:val="20"/>
    </w:rPr>
  </w:style>
  <w:style w:type="character" w:customStyle="1" w:styleId="EndnotentextZchn">
    <w:name w:val="Endnotentext Zchn"/>
    <w:basedOn w:val="Absatz-Standardschriftart"/>
    <w:link w:val="Endnotentext"/>
    <w:uiPriority w:val="99"/>
    <w:semiHidden/>
    <w:rsid w:val="00152D0F"/>
    <w:rPr>
      <w:rFonts w:ascii="Times New Roman" w:eastAsia="SimSun" w:hAnsi="Times New Roman" w:cs="Times New Roman"/>
      <w:sz w:val="20"/>
      <w:szCs w:val="20"/>
      <w:lang w:val="en-GB"/>
    </w:rPr>
  </w:style>
  <w:style w:type="character" w:styleId="Endnotenzeichen">
    <w:name w:val="endnote reference"/>
    <w:basedOn w:val="Absatz-Standardschriftart"/>
    <w:uiPriority w:val="99"/>
    <w:semiHidden/>
    <w:unhideWhenUsed/>
    <w:rsid w:val="00152D0F"/>
    <w:rPr>
      <w:vertAlign w:val="superscript"/>
    </w:rPr>
  </w:style>
  <w:style w:type="paragraph" w:styleId="Literaturverzeichnis">
    <w:name w:val="Bibliography"/>
    <w:basedOn w:val="Standard"/>
    <w:next w:val="Standard"/>
    <w:uiPriority w:val="37"/>
    <w:unhideWhenUsed/>
    <w:rsid w:val="0098774A"/>
  </w:style>
  <w:style w:type="character" w:styleId="BesuchterHyperlink">
    <w:name w:val="FollowedHyperlink"/>
    <w:basedOn w:val="Absatz-Standardschriftart"/>
    <w:uiPriority w:val="99"/>
    <w:semiHidden/>
    <w:unhideWhenUsed/>
    <w:rsid w:val="00A3781D"/>
    <w:rPr>
      <w:color w:val="954F72" w:themeColor="followedHyperlink"/>
      <w:u w:val="single"/>
    </w:rPr>
  </w:style>
  <w:style w:type="character" w:styleId="Zeilennummer">
    <w:name w:val="line number"/>
    <w:basedOn w:val="Absatz-Standardschriftart"/>
    <w:uiPriority w:val="99"/>
    <w:semiHidden/>
    <w:unhideWhenUsed/>
    <w:rsid w:val="00A46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9590">
      <w:bodyDiv w:val="1"/>
      <w:marLeft w:val="0"/>
      <w:marRight w:val="0"/>
      <w:marTop w:val="0"/>
      <w:marBottom w:val="0"/>
      <w:divBdr>
        <w:top w:val="none" w:sz="0" w:space="0" w:color="auto"/>
        <w:left w:val="none" w:sz="0" w:space="0" w:color="auto"/>
        <w:bottom w:val="none" w:sz="0" w:space="0" w:color="auto"/>
        <w:right w:val="none" w:sz="0" w:space="0" w:color="auto"/>
      </w:divBdr>
    </w:div>
    <w:div w:id="14696936">
      <w:bodyDiv w:val="1"/>
      <w:marLeft w:val="0"/>
      <w:marRight w:val="0"/>
      <w:marTop w:val="0"/>
      <w:marBottom w:val="0"/>
      <w:divBdr>
        <w:top w:val="none" w:sz="0" w:space="0" w:color="auto"/>
        <w:left w:val="none" w:sz="0" w:space="0" w:color="auto"/>
        <w:bottom w:val="none" w:sz="0" w:space="0" w:color="auto"/>
        <w:right w:val="none" w:sz="0" w:space="0" w:color="auto"/>
      </w:divBdr>
    </w:div>
    <w:div w:id="23795320">
      <w:bodyDiv w:val="1"/>
      <w:marLeft w:val="0"/>
      <w:marRight w:val="0"/>
      <w:marTop w:val="0"/>
      <w:marBottom w:val="0"/>
      <w:divBdr>
        <w:top w:val="none" w:sz="0" w:space="0" w:color="auto"/>
        <w:left w:val="none" w:sz="0" w:space="0" w:color="auto"/>
        <w:bottom w:val="none" w:sz="0" w:space="0" w:color="auto"/>
        <w:right w:val="none" w:sz="0" w:space="0" w:color="auto"/>
      </w:divBdr>
    </w:div>
    <w:div w:id="29190913">
      <w:bodyDiv w:val="1"/>
      <w:marLeft w:val="0"/>
      <w:marRight w:val="0"/>
      <w:marTop w:val="0"/>
      <w:marBottom w:val="0"/>
      <w:divBdr>
        <w:top w:val="none" w:sz="0" w:space="0" w:color="auto"/>
        <w:left w:val="none" w:sz="0" w:space="0" w:color="auto"/>
        <w:bottom w:val="none" w:sz="0" w:space="0" w:color="auto"/>
        <w:right w:val="none" w:sz="0" w:space="0" w:color="auto"/>
      </w:divBdr>
    </w:div>
    <w:div w:id="40204828">
      <w:bodyDiv w:val="1"/>
      <w:marLeft w:val="0"/>
      <w:marRight w:val="0"/>
      <w:marTop w:val="0"/>
      <w:marBottom w:val="0"/>
      <w:divBdr>
        <w:top w:val="none" w:sz="0" w:space="0" w:color="auto"/>
        <w:left w:val="none" w:sz="0" w:space="0" w:color="auto"/>
        <w:bottom w:val="none" w:sz="0" w:space="0" w:color="auto"/>
        <w:right w:val="none" w:sz="0" w:space="0" w:color="auto"/>
      </w:divBdr>
    </w:div>
    <w:div w:id="43869353">
      <w:bodyDiv w:val="1"/>
      <w:marLeft w:val="0"/>
      <w:marRight w:val="0"/>
      <w:marTop w:val="0"/>
      <w:marBottom w:val="0"/>
      <w:divBdr>
        <w:top w:val="none" w:sz="0" w:space="0" w:color="auto"/>
        <w:left w:val="none" w:sz="0" w:space="0" w:color="auto"/>
        <w:bottom w:val="none" w:sz="0" w:space="0" w:color="auto"/>
        <w:right w:val="none" w:sz="0" w:space="0" w:color="auto"/>
      </w:divBdr>
    </w:div>
    <w:div w:id="46538082">
      <w:bodyDiv w:val="1"/>
      <w:marLeft w:val="0"/>
      <w:marRight w:val="0"/>
      <w:marTop w:val="0"/>
      <w:marBottom w:val="0"/>
      <w:divBdr>
        <w:top w:val="none" w:sz="0" w:space="0" w:color="auto"/>
        <w:left w:val="none" w:sz="0" w:space="0" w:color="auto"/>
        <w:bottom w:val="none" w:sz="0" w:space="0" w:color="auto"/>
        <w:right w:val="none" w:sz="0" w:space="0" w:color="auto"/>
      </w:divBdr>
    </w:div>
    <w:div w:id="49502204">
      <w:bodyDiv w:val="1"/>
      <w:marLeft w:val="0"/>
      <w:marRight w:val="0"/>
      <w:marTop w:val="0"/>
      <w:marBottom w:val="0"/>
      <w:divBdr>
        <w:top w:val="none" w:sz="0" w:space="0" w:color="auto"/>
        <w:left w:val="none" w:sz="0" w:space="0" w:color="auto"/>
        <w:bottom w:val="none" w:sz="0" w:space="0" w:color="auto"/>
        <w:right w:val="none" w:sz="0" w:space="0" w:color="auto"/>
      </w:divBdr>
    </w:div>
    <w:div w:id="63257834">
      <w:bodyDiv w:val="1"/>
      <w:marLeft w:val="0"/>
      <w:marRight w:val="0"/>
      <w:marTop w:val="0"/>
      <w:marBottom w:val="0"/>
      <w:divBdr>
        <w:top w:val="none" w:sz="0" w:space="0" w:color="auto"/>
        <w:left w:val="none" w:sz="0" w:space="0" w:color="auto"/>
        <w:bottom w:val="none" w:sz="0" w:space="0" w:color="auto"/>
        <w:right w:val="none" w:sz="0" w:space="0" w:color="auto"/>
      </w:divBdr>
    </w:div>
    <w:div w:id="67970956">
      <w:bodyDiv w:val="1"/>
      <w:marLeft w:val="0"/>
      <w:marRight w:val="0"/>
      <w:marTop w:val="0"/>
      <w:marBottom w:val="0"/>
      <w:divBdr>
        <w:top w:val="none" w:sz="0" w:space="0" w:color="auto"/>
        <w:left w:val="none" w:sz="0" w:space="0" w:color="auto"/>
        <w:bottom w:val="none" w:sz="0" w:space="0" w:color="auto"/>
        <w:right w:val="none" w:sz="0" w:space="0" w:color="auto"/>
      </w:divBdr>
    </w:div>
    <w:div w:id="69929455">
      <w:bodyDiv w:val="1"/>
      <w:marLeft w:val="0"/>
      <w:marRight w:val="0"/>
      <w:marTop w:val="0"/>
      <w:marBottom w:val="0"/>
      <w:divBdr>
        <w:top w:val="none" w:sz="0" w:space="0" w:color="auto"/>
        <w:left w:val="none" w:sz="0" w:space="0" w:color="auto"/>
        <w:bottom w:val="none" w:sz="0" w:space="0" w:color="auto"/>
        <w:right w:val="none" w:sz="0" w:space="0" w:color="auto"/>
      </w:divBdr>
    </w:div>
    <w:div w:id="97262710">
      <w:bodyDiv w:val="1"/>
      <w:marLeft w:val="0"/>
      <w:marRight w:val="0"/>
      <w:marTop w:val="0"/>
      <w:marBottom w:val="0"/>
      <w:divBdr>
        <w:top w:val="none" w:sz="0" w:space="0" w:color="auto"/>
        <w:left w:val="none" w:sz="0" w:space="0" w:color="auto"/>
        <w:bottom w:val="none" w:sz="0" w:space="0" w:color="auto"/>
        <w:right w:val="none" w:sz="0" w:space="0" w:color="auto"/>
      </w:divBdr>
    </w:div>
    <w:div w:id="119425943">
      <w:bodyDiv w:val="1"/>
      <w:marLeft w:val="0"/>
      <w:marRight w:val="0"/>
      <w:marTop w:val="0"/>
      <w:marBottom w:val="0"/>
      <w:divBdr>
        <w:top w:val="none" w:sz="0" w:space="0" w:color="auto"/>
        <w:left w:val="none" w:sz="0" w:space="0" w:color="auto"/>
        <w:bottom w:val="none" w:sz="0" w:space="0" w:color="auto"/>
        <w:right w:val="none" w:sz="0" w:space="0" w:color="auto"/>
      </w:divBdr>
    </w:div>
    <w:div w:id="124784016">
      <w:bodyDiv w:val="1"/>
      <w:marLeft w:val="0"/>
      <w:marRight w:val="0"/>
      <w:marTop w:val="0"/>
      <w:marBottom w:val="0"/>
      <w:divBdr>
        <w:top w:val="none" w:sz="0" w:space="0" w:color="auto"/>
        <w:left w:val="none" w:sz="0" w:space="0" w:color="auto"/>
        <w:bottom w:val="none" w:sz="0" w:space="0" w:color="auto"/>
        <w:right w:val="none" w:sz="0" w:space="0" w:color="auto"/>
      </w:divBdr>
    </w:div>
    <w:div w:id="127093601">
      <w:bodyDiv w:val="1"/>
      <w:marLeft w:val="0"/>
      <w:marRight w:val="0"/>
      <w:marTop w:val="0"/>
      <w:marBottom w:val="0"/>
      <w:divBdr>
        <w:top w:val="none" w:sz="0" w:space="0" w:color="auto"/>
        <w:left w:val="none" w:sz="0" w:space="0" w:color="auto"/>
        <w:bottom w:val="none" w:sz="0" w:space="0" w:color="auto"/>
        <w:right w:val="none" w:sz="0" w:space="0" w:color="auto"/>
      </w:divBdr>
    </w:div>
    <w:div w:id="131101614">
      <w:bodyDiv w:val="1"/>
      <w:marLeft w:val="0"/>
      <w:marRight w:val="0"/>
      <w:marTop w:val="0"/>
      <w:marBottom w:val="0"/>
      <w:divBdr>
        <w:top w:val="none" w:sz="0" w:space="0" w:color="auto"/>
        <w:left w:val="none" w:sz="0" w:space="0" w:color="auto"/>
        <w:bottom w:val="none" w:sz="0" w:space="0" w:color="auto"/>
        <w:right w:val="none" w:sz="0" w:space="0" w:color="auto"/>
      </w:divBdr>
    </w:div>
    <w:div w:id="140007239">
      <w:bodyDiv w:val="1"/>
      <w:marLeft w:val="0"/>
      <w:marRight w:val="0"/>
      <w:marTop w:val="0"/>
      <w:marBottom w:val="0"/>
      <w:divBdr>
        <w:top w:val="none" w:sz="0" w:space="0" w:color="auto"/>
        <w:left w:val="none" w:sz="0" w:space="0" w:color="auto"/>
        <w:bottom w:val="none" w:sz="0" w:space="0" w:color="auto"/>
        <w:right w:val="none" w:sz="0" w:space="0" w:color="auto"/>
      </w:divBdr>
    </w:div>
    <w:div w:id="144393685">
      <w:bodyDiv w:val="1"/>
      <w:marLeft w:val="0"/>
      <w:marRight w:val="0"/>
      <w:marTop w:val="0"/>
      <w:marBottom w:val="0"/>
      <w:divBdr>
        <w:top w:val="none" w:sz="0" w:space="0" w:color="auto"/>
        <w:left w:val="none" w:sz="0" w:space="0" w:color="auto"/>
        <w:bottom w:val="none" w:sz="0" w:space="0" w:color="auto"/>
        <w:right w:val="none" w:sz="0" w:space="0" w:color="auto"/>
      </w:divBdr>
    </w:div>
    <w:div w:id="151534014">
      <w:bodyDiv w:val="1"/>
      <w:marLeft w:val="0"/>
      <w:marRight w:val="0"/>
      <w:marTop w:val="0"/>
      <w:marBottom w:val="0"/>
      <w:divBdr>
        <w:top w:val="none" w:sz="0" w:space="0" w:color="auto"/>
        <w:left w:val="none" w:sz="0" w:space="0" w:color="auto"/>
        <w:bottom w:val="none" w:sz="0" w:space="0" w:color="auto"/>
        <w:right w:val="none" w:sz="0" w:space="0" w:color="auto"/>
      </w:divBdr>
    </w:div>
    <w:div w:id="162357753">
      <w:bodyDiv w:val="1"/>
      <w:marLeft w:val="0"/>
      <w:marRight w:val="0"/>
      <w:marTop w:val="0"/>
      <w:marBottom w:val="0"/>
      <w:divBdr>
        <w:top w:val="none" w:sz="0" w:space="0" w:color="auto"/>
        <w:left w:val="none" w:sz="0" w:space="0" w:color="auto"/>
        <w:bottom w:val="none" w:sz="0" w:space="0" w:color="auto"/>
        <w:right w:val="none" w:sz="0" w:space="0" w:color="auto"/>
      </w:divBdr>
    </w:div>
    <w:div w:id="174617957">
      <w:bodyDiv w:val="1"/>
      <w:marLeft w:val="0"/>
      <w:marRight w:val="0"/>
      <w:marTop w:val="0"/>
      <w:marBottom w:val="0"/>
      <w:divBdr>
        <w:top w:val="none" w:sz="0" w:space="0" w:color="auto"/>
        <w:left w:val="none" w:sz="0" w:space="0" w:color="auto"/>
        <w:bottom w:val="none" w:sz="0" w:space="0" w:color="auto"/>
        <w:right w:val="none" w:sz="0" w:space="0" w:color="auto"/>
      </w:divBdr>
    </w:div>
    <w:div w:id="182476836">
      <w:bodyDiv w:val="1"/>
      <w:marLeft w:val="0"/>
      <w:marRight w:val="0"/>
      <w:marTop w:val="0"/>
      <w:marBottom w:val="0"/>
      <w:divBdr>
        <w:top w:val="none" w:sz="0" w:space="0" w:color="auto"/>
        <w:left w:val="none" w:sz="0" w:space="0" w:color="auto"/>
        <w:bottom w:val="none" w:sz="0" w:space="0" w:color="auto"/>
        <w:right w:val="none" w:sz="0" w:space="0" w:color="auto"/>
      </w:divBdr>
    </w:div>
    <w:div w:id="190148830">
      <w:bodyDiv w:val="1"/>
      <w:marLeft w:val="0"/>
      <w:marRight w:val="0"/>
      <w:marTop w:val="0"/>
      <w:marBottom w:val="0"/>
      <w:divBdr>
        <w:top w:val="none" w:sz="0" w:space="0" w:color="auto"/>
        <w:left w:val="none" w:sz="0" w:space="0" w:color="auto"/>
        <w:bottom w:val="none" w:sz="0" w:space="0" w:color="auto"/>
        <w:right w:val="none" w:sz="0" w:space="0" w:color="auto"/>
      </w:divBdr>
    </w:div>
    <w:div w:id="219292046">
      <w:bodyDiv w:val="1"/>
      <w:marLeft w:val="0"/>
      <w:marRight w:val="0"/>
      <w:marTop w:val="0"/>
      <w:marBottom w:val="0"/>
      <w:divBdr>
        <w:top w:val="none" w:sz="0" w:space="0" w:color="auto"/>
        <w:left w:val="none" w:sz="0" w:space="0" w:color="auto"/>
        <w:bottom w:val="none" w:sz="0" w:space="0" w:color="auto"/>
        <w:right w:val="none" w:sz="0" w:space="0" w:color="auto"/>
      </w:divBdr>
    </w:div>
    <w:div w:id="233126529">
      <w:bodyDiv w:val="1"/>
      <w:marLeft w:val="0"/>
      <w:marRight w:val="0"/>
      <w:marTop w:val="0"/>
      <w:marBottom w:val="0"/>
      <w:divBdr>
        <w:top w:val="none" w:sz="0" w:space="0" w:color="auto"/>
        <w:left w:val="none" w:sz="0" w:space="0" w:color="auto"/>
        <w:bottom w:val="none" w:sz="0" w:space="0" w:color="auto"/>
        <w:right w:val="none" w:sz="0" w:space="0" w:color="auto"/>
      </w:divBdr>
    </w:div>
    <w:div w:id="243419772">
      <w:bodyDiv w:val="1"/>
      <w:marLeft w:val="0"/>
      <w:marRight w:val="0"/>
      <w:marTop w:val="0"/>
      <w:marBottom w:val="0"/>
      <w:divBdr>
        <w:top w:val="none" w:sz="0" w:space="0" w:color="auto"/>
        <w:left w:val="none" w:sz="0" w:space="0" w:color="auto"/>
        <w:bottom w:val="none" w:sz="0" w:space="0" w:color="auto"/>
        <w:right w:val="none" w:sz="0" w:space="0" w:color="auto"/>
      </w:divBdr>
    </w:div>
    <w:div w:id="258174945">
      <w:bodyDiv w:val="1"/>
      <w:marLeft w:val="0"/>
      <w:marRight w:val="0"/>
      <w:marTop w:val="0"/>
      <w:marBottom w:val="0"/>
      <w:divBdr>
        <w:top w:val="none" w:sz="0" w:space="0" w:color="auto"/>
        <w:left w:val="none" w:sz="0" w:space="0" w:color="auto"/>
        <w:bottom w:val="none" w:sz="0" w:space="0" w:color="auto"/>
        <w:right w:val="none" w:sz="0" w:space="0" w:color="auto"/>
      </w:divBdr>
    </w:div>
    <w:div w:id="265119689">
      <w:bodyDiv w:val="1"/>
      <w:marLeft w:val="0"/>
      <w:marRight w:val="0"/>
      <w:marTop w:val="0"/>
      <w:marBottom w:val="0"/>
      <w:divBdr>
        <w:top w:val="none" w:sz="0" w:space="0" w:color="auto"/>
        <w:left w:val="none" w:sz="0" w:space="0" w:color="auto"/>
        <w:bottom w:val="none" w:sz="0" w:space="0" w:color="auto"/>
        <w:right w:val="none" w:sz="0" w:space="0" w:color="auto"/>
      </w:divBdr>
    </w:div>
    <w:div w:id="280653632">
      <w:bodyDiv w:val="1"/>
      <w:marLeft w:val="0"/>
      <w:marRight w:val="0"/>
      <w:marTop w:val="0"/>
      <w:marBottom w:val="0"/>
      <w:divBdr>
        <w:top w:val="none" w:sz="0" w:space="0" w:color="auto"/>
        <w:left w:val="none" w:sz="0" w:space="0" w:color="auto"/>
        <w:bottom w:val="none" w:sz="0" w:space="0" w:color="auto"/>
        <w:right w:val="none" w:sz="0" w:space="0" w:color="auto"/>
      </w:divBdr>
    </w:div>
    <w:div w:id="313877773">
      <w:bodyDiv w:val="1"/>
      <w:marLeft w:val="0"/>
      <w:marRight w:val="0"/>
      <w:marTop w:val="0"/>
      <w:marBottom w:val="0"/>
      <w:divBdr>
        <w:top w:val="none" w:sz="0" w:space="0" w:color="auto"/>
        <w:left w:val="none" w:sz="0" w:space="0" w:color="auto"/>
        <w:bottom w:val="none" w:sz="0" w:space="0" w:color="auto"/>
        <w:right w:val="none" w:sz="0" w:space="0" w:color="auto"/>
      </w:divBdr>
    </w:div>
    <w:div w:id="324600695">
      <w:bodyDiv w:val="1"/>
      <w:marLeft w:val="0"/>
      <w:marRight w:val="0"/>
      <w:marTop w:val="0"/>
      <w:marBottom w:val="0"/>
      <w:divBdr>
        <w:top w:val="none" w:sz="0" w:space="0" w:color="auto"/>
        <w:left w:val="none" w:sz="0" w:space="0" w:color="auto"/>
        <w:bottom w:val="none" w:sz="0" w:space="0" w:color="auto"/>
        <w:right w:val="none" w:sz="0" w:space="0" w:color="auto"/>
      </w:divBdr>
    </w:div>
    <w:div w:id="355083839">
      <w:bodyDiv w:val="1"/>
      <w:marLeft w:val="0"/>
      <w:marRight w:val="0"/>
      <w:marTop w:val="0"/>
      <w:marBottom w:val="0"/>
      <w:divBdr>
        <w:top w:val="none" w:sz="0" w:space="0" w:color="auto"/>
        <w:left w:val="none" w:sz="0" w:space="0" w:color="auto"/>
        <w:bottom w:val="none" w:sz="0" w:space="0" w:color="auto"/>
        <w:right w:val="none" w:sz="0" w:space="0" w:color="auto"/>
      </w:divBdr>
    </w:div>
    <w:div w:id="399986978">
      <w:bodyDiv w:val="1"/>
      <w:marLeft w:val="0"/>
      <w:marRight w:val="0"/>
      <w:marTop w:val="0"/>
      <w:marBottom w:val="0"/>
      <w:divBdr>
        <w:top w:val="none" w:sz="0" w:space="0" w:color="auto"/>
        <w:left w:val="none" w:sz="0" w:space="0" w:color="auto"/>
        <w:bottom w:val="none" w:sz="0" w:space="0" w:color="auto"/>
        <w:right w:val="none" w:sz="0" w:space="0" w:color="auto"/>
      </w:divBdr>
    </w:div>
    <w:div w:id="402026683">
      <w:bodyDiv w:val="1"/>
      <w:marLeft w:val="0"/>
      <w:marRight w:val="0"/>
      <w:marTop w:val="0"/>
      <w:marBottom w:val="0"/>
      <w:divBdr>
        <w:top w:val="none" w:sz="0" w:space="0" w:color="auto"/>
        <w:left w:val="none" w:sz="0" w:space="0" w:color="auto"/>
        <w:bottom w:val="none" w:sz="0" w:space="0" w:color="auto"/>
        <w:right w:val="none" w:sz="0" w:space="0" w:color="auto"/>
      </w:divBdr>
    </w:div>
    <w:div w:id="412703574">
      <w:bodyDiv w:val="1"/>
      <w:marLeft w:val="0"/>
      <w:marRight w:val="0"/>
      <w:marTop w:val="0"/>
      <w:marBottom w:val="0"/>
      <w:divBdr>
        <w:top w:val="none" w:sz="0" w:space="0" w:color="auto"/>
        <w:left w:val="none" w:sz="0" w:space="0" w:color="auto"/>
        <w:bottom w:val="none" w:sz="0" w:space="0" w:color="auto"/>
        <w:right w:val="none" w:sz="0" w:space="0" w:color="auto"/>
      </w:divBdr>
    </w:div>
    <w:div w:id="415977327">
      <w:bodyDiv w:val="1"/>
      <w:marLeft w:val="0"/>
      <w:marRight w:val="0"/>
      <w:marTop w:val="0"/>
      <w:marBottom w:val="0"/>
      <w:divBdr>
        <w:top w:val="none" w:sz="0" w:space="0" w:color="auto"/>
        <w:left w:val="none" w:sz="0" w:space="0" w:color="auto"/>
        <w:bottom w:val="none" w:sz="0" w:space="0" w:color="auto"/>
        <w:right w:val="none" w:sz="0" w:space="0" w:color="auto"/>
      </w:divBdr>
    </w:div>
    <w:div w:id="423889417">
      <w:bodyDiv w:val="1"/>
      <w:marLeft w:val="0"/>
      <w:marRight w:val="0"/>
      <w:marTop w:val="0"/>
      <w:marBottom w:val="0"/>
      <w:divBdr>
        <w:top w:val="none" w:sz="0" w:space="0" w:color="auto"/>
        <w:left w:val="none" w:sz="0" w:space="0" w:color="auto"/>
        <w:bottom w:val="none" w:sz="0" w:space="0" w:color="auto"/>
        <w:right w:val="none" w:sz="0" w:space="0" w:color="auto"/>
      </w:divBdr>
    </w:div>
    <w:div w:id="427892763">
      <w:bodyDiv w:val="1"/>
      <w:marLeft w:val="0"/>
      <w:marRight w:val="0"/>
      <w:marTop w:val="0"/>
      <w:marBottom w:val="0"/>
      <w:divBdr>
        <w:top w:val="none" w:sz="0" w:space="0" w:color="auto"/>
        <w:left w:val="none" w:sz="0" w:space="0" w:color="auto"/>
        <w:bottom w:val="none" w:sz="0" w:space="0" w:color="auto"/>
        <w:right w:val="none" w:sz="0" w:space="0" w:color="auto"/>
      </w:divBdr>
    </w:div>
    <w:div w:id="429817296">
      <w:bodyDiv w:val="1"/>
      <w:marLeft w:val="0"/>
      <w:marRight w:val="0"/>
      <w:marTop w:val="0"/>
      <w:marBottom w:val="0"/>
      <w:divBdr>
        <w:top w:val="none" w:sz="0" w:space="0" w:color="auto"/>
        <w:left w:val="none" w:sz="0" w:space="0" w:color="auto"/>
        <w:bottom w:val="none" w:sz="0" w:space="0" w:color="auto"/>
        <w:right w:val="none" w:sz="0" w:space="0" w:color="auto"/>
      </w:divBdr>
    </w:div>
    <w:div w:id="440615084">
      <w:bodyDiv w:val="1"/>
      <w:marLeft w:val="0"/>
      <w:marRight w:val="0"/>
      <w:marTop w:val="0"/>
      <w:marBottom w:val="0"/>
      <w:divBdr>
        <w:top w:val="none" w:sz="0" w:space="0" w:color="auto"/>
        <w:left w:val="none" w:sz="0" w:space="0" w:color="auto"/>
        <w:bottom w:val="none" w:sz="0" w:space="0" w:color="auto"/>
        <w:right w:val="none" w:sz="0" w:space="0" w:color="auto"/>
      </w:divBdr>
    </w:div>
    <w:div w:id="448934999">
      <w:bodyDiv w:val="1"/>
      <w:marLeft w:val="0"/>
      <w:marRight w:val="0"/>
      <w:marTop w:val="0"/>
      <w:marBottom w:val="0"/>
      <w:divBdr>
        <w:top w:val="none" w:sz="0" w:space="0" w:color="auto"/>
        <w:left w:val="none" w:sz="0" w:space="0" w:color="auto"/>
        <w:bottom w:val="none" w:sz="0" w:space="0" w:color="auto"/>
        <w:right w:val="none" w:sz="0" w:space="0" w:color="auto"/>
      </w:divBdr>
    </w:div>
    <w:div w:id="451090967">
      <w:bodyDiv w:val="1"/>
      <w:marLeft w:val="0"/>
      <w:marRight w:val="0"/>
      <w:marTop w:val="0"/>
      <w:marBottom w:val="0"/>
      <w:divBdr>
        <w:top w:val="none" w:sz="0" w:space="0" w:color="auto"/>
        <w:left w:val="none" w:sz="0" w:space="0" w:color="auto"/>
        <w:bottom w:val="none" w:sz="0" w:space="0" w:color="auto"/>
        <w:right w:val="none" w:sz="0" w:space="0" w:color="auto"/>
      </w:divBdr>
    </w:div>
    <w:div w:id="460659882">
      <w:bodyDiv w:val="1"/>
      <w:marLeft w:val="0"/>
      <w:marRight w:val="0"/>
      <w:marTop w:val="0"/>
      <w:marBottom w:val="0"/>
      <w:divBdr>
        <w:top w:val="none" w:sz="0" w:space="0" w:color="auto"/>
        <w:left w:val="none" w:sz="0" w:space="0" w:color="auto"/>
        <w:bottom w:val="none" w:sz="0" w:space="0" w:color="auto"/>
        <w:right w:val="none" w:sz="0" w:space="0" w:color="auto"/>
      </w:divBdr>
    </w:div>
    <w:div w:id="470368404">
      <w:bodyDiv w:val="1"/>
      <w:marLeft w:val="0"/>
      <w:marRight w:val="0"/>
      <w:marTop w:val="0"/>
      <w:marBottom w:val="0"/>
      <w:divBdr>
        <w:top w:val="none" w:sz="0" w:space="0" w:color="auto"/>
        <w:left w:val="none" w:sz="0" w:space="0" w:color="auto"/>
        <w:bottom w:val="none" w:sz="0" w:space="0" w:color="auto"/>
        <w:right w:val="none" w:sz="0" w:space="0" w:color="auto"/>
      </w:divBdr>
    </w:div>
    <w:div w:id="479352529">
      <w:bodyDiv w:val="1"/>
      <w:marLeft w:val="0"/>
      <w:marRight w:val="0"/>
      <w:marTop w:val="0"/>
      <w:marBottom w:val="0"/>
      <w:divBdr>
        <w:top w:val="none" w:sz="0" w:space="0" w:color="auto"/>
        <w:left w:val="none" w:sz="0" w:space="0" w:color="auto"/>
        <w:bottom w:val="none" w:sz="0" w:space="0" w:color="auto"/>
        <w:right w:val="none" w:sz="0" w:space="0" w:color="auto"/>
      </w:divBdr>
    </w:div>
    <w:div w:id="497615843">
      <w:bodyDiv w:val="1"/>
      <w:marLeft w:val="0"/>
      <w:marRight w:val="0"/>
      <w:marTop w:val="0"/>
      <w:marBottom w:val="0"/>
      <w:divBdr>
        <w:top w:val="none" w:sz="0" w:space="0" w:color="auto"/>
        <w:left w:val="none" w:sz="0" w:space="0" w:color="auto"/>
        <w:bottom w:val="none" w:sz="0" w:space="0" w:color="auto"/>
        <w:right w:val="none" w:sz="0" w:space="0" w:color="auto"/>
      </w:divBdr>
    </w:div>
    <w:div w:id="517546788">
      <w:bodyDiv w:val="1"/>
      <w:marLeft w:val="0"/>
      <w:marRight w:val="0"/>
      <w:marTop w:val="0"/>
      <w:marBottom w:val="0"/>
      <w:divBdr>
        <w:top w:val="none" w:sz="0" w:space="0" w:color="auto"/>
        <w:left w:val="none" w:sz="0" w:space="0" w:color="auto"/>
        <w:bottom w:val="none" w:sz="0" w:space="0" w:color="auto"/>
        <w:right w:val="none" w:sz="0" w:space="0" w:color="auto"/>
      </w:divBdr>
    </w:div>
    <w:div w:id="526141746">
      <w:bodyDiv w:val="1"/>
      <w:marLeft w:val="0"/>
      <w:marRight w:val="0"/>
      <w:marTop w:val="0"/>
      <w:marBottom w:val="0"/>
      <w:divBdr>
        <w:top w:val="none" w:sz="0" w:space="0" w:color="auto"/>
        <w:left w:val="none" w:sz="0" w:space="0" w:color="auto"/>
        <w:bottom w:val="none" w:sz="0" w:space="0" w:color="auto"/>
        <w:right w:val="none" w:sz="0" w:space="0" w:color="auto"/>
      </w:divBdr>
    </w:div>
    <w:div w:id="526794068">
      <w:bodyDiv w:val="1"/>
      <w:marLeft w:val="0"/>
      <w:marRight w:val="0"/>
      <w:marTop w:val="0"/>
      <w:marBottom w:val="0"/>
      <w:divBdr>
        <w:top w:val="none" w:sz="0" w:space="0" w:color="auto"/>
        <w:left w:val="none" w:sz="0" w:space="0" w:color="auto"/>
        <w:bottom w:val="none" w:sz="0" w:space="0" w:color="auto"/>
        <w:right w:val="none" w:sz="0" w:space="0" w:color="auto"/>
      </w:divBdr>
    </w:div>
    <w:div w:id="559560764">
      <w:bodyDiv w:val="1"/>
      <w:marLeft w:val="0"/>
      <w:marRight w:val="0"/>
      <w:marTop w:val="0"/>
      <w:marBottom w:val="0"/>
      <w:divBdr>
        <w:top w:val="none" w:sz="0" w:space="0" w:color="auto"/>
        <w:left w:val="none" w:sz="0" w:space="0" w:color="auto"/>
        <w:bottom w:val="none" w:sz="0" w:space="0" w:color="auto"/>
        <w:right w:val="none" w:sz="0" w:space="0" w:color="auto"/>
      </w:divBdr>
    </w:div>
    <w:div w:id="563414874">
      <w:bodyDiv w:val="1"/>
      <w:marLeft w:val="0"/>
      <w:marRight w:val="0"/>
      <w:marTop w:val="0"/>
      <w:marBottom w:val="0"/>
      <w:divBdr>
        <w:top w:val="none" w:sz="0" w:space="0" w:color="auto"/>
        <w:left w:val="none" w:sz="0" w:space="0" w:color="auto"/>
        <w:bottom w:val="none" w:sz="0" w:space="0" w:color="auto"/>
        <w:right w:val="none" w:sz="0" w:space="0" w:color="auto"/>
      </w:divBdr>
    </w:div>
    <w:div w:id="569967091">
      <w:bodyDiv w:val="1"/>
      <w:marLeft w:val="0"/>
      <w:marRight w:val="0"/>
      <w:marTop w:val="0"/>
      <w:marBottom w:val="0"/>
      <w:divBdr>
        <w:top w:val="none" w:sz="0" w:space="0" w:color="auto"/>
        <w:left w:val="none" w:sz="0" w:space="0" w:color="auto"/>
        <w:bottom w:val="none" w:sz="0" w:space="0" w:color="auto"/>
        <w:right w:val="none" w:sz="0" w:space="0" w:color="auto"/>
      </w:divBdr>
    </w:div>
    <w:div w:id="572202705">
      <w:bodyDiv w:val="1"/>
      <w:marLeft w:val="0"/>
      <w:marRight w:val="0"/>
      <w:marTop w:val="0"/>
      <w:marBottom w:val="0"/>
      <w:divBdr>
        <w:top w:val="none" w:sz="0" w:space="0" w:color="auto"/>
        <w:left w:val="none" w:sz="0" w:space="0" w:color="auto"/>
        <w:bottom w:val="none" w:sz="0" w:space="0" w:color="auto"/>
        <w:right w:val="none" w:sz="0" w:space="0" w:color="auto"/>
      </w:divBdr>
    </w:div>
    <w:div w:id="576860365">
      <w:bodyDiv w:val="1"/>
      <w:marLeft w:val="0"/>
      <w:marRight w:val="0"/>
      <w:marTop w:val="0"/>
      <w:marBottom w:val="0"/>
      <w:divBdr>
        <w:top w:val="none" w:sz="0" w:space="0" w:color="auto"/>
        <w:left w:val="none" w:sz="0" w:space="0" w:color="auto"/>
        <w:bottom w:val="none" w:sz="0" w:space="0" w:color="auto"/>
        <w:right w:val="none" w:sz="0" w:space="0" w:color="auto"/>
      </w:divBdr>
    </w:div>
    <w:div w:id="589972365">
      <w:bodyDiv w:val="1"/>
      <w:marLeft w:val="0"/>
      <w:marRight w:val="0"/>
      <w:marTop w:val="0"/>
      <w:marBottom w:val="0"/>
      <w:divBdr>
        <w:top w:val="none" w:sz="0" w:space="0" w:color="auto"/>
        <w:left w:val="none" w:sz="0" w:space="0" w:color="auto"/>
        <w:bottom w:val="none" w:sz="0" w:space="0" w:color="auto"/>
        <w:right w:val="none" w:sz="0" w:space="0" w:color="auto"/>
      </w:divBdr>
    </w:div>
    <w:div w:id="602808127">
      <w:bodyDiv w:val="1"/>
      <w:marLeft w:val="0"/>
      <w:marRight w:val="0"/>
      <w:marTop w:val="0"/>
      <w:marBottom w:val="0"/>
      <w:divBdr>
        <w:top w:val="none" w:sz="0" w:space="0" w:color="auto"/>
        <w:left w:val="none" w:sz="0" w:space="0" w:color="auto"/>
        <w:bottom w:val="none" w:sz="0" w:space="0" w:color="auto"/>
        <w:right w:val="none" w:sz="0" w:space="0" w:color="auto"/>
      </w:divBdr>
    </w:div>
    <w:div w:id="620265337">
      <w:bodyDiv w:val="1"/>
      <w:marLeft w:val="0"/>
      <w:marRight w:val="0"/>
      <w:marTop w:val="0"/>
      <w:marBottom w:val="0"/>
      <w:divBdr>
        <w:top w:val="none" w:sz="0" w:space="0" w:color="auto"/>
        <w:left w:val="none" w:sz="0" w:space="0" w:color="auto"/>
        <w:bottom w:val="none" w:sz="0" w:space="0" w:color="auto"/>
        <w:right w:val="none" w:sz="0" w:space="0" w:color="auto"/>
      </w:divBdr>
    </w:div>
    <w:div w:id="628587296">
      <w:bodyDiv w:val="1"/>
      <w:marLeft w:val="0"/>
      <w:marRight w:val="0"/>
      <w:marTop w:val="0"/>
      <w:marBottom w:val="0"/>
      <w:divBdr>
        <w:top w:val="none" w:sz="0" w:space="0" w:color="auto"/>
        <w:left w:val="none" w:sz="0" w:space="0" w:color="auto"/>
        <w:bottom w:val="none" w:sz="0" w:space="0" w:color="auto"/>
        <w:right w:val="none" w:sz="0" w:space="0" w:color="auto"/>
      </w:divBdr>
    </w:div>
    <w:div w:id="654838703">
      <w:bodyDiv w:val="1"/>
      <w:marLeft w:val="0"/>
      <w:marRight w:val="0"/>
      <w:marTop w:val="0"/>
      <w:marBottom w:val="0"/>
      <w:divBdr>
        <w:top w:val="none" w:sz="0" w:space="0" w:color="auto"/>
        <w:left w:val="none" w:sz="0" w:space="0" w:color="auto"/>
        <w:bottom w:val="none" w:sz="0" w:space="0" w:color="auto"/>
        <w:right w:val="none" w:sz="0" w:space="0" w:color="auto"/>
      </w:divBdr>
    </w:div>
    <w:div w:id="667560804">
      <w:bodyDiv w:val="1"/>
      <w:marLeft w:val="0"/>
      <w:marRight w:val="0"/>
      <w:marTop w:val="0"/>
      <w:marBottom w:val="0"/>
      <w:divBdr>
        <w:top w:val="none" w:sz="0" w:space="0" w:color="auto"/>
        <w:left w:val="none" w:sz="0" w:space="0" w:color="auto"/>
        <w:bottom w:val="none" w:sz="0" w:space="0" w:color="auto"/>
        <w:right w:val="none" w:sz="0" w:space="0" w:color="auto"/>
      </w:divBdr>
    </w:div>
    <w:div w:id="672612486">
      <w:bodyDiv w:val="1"/>
      <w:marLeft w:val="0"/>
      <w:marRight w:val="0"/>
      <w:marTop w:val="0"/>
      <w:marBottom w:val="0"/>
      <w:divBdr>
        <w:top w:val="none" w:sz="0" w:space="0" w:color="auto"/>
        <w:left w:val="none" w:sz="0" w:space="0" w:color="auto"/>
        <w:bottom w:val="none" w:sz="0" w:space="0" w:color="auto"/>
        <w:right w:val="none" w:sz="0" w:space="0" w:color="auto"/>
      </w:divBdr>
    </w:div>
    <w:div w:id="683166540">
      <w:bodyDiv w:val="1"/>
      <w:marLeft w:val="0"/>
      <w:marRight w:val="0"/>
      <w:marTop w:val="0"/>
      <w:marBottom w:val="0"/>
      <w:divBdr>
        <w:top w:val="none" w:sz="0" w:space="0" w:color="auto"/>
        <w:left w:val="none" w:sz="0" w:space="0" w:color="auto"/>
        <w:bottom w:val="none" w:sz="0" w:space="0" w:color="auto"/>
        <w:right w:val="none" w:sz="0" w:space="0" w:color="auto"/>
      </w:divBdr>
    </w:div>
    <w:div w:id="687606771">
      <w:bodyDiv w:val="1"/>
      <w:marLeft w:val="0"/>
      <w:marRight w:val="0"/>
      <w:marTop w:val="0"/>
      <w:marBottom w:val="0"/>
      <w:divBdr>
        <w:top w:val="none" w:sz="0" w:space="0" w:color="auto"/>
        <w:left w:val="none" w:sz="0" w:space="0" w:color="auto"/>
        <w:bottom w:val="none" w:sz="0" w:space="0" w:color="auto"/>
        <w:right w:val="none" w:sz="0" w:space="0" w:color="auto"/>
      </w:divBdr>
    </w:div>
    <w:div w:id="715080785">
      <w:bodyDiv w:val="1"/>
      <w:marLeft w:val="0"/>
      <w:marRight w:val="0"/>
      <w:marTop w:val="0"/>
      <w:marBottom w:val="0"/>
      <w:divBdr>
        <w:top w:val="none" w:sz="0" w:space="0" w:color="auto"/>
        <w:left w:val="none" w:sz="0" w:space="0" w:color="auto"/>
        <w:bottom w:val="none" w:sz="0" w:space="0" w:color="auto"/>
        <w:right w:val="none" w:sz="0" w:space="0" w:color="auto"/>
      </w:divBdr>
    </w:div>
    <w:div w:id="718284396">
      <w:bodyDiv w:val="1"/>
      <w:marLeft w:val="0"/>
      <w:marRight w:val="0"/>
      <w:marTop w:val="0"/>
      <w:marBottom w:val="0"/>
      <w:divBdr>
        <w:top w:val="none" w:sz="0" w:space="0" w:color="auto"/>
        <w:left w:val="none" w:sz="0" w:space="0" w:color="auto"/>
        <w:bottom w:val="none" w:sz="0" w:space="0" w:color="auto"/>
        <w:right w:val="none" w:sz="0" w:space="0" w:color="auto"/>
      </w:divBdr>
    </w:div>
    <w:div w:id="724182716">
      <w:bodyDiv w:val="1"/>
      <w:marLeft w:val="0"/>
      <w:marRight w:val="0"/>
      <w:marTop w:val="0"/>
      <w:marBottom w:val="0"/>
      <w:divBdr>
        <w:top w:val="none" w:sz="0" w:space="0" w:color="auto"/>
        <w:left w:val="none" w:sz="0" w:space="0" w:color="auto"/>
        <w:bottom w:val="none" w:sz="0" w:space="0" w:color="auto"/>
        <w:right w:val="none" w:sz="0" w:space="0" w:color="auto"/>
      </w:divBdr>
    </w:div>
    <w:div w:id="739909692">
      <w:bodyDiv w:val="1"/>
      <w:marLeft w:val="0"/>
      <w:marRight w:val="0"/>
      <w:marTop w:val="0"/>
      <w:marBottom w:val="0"/>
      <w:divBdr>
        <w:top w:val="none" w:sz="0" w:space="0" w:color="auto"/>
        <w:left w:val="none" w:sz="0" w:space="0" w:color="auto"/>
        <w:bottom w:val="none" w:sz="0" w:space="0" w:color="auto"/>
        <w:right w:val="none" w:sz="0" w:space="0" w:color="auto"/>
      </w:divBdr>
    </w:div>
    <w:div w:id="741029231">
      <w:bodyDiv w:val="1"/>
      <w:marLeft w:val="0"/>
      <w:marRight w:val="0"/>
      <w:marTop w:val="0"/>
      <w:marBottom w:val="0"/>
      <w:divBdr>
        <w:top w:val="none" w:sz="0" w:space="0" w:color="auto"/>
        <w:left w:val="none" w:sz="0" w:space="0" w:color="auto"/>
        <w:bottom w:val="none" w:sz="0" w:space="0" w:color="auto"/>
        <w:right w:val="none" w:sz="0" w:space="0" w:color="auto"/>
      </w:divBdr>
    </w:div>
    <w:div w:id="741105695">
      <w:bodyDiv w:val="1"/>
      <w:marLeft w:val="0"/>
      <w:marRight w:val="0"/>
      <w:marTop w:val="0"/>
      <w:marBottom w:val="0"/>
      <w:divBdr>
        <w:top w:val="none" w:sz="0" w:space="0" w:color="auto"/>
        <w:left w:val="none" w:sz="0" w:space="0" w:color="auto"/>
        <w:bottom w:val="none" w:sz="0" w:space="0" w:color="auto"/>
        <w:right w:val="none" w:sz="0" w:space="0" w:color="auto"/>
      </w:divBdr>
    </w:div>
    <w:div w:id="748890778">
      <w:bodyDiv w:val="1"/>
      <w:marLeft w:val="0"/>
      <w:marRight w:val="0"/>
      <w:marTop w:val="0"/>
      <w:marBottom w:val="0"/>
      <w:divBdr>
        <w:top w:val="none" w:sz="0" w:space="0" w:color="auto"/>
        <w:left w:val="none" w:sz="0" w:space="0" w:color="auto"/>
        <w:bottom w:val="none" w:sz="0" w:space="0" w:color="auto"/>
        <w:right w:val="none" w:sz="0" w:space="0" w:color="auto"/>
      </w:divBdr>
    </w:div>
    <w:div w:id="768354658">
      <w:bodyDiv w:val="1"/>
      <w:marLeft w:val="0"/>
      <w:marRight w:val="0"/>
      <w:marTop w:val="0"/>
      <w:marBottom w:val="0"/>
      <w:divBdr>
        <w:top w:val="none" w:sz="0" w:space="0" w:color="auto"/>
        <w:left w:val="none" w:sz="0" w:space="0" w:color="auto"/>
        <w:bottom w:val="none" w:sz="0" w:space="0" w:color="auto"/>
        <w:right w:val="none" w:sz="0" w:space="0" w:color="auto"/>
      </w:divBdr>
    </w:div>
    <w:div w:id="777136697">
      <w:bodyDiv w:val="1"/>
      <w:marLeft w:val="0"/>
      <w:marRight w:val="0"/>
      <w:marTop w:val="0"/>
      <w:marBottom w:val="0"/>
      <w:divBdr>
        <w:top w:val="none" w:sz="0" w:space="0" w:color="auto"/>
        <w:left w:val="none" w:sz="0" w:space="0" w:color="auto"/>
        <w:bottom w:val="none" w:sz="0" w:space="0" w:color="auto"/>
        <w:right w:val="none" w:sz="0" w:space="0" w:color="auto"/>
      </w:divBdr>
    </w:div>
    <w:div w:id="778646707">
      <w:bodyDiv w:val="1"/>
      <w:marLeft w:val="0"/>
      <w:marRight w:val="0"/>
      <w:marTop w:val="0"/>
      <w:marBottom w:val="0"/>
      <w:divBdr>
        <w:top w:val="none" w:sz="0" w:space="0" w:color="auto"/>
        <w:left w:val="none" w:sz="0" w:space="0" w:color="auto"/>
        <w:bottom w:val="none" w:sz="0" w:space="0" w:color="auto"/>
        <w:right w:val="none" w:sz="0" w:space="0" w:color="auto"/>
      </w:divBdr>
    </w:div>
    <w:div w:id="790325048">
      <w:bodyDiv w:val="1"/>
      <w:marLeft w:val="0"/>
      <w:marRight w:val="0"/>
      <w:marTop w:val="0"/>
      <w:marBottom w:val="0"/>
      <w:divBdr>
        <w:top w:val="none" w:sz="0" w:space="0" w:color="auto"/>
        <w:left w:val="none" w:sz="0" w:space="0" w:color="auto"/>
        <w:bottom w:val="none" w:sz="0" w:space="0" w:color="auto"/>
        <w:right w:val="none" w:sz="0" w:space="0" w:color="auto"/>
      </w:divBdr>
    </w:div>
    <w:div w:id="793064829">
      <w:bodyDiv w:val="1"/>
      <w:marLeft w:val="0"/>
      <w:marRight w:val="0"/>
      <w:marTop w:val="0"/>
      <w:marBottom w:val="0"/>
      <w:divBdr>
        <w:top w:val="none" w:sz="0" w:space="0" w:color="auto"/>
        <w:left w:val="none" w:sz="0" w:space="0" w:color="auto"/>
        <w:bottom w:val="none" w:sz="0" w:space="0" w:color="auto"/>
        <w:right w:val="none" w:sz="0" w:space="0" w:color="auto"/>
      </w:divBdr>
    </w:div>
    <w:div w:id="804155022">
      <w:bodyDiv w:val="1"/>
      <w:marLeft w:val="0"/>
      <w:marRight w:val="0"/>
      <w:marTop w:val="0"/>
      <w:marBottom w:val="0"/>
      <w:divBdr>
        <w:top w:val="none" w:sz="0" w:space="0" w:color="auto"/>
        <w:left w:val="none" w:sz="0" w:space="0" w:color="auto"/>
        <w:bottom w:val="none" w:sz="0" w:space="0" w:color="auto"/>
        <w:right w:val="none" w:sz="0" w:space="0" w:color="auto"/>
      </w:divBdr>
    </w:div>
    <w:div w:id="806512224">
      <w:bodyDiv w:val="1"/>
      <w:marLeft w:val="0"/>
      <w:marRight w:val="0"/>
      <w:marTop w:val="0"/>
      <w:marBottom w:val="0"/>
      <w:divBdr>
        <w:top w:val="none" w:sz="0" w:space="0" w:color="auto"/>
        <w:left w:val="none" w:sz="0" w:space="0" w:color="auto"/>
        <w:bottom w:val="none" w:sz="0" w:space="0" w:color="auto"/>
        <w:right w:val="none" w:sz="0" w:space="0" w:color="auto"/>
      </w:divBdr>
    </w:div>
    <w:div w:id="811210753">
      <w:bodyDiv w:val="1"/>
      <w:marLeft w:val="0"/>
      <w:marRight w:val="0"/>
      <w:marTop w:val="0"/>
      <w:marBottom w:val="0"/>
      <w:divBdr>
        <w:top w:val="none" w:sz="0" w:space="0" w:color="auto"/>
        <w:left w:val="none" w:sz="0" w:space="0" w:color="auto"/>
        <w:bottom w:val="none" w:sz="0" w:space="0" w:color="auto"/>
        <w:right w:val="none" w:sz="0" w:space="0" w:color="auto"/>
      </w:divBdr>
    </w:div>
    <w:div w:id="818304069">
      <w:bodyDiv w:val="1"/>
      <w:marLeft w:val="0"/>
      <w:marRight w:val="0"/>
      <w:marTop w:val="0"/>
      <w:marBottom w:val="0"/>
      <w:divBdr>
        <w:top w:val="none" w:sz="0" w:space="0" w:color="auto"/>
        <w:left w:val="none" w:sz="0" w:space="0" w:color="auto"/>
        <w:bottom w:val="none" w:sz="0" w:space="0" w:color="auto"/>
        <w:right w:val="none" w:sz="0" w:space="0" w:color="auto"/>
      </w:divBdr>
    </w:div>
    <w:div w:id="830603969">
      <w:bodyDiv w:val="1"/>
      <w:marLeft w:val="0"/>
      <w:marRight w:val="0"/>
      <w:marTop w:val="0"/>
      <w:marBottom w:val="0"/>
      <w:divBdr>
        <w:top w:val="none" w:sz="0" w:space="0" w:color="auto"/>
        <w:left w:val="none" w:sz="0" w:space="0" w:color="auto"/>
        <w:bottom w:val="none" w:sz="0" w:space="0" w:color="auto"/>
        <w:right w:val="none" w:sz="0" w:space="0" w:color="auto"/>
      </w:divBdr>
    </w:div>
    <w:div w:id="833646944">
      <w:bodyDiv w:val="1"/>
      <w:marLeft w:val="0"/>
      <w:marRight w:val="0"/>
      <w:marTop w:val="0"/>
      <w:marBottom w:val="0"/>
      <w:divBdr>
        <w:top w:val="none" w:sz="0" w:space="0" w:color="auto"/>
        <w:left w:val="none" w:sz="0" w:space="0" w:color="auto"/>
        <w:bottom w:val="none" w:sz="0" w:space="0" w:color="auto"/>
        <w:right w:val="none" w:sz="0" w:space="0" w:color="auto"/>
      </w:divBdr>
    </w:div>
    <w:div w:id="837621010">
      <w:bodyDiv w:val="1"/>
      <w:marLeft w:val="0"/>
      <w:marRight w:val="0"/>
      <w:marTop w:val="0"/>
      <w:marBottom w:val="0"/>
      <w:divBdr>
        <w:top w:val="none" w:sz="0" w:space="0" w:color="auto"/>
        <w:left w:val="none" w:sz="0" w:space="0" w:color="auto"/>
        <w:bottom w:val="none" w:sz="0" w:space="0" w:color="auto"/>
        <w:right w:val="none" w:sz="0" w:space="0" w:color="auto"/>
      </w:divBdr>
    </w:div>
    <w:div w:id="838496954">
      <w:bodyDiv w:val="1"/>
      <w:marLeft w:val="0"/>
      <w:marRight w:val="0"/>
      <w:marTop w:val="0"/>
      <w:marBottom w:val="0"/>
      <w:divBdr>
        <w:top w:val="none" w:sz="0" w:space="0" w:color="auto"/>
        <w:left w:val="none" w:sz="0" w:space="0" w:color="auto"/>
        <w:bottom w:val="none" w:sz="0" w:space="0" w:color="auto"/>
        <w:right w:val="none" w:sz="0" w:space="0" w:color="auto"/>
      </w:divBdr>
    </w:div>
    <w:div w:id="867335768">
      <w:bodyDiv w:val="1"/>
      <w:marLeft w:val="0"/>
      <w:marRight w:val="0"/>
      <w:marTop w:val="0"/>
      <w:marBottom w:val="0"/>
      <w:divBdr>
        <w:top w:val="none" w:sz="0" w:space="0" w:color="auto"/>
        <w:left w:val="none" w:sz="0" w:space="0" w:color="auto"/>
        <w:bottom w:val="none" w:sz="0" w:space="0" w:color="auto"/>
        <w:right w:val="none" w:sz="0" w:space="0" w:color="auto"/>
      </w:divBdr>
    </w:div>
    <w:div w:id="871067870">
      <w:bodyDiv w:val="1"/>
      <w:marLeft w:val="0"/>
      <w:marRight w:val="0"/>
      <w:marTop w:val="0"/>
      <w:marBottom w:val="0"/>
      <w:divBdr>
        <w:top w:val="none" w:sz="0" w:space="0" w:color="auto"/>
        <w:left w:val="none" w:sz="0" w:space="0" w:color="auto"/>
        <w:bottom w:val="none" w:sz="0" w:space="0" w:color="auto"/>
        <w:right w:val="none" w:sz="0" w:space="0" w:color="auto"/>
      </w:divBdr>
    </w:div>
    <w:div w:id="872306863">
      <w:bodyDiv w:val="1"/>
      <w:marLeft w:val="0"/>
      <w:marRight w:val="0"/>
      <w:marTop w:val="0"/>
      <w:marBottom w:val="0"/>
      <w:divBdr>
        <w:top w:val="none" w:sz="0" w:space="0" w:color="auto"/>
        <w:left w:val="none" w:sz="0" w:space="0" w:color="auto"/>
        <w:bottom w:val="none" w:sz="0" w:space="0" w:color="auto"/>
        <w:right w:val="none" w:sz="0" w:space="0" w:color="auto"/>
      </w:divBdr>
    </w:div>
    <w:div w:id="875430418">
      <w:bodyDiv w:val="1"/>
      <w:marLeft w:val="0"/>
      <w:marRight w:val="0"/>
      <w:marTop w:val="0"/>
      <w:marBottom w:val="0"/>
      <w:divBdr>
        <w:top w:val="none" w:sz="0" w:space="0" w:color="auto"/>
        <w:left w:val="none" w:sz="0" w:space="0" w:color="auto"/>
        <w:bottom w:val="none" w:sz="0" w:space="0" w:color="auto"/>
        <w:right w:val="none" w:sz="0" w:space="0" w:color="auto"/>
      </w:divBdr>
    </w:div>
    <w:div w:id="893737944">
      <w:bodyDiv w:val="1"/>
      <w:marLeft w:val="0"/>
      <w:marRight w:val="0"/>
      <w:marTop w:val="0"/>
      <w:marBottom w:val="0"/>
      <w:divBdr>
        <w:top w:val="none" w:sz="0" w:space="0" w:color="auto"/>
        <w:left w:val="none" w:sz="0" w:space="0" w:color="auto"/>
        <w:bottom w:val="none" w:sz="0" w:space="0" w:color="auto"/>
        <w:right w:val="none" w:sz="0" w:space="0" w:color="auto"/>
      </w:divBdr>
    </w:div>
    <w:div w:id="895043230">
      <w:bodyDiv w:val="1"/>
      <w:marLeft w:val="0"/>
      <w:marRight w:val="0"/>
      <w:marTop w:val="0"/>
      <w:marBottom w:val="0"/>
      <w:divBdr>
        <w:top w:val="none" w:sz="0" w:space="0" w:color="auto"/>
        <w:left w:val="none" w:sz="0" w:space="0" w:color="auto"/>
        <w:bottom w:val="none" w:sz="0" w:space="0" w:color="auto"/>
        <w:right w:val="none" w:sz="0" w:space="0" w:color="auto"/>
      </w:divBdr>
    </w:div>
    <w:div w:id="911357077">
      <w:bodyDiv w:val="1"/>
      <w:marLeft w:val="0"/>
      <w:marRight w:val="0"/>
      <w:marTop w:val="0"/>
      <w:marBottom w:val="0"/>
      <w:divBdr>
        <w:top w:val="none" w:sz="0" w:space="0" w:color="auto"/>
        <w:left w:val="none" w:sz="0" w:space="0" w:color="auto"/>
        <w:bottom w:val="none" w:sz="0" w:space="0" w:color="auto"/>
        <w:right w:val="none" w:sz="0" w:space="0" w:color="auto"/>
      </w:divBdr>
    </w:div>
    <w:div w:id="918366136">
      <w:bodyDiv w:val="1"/>
      <w:marLeft w:val="0"/>
      <w:marRight w:val="0"/>
      <w:marTop w:val="0"/>
      <w:marBottom w:val="0"/>
      <w:divBdr>
        <w:top w:val="none" w:sz="0" w:space="0" w:color="auto"/>
        <w:left w:val="none" w:sz="0" w:space="0" w:color="auto"/>
        <w:bottom w:val="none" w:sz="0" w:space="0" w:color="auto"/>
        <w:right w:val="none" w:sz="0" w:space="0" w:color="auto"/>
      </w:divBdr>
    </w:div>
    <w:div w:id="920019396">
      <w:bodyDiv w:val="1"/>
      <w:marLeft w:val="0"/>
      <w:marRight w:val="0"/>
      <w:marTop w:val="0"/>
      <w:marBottom w:val="0"/>
      <w:divBdr>
        <w:top w:val="none" w:sz="0" w:space="0" w:color="auto"/>
        <w:left w:val="none" w:sz="0" w:space="0" w:color="auto"/>
        <w:bottom w:val="none" w:sz="0" w:space="0" w:color="auto"/>
        <w:right w:val="none" w:sz="0" w:space="0" w:color="auto"/>
      </w:divBdr>
    </w:div>
    <w:div w:id="927420084">
      <w:bodyDiv w:val="1"/>
      <w:marLeft w:val="0"/>
      <w:marRight w:val="0"/>
      <w:marTop w:val="0"/>
      <w:marBottom w:val="0"/>
      <w:divBdr>
        <w:top w:val="none" w:sz="0" w:space="0" w:color="auto"/>
        <w:left w:val="none" w:sz="0" w:space="0" w:color="auto"/>
        <w:bottom w:val="none" w:sz="0" w:space="0" w:color="auto"/>
        <w:right w:val="none" w:sz="0" w:space="0" w:color="auto"/>
      </w:divBdr>
    </w:div>
    <w:div w:id="929773852">
      <w:bodyDiv w:val="1"/>
      <w:marLeft w:val="0"/>
      <w:marRight w:val="0"/>
      <w:marTop w:val="0"/>
      <w:marBottom w:val="0"/>
      <w:divBdr>
        <w:top w:val="none" w:sz="0" w:space="0" w:color="auto"/>
        <w:left w:val="none" w:sz="0" w:space="0" w:color="auto"/>
        <w:bottom w:val="none" w:sz="0" w:space="0" w:color="auto"/>
        <w:right w:val="none" w:sz="0" w:space="0" w:color="auto"/>
      </w:divBdr>
    </w:div>
    <w:div w:id="934242349">
      <w:bodyDiv w:val="1"/>
      <w:marLeft w:val="0"/>
      <w:marRight w:val="0"/>
      <w:marTop w:val="0"/>
      <w:marBottom w:val="0"/>
      <w:divBdr>
        <w:top w:val="none" w:sz="0" w:space="0" w:color="auto"/>
        <w:left w:val="none" w:sz="0" w:space="0" w:color="auto"/>
        <w:bottom w:val="none" w:sz="0" w:space="0" w:color="auto"/>
        <w:right w:val="none" w:sz="0" w:space="0" w:color="auto"/>
      </w:divBdr>
    </w:div>
    <w:div w:id="937450798">
      <w:bodyDiv w:val="1"/>
      <w:marLeft w:val="0"/>
      <w:marRight w:val="0"/>
      <w:marTop w:val="0"/>
      <w:marBottom w:val="0"/>
      <w:divBdr>
        <w:top w:val="none" w:sz="0" w:space="0" w:color="auto"/>
        <w:left w:val="none" w:sz="0" w:space="0" w:color="auto"/>
        <w:bottom w:val="none" w:sz="0" w:space="0" w:color="auto"/>
        <w:right w:val="none" w:sz="0" w:space="0" w:color="auto"/>
      </w:divBdr>
    </w:div>
    <w:div w:id="952132954">
      <w:bodyDiv w:val="1"/>
      <w:marLeft w:val="0"/>
      <w:marRight w:val="0"/>
      <w:marTop w:val="0"/>
      <w:marBottom w:val="0"/>
      <w:divBdr>
        <w:top w:val="none" w:sz="0" w:space="0" w:color="auto"/>
        <w:left w:val="none" w:sz="0" w:space="0" w:color="auto"/>
        <w:bottom w:val="none" w:sz="0" w:space="0" w:color="auto"/>
        <w:right w:val="none" w:sz="0" w:space="0" w:color="auto"/>
      </w:divBdr>
    </w:div>
    <w:div w:id="970481216">
      <w:bodyDiv w:val="1"/>
      <w:marLeft w:val="0"/>
      <w:marRight w:val="0"/>
      <w:marTop w:val="0"/>
      <w:marBottom w:val="0"/>
      <w:divBdr>
        <w:top w:val="none" w:sz="0" w:space="0" w:color="auto"/>
        <w:left w:val="none" w:sz="0" w:space="0" w:color="auto"/>
        <w:bottom w:val="none" w:sz="0" w:space="0" w:color="auto"/>
        <w:right w:val="none" w:sz="0" w:space="0" w:color="auto"/>
      </w:divBdr>
    </w:div>
    <w:div w:id="977614953">
      <w:bodyDiv w:val="1"/>
      <w:marLeft w:val="0"/>
      <w:marRight w:val="0"/>
      <w:marTop w:val="0"/>
      <w:marBottom w:val="0"/>
      <w:divBdr>
        <w:top w:val="none" w:sz="0" w:space="0" w:color="auto"/>
        <w:left w:val="none" w:sz="0" w:space="0" w:color="auto"/>
        <w:bottom w:val="none" w:sz="0" w:space="0" w:color="auto"/>
        <w:right w:val="none" w:sz="0" w:space="0" w:color="auto"/>
      </w:divBdr>
    </w:div>
    <w:div w:id="977681935">
      <w:bodyDiv w:val="1"/>
      <w:marLeft w:val="0"/>
      <w:marRight w:val="0"/>
      <w:marTop w:val="0"/>
      <w:marBottom w:val="0"/>
      <w:divBdr>
        <w:top w:val="none" w:sz="0" w:space="0" w:color="auto"/>
        <w:left w:val="none" w:sz="0" w:space="0" w:color="auto"/>
        <w:bottom w:val="none" w:sz="0" w:space="0" w:color="auto"/>
        <w:right w:val="none" w:sz="0" w:space="0" w:color="auto"/>
      </w:divBdr>
    </w:div>
    <w:div w:id="982807811">
      <w:bodyDiv w:val="1"/>
      <w:marLeft w:val="0"/>
      <w:marRight w:val="0"/>
      <w:marTop w:val="0"/>
      <w:marBottom w:val="0"/>
      <w:divBdr>
        <w:top w:val="none" w:sz="0" w:space="0" w:color="auto"/>
        <w:left w:val="none" w:sz="0" w:space="0" w:color="auto"/>
        <w:bottom w:val="none" w:sz="0" w:space="0" w:color="auto"/>
        <w:right w:val="none" w:sz="0" w:space="0" w:color="auto"/>
      </w:divBdr>
    </w:div>
    <w:div w:id="992105233">
      <w:bodyDiv w:val="1"/>
      <w:marLeft w:val="0"/>
      <w:marRight w:val="0"/>
      <w:marTop w:val="0"/>
      <w:marBottom w:val="0"/>
      <w:divBdr>
        <w:top w:val="none" w:sz="0" w:space="0" w:color="auto"/>
        <w:left w:val="none" w:sz="0" w:space="0" w:color="auto"/>
        <w:bottom w:val="none" w:sz="0" w:space="0" w:color="auto"/>
        <w:right w:val="none" w:sz="0" w:space="0" w:color="auto"/>
      </w:divBdr>
    </w:div>
    <w:div w:id="997615203">
      <w:bodyDiv w:val="1"/>
      <w:marLeft w:val="0"/>
      <w:marRight w:val="0"/>
      <w:marTop w:val="0"/>
      <w:marBottom w:val="0"/>
      <w:divBdr>
        <w:top w:val="none" w:sz="0" w:space="0" w:color="auto"/>
        <w:left w:val="none" w:sz="0" w:space="0" w:color="auto"/>
        <w:bottom w:val="none" w:sz="0" w:space="0" w:color="auto"/>
        <w:right w:val="none" w:sz="0" w:space="0" w:color="auto"/>
      </w:divBdr>
    </w:div>
    <w:div w:id="1001932677">
      <w:bodyDiv w:val="1"/>
      <w:marLeft w:val="0"/>
      <w:marRight w:val="0"/>
      <w:marTop w:val="0"/>
      <w:marBottom w:val="0"/>
      <w:divBdr>
        <w:top w:val="none" w:sz="0" w:space="0" w:color="auto"/>
        <w:left w:val="none" w:sz="0" w:space="0" w:color="auto"/>
        <w:bottom w:val="none" w:sz="0" w:space="0" w:color="auto"/>
        <w:right w:val="none" w:sz="0" w:space="0" w:color="auto"/>
      </w:divBdr>
    </w:div>
    <w:div w:id="1022054760">
      <w:bodyDiv w:val="1"/>
      <w:marLeft w:val="0"/>
      <w:marRight w:val="0"/>
      <w:marTop w:val="0"/>
      <w:marBottom w:val="0"/>
      <w:divBdr>
        <w:top w:val="none" w:sz="0" w:space="0" w:color="auto"/>
        <w:left w:val="none" w:sz="0" w:space="0" w:color="auto"/>
        <w:bottom w:val="none" w:sz="0" w:space="0" w:color="auto"/>
        <w:right w:val="none" w:sz="0" w:space="0" w:color="auto"/>
      </w:divBdr>
    </w:div>
    <w:div w:id="1027219567">
      <w:bodyDiv w:val="1"/>
      <w:marLeft w:val="0"/>
      <w:marRight w:val="0"/>
      <w:marTop w:val="0"/>
      <w:marBottom w:val="0"/>
      <w:divBdr>
        <w:top w:val="none" w:sz="0" w:space="0" w:color="auto"/>
        <w:left w:val="none" w:sz="0" w:space="0" w:color="auto"/>
        <w:bottom w:val="none" w:sz="0" w:space="0" w:color="auto"/>
        <w:right w:val="none" w:sz="0" w:space="0" w:color="auto"/>
      </w:divBdr>
    </w:div>
    <w:div w:id="1045524574">
      <w:bodyDiv w:val="1"/>
      <w:marLeft w:val="0"/>
      <w:marRight w:val="0"/>
      <w:marTop w:val="0"/>
      <w:marBottom w:val="0"/>
      <w:divBdr>
        <w:top w:val="none" w:sz="0" w:space="0" w:color="auto"/>
        <w:left w:val="none" w:sz="0" w:space="0" w:color="auto"/>
        <w:bottom w:val="none" w:sz="0" w:space="0" w:color="auto"/>
        <w:right w:val="none" w:sz="0" w:space="0" w:color="auto"/>
      </w:divBdr>
    </w:div>
    <w:div w:id="1062870163">
      <w:bodyDiv w:val="1"/>
      <w:marLeft w:val="0"/>
      <w:marRight w:val="0"/>
      <w:marTop w:val="0"/>
      <w:marBottom w:val="0"/>
      <w:divBdr>
        <w:top w:val="none" w:sz="0" w:space="0" w:color="auto"/>
        <w:left w:val="none" w:sz="0" w:space="0" w:color="auto"/>
        <w:bottom w:val="none" w:sz="0" w:space="0" w:color="auto"/>
        <w:right w:val="none" w:sz="0" w:space="0" w:color="auto"/>
      </w:divBdr>
    </w:div>
    <w:div w:id="1064716579">
      <w:bodyDiv w:val="1"/>
      <w:marLeft w:val="0"/>
      <w:marRight w:val="0"/>
      <w:marTop w:val="0"/>
      <w:marBottom w:val="0"/>
      <w:divBdr>
        <w:top w:val="none" w:sz="0" w:space="0" w:color="auto"/>
        <w:left w:val="none" w:sz="0" w:space="0" w:color="auto"/>
        <w:bottom w:val="none" w:sz="0" w:space="0" w:color="auto"/>
        <w:right w:val="none" w:sz="0" w:space="0" w:color="auto"/>
      </w:divBdr>
    </w:div>
    <w:div w:id="1106193259">
      <w:bodyDiv w:val="1"/>
      <w:marLeft w:val="0"/>
      <w:marRight w:val="0"/>
      <w:marTop w:val="0"/>
      <w:marBottom w:val="0"/>
      <w:divBdr>
        <w:top w:val="none" w:sz="0" w:space="0" w:color="auto"/>
        <w:left w:val="none" w:sz="0" w:space="0" w:color="auto"/>
        <w:bottom w:val="none" w:sz="0" w:space="0" w:color="auto"/>
        <w:right w:val="none" w:sz="0" w:space="0" w:color="auto"/>
      </w:divBdr>
    </w:div>
    <w:div w:id="1107116668">
      <w:bodyDiv w:val="1"/>
      <w:marLeft w:val="0"/>
      <w:marRight w:val="0"/>
      <w:marTop w:val="0"/>
      <w:marBottom w:val="0"/>
      <w:divBdr>
        <w:top w:val="none" w:sz="0" w:space="0" w:color="auto"/>
        <w:left w:val="none" w:sz="0" w:space="0" w:color="auto"/>
        <w:bottom w:val="none" w:sz="0" w:space="0" w:color="auto"/>
        <w:right w:val="none" w:sz="0" w:space="0" w:color="auto"/>
      </w:divBdr>
    </w:div>
    <w:div w:id="1117722839">
      <w:bodyDiv w:val="1"/>
      <w:marLeft w:val="0"/>
      <w:marRight w:val="0"/>
      <w:marTop w:val="0"/>
      <w:marBottom w:val="0"/>
      <w:divBdr>
        <w:top w:val="none" w:sz="0" w:space="0" w:color="auto"/>
        <w:left w:val="none" w:sz="0" w:space="0" w:color="auto"/>
        <w:bottom w:val="none" w:sz="0" w:space="0" w:color="auto"/>
        <w:right w:val="none" w:sz="0" w:space="0" w:color="auto"/>
      </w:divBdr>
    </w:div>
    <w:div w:id="1122768650">
      <w:bodyDiv w:val="1"/>
      <w:marLeft w:val="0"/>
      <w:marRight w:val="0"/>
      <w:marTop w:val="0"/>
      <w:marBottom w:val="0"/>
      <w:divBdr>
        <w:top w:val="none" w:sz="0" w:space="0" w:color="auto"/>
        <w:left w:val="none" w:sz="0" w:space="0" w:color="auto"/>
        <w:bottom w:val="none" w:sz="0" w:space="0" w:color="auto"/>
        <w:right w:val="none" w:sz="0" w:space="0" w:color="auto"/>
      </w:divBdr>
    </w:div>
    <w:div w:id="1134716235">
      <w:bodyDiv w:val="1"/>
      <w:marLeft w:val="0"/>
      <w:marRight w:val="0"/>
      <w:marTop w:val="0"/>
      <w:marBottom w:val="0"/>
      <w:divBdr>
        <w:top w:val="none" w:sz="0" w:space="0" w:color="auto"/>
        <w:left w:val="none" w:sz="0" w:space="0" w:color="auto"/>
        <w:bottom w:val="none" w:sz="0" w:space="0" w:color="auto"/>
        <w:right w:val="none" w:sz="0" w:space="0" w:color="auto"/>
      </w:divBdr>
    </w:div>
    <w:div w:id="1138036983">
      <w:bodyDiv w:val="1"/>
      <w:marLeft w:val="0"/>
      <w:marRight w:val="0"/>
      <w:marTop w:val="0"/>
      <w:marBottom w:val="0"/>
      <w:divBdr>
        <w:top w:val="none" w:sz="0" w:space="0" w:color="auto"/>
        <w:left w:val="none" w:sz="0" w:space="0" w:color="auto"/>
        <w:bottom w:val="none" w:sz="0" w:space="0" w:color="auto"/>
        <w:right w:val="none" w:sz="0" w:space="0" w:color="auto"/>
      </w:divBdr>
    </w:div>
    <w:div w:id="1152914784">
      <w:bodyDiv w:val="1"/>
      <w:marLeft w:val="0"/>
      <w:marRight w:val="0"/>
      <w:marTop w:val="0"/>
      <w:marBottom w:val="0"/>
      <w:divBdr>
        <w:top w:val="none" w:sz="0" w:space="0" w:color="auto"/>
        <w:left w:val="none" w:sz="0" w:space="0" w:color="auto"/>
        <w:bottom w:val="none" w:sz="0" w:space="0" w:color="auto"/>
        <w:right w:val="none" w:sz="0" w:space="0" w:color="auto"/>
      </w:divBdr>
    </w:div>
    <w:div w:id="1170099376">
      <w:bodyDiv w:val="1"/>
      <w:marLeft w:val="0"/>
      <w:marRight w:val="0"/>
      <w:marTop w:val="0"/>
      <w:marBottom w:val="0"/>
      <w:divBdr>
        <w:top w:val="none" w:sz="0" w:space="0" w:color="auto"/>
        <w:left w:val="none" w:sz="0" w:space="0" w:color="auto"/>
        <w:bottom w:val="none" w:sz="0" w:space="0" w:color="auto"/>
        <w:right w:val="none" w:sz="0" w:space="0" w:color="auto"/>
      </w:divBdr>
    </w:div>
    <w:div w:id="1182937988">
      <w:bodyDiv w:val="1"/>
      <w:marLeft w:val="0"/>
      <w:marRight w:val="0"/>
      <w:marTop w:val="0"/>
      <w:marBottom w:val="0"/>
      <w:divBdr>
        <w:top w:val="none" w:sz="0" w:space="0" w:color="auto"/>
        <w:left w:val="none" w:sz="0" w:space="0" w:color="auto"/>
        <w:bottom w:val="none" w:sz="0" w:space="0" w:color="auto"/>
        <w:right w:val="none" w:sz="0" w:space="0" w:color="auto"/>
      </w:divBdr>
    </w:div>
    <w:div w:id="1191838044">
      <w:bodyDiv w:val="1"/>
      <w:marLeft w:val="0"/>
      <w:marRight w:val="0"/>
      <w:marTop w:val="0"/>
      <w:marBottom w:val="0"/>
      <w:divBdr>
        <w:top w:val="none" w:sz="0" w:space="0" w:color="auto"/>
        <w:left w:val="none" w:sz="0" w:space="0" w:color="auto"/>
        <w:bottom w:val="none" w:sz="0" w:space="0" w:color="auto"/>
        <w:right w:val="none" w:sz="0" w:space="0" w:color="auto"/>
      </w:divBdr>
    </w:div>
    <w:div w:id="1204321913">
      <w:bodyDiv w:val="1"/>
      <w:marLeft w:val="0"/>
      <w:marRight w:val="0"/>
      <w:marTop w:val="0"/>
      <w:marBottom w:val="0"/>
      <w:divBdr>
        <w:top w:val="none" w:sz="0" w:space="0" w:color="auto"/>
        <w:left w:val="none" w:sz="0" w:space="0" w:color="auto"/>
        <w:bottom w:val="none" w:sz="0" w:space="0" w:color="auto"/>
        <w:right w:val="none" w:sz="0" w:space="0" w:color="auto"/>
      </w:divBdr>
    </w:div>
    <w:div w:id="1210336861">
      <w:bodyDiv w:val="1"/>
      <w:marLeft w:val="0"/>
      <w:marRight w:val="0"/>
      <w:marTop w:val="0"/>
      <w:marBottom w:val="0"/>
      <w:divBdr>
        <w:top w:val="none" w:sz="0" w:space="0" w:color="auto"/>
        <w:left w:val="none" w:sz="0" w:space="0" w:color="auto"/>
        <w:bottom w:val="none" w:sz="0" w:space="0" w:color="auto"/>
        <w:right w:val="none" w:sz="0" w:space="0" w:color="auto"/>
      </w:divBdr>
    </w:div>
    <w:div w:id="1213033916">
      <w:bodyDiv w:val="1"/>
      <w:marLeft w:val="0"/>
      <w:marRight w:val="0"/>
      <w:marTop w:val="0"/>
      <w:marBottom w:val="0"/>
      <w:divBdr>
        <w:top w:val="none" w:sz="0" w:space="0" w:color="auto"/>
        <w:left w:val="none" w:sz="0" w:space="0" w:color="auto"/>
        <w:bottom w:val="none" w:sz="0" w:space="0" w:color="auto"/>
        <w:right w:val="none" w:sz="0" w:space="0" w:color="auto"/>
      </w:divBdr>
    </w:div>
    <w:div w:id="1222330013">
      <w:bodyDiv w:val="1"/>
      <w:marLeft w:val="0"/>
      <w:marRight w:val="0"/>
      <w:marTop w:val="0"/>
      <w:marBottom w:val="0"/>
      <w:divBdr>
        <w:top w:val="none" w:sz="0" w:space="0" w:color="auto"/>
        <w:left w:val="none" w:sz="0" w:space="0" w:color="auto"/>
        <w:bottom w:val="none" w:sz="0" w:space="0" w:color="auto"/>
        <w:right w:val="none" w:sz="0" w:space="0" w:color="auto"/>
      </w:divBdr>
    </w:div>
    <w:div w:id="1223255390">
      <w:bodyDiv w:val="1"/>
      <w:marLeft w:val="0"/>
      <w:marRight w:val="0"/>
      <w:marTop w:val="0"/>
      <w:marBottom w:val="0"/>
      <w:divBdr>
        <w:top w:val="none" w:sz="0" w:space="0" w:color="auto"/>
        <w:left w:val="none" w:sz="0" w:space="0" w:color="auto"/>
        <w:bottom w:val="none" w:sz="0" w:space="0" w:color="auto"/>
        <w:right w:val="none" w:sz="0" w:space="0" w:color="auto"/>
      </w:divBdr>
    </w:div>
    <w:div w:id="1232741538">
      <w:bodyDiv w:val="1"/>
      <w:marLeft w:val="0"/>
      <w:marRight w:val="0"/>
      <w:marTop w:val="0"/>
      <w:marBottom w:val="0"/>
      <w:divBdr>
        <w:top w:val="none" w:sz="0" w:space="0" w:color="auto"/>
        <w:left w:val="none" w:sz="0" w:space="0" w:color="auto"/>
        <w:bottom w:val="none" w:sz="0" w:space="0" w:color="auto"/>
        <w:right w:val="none" w:sz="0" w:space="0" w:color="auto"/>
      </w:divBdr>
    </w:div>
    <w:div w:id="1237789920">
      <w:bodyDiv w:val="1"/>
      <w:marLeft w:val="0"/>
      <w:marRight w:val="0"/>
      <w:marTop w:val="0"/>
      <w:marBottom w:val="0"/>
      <w:divBdr>
        <w:top w:val="none" w:sz="0" w:space="0" w:color="auto"/>
        <w:left w:val="none" w:sz="0" w:space="0" w:color="auto"/>
        <w:bottom w:val="none" w:sz="0" w:space="0" w:color="auto"/>
        <w:right w:val="none" w:sz="0" w:space="0" w:color="auto"/>
      </w:divBdr>
    </w:div>
    <w:div w:id="1237938866">
      <w:bodyDiv w:val="1"/>
      <w:marLeft w:val="0"/>
      <w:marRight w:val="0"/>
      <w:marTop w:val="0"/>
      <w:marBottom w:val="0"/>
      <w:divBdr>
        <w:top w:val="none" w:sz="0" w:space="0" w:color="auto"/>
        <w:left w:val="none" w:sz="0" w:space="0" w:color="auto"/>
        <w:bottom w:val="none" w:sz="0" w:space="0" w:color="auto"/>
        <w:right w:val="none" w:sz="0" w:space="0" w:color="auto"/>
      </w:divBdr>
    </w:div>
    <w:div w:id="1242181254">
      <w:bodyDiv w:val="1"/>
      <w:marLeft w:val="0"/>
      <w:marRight w:val="0"/>
      <w:marTop w:val="0"/>
      <w:marBottom w:val="0"/>
      <w:divBdr>
        <w:top w:val="none" w:sz="0" w:space="0" w:color="auto"/>
        <w:left w:val="none" w:sz="0" w:space="0" w:color="auto"/>
        <w:bottom w:val="none" w:sz="0" w:space="0" w:color="auto"/>
        <w:right w:val="none" w:sz="0" w:space="0" w:color="auto"/>
      </w:divBdr>
    </w:div>
    <w:div w:id="1251087516">
      <w:bodyDiv w:val="1"/>
      <w:marLeft w:val="0"/>
      <w:marRight w:val="0"/>
      <w:marTop w:val="0"/>
      <w:marBottom w:val="0"/>
      <w:divBdr>
        <w:top w:val="none" w:sz="0" w:space="0" w:color="auto"/>
        <w:left w:val="none" w:sz="0" w:space="0" w:color="auto"/>
        <w:bottom w:val="none" w:sz="0" w:space="0" w:color="auto"/>
        <w:right w:val="none" w:sz="0" w:space="0" w:color="auto"/>
      </w:divBdr>
    </w:div>
    <w:div w:id="1279798764">
      <w:bodyDiv w:val="1"/>
      <w:marLeft w:val="0"/>
      <w:marRight w:val="0"/>
      <w:marTop w:val="0"/>
      <w:marBottom w:val="0"/>
      <w:divBdr>
        <w:top w:val="none" w:sz="0" w:space="0" w:color="auto"/>
        <w:left w:val="none" w:sz="0" w:space="0" w:color="auto"/>
        <w:bottom w:val="none" w:sz="0" w:space="0" w:color="auto"/>
        <w:right w:val="none" w:sz="0" w:space="0" w:color="auto"/>
      </w:divBdr>
    </w:div>
    <w:div w:id="1288120517">
      <w:bodyDiv w:val="1"/>
      <w:marLeft w:val="0"/>
      <w:marRight w:val="0"/>
      <w:marTop w:val="0"/>
      <w:marBottom w:val="0"/>
      <w:divBdr>
        <w:top w:val="none" w:sz="0" w:space="0" w:color="auto"/>
        <w:left w:val="none" w:sz="0" w:space="0" w:color="auto"/>
        <w:bottom w:val="none" w:sz="0" w:space="0" w:color="auto"/>
        <w:right w:val="none" w:sz="0" w:space="0" w:color="auto"/>
      </w:divBdr>
    </w:div>
    <w:div w:id="1291549097">
      <w:bodyDiv w:val="1"/>
      <w:marLeft w:val="0"/>
      <w:marRight w:val="0"/>
      <w:marTop w:val="0"/>
      <w:marBottom w:val="0"/>
      <w:divBdr>
        <w:top w:val="none" w:sz="0" w:space="0" w:color="auto"/>
        <w:left w:val="none" w:sz="0" w:space="0" w:color="auto"/>
        <w:bottom w:val="none" w:sz="0" w:space="0" w:color="auto"/>
        <w:right w:val="none" w:sz="0" w:space="0" w:color="auto"/>
      </w:divBdr>
    </w:div>
    <w:div w:id="1296065894">
      <w:bodyDiv w:val="1"/>
      <w:marLeft w:val="0"/>
      <w:marRight w:val="0"/>
      <w:marTop w:val="0"/>
      <w:marBottom w:val="0"/>
      <w:divBdr>
        <w:top w:val="none" w:sz="0" w:space="0" w:color="auto"/>
        <w:left w:val="none" w:sz="0" w:space="0" w:color="auto"/>
        <w:bottom w:val="none" w:sz="0" w:space="0" w:color="auto"/>
        <w:right w:val="none" w:sz="0" w:space="0" w:color="auto"/>
      </w:divBdr>
    </w:div>
    <w:div w:id="1296830870">
      <w:bodyDiv w:val="1"/>
      <w:marLeft w:val="0"/>
      <w:marRight w:val="0"/>
      <w:marTop w:val="0"/>
      <w:marBottom w:val="0"/>
      <w:divBdr>
        <w:top w:val="none" w:sz="0" w:space="0" w:color="auto"/>
        <w:left w:val="none" w:sz="0" w:space="0" w:color="auto"/>
        <w:bottom w:val="none" w:sz="0" w:space="0" w:color="auto"/>
        <w:right w:val="none" w:sz="0" w:space="0" w:color="auto"/>
      </w:divBdr>
    </w:div>
    <w:div w:id="1311062251">
      <w:bodyDiv w:val="1"/>
      <w:marLeft w:val="0"/>
      <w:marRight w:val="0"/>
      <w:marTop w:val="0"/>
      <w:marBottom w:val="0"/>
      <w:divBdr>
        <w:top w:val="none" w:sz="0" w:space="0" w:color="auto"/>
        <w:left w:val="none" w:sz="0" w:space="0" w:color="auto"/>
        <w:bottom w:val="none" w:sz="0" w:space="0" w:color="auto"/>
        <w:right w:val="none" w:sz="0" w:space="0" w:color="auto"/>
      </w:divBdr>
    </w:div>
    <w:div w:id="1312245771">
      <w:bodyDiv w:val="1"/>
      <w:marLeft w:val="0"/>
      <w:marRight w:val="0"/>
      <w:marTop w:val="0"/>
      <w:marBottom w:val="0"/>
      <w:divBdr>
        <w:top w:val="none" w:sz="0" w:space="0" w:color="auto"/>
        <w:left w:val="none" w:sz="0" w:space="0" w:color="auto"/>
        <w:bottom w:val="none" w:sz="0" w:space="0" w:color="auto"/>
        <w:right w:val="none" w:sz="0" w:space="0" w:color="auto"/>
      </w:divBdr>
    </w:div>
    <w:div w:id="1315454214">
      <w:bodyDiv w:val="1"/>
      <w:marLeft w:val="0"/>
      <w:marRight w:val="0"/>
      <w:marTop w:val="0"/>
      <w:marBottom w:val="0"/>
      <w:divBdr>
        <w:top w:val="none" w:sz="0" w:space="0" w:color="auto"/>
        <w:left w:val="none" w:sz="0" w:space="0" w:color="auto"/>
        <w:bottom w:val="none" w:sz="0" w:space="0" w:color="auto"/>
        <w:right w:val="none" w:sz="0" w:space="0" w:color="auto"/>
      </w:divBdr>
    </w:div>
    <w:div w:id="1318270045">
      <w:bodyDiv w:val="1"/>
      <w:marLeft w:val="0"/>
      <w:marRight w:val="0"/>
      <w:marTop w:val="0"/>
      <w:marBottom w:val="0"/>
      <w:divBdr>
        <w:top w:val="none" w:sz="0" w:space="0" w:color="auto"/>
        <w:left w:val="none" w:sz="0" w:space="0" w:color="auto"/>
        <w:bottom w:val="none" w:sz="0" w:space="0" w:color="auto"/>
        <w:right w:val="none" w:sz="0" w:space="0" w:color="auto"/>
      </w:divBdr>
    </w:div>
    <w:div w:id="1319844059">
      <w:bodyDiv w:val="1"/>
      <w:marLeft w:val="0"/>
      <w:marRight w:val="0"/>
      <w:marTop w:val="0"/>
      <w:marBottom w:val="0"/>
      <w:divBdr>
        <w:top w:val="none" w:sz="0" w:space="0" w:color="auto"/>
        <w:left w:val="none" w:sz="0" w:space="0" w:color="auto"/>
        <w:bottom w:val="none" w:sz="0" w:space="0" w:color="auto"/>
        <w:right w:val="none" w:sz="0" w:space="0" w:color="auto"/>
      </w:divBdr>
    </w:div>
    <w:div w:id="1332179663">
      <w:bodyDiv w:val="1"/>
      <w:marLeft w:val="0"/>
      <w:marRight w:val="0"/>
      <w:marTop w:val="0"/>
      <w:marBottom w:val="0"/>
      <w:divBdr>
        <w:top w:val="none" w:sz="0" w:space="0" w:color="auto"/>
        <w:left w:val="none" w:sz="0" w:space="0" w:color="auto"/>
        <w:bottom w:val="none" w:sz="0" w:space="0" w:color="auto"/>
        <w:right w:val="none" w:sz="0" w:space="0" w:color="auto"/>
      </w:divBdr>
    </w:div>
    <w:div w:id="1339699049">
      <w:bodyDiv w:val="1"/>
      <w:marLeft w:val="0"/>
      <w:marRight w:val="0"/>
      <w:marTop w:val="0"/>
      <w:marBottom w:val="0"/>
      <w:divBdr>
        <w:top w:val="none" w:sz="0" w:space="0" w:color="auto"/>
        <w:left w:val="none" w:sz="0" w:space="0" w:color="auto"/>
        <w:bottom w:val="none" w:sz="0" w:space="0" w:color="auto"/>
        <w:right w:val="none" w:sz="0" w:space="0" w:color="auto"/>
      </w:divBdr>
    </w:div>
    <w:div w:id="1342271674">
      <w:bodyDiv w:val="1"/>
      <w:marLeft w:val="0"/>
      <w:marRight w:val="0"/>
      <w:marTop w:val="0"/>
      <w:marBottom w:val="0"/>
      <w:divBdr>
        <w:top w:val="none" w:sz="0" w:space="0" w:color="auto"/>
        <w:left w:val="none" w:sz="0" w:space="0" w:color="auto"/>
        <w:bottom w:val="none" w:sz="0" w:space="0" w:color="auto"/>
        <w:right w:val="none" w:sz="0" w:space="0" w:color="auto"/>
      </w:divBdr>
    </w:div>
    <w:div w:id="1351301662">
      <w:bodyDiv w:val="1"/>
      <w:marLeft w:val="0"/>
      <w:marRight w:val="0"/>
      <w:marTop w:val="0"/>
      <w:marBottom w:val="0"/>
      <w:divBdr>
        <w:top w:val="none" w:sz="0" w:space="0" w:color="auto"/>
        <w:left w:val="none" w:sz="0" w:space="0" w:color="auto"/>
        <w:bottom w:val="none" w:sz="0" w:space="0" w:color="auto"/>
        <w:right w:val="none" w:sz="0" w:space="0" w:color="auto"/>
      </w:divBdr>
    </w:div>
    <w:div w:id="1355840558">
      <w:bodyDiv w:val="1"/>
      <w:marLeft w:val="0"/>
      <w:marRight w:val="0"/>
      <w:marTop w:val="0"/>
      <w:marBottom w:val="0"/>
      <w:divBdr>
        <w:top w:val="none" w:sz="0" w:space="0" w:color="auto"/>
        <w:left w:val="none" w:sz="0" w:space="0" w:color="auto"/>
        <w:bottom w:val="none" w:sz="0" w:space="0" w:color="auto"/>
        <w:right w:val="none" w:sz="0" w:space="0" w:color="auto"/>
      </w:divBdr>
    </w:div>
    <w:div w:id="1356931237">
      <w:bodyDiv w:val="1"/>
      <w:marLeft w:val="0"/>
      <w:marRight w:val="0"/>
      <w:marTop w:val="0"/>
      <w:marBottom w:val="0"/>
      <w:divBdr>
        <w:top w:val="none" w:sz="0" w:space="0" w:color="auto"/>
        <w:left w:val="none" w:sz="0" w:space="0" w:color="auto"/>
        <w:bottom w:val="none" w:sz="0" w:space="0" w:color="auto"/>
        <w:right w:val="none" w:sz="0" w:space="0" w:color="auto"/>
      </w:divBdr>
    </w:div>
    <w:div w:id="1362045991">
      <w:bodyDiv w:val="1"/>
      <w:marLeft w:val="0"/>
      <w:marRight w:val="0"/>
      <w:marTop w:val="0"/>
      <w:marBottom w:val="0"/>
      <w:divBdr>
        <w:top w:val="none" w:sz="0" w:space="0" w:color="auto"/>
        <w:left w:val="none" w:sz="0" w:space="0" w:color="auto"/>
        <w:bottom w:val="none" w:sz="0" w:space="0" w:color="auto"/>
        <w:right w:val="none" w:sz="0" w:space="0" w:color="auto"/>
      </w:divBdr>
    </w:div>
    <w:div w:id="1364480608">
      <w:bodyDiv w:val="1"/>
      <w:marLeft w:val="0"/>
      <w:marRight w:val="0"/>
      <w:marTop w:val="0"/>
      <w:marBottom w:val="0"/>
      <w:divBdr>
        <w:top w:val="none" w:sz="0" w:space="0" w:color="auto"/>
        <w:left w:val="none" w:sz="0" w:space="0" w:color="auto"/>
        <w:bottom w:val="none" w:sz="0" w:space="0" w:color="auto"/>
        <w:right w:val="none" w:sz="0" w:space="0" w:color="auto"/>
      </w:divBdr>
    </w:div>
    <w:div w:id="1371683749">
      <w:bodyDiv w:val="1"/>
      <w:marLeft w:val="0"/>
      <w:marRight w:val="0"/>
      <w:marTop w:val="0"/>
      <w:marBottom w:val="0"/>
      <w:divBdr>
        <w:top w:val="none" w:sz="0" w:space="0" w:color="auto"/>
        <w:left w:val="none" w:sz="0" w:space="0" w:color="auto"/>
        <w:bottom w:val="none" w:sz="0" w:space="0" w:color="auto"/>
        <w:right w:val="none" w:sz="0" w:space="0" w:color="auto"/>
      </w:divBdr>
    </w:div>
    <w:div w:id="1387995334">
      <w:bodyDiv w:val="1"/>
      <w:marLeft w:val="0"/>
      <w:marRight w:val="0"/>
      <w:marTop w:val="0"/>
      <w:marBottom w:val="0"/>
      <w:divBdr>
        <w:top w:val="none" w:sz="0" w:space="0" w:color="auto"/>
        <w:left w:val="none" w:sz="0" w:space="0" w:color="auto"/>
        <w:bottom w:val="none" w:sz="0" w:space="0" w:color="auto"/>
        <w:right w:val="none" w:sz="0" w:space="0" w:color="auto"/>
      </w:divBdr>
    </w:div>
    <w:div w:id="1404524395">
      <w:bodyDiv w:val="1"/>
      <w:marLeft w:val="0"/>
      <w:marRight w:val="0"/>
      <w:marTop w:val="0"/>
      <w:marBottom w:val="0"/>
      <w:divBdr>
        <w:top w:val="none" w:sz="0" w:space="0" w:color="auto"/>
        <w:left w:val="none" w:sz="0" w:space="0" w:color="auto"/>
        <w:bottom w:val="none" w:sz="0" w:space="0" w:color="auto"/>
        <w:right w:val="none" w:sz="0" w:space="0" w:color="auto"/>
      </w:divBdr>
    </w:div>
    <w:div w:id="1433017080">
      <w:bodyDiv w:val="1"/>
      <w:marLeft w:val="0"/>
      <w:marRight w:val="0"/>
      <w:marTop w:val="0"/>
      <w:marBottom w:val="0"/>
      <w:divBdr>
        <w:top w:val="none" w:sz="0" w:space="0" w:color="auto"/>
        <w:left w:val="none" w:sz="0" w:space="0" w:color="auto"/>
        <w:bottom w:val="none" w:sz="0" w:space="0" w:color="auto"/>
        <w:right w:val="none" w:sz="0" w:space="0" w:color="auto"/>
      </w:divBdr>
    </w:div>
    <w:div w:id="1434861533">
      <w:bodyDiv w:val="1"/>
      <w:marLeft w:val="0"/>
      <w:marRight w:val="0"/>
      <w:marTop w:val="0"/>
      <w:marBottom w:val="0"/>
      <w:divBdr>
        <w:top w:val="none" w:sz="0" w:space="0" w:color="auto"/>
        <w:left w:val="none" w:sz="0" w:space="0" w:color="auto"/>
        <w:bottom w:val="none" w:sz="0" w:space="0" w:color="auto"/>
        <w:right w:val="none" w:sz="0" w:space="0" w:color="auto"/>
      </w:divBdr>
    </w:div>
    <w:div w:id="1436176353">
      <w:bodyDiv w:val="1"/>
      <w:marLeft w:val="0"/>
      <w:marRight w:val="0"/>
      <w:marTop w:val="0"/>
      <w:marBottom w:val="0"/>
      <w:divBdr>
        <w:top w:val="none" w:sz="0" w:space="0" w:color="auto"/>
        <w:left w:val="none" w:sz="0" w:space="0" w:color="auto"/>
        <w:bottom w:val="none" w:sz="0" w:space="0" w:color="auto"/>
        <w:right w:val="none" w:sz="0" w:space="0" w:color="auto"/>
      </w:divBdr>
    </w:div>
    <w:div w:id="1469055046">
      <w:bodyDiv w:val="1"/>
      <w:marLeft w:val="0"/>
      <w:marRight w:val="0"/>
      <w:marTop w:val="0"/>
      <w:marBottom w:val="0"/>
      <w:divBdr>
        <w:top w:val="none" w:sz="0" w:space="0" w:color="auto"/>
        <w:left w:val="none" w:sz="0" w:space="0" w:color="auto"/>
        <w:bottom w:val="none" w:sz="0" w:space="0" w:color="auto"/>
        <w:right w:val="none" w:sz="0" w:space="0" w:color="auto"/>
      </w:divBdr>
    </w:div>
    <w:div w:id="1488550507">
      <w:bodyDiv w:val="1"/>
      <w:marLeft w:val="0"/>
      <w:marRight w:val="0"/>
      <w:marTop w:val="0"/>
      <w:marBottom w:val="0"/>
      <w:divBdr>
        <w:top w:val="none" w:sz="0" w:space="0" w:color="auto"/>
        <w:left w:val="none" w:sz="0" w:space="0" w:color="auto"/>
        <w:bottom w:val="none" w:sz="0" w:space="0" w:color="auto"/>
        <w:right w:val="none" w:sz="0" w:space="0" w:color="auto"/>
      </w:divBdr>
    </w:div>
    <w:div w:id="1504586372">
      <w:bodyDiv w:val="1"/>
      <w:marLeft w:val="0"/>
      <w:marRight w:val="0"/>
      <w:marTop w:val="0"/>
      <w:marBottom w:val="0"/>
      <w:divBdr>
        <w:top w:val="none" w:sz="0" w:space="0" w:color="auto"/>
        <w:left w:val="none" w:sz="0" w:space="0" w:color="auto"/>
        <w:bottom w:val="none" w:sz="0" w:space="0" w:color="auto"/>
        <w:right w:val="none" w:sz="0" w:space="0" w:color="auto"/>
      </w:divBdr>
    </w:div>
    <w:div w:id="1511405712">
      <w:bodyDiv w:val="1"/>
      <w:marLeft w:val="0"/>
      <w:marRight w:val="0"/>
      <w:marTop w:val="0"/>
      <w:marBottom w:val="0"/>
      <w:divBdr>
        <w:top w:val="none" w:sz="0" w:space="0" w:color="auto"/>
        <w:left w:val="none" w:sz="0" w:space="0" w:color="auto"/>
        <w:bottom w:val="none" w:sz="0" w:space="0" w:color="auto"/>
        <w:right w:val="none" w:sz="0" w:space="0" w:color="auto"/>
      </w:divBdr>
    </w:div>
    <w:div w:id="1522469476">
      <w:bodyDiv w:val="1"/>
      <w:marLeft w:val="0"/>
      <w:marRight w:val="0"/>
      <w:marTop w:val="0"/>
      <w:marBottom w:val="0"/>
      <w:divBdr>
        <w:top w:val="none" w:sz="0" w:space="0" w:color="auto"/>
        <w:left w:val="none" w:sz="0" w:space="0" w:color="auto"/>
        <w:bottom w:val="none" w:sz="0" w:space="0" w:color="auto"/>
        <w:right w:val="none" w:sz="0" w:space="0" w:color="auto"/>
      </w:divBdr>
    </w:div>
    <w:div w:id="1549030415">
      <w:bodyDiv w:val="1"/>
      <w:marLeft w:val="0"/>
      <w:marRight w:val="0"/>
      <w:marTop w:val="0"/>
      <w:marBottom w:val="0"/>
      <w:divBdr>
        <w:top w:val="none" w:sz="0" w:space="0" w:color="auto"/>
        <w:left w:val="none" w:sz="0" w:space="0" w:color="auto"/>
        <w:bottom w:val="none" w:sz="0" w:space="0" w:color="auto"/>
        <w:right w:val="none" w:sz="0" w:space="0" w:color="auto"/>
      </w:divBdr>
    </w:div>
    <w:div w:id="1566792649">
      <w:bodyDiv w:val="1"/>
      <w:marLeft w:val="0"/>
      <w:marRight w:val="0"/>
      <w:marTop w:val="0"/>
      <w:marBottom w:val="0"/>
      <w:divBdr>
        <w:top w:val="none" w:sz="0" w:space="0" w:color="auto"/>
        <w:left w:val="none" w:sz="0" w:space="0" w:color="auto"/>
        <w:bottom w:val="none" w:sz="0" w:space="0" w:color="auto"/>
        <w:right w:val="none" w:sz="0" w:space="0" w:color="auto"/>
      </w:divBdr>
    </w:div>
    <w:div w:id="1573737671">
      <w:bodyDiv w:val="1"/>
      <w:marLeft w:val="0"/>
      <w:marRight w:val="0"/>
      <w:marTop w:val="0"/>
      <w:marBottom w:val="0"/>
      <w:divBdr>
        <w:top w:val="none" w:sz="0" w:space="0" w:color="auto"/>
        <w:left w:val="none" w:sz="0" w:space="0" w:color="auto"/>
        <w:bottom w:val="none" w:sz="0" w:space="0" w:color="auto"/>
        <w:right w:val="none" w:sz="0" w:space="0" w:color="auto"/>
      </w:divBdr>
    </w:div>
    <w:div w:id="1574703386">
      <w:bodyDiv w:val="1"/>
      <w:marLeft w:val="0"/>
      <w:marRight w:val="0"/>
      <w:marTop w:val="0"/>
      <w:marBottom w:val="0"/>
      <w:divBdr>
        <w:top w:val="none" w:sz="0" w:space="0" w:color="auto"/>
        <w:left w:val="none" w:sz="0" w:space="0" w:color="auto"/>
        <w:bottom w:val="none" w:sz="0" w:space="0" w:color="auto"/>
        <w:right w:val="none" w:sz="0" w:space="0" w:color="auto"/>
      </w:divBdr>
    </w:div>
    <w:div w:id="1586256551">
      <w:bodyDiv w:val="1"/>
      <w:marLeft w:val="0"/>
      <w:marRight w:val="0"/>
      <w:marTop w:val="0"/>
      <w:marBottom w:val="0"/>
      <w:divBdr>
        <w:top w:val="none" w:sz="0" w:space="0" w:color="auto"/>
        <w:left w:val="none" w:sz="0" w:space="0" w:color="auto"/>
        <w:bottom w:val="none" w:sz="0" w:space="0" w:color="auto"/>
        <w:right w:val="none" w:sz="0" w:space="0" w:color="auto"/>
      </w:divBdr>
    </w:div>
    <w:div w:id="1590307930">
      <w:bodyDiv w:val="1"/>
      <w:marLeft w:val="0"/>
      <w:marRight w:val="0"/>
      <w:marTop w:val="0"/>
      <w:marBottom w:val="0"/>
      <w:divBdr>
        <w:top w:val="none" w:sz="0" w:space="0" w:color="auto"/>
        <w:left w:val="none" w:sz="0" w:space="0" w:color="auto"/>
        <w:bottom w:val="none" w:sz="0" w:space="0" w:color="auto"/>
        <w:right w:val="none" w:sz="0" w:space="0" w:color="auto"/>
      </w:divBdr>
    </w:div>
    <w:div w:id="1593776759">
      <w:bodyDiv w:val="1"/>
      <w:marLeft w:val="0"/>
      <w:marRight w:val="0"/>
      <w:marTop w:val="0"/>
      <w:marBottom w:val="0"/>
      <w:divBdr>
        <w:top w:val="none" w:sz="0" w:space="0" w:color="auto"/>
        <w:left w:val="none" w:sz="0" w:space="0" w:color="auto"/>
        <w:bottom w:val="none" w:sz="0" w:space="0" w:color="auto"/>
        <w:right w:val="none" w:sz="0" w:space="0" w:color="auto"/>
      </w:divBdr>
    </w:div>
    <w:div w:id="1612544424">
      <w:bodyDiv w:val="1"/>
      <w:marLeft w:val="0"/>
      <w:marRight w:val="0"/>
      <w:marTop w:val="0"/>
      <w:marBottom w:val="0"/>
      <w:divBdr>
        <w:top w:val="none" w:sz="0" w:space="0" w:color="auto"/>
        <w:left w:val="none" w:sz="0" w:space="0" w:color="auto"/>
        <w:bottom w:val="none" w:sz="0" w:space="0" w:color="auto"/>
        <w:right w:val="none" w:sz="0" w:space="0" w:color="auto"/>
      </w:divBdr>
    </w:div>
    <w:div w:id="1682969291">
      <w:bodyDiv w:val="1"/>
      <w:marLeft w:val="0"/>
      <w:marRight w:val="0"/>
      <w:marTop w:val="0"/>
      <w:marBottom w:val="0"/>
      <w:divBdr>
        <w:top w:val="none" w:sz="0" w:space="0" w:color="auto"/>
        <w:left w:val="none" w:sz="0" w:space="0" w:color="auto"/>
        <w:bottom w:val="none" w:sz="0" w:space="0" w:color="auto"/>
        <w:right w:val="none" w:sz="0" w:space="0" w:color="auto"/>
      </w:divBdr>
    </w:div>
    <w:div w:id="1690832557">
      <w:bodyDiv w:val="1"/>
      <w:marLeft w:val="0"/>
      <w:marRight w:val="0"/>
      <w:marTop w:val="0"/>
      <w:marBottom w:val="0"/>
      <w:divBdr>
        <w:top w:val="none" w:sz="0" w:space="0" w:color="auto"/>
        <w:left w:val="none" w:sz="0" w:space="0" w:color="auto"/>
        <w:bottom w:val="none" w:sz="0" w:space="0" w:color="auto"/>
        <w:right w:val="none" w:sz="0" w:space="0" w:color="auto"/>
      </w:divBdr>
    </w:div>
    <w:div w:id="1712724279">
      <w:bodyDiv w:val="1"/>
      <w:marLeft w:val="0"/>
      <w:marRight w:val="0"/>
      <w:marTop w:val="0"/>
      <w:marBottom w:val="0"/>
      <w:divBdr>
        <w:top w:val="none" w:sz="0" w:space="0" w:color="auto"/>
        <w:left w:val="none" w:sz="0" w:space="0" w:color="auto"/>
        <w:bottom w:val="none" w:sz="0" w:space="0" w:color="auto"/>
        <w:right w:val="none" w:sz="0" w:space="0" w:color="auto"/>
      </w:divBdr>
    </w:div>
    <w:div w:id="1715808692">
      <w:bodyDiv w:val="1"/>
      <w:marLeft w:val="0"/>
      <w:marRight w:val="0"/>
      <w:marTop w:val="0"/>
      <w:marBottom w:val="0"/>
      <w:divBdr>
        <w:top w:val="none" w:sz="0" w:space="0" w:color="auto"/>
        <w:left w:val="none" w:sz="0" w:space="0" w:color="auto"/>
        <w:bottom w:val="none" w:sz="0" w:space="0" w:color="auto"/>
        <w:right w:val="none" w:sz="0" w:space="0" w:color="auto"/>
      </w:divBdr>
    </w:div>
    <w:div w:id="1724593782">
      <w:bodyDiv w:val="1"/>
      <w:marLeft w:val="0"/>
      <w:marRight w:val="0"/>
      <w:marTop w:val="0"/>
      <w:marBottom w:val="0"/>
      <w:divBdr>
        <w:top w:val="none" w:sz="0" w:space="0" w:color="auto"/>
        <w:left w:val="none" w:sz="0" w:space="0" w:color="auto"/>
        <w:bottom w:val="none" w:sz="0" w:space="0" w:color="auto"/>
        <w:right w:val="none" w:sz="0" w:space="0" w:color="auto"/>
      </w:divBdr>
    </w:div>
    <w:div w:id="1727101284">
      <w:bodyDiv w:val="1"/>
      <w:marLeft w:val="0"/>
      <w:marRight w:val="0"/>
      <w:marTop w:val="0"/>
      <w:marBottom w:val="0"/>
      <w:divBdr>
        <w:top w:val="none" w:sz="0" w:space="0" w:color="auto"/>
        <w:left w:val="none" w:sz="0" w:space="0" w:color="auto"/>
        <w:bottom w:val="none" w:sz="0" w:space="0" w:color="auto"/>
        <w:right w:val="none" w:sz="0" w:space="0" w:color="auto"/>
      </w:divBdr>
    </w:div>
    <w:div w:id="1730373928">
      <w:bodyDiv w:val="1"/>
      <w:marLeft w:val="0"/>
      <w:marRight w:val="0"/>
      <w:marTop w:val="0"/>
      <w:marBottom w:val="0"/>
      <w:divBdr>
        <w:top w:val="none" w:sz="0" w:space="0" w:color="auto"/>
        <w:left w:val="none" w:sz="0" w:space="0" w:color="auto"/>
        <w:bottom w:val="none" w:sz="0" w:space="0" w:color="auto"/>
        <w:right w:val="none" w:sz="0" w:space="0" w:color="auto"/>
      </w:divBdr>
    </w:div>
    <w:div w:id="1734351109">
      <w:bodyDiv w:val="1"/>
      <w:marLeft w:val="0"/>
      <w:marRight w:val="0"/>
      <w:marTop w:val="0"/>
      <w:marBottom w:val="0"/>
      <w:divBdr>
        <w:top w:val="none" w:sz="0" w:space="0" w:color="auto"/>
        <w:left w:val="none" w:sz="0" w:space="0" w:color="auto"/>
        <w:bottom w:val="none" w:sz="0" w:space="0" w:color="auto"/>
        <w:right w:val="none" w:sz="0" w:space="0" w:color="auto"/>
      </w:divBdr>
    </w:div>
    <w:div w:id="1734700217">
      <w:bodyDiv w:val="1"/>
      <w:marLeft w:val="0"/>
      <w:marRight w:val="0"/>
      <w:marTop w:val="0"/>
      <w:marBottom w:val="0"/>
      <w:divBdr>
        <w:top w:val="none" w:sz="0" w:space="0" w:color="auto"/>
        <w:left w:val="none" w:sz="0" w:space="0" w:color="auto"/>
        <w:bottom w:val="none" w:sz="0" w:space="0" w:color="auto"/>
        <w:right w:val="none" w:sz="0" w:space="0" w:color="auto"/>
      </w:divBdr>
    </w:div>
    <w:div w:id="1737318828">
      <w:bodyDiv w:val="1"/>
      <w:marLeft w:val="0"/>
      <w:marRight w:val="0"/>
      <w:marTop w:val="0"/>
      <w:marBottom w:val="0"/>
      <w:divBdr>
        <w:top w:val="none" w:sz="0" w:space="0" w:color="auto"/>
        <w:left w:val="none" w:sz="0" w:space="0" w:color="auto"/>
        <w:bottom w:val="none" w:sz="0" w:space="0" w:color="auto"/>
        <w:right w:val="none" w:sz="0" w:space="0" w:color="auto"/>
      </w:divBdr>
    </w:div>
    <w:div w:id="1746141779">
      <w:bodyDiv w:val="1"/>
      <w:marLeft w:val="0"/>
      <w:marRight w:val="0"/>
      <w:marTop w:val="0"/>
      <w:marBottom w:val="0"/>
      <w:divBdr>
        <w:top w:val="none" w:sz="0" w:space="0" w:color="auto"/>
        <w:left w:val="none" w:sz="0" w:space="0" w:color="auto"/>
        <w:bottom w:val="none" w:sz="0" w:space="0" w:color="auto"/>
        <w:right w:val="none" w:sz="0" w:space="0" w:color="auto"/>
      </w:divBdr>
    </w:div>
    <w:div w:id="1782645451">
      <w:bodyDiv w:val="1"/>
      <w:marLeft w:val="0"/>
      <w:marRight w:val="0"/>
      <w:marTop w:val="0"/>
      <w:marBottom w:val="0"/>
      <w:divBdr>
        <w:top w:val="none" w:sz="0" w:space="0" w:color="auto"/>
        <w:left w:val="none" w:sz="0" w:space="0" w:color="auto"/>
        <w:bottom w:val="none" w:sz="0" w:space="0" w:color="auto"/>
        <w:right w:val="none" w:sz="0" w:space="0" w:color="auto"/>
      </w:divBdr>
    </w:div>
    <w:div w:id="1789666620">
      <w:bodyDiv w:val="1"/>
      <w:marLeft w:val="0"/>
      <w:marRight w:val="0"/>
      <w:marTop w:val="0"/>
      <w:marBottom w:val="0"/>
      <w:divBdr>
        <w:top w:val="none" w:sz="0" w:space="0" w:color="auto"/>
        <w:left w:val="none" w:sz="0" w:space="0" w:color="auto"/>
        <w:bottom w:val="none" w:sz="0" w:space="0" w:color="auto"/>
        <w:right w:val="none" w:sz="0" w:space="0" w:color="auto"/>
      </w:divBdr>
    </w:div>
    <w:div w:id="1793478715">
      <w:bodyDiv w:val="1"/>
      <w:marLeft w:val="0"/>
      <w:marRight w:val="0"/>
      <w:marTop w:val="0"/>
      <w:marBottom w:val="0"/>
      <w:divBdr>
        <w:top w:val="none" w:sz="0" w:space="0" w:color="auto"/>
        <w:left w:val="none" w:sz="0" w:space="0" w:color="auto"/>
        <w:bottom w:val="none" w:sz="0" w:space="0" w:color="auto"/>
        <w:right w:val="none" w:sz="0" w:space="0" w:color="auto"/>
      </w:divBdr>
    </w:div>
    <w:div w:id="1819150465">
      <w:bodyDiv w:val="1"/>
      <w:marLeft w:val="0"/>
      <w:marRight w:val="0"/>
      <w:marTop w:val="0"/>
      <w:marBottom w:val="0"/>
      <w:divBdr>
        <w:top w:val="none" w:sz="0" w:space="0" w:color="auto"/>
        <w:left w:val="none" w:sz="0" w:space="0" w:color="auto"/>
        <w:bottom w:val="none" w:sz="0" w:space="0" w:color="auto"/>
        <w:right w:val="none" w:sz="0" w:space="0" w:color="auto"/>
      </w:divBdr>
    </w:div>
    <w:div w:id="1839274745">
      <w:bodyDiv w:val="1"/>
      <w:marLeft w:val="0"/>
      <w:marRight w:val="0"/>
      <w:marTop w:val="0"/>
      <w:marBottom w:val="0"/>
      <w:divBdr>
        <w:top w:val="none" w:sz="0" w:space="0" w:color="auto"/>
        <w:left w:val="none" w:sz="0" w:space="0" w:color="auto"/>
        <w:bottom w:val="none" w:sz="0" w:space="0" w:color="auto"/>
        <w:right w:val="none" w:sz="0" w:space="0" w:color="auto"/>
      </w:divBdr>
    </w:div>
    <w:div w:id="1841892462">
      <w:bodyDiv w:val="1"/>
      <w:marLeft w:val="0"/>
      <w:marRight w:val="0"/>
      <w:marTop w:val="0"/>
      <w:marBottom w:val="0"/>
      <w:divBdr>
        <w:top w:val="none" w:sz="0" w:space="0" w:color="auto"/>
        <w:left w:val="none" w:sz="0" w:space="0" w:color="auto"/>
        <w:bottom w:val="none" w:sz="0" w:space="0" w:color="auto"/>
        <w:right w:val="none" w:sz="0" w:space="0" w:color="auto"/>
      </w:divBdr>
    </w:div>
    <w:div w:id="1847164671">
      <w:bodyDiv w:val="1"/>
      <w:marLeft w:val="0"/>
      <w:marRight w:val="0"/>
      <w:marTop w:val="0"/>
      <w:marBottom w:val="0"/>
      <w:divBdr>
        <w:top w:val="none" w:sz="0" w:space="0" w:color="auto"/>
        <w:left w:val="none" w:sz="0" w:space="0" w:color="auto"/>
        <w:bottom w:val="none" w:sz="0" w:space="0" w:color="auto"/>
        <w:right w:val="none" w:sz="0" w:space="0" w:color="auto"/>
      </w:divBdr>
    </w:div>
    <w:div w:id="1870608630">
      <w:bodyDiv w:val="1"/>
      <w:marLeft w:val="0"/>
      <w:marRight w:val="0"/>
      <w:marTop w:val="0"/>
      <w:marBottom w:val="0"/>
      <w:divBdr>
        <w:top w:val="none" w:sz="0" w:space="0" w:color="auto"/>
        <w:left w:val="none" w:sz="0" w:space="0" w:color="auto"/>
        <w:bottom w:val="none" w:sz="0" w:space="0" w:color="auto"/>
        <w:right w:val="none" w:sz="0" w:space="0" w:color="auto"/>
      </w:divBdr>
    </w:div>
    <w:div w:id="1873684716">
      <w:bodyDiv w:val="1"/>
      <w:marLeft w:val="0"/>
      <w:marRight w:val="0"/>
      <w:marTop w:val="0"/>
      <w:marBottom w:val="0"/>
      <w:divBdr>
        <w:top w:val="none" w:sz="0" w:space="0" w:color="auto"/>
        <w:left w:val="none" w:sz="0" w:space="0" w:color="auto"/>
        <w:bottom w:val="none" w:sz="0" w:space="0" w:color="auto"/>
        <w:right w:val="none" w:sz="0" w:space="0" w:color="auto"/>
      </w:divBdr>
    </w:div>
    <w:div w:id="1878809436">
      <w:bodyDiv w:val="1"/>
      <w:marLeft w:val="0"/>
      <w:marRight w:val="0"/>
      <w:marTop w:val="0"/>
      <w:marBottom w:val="0"/>
      <w:divBdr>
        <w:top w:val="none" w:sz="0" w:space="0" w:color="auto"/>
        <w:left w:val="none" w:sz="0" w:space="0" w:color="auto"/>
        <w:bottom w:val="none" w:sz="0" w:space="0" w:color="auto"/>
        <w:right w:val="none" w:sz="0" w:space="0" w:color="auto"/>
      </w:divBdr>
    </w:div>
    <w:div w:id="1895385428">
      <w:bodyDiv w:val="1"/>
      <w:marLeft w:val="0"/>
      <w:marRight w:val="0"/>
      <w:marTop w:val="0"/>
      <w:marBottom w:val="0"/>
      <w:divBdr>
        <w:top w:val="none" w:sz="0" w:space="0" w:color="auto"/>
        <w:left w:val="none" w:sz="0" w:space="0" w:color="auto"/>
        <w:bottom w:val="none" w:sz="0" w:space="0" w:color="auto"/>
        <w:right w:val="none" w:sz="0" w:space="0" w:color="auto"/>
      </w:divBdr>
    </w:div>
    <w:div w:id="1902406223">
      <w:bodyDiv w:val="1"/>
      <w:marLeft w:val="0"/>
      <w:marRight w:val="0"/>
      <w:marTop w:val="0"/>
      <w:marBottom w:val="0"/>
      <w:divBdr>
        <w:top w:val="none" w:sz="0" w:space="0" w:color="auto"/>
        <w:left w:val="none" w:sz="0" w:space="0" w:color="auto"/>
        <w:bottom w:val="none" w:sz="0" w:space="0" w:color="auto"/>
        <w:right w:val="none" w:sz="0" w:space="0" w:color="auto"/>
      </w:divBdr>
    </w:div>
    <w:div w:id="1924609540">
      <w:bodyDiv w:val="1"/>
      <w:marLeft w:val="0"/>
      <w:marRight w:val="0"/>
      <w:marTop w:val="0"/>
      <w:marBottom w:val="0"/>
      <w:divBdr>
        <w:top w:val="none" w:sz="0" w:space="0" w:color="auto"/>
        <w:left w:val="none" w:sz="0" w:space="0" w:color="auto"/>
        <w:bottom w:val="none" w:sz="0" w:space="0" w:color="auto"/>
        <w:right w:val="none" w:sz="0" w:space="0" w:color="auto"/>
      </w:divBdr>
    </w:div>
    <w:div w:id="1926299965">
      <w:bodyDiv w:val="1"/>
      <w:marLeft w:val="0"/>
      <w:marRight w:val="0"/>
      <w:marTop w:val="0"/>
      <w:marBottom w:val="0"/>
      <w:divBdr>
        <w:top w:val="none" w:sz="0" w:space="0" w:color="auto"/>
        <w:left w:val="none" w:sz="0" w:space="0" w:color="auto"/>
        <w:bottom w:val="none" w:sz="0" w:space="0" w:color="auto"/>
        <w:right w:val="none" w:sz="0" w:space="0" w:color="auto"/>
      </w:divBdr>
    </w:div>
    <w:div w:id="1926379758">
      <w:bodyDiv w:val="1"/>
      <w:marLeft w:val="0"/>
      <w:marRight w:val="0"/>
      <w:marTop w:val="0"/>
      <w:marBottom w:val="0"/>
      <w:divBdr>
        <w:top w:val="none" w:sz="0" w:space="0" w:color="auto"/>
        <w:left w:val="none" w:sz="0" w:space="0" w:color="auto"/>
        <w:bottom w:val="none" w:sz="0" w:space="0" w:color="auto"/>
        <w:right w:val="none" w:sz="0" w:space="0" w:color="auto"/>
      </w:divBdr>
    </w:div>
    <w:div w:id="1978366924">
      <w:bodyDiv w:val="1"/>
      <w:marLeft w:val="0"/>
      <w:marRight w:val="0"/>
      <w:marTop w:val="0"/>
      <w:marBottom w:val="0"/>
      <w:divBdr>
        <w:top w:val="none" w:sz="0" w:space="0" w:color="auto"/>
        <w:left w:val="none" w:sz="0" w:space="0" w:color="auto"/>
        <w:bottom w:val="none" w:sz="0" w:space="0" w:color="auto"/>
        <w:right w:val="none" w:sz="0" w:space="0" w:color="auto"/>
      </w:divBdr>
    </w:div>
    <w:div w:id="1986011502">
      <w:bodyDiv w:val="1"/>
      <w:marLeft w:val="0"/>
      <w:marRight w:val="0"/>
      <w:marTop w:val="0"/>
      <w:marBottom w:val="0"/>
      <w:divBdr>
        <w:top w:val="none" w:sz="0" w:space="0" w:color="auto"/>
        <w:left w:val="none" w:sz="0" w:space="0" w:color="auto"/>
        <w:bottom w:val="none" w:sz="0" w:space="0" w:color="auto"/>
        <w:right w:val="none" w:sz="0" w:space="0" w:color="auto"/>
      </w:divBdr>
    </w:div>
    <w:div w:id="1991790078">
      <w:bodyDiv w:val="1"/>
      <w:marLeft w:val="0"/>
      <w:marRight w:val="0"/>
      <w:marTop w:val="0"/>
      <w:marBottom w:val="0"/>
      <w:divBdr>
        <w:top w:val="none" w:sz="0" w:space="0" w:color="auto"/>
        <w:left w:val="none" w:sz="0" w:space="0" w:color="auto"/>
        <w:bottom w:val="none" w:sz="0" w:space="0" w:color="auto"/>
        <w:right w:val="none" w:sz="0" w:space="0" w:color="auto"/>
      </w:divBdr>
    </w:div>
    <w:div w:id="1999965383">
      <w:bodyDiv w:val="1"/>
      <w:marLeft w:val="0"/>
      <w:marRight w:val="0"/>
      <w:marTop w:val="0"/>
      <w:marBottom w:val="0"/>
      <w:divBdr>
        <w:top w:val="none" w:sz="0" w:space="0" w:color="auto"/>
        <w:left w:val="none" w:sz="0" w:space="0" w:color="auto"/>
        <w:bottom w:val="none" w:sz="0" w:space="0" w:color="auto"/>
        <w:right w:val="none" w:sz="0" w:space="0" w:color="auto"/>
      </w:divBdr>
    </w:div>
    <w:div w:id="2010332528">
      <w:bodyDiv w:val="1"/>
      <w:marLeft w:val="0"/>
      <w:marRight w:val="0"/>
      <w:marTop w:val="0"/>
      <w:marBottom w:val="0"/>
      <w:divBdr>
        <w:top w:val="none" w:sz="0" w:space="0" w:color="auto"/>
        <w:left w:val="none" w:sz="0" w:space="0" w:color="auto"/>
        <w:bottom w:val="none" w:sz="0" w:space="0" w:color="auto"/>
        <w:right w:val="none" w:sz="0" w:space="0" w:color="auto"/>
      </w:divBdr>
    </w:div>
    <w:div w:id="2010861393">
      <w:bodyDiv w:val="1"/>
      <w:marLeft w:val="0"/>
      <w:marRight w:val="0"/>
      <w:marTop w:val="0"/>
      <w:marBottom w:val="0"/>
      <w:divBdr>
        <w:top w:val="none" w:sz="0" w:space="0" w:color="auto"/>
        <w:left w:val="none" w:sz="0" w:space="0" w:color="auto"/>
        <w:bottom w:val="none" w:sz="0" w:space="0" w:color="auto"/>
        <w:right w:val="none" w:sz="0" w:space="0" w:color="auto"/>
      </w:divBdr>
    </w:div>
    <w:div w:id="2019848853">
      <w:bodyDiv w:val="1"/>
      <w:marLeft w:val="0"/>
      <w:marRight w:val="0"/>
      <w:marTop w:val="0"/>
      <w:marBottom w:val="0"/>
      <w:divBdr>
        <w:top w:val="none" w:sz="0" w:space="0" w:color="auto"/>
        <w:left w:val="none" w:sz="0" w:space="0" w:color="auto"/>
        <w:bottom w:val="none" w:sz="0" w:space="0" w:color="auto"/>
        <w:right w:val="none" w:sz="0" w:space="0" w:color="auto"/>
      </w:divBdr>
    </w:div>
    <w:div w:id="2025285117">
      <w:bodyDiv w:val="1"/>
      <w:marLeft w:val="0"/>
      <w:marRight w:val="0"/>
      <w:marTop w:val="0"/>
      <w:marBottom w:val="0"/>
      <w:divBdr>
        <w:top w:val="none" w:sz="0" w:space="0" w:color="auto"/>
        <w:left w:val="none" w:sz="0" w:space="0" w:color="auto"/>
        <w:bottom w:val="none" w:sz="0" w:space="0" w:color="auto"/>
        <w:right w:val="none" w:sz="0" w:space="0" w:color="auto"/>
      </w:divBdr>
    </w:div>
    <w:div w:id="2032216437">
      <w:bodyDiv w:val="1"/>
      <w:marLeft w:val="0"/>
      <w:marRight w:val="0"/>
      <w:marTop w:val="0"/>
      <w:marBottom w:val="0"/>
      <w:divBdr>
        <w:top w:val="none" w:sz="0" w:space="0" w:color="auto"/>
        <w:left w:val="none" w:sz="0" w:space="0" w:color="auto"/>
        <w:bottom w:val="none" w:sz="0" w:space="0" w:color="auto"/>
        <w:right w:val="none" w:sz="0" w:space="0" w:color="auto"/>
      </w:divBdr>
    </w:div>
    <w:div w:id="2035114936">
      <w:bodyDiv w:val="1"/>
      <w:marLeft w:val="0"/>
      <w:marRight w:val="0"/>
      <w:marTop w:val="0"/>
      <w:marBottom w:val="0"/>
      <w:divBdr>
        <w:top w:val="none" w:sz="0" w:space="0" w:color="auto"/>
        <w:left w:val="none" w:sz="0" w:space="0" w:color="auto"/>
        <w:bottom w:val="none" w:sz="0" w:space="0" w:color="auto"/>
        <w:right w:val="none" w:sz="0" w:space="0" w:color="auto"/>
      </w:divBdr>
    </w:div>
    <w:div w:id="2043087571">
      <w:bodyDiv w:val="1"/>
      <w:marLeft w:val="0"/>
      <w:marRight w:val="0"/>
      <w:marTop w:val="0"/>
      <w:marBottom w:val="0"/>
      <w:divBdr>
        <w:top w:val="none" w:sz="0" w:space="0" w:color="auto"/>
        <w:left w:val="none" w:sz="0" w:space="0" w:color="auto"/>
        <w:bottom w:val="none" w:sz="0" w:space="0" w:color="auto"/>
        <w:right w:val="none" w:sz="0" w:space="0" w:color="auto"/>
      </w:divBdr>
    </w:div>
    <w:div w:id="2044288704">
      <w:bodyDiv w:val="1"/>
      <w:marLeft w:val="0"/>
      <w:marRight w:val="0"/>
      <w:marTop w:val="0"/>
      <w:marBottom w:val="0"/>
      <w:divBdr>
        <w:top w:val="none" w:sz="0" w:space="0" w:color="auto"/>
        <w:left w:val="none" w:sz="0" w:space="0" w:color="auto"/>
        <w:bottom w:val="none" w:sz="0" w:space="0" w:color="auto"/>
        <w:right w:val="none" w:sz="0" w:space="0" w:color="auto"/>
      </w:divBdr>
    </w:div>
    <w:div w:id="2048139711">
      <w:bodyDiv w:val="1"/>
      <w:marLeft w:val="0"/>
      <w:marRight w:val="0"/>
      <w:marTop w:val="0"/>
      <w:marBottom w:val="0"/>
      <w:divBdr>
        <w:top w:val="none" w:sz="0" w:space="0" w:color="auto"/>
        <w:left w:val="none" w:sz="0" w:space="0" w:color="auto"/>
        <w:bottom w:val="none" w:sz="0" w:space="0" w:color="auto"/>
        <w:right w:val="none" w:sz="0" w:space="0" w:color="auto"/>
      </w:divBdr>
    </w:div>
    <w:div w:id="2050490916">
      <w:bodyDiv w:val="1"/>
      <w:marLeft w:val="0"/>
      <w:marRight w:val="0"/>
      <w:marTop w:val="0"/>
      <w:marBottom w:val="0"/>
      <w:divBdr>
        <w:top w:val="none" w:sz="0" w:space="0" w:color="auto"/>
        <w:left w:val="none" w:sz="0" w:space="0" w:color="auto"/>
        <w:bottom w:val="none" w:sz="0" w:space="0" w:color="auto"/>
        <w:right w:val="none" w:sz="0" w:space="0" w:color="auto"/>
      </w:divBdr>
    </w:div>
    <w:div w:id="2058777319">
      <w:bodyDiv w:val="1"/>
      <w:marLeft w:val="0"/>
      <w:marRight w:val="0"/>
      <w:marTop w:val="0"/>
      <w:marBottom w:val="0"/>
      <w:divBdr>
        <w:top w:val="none" w:sz="0" w:space="0" w:color="auto"/>
        <w:left w:val="none" w:sz="0" w:space="0" w:color="auto"/>
        <w:bottom w:val="none" w:sz="0" w:space="0" w:color="auto"/>
        <w:right w:val="none" w:sz="0" w:space="0" w:color="auto"/>
      </w:divBdr>
    </w:div>
    <w:div w:id="2060934302">
      <w:bodyDiv w:val="1"/>
      <w:marLeft w:val="0"/>
      <w:marRight w:val="0"/>
      <w:marTop w:val="0"/>
      <w:marBottom w:val="0"/>
      <w:divBdr>
        <w:top w:val="none" w:sz="0" w:space="0" w:color="auto"/>
        <w:left w:val="none" w:sz="0" w:space="0" w:color="auto"/>
        <w:bottom w:val="none" w:sz="0" w:space="0" w:color="auto"/>
        <w:right w:val="none" w:sz="0" w:space="0" w:color="auto"/>
      </w:divBdr>
    </w:div>
    <w:div w:id="2066643190">
      <w:bodyDiv w:val="1"/>
      <w:marLeft w:val="0"/>
      <w:marRight w:val="0"/>
      <w:marTop w:val="0"/>
      <w:marBottom w:val="0"/>
      <w:divBdr>
        <w:top w:val="none" w:sz="0" w:space="0" w:color="auto"/>
        <w:left w:val="none" w:sz="0" w:space="0" w:color="auto"/>
        <w:bottom w:val="none" w:sz="0" w:space="0" w:color="auto"/>
        <w:right w:val="none" w:sz="0" w:space="0" w:color="auto"/>
      </w:divBdr>
    </w:div>
    <w:div w:id="2068336321">
      <w:bodyDiv w:val="1"/>
      <w:marLeft w:val="0"/>
      <w:marRight w:val="0"/>
      <w:marTop w:val="0"/>
      <w:marBottom w:val="0"/>
      <w:divBdr>
        <w:top w:val="none" w:sz="0" w:space="0" w:color="auto"/>
        <w:left w:val="none" w:sz="0" w:space="0" w:color="auto"/>
        <w:bottom w:val="none" w:sz="0" w:space="0" w:color="auto"/>
        <w:right w:val="none" w:sz="0" w:space="0" w:color="auto"/>
      </w:divBdr>
    </w:div>
    <w:div w:id="2073456798">
      <w:bodyDiv w:val="1"/>
      <w:marLeft w:val="0"/>
      <w:marRight w:val="0"/>
      <w:marTop w:val="0"/>
      <w:marBottom w:val="0"/>
      <w:divBdr>
        <w:top w:val="none" w:sz="0" w:space="0" w:color="auto"/>
        <w:left w:val="none" w:sz="0" w:space="0" w:color="auto"/>
        <w:bottom w:val="none" w:sz="0" w:space="0" w:color="auto"/>
        <w:right w:val="none" w:sz="0" w:space="0" w:color="auto"/>
      </w:divBdr>
    </w:div>
    <w:div w:id="2074160503">
      <w:bodyDiv w:val="1"/>
      <w:marLeft w:val="0"/>
      <w:marRight w:val="0"/>
      <w:marTop w:val="0"/>
      <w:marBottom w:val="0"/>
      <w:divBdr>
        <w:top w:val="none" w:sz="0" w:space="0" w:color="auto"/>
        <w:left w:val="none" w:sz="0" w:space="0" w:color="auto"/>
        <w:bottom w:val="none" w:sz="0" w:space="0" w:color="auto"/>
        <w:right w:val="none" w:sz="0" w:space="0" w:color="auto"/>
      </w:divBdr>
    </w:div>
    <w:div w:id="2077431295">
      <w:bodyDiv w:val="1"/>
      <w:marLeft w:val="0"/>
      <w:marRight w:val="0"/>
      <w:marTop w:val="0"/>
      <w:marBottom w:val="0"/>
      <w:divBdr>
        <w:top w:val="none" w:sz="0" w:space="0" w:color="auto"/>
        <w:left w:val="none" w:sz="0" w:space="0" w:color="auto"/>
        <w:bottom w:val="none" w:sz="0" w:space="0" w:color="auto"/>
        <w:right w:val="none" w:sz="0" w:space="0" w:color="auto"/>
      </w:divBdr>
    </w:div>
    <w:div w:id="2096394912">
      <w:bodyDiv w:val="1"/>
      <w:marLeft w:val="0"/>
      <w:marRight w:val="0"/>
      <w:marTop w:val="0"/>
      <w:marBottom w:val="0"/>
      <w:divBdr>
        <w:top w:val="none" w:sz="0" w:space="0" w:color="auto"/>
        <w:left w:val="none" w:sz="0" w:space="0" w:color="auto"/>
        <w:bottom w:val="none" w:sz="0" w:space="0" w:color="auto"/>
        <w:right w:val="none" w:sz="0" w:space="0" w:color="auto"/>
      </w:divBdr>
    </w:div>
    <w:div w:id="2097047768">
      <w:bodyDiv w:val="1"/>
      <w:marLeft w:val="0"/>
      <w:marRight w:val="0"/>
      <w:marTop w:val="0"/>
      <w:marBottom w:val="0"/>
      <w:divBdr>
        <w:top w:val="none" w:sz="0" w:space="0" w:color="auto"/>
        <w:left w:val="none" w:sz="0" w:space="0" w:color="auto"/>
        <w:bottom w:val="none" w:sz="0" w:space="0" w:color="auto"/>
        <w:right w:val="none" w:sz="0" w:space="0" w:color="auto"/>
      </w:divBdr>
    </w:div>
    <w:div w:id="2105567904">
      <w:bodyDiv w:val="1"/>
      <w:marLeft w:val="0"/>
      <w:marRight w:val="0"/>
      <w:marTop w:val="0"/>
      <w:marBottom w:val="0"/>
      <w:divBdr>
        <w:top w:val="none" w:sz="0" w:space="0" w:color="auto"/>
        <w:left w:val="none" w:sz="0" w:space="0" w:color="auto"/>
        <w:bottom w:val="none" w:sz="0" w:space="0" w:color="auto"/>
        <w:right w:val="none" w:sz="0" w:space="0" w:color="auto"/>
      </w:divBdr>
    </w:div>
    <w:div w:id="2131583094">
      <w:bodyDiv w:val="1"/>
      <w:marLeft w:val="0"/>
      <w:marRight w:val="0"/>
      <w:marTop w:val="0"/>
      <w:marBottom w:val="0"/>
      <w:divBdr>
        <w:top w:val="none" w:sz="0" w:space="0" w:color="auto"/>
        <w:left w:val="none" w:sz="0" w:space="0" w:color="auto"/>
        <w:bottom w:val="none" w:sz="0" w:space="0" w:color="auto"/>
        <w:right w:val="none" w:sz="0" w:space="0" w:color="auto"/>
      </w:divBdr>
    </w:div>
    <w:div w:id="2136292109">
      <w:bodyDiv w:val="1"/>
      <w:marLeft w:val="0"/>
      <w:marRight w:val="0"/>
      <w:marTop w:val="0"/>
      <w:marBottom w:val="0"/>
      <w:divBdr>
        <w:top w:val="none" w:sz="0" w:space="0" w:color="auto"/>
        <w:left w:val="none" w:sz="0" w:space="0" w:color="auto"/>
        <w:bottom w:val="none" w:sz="0" w:space="0" w:color="auto"/>
        <w:right w:val="none" w:sz="0" w:space="0" w:color="auto"/>
      </w:divBdr>
    </w:div>
    <w:div w:id="2141027837">
      <w:bodyDiv w:val="1"/>
      <w:marLeft w:val="0"/>
      <w:marRight w:val="0"/>
      <w:marTop w:val="0"/>
      <w:marBottom w:val="0"/>
      <w:divBdr>
        <w:top w:val="none" w:sz="0" w:space="0" w:color="auto"/>
        <w:left w:val="none" w:sz="0" w:space="0" w:color="auto"/>
        <w:bottom w:val="none" w:sz="0" w:space="0" w:color="auto"/>
        <w:right w:val="none" w:sz="0" w:space="0" w:color="auto"/>
      </w:divBdr>
    </w:div>
    <w:div w:id="214264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ofwat.gov.uk/households/your-water-company/map/"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naturalresources.wales/?lang=e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yperlink" Target="https://www.ncbi.nlm.nih.gov/pmc/articles/PMC4175511/figure/F1/" TargetMode="External"/><Relationship Id="rId2" Type="http://schemas.openxmlformats.org/officeDocument/2006/relationships/numbering" Target="numbering.xml"/><Relationship Id="rId16" Type="http://schemas.openxmlformats.org/officeDocument/2006/relationships/hyperlink" Target="http://www.water.org.uk/about-water-uk/wastewater%2018.09.2017" TargetMode="External"/><Relationship Id="rId20" Type="http://schemas.openxmlformats.org/officeDocument/2006/relationships/hyperlink" Target="https://www.gov.uk/government/organisations/natural-engl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gov.uk/government/organisations/environment-agenc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ofwat.gov.uk/"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bioshare.eu/content/healthy-obese-project-dataschema" TargetMode="External"/><Relationship Id="rId1" Type="http://schemas.openxmlformats.org/officeDocument/2006/relationships/hyperlink" Target="https://www.ncbi.nlm.nih.gov/pmc/articles/PMC417551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Ame05</b:Tag>
    <b:SourceType>Book</b:SourceType>
    <b:Guid>{C25475CA-122B-44A1-A48B-11D461E30933}</b:Guid>
    <b:Title>Failure To Act - the economic impact of current investment trends in water and wastewater treatment infrastructure</b:Title>
    <b:Year>2005</b:Year>
    <b:Author>
      <b:Author>
        <b:NameList>
          <b:Person>
            <b:Last>Engineers</b:Last>
            <b:First>American</b:First>
            <b:Middle>Society of Civil</b:Middle>
          </b:Person>
        </b:NameList>
      </b:Author>
    </b:Author>
    <b:RefOrder>1</b:RefOrder>
  </b:Source>
  <b:Source>
    <b:Tag>Wat17</b:Tag>
    <b:SourceType>DocumentFromInternetSite</b:SourceType>
    <b:Guid>{D02EC7AE-E38E-439B-8818-99D77F89D2D7}</b:Guid>
    <b:Author>
      <b:Author>
        <b:NameList>
          <b:Person>
            <b:Last>UK</b:Last>
            <b:First>Water</b:First>
          </b:Person>
        </b:NameList>
      </b:Author>
    </b:Author>
    <b:Title>http://www.water.org.uk</b:Title>
    <b:Year>2017</b:Year>
    <b:InternetSiteTitle>water</b:InternetSiteTitle>
    <b:Month>09</b:Month>
    <b:Day>28</b:Day>
    <b:URL>https://www.water.org.uk/about-water-uk/wastewater</b:URL>
    <b:RefOrder>2</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Wat171</b:Tag>
    <b:SourceType>InternetSite</b:SourceType>
    <b:Guid>{CCBB498B-51AB-45A4-A5D6-85C986B0FD5C}</b:Guid>
    <b:Title>https://www.water.org.uk</b:Title>
    <b:Year>2017</b:Year>
    <b:Author>
      <b:Author>
        <b:NameList>
          <b:Person>
            <b:Last>UK</b:Last>
            <b:First>Water</b:First>
          </b:Person>
        </b:NameList>
      </b:Author>
    </b:Author>
    <b:InternetSiteTitle>water</b:InternetSiteTitle>
    <b:Month>09</b:Month>
    <b:Day>28</b:Day>
    <b:URL>https://www.water.org.uk/consumers/what-water-companies-do</b:URL>
    <b:RefOrder>3</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Wat172</b:Tag>
    <b:SourceType>InternetSite</b:SourceType>
    <b:Guid>{6E2AB3C5-DE3F-47BF-9C1A-E2A80C4A075B}</b:Guid>
    <b:Author>
      <b:Author>
        <b:NameList>
          <b:Person>
            <b:Last>UK</b:Last>
            <b:First>Water</b:First>
          </b:Person>
        </b:NameList>
      </b:Author>
    </b:Author>
    <b:InternetSiteTitle>http://www.water.org.uk/about-water-uk/regulation</b:InternetSiteTitle>
    <b:YearAccessed>2017</b:YearAccessed>
    <b:MonthAccessed>09</b:MonthAccessed>
    <b:DayAccessed>28</b:DayAccessed>
    <b:URL>http://www.water.org.uk/about-water-uk/regulation</b:URL>
    <b:RefOrder>6</b:RefOrder>
  </b:Source>
  <b:Source>
    <b:Tag>Dan17</b:Tag>
    <b:SourceType>InternetSite</b:SourceType>
    <b:Guid>{0F439CA5-C7EC-4D5B-903A-6B6F04DE432E}</b:Guid>
    <b:Author>
      <b:Author>
        <b:NameList>
          <b:Person>
            <b:Last>Dany Doiron</b:Last>
            <b:First>Paul</b:First>
            <b:Middle>Burton, Yannick Marcon, Amadou Gaye, Bruce H R Wolffenbuttel, Markus Perola, Ronald P Stolk, Luisa Foco, Cosetta Minelli, Melanie Waldenberger, Rolf Holle, Kirsti Kvaløy, Hans L Hillege, Anne-Mar</b:Middle>
          </b:Person>
        </b:NameList>
      </b:Author>
    </b:Author>
    <b:InternetSiteTitle>PMC - US National Library of Medicine National Institutes of Health</b:InternetSiteTitle>
    <b:YearAccessed>2017</b:YearAccessed>
    <b:MonthAccessed>09</b:MonthAccessed>
    <b:DayAccessed>28</b:DayAccessed>
    <b:URL>https://www.ncbi.nlm.nih.gov/pmc/articles/PMC4175511/</b:URL>
    <b:RefOrder>7</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0BD28CF1-9A96-4F09-9376-72961E45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2912</Words>
  <Characters>18349</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cp:lastPrinted>2017-09-28T17:29:00Z</cp:lastPrinted>
  <dcterms:created xsi:type="dcterms:W3CDTF">2017-09-09T10:08:00Z</dcterms:created>
  <dcterms:modified xsi:type="dcterms:W3CDTF">2018-01-01T13:12:00Z</dcterms:modified>
</cp:coreProperties>
</file>