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0975" w:rsidRPr="004A0975" w:rsidRDefault="004A0975" w:rsidP="004A0975">
      <w:pPr>
        <w:spacing w:before="120"/>
        <w:jc w:val="center"/>
        <w:rPr>
          <w:rFonts w:ascii="Bookman Old Style" w:hAnsi="Bookman Old Style"/>
          <w:sz w:val="28"/>
          <w:lang w:val="en-GB"/>
        </w:rPr>
      </w:pPr>
      <w:r w:rsidRPr="004A0975">
        <w:rPr>
          <w:rFonts w:ascii="Bookman Old Style" w:hAnsi="Bookman Old Style"/>
          <w:sz w:val="28"/>
          <w:lang w:val="en-GB"/>
        </w:rPr>
        <w:t>College of Engineering, Design and Physical Sciences</w:t>
      </w:r>
    </w:p>
    <w:p w:rsidR="004A0975" w:rsidRPr="004A0975" w:rsidRDefault="004A0975" w:rsidP="004A0975">
      <w:pPr>
        <w:spacing w:before="120"/>
        <w:jc w:val="center"/>
        <w:rPr>
          <w:rFonts w:ascii="Bookman Old Style" w:hAnsi="Bookman Old Style"/>
          <w:sz w:val="28"/>
          <w:lang w:val="en-GB"/>
        </w:rPr>
      </w:pPr>
      <w:r w:rsidRPr="004A0975">
        <w:rPr>
          <w:rFonts w:ascii="Bookman Old Style" w:hAnsi="Bookman Old Style"/>
          <w:sz w:val="28"/>
          <w:lang w:val="en-GB"/>
        </w:rPr>
        <w:t>Department of Electronic and Computer Engineering</w:t>
      </w:r>
    </w:p>
    <w:p w:rsidR="004A0975" w:rsidRPr="009B4811" w:rsidRDefault="004A0975" w:rsidP="004A0975">
      <w:pPr>
        <w:spacing w:before="120"/>
        <w:jc w:val="center"/>
        <w:rPr>
          <w:rFonts w:ascii="Bookman" w:hAnsi="Bookman"/>
          <w:sz w:val="36"/>
          <w:lang w:val="en-GB"/>
        </w:rPr>
      </w:pPr>
      <w:r w:rsidRPr="0062462A">
        <w:rPr>
          <w:rFonts w:ascii="Bookman" w:hAnsi="Bookman"/>
          <w:sz w:val="36"/>
          <w:lang w:val="en-GB"/>
        </w:rPr>
        <w:t xml:space="preserve">MSc </w:t>
      </w:r>
      <w:r>
        <w:rPr>
          <w:rFonts w:ascii="Bookman" w:hAnsi="Bookman"/>
          <w:sz w:val="36"/>
          <w:lang w:val="en-GB"/>
        </w:rPr>
        <w:t>Distributed Computing Systems Engineering</w:t>
      </w:r>
    </w:p>
    <w:p w:rsidR="004A0975" w:rsidRPr="0062462A" w:rsidRDefault="004A0975" w:rsidP="004A0975">
      <w:pPr>
        <w:spacing w:before="120"/>
        <w:jc w:val="center"/>
        <w:rPr>
          <w:rFonts w:ascii="Bookman" w:hAnsi="Bookman"/>
          <w:sz w:val="36"/>
          <w:lang w:val="en-GB"/>
        </w:rPr>
      </w:pPr>
    </w:p>
    <w:p w:rsidR="004A0975" w:rsidRPr="0062462A" w:rsidRDefault="004A0975" w:rsidP="004A0975">
      <w:pPr>
        <w:spacing w:before="120"/>
        <w:jc w:val="center"/>
        <w:rPr>
          <w:rFonts w:ascii="Bookman" w:hAnsi="Bookman"/>
          <w:sz w:val="36"/>
          <w:lang w:val="en-GB"/>
        </w:rPr>
      </w:pPr>
    </w:p>
    <w:p w:rsidR="004A0975" w:rsidRPr="0062462A" w:rsidRDefault="004A0975" w:rsidP="004A0975">
      <w:pPr>
        <w:spacing w:before="120"/>
        <w:jc w:val="center"/>
        <w:rPr>
          <w:rFonts w:ascii="Bookman" w:hAnsi="Bookman"/>
          <w:sz w:val="36"/>
          <w:lang w:val="en-GB"/>
        </w:rPr>
      </w:pPr>
      <w:r w:rsidRPr="0062462A">
        <w:rPr>
          <w:rFonts w:ascii="Bookman" w:hAnsi="Bookman"/>
          <w:sz w:val="48"/>
          <w:lang w:val="en-GB"/>
        </w:rPr>
        <w:t>Brunel University</w:t>
      </w:r>
      <w:r>
        <w:rPr>
          <w:rFonts w:ascii="Bookman" w:hAnsi="Bookman"/>
          <w:sz w:val="48"/>
          <w:lang w:val="en-GB"/>
        </w:rPr>
        <w:t xml:space="preserve"> London</w:t>
      </w:r>
    </w:p>
    <w:p w:rsidR="004A0975" w:rsidRPr="0062462A" w:rsidRDefault="004A0975" w:rsidP="004A0975">
      <w:pPr>
        <w:spacing w:before="120"/>
        <w:jc w:val="center"/>
        <w:rPr>
          <w:rFonts w:ascii="Bookman" w:hAnsi="Bookman"/>
          <w:sz w:val="48"/>
          <w:lang w:val="en-GB"/>
        </w:rPr>
      </w:pPr>
    </w:p>
    <w:p w:rsidR="004A0975" w:rsidRPr="0062462A" w:rsidRDefault="004A0975" w:rsidP="004A0975">
      <w:pPr>
        <w:spacing w:before="120"/>
        <w:jc w:val="center"/>
        <w:rPr>
          <w:rFonts w:ascii="Bookman" w:hAnsi="Bookman"/>
          <w:sz w:val="48"/>
          <w:lang w:val="en-GB"/>
        </w:rPr>
      </w:pPr>
    </w:p>
    <w:p w:rsidR="004A0975" w:rsidRPr="004A0975" w:rsidRDefault="004A0975" w:rsidP="004A0975">
      <w:pPr>
        <w:spacing w:before="120"/>
        <w:jc w:val="center"/>
        <w:rPr>
          <w:rFonts w:ascii="Bookman" w:hAnsi="Bookman"/>
          <w:lang w:val="en-GB"/>
        </w:rPr>
      </w:pPr>
      <w:r w:rsidRPr="004A0975">
        <w:rPr>
          <w:rFonts w:ascii="Bookman" w:hAnsi="Bookman"/>
          <w:sz w:val="46"/>
          <w:lang w:val="en-GB"/>
        </w:rPr>
        <w:t xml:space="preserve">Conception and Implementation of a Single Window Harmonization System for </w:t>
      </w:r>
      <w:r>
        <w:rPr>
          <w:rFonts w:ascii="Bookman" w:hAnsi="Bookman"/>
          <w:sz w:val="46"/>
          <w:lang w:val="en-GB"/>
        </w:rPr>
        <w:t>acquisition</w:t>
      </w:r>
      <w:r w:rsidRPr="004A0975">
        <w:rPr>
          <w:rFonts w:ascii="Bookman" w:hAnsi="Bookman"/>
          <w:sz w:val="46"/>
          <w:lang w:val="en-GB"/>
        </w:rPr>
        <w:t xml:space="preserve"> and provision of Waste-Water Treatment-Plant data</w:t>
      </w:r>
    </w:p>
    <w:p w:rsidR="004A0975" w:rsidRPr="0062462A" w:rsidRDefault="004A0975" w:rsidP="004A0975">
      <w:pPr>
        <w:spacing w:before="120"/>
        <w:rPr>
          <w:rFonts w:ascii="Bookman" w:hAnsi="Bookman"/>
          <w:sz w:val="48"/>
          <w:lang w:val="en-GB"/>
        </w:rPr>
      </w:pPr>
    </w:p>
    <w:p w:rsidR="004A0975" w:rsidRPr="00192002" w:rsidRDefault="004A0975" w:rsidP="004A0975">
      <w:pPr>
        <w:spacing w:before="120"/>
        <w:jc w:val="center"/>
        <w:rPr>
          <w:rFonts w:ascii="Bookman" w:hAnsi="Bookman"/>
          <w:sz w:val="40"/>
          <w:lang w:val="en-GB"/>
        </w:rPr>
      </w:pPr>
      <w:r w:rsidRPr="00192002">
        <w:rPr>
          <w:rFonts w:ascii="Bookman" w:hAnsi="Bookman"/>
          <w:sz w:val="40"/>
          <w:lang w:val="en-GB"/>
        </w:rPr>
        <w:t xml:space="preserve">Student ID: </w:t>
      </w:r>
    </w:p>
    <w:p w:rsidR="004A0975" w:rsidRPr="00192002" w:rsidRDefault="004A0975" w:rsidP="004A0975">
      <w:pPr>
        <w:spacing w:before="120"/>
        <w:jc w:val="center"/>
        <w:rPr>
          <w:rFonts w:ascii="Bookman" w:hAnsi="Bookman"/>
          <w:i/>
          <w:sz w:val="48"/>
          <w:lang w:val="en-GB"/>
        </w:rPr>
      </w:pPr>
      <w:r>
        <w:rPr>
          <w:rFonts w:ascii="Bookman" w:hAnsi="Bookman"/>
          <w:i/>
          <w:sz w:val="48"/>
          <w:lang w:val="en-GB"/>
        </w:rPr>
        <w:t>1644612</w:t>
      </w:r>
    </w:p>
    <w:p w:rsidR="004A0975" w:rsidRPr="0062462A" w:rsidRDefault="004A0975" w:rsidP="004A0975">
      <w:pPr>
        <w:spacing w:before="120"/>
        <w:jc w:val="center"/>
        <w:rPr>
          <w:rFonts w:ascii="Bookman" w:hAnsi="Bookman"/>
          <w:sz w:val="48"/>
          <w:lang w:val="en-GB"/>
        </w:rPr>
      </w:pPr>
    </w:p>
    <w:p w:rsidR="004A0975" w:rsidRPr="0062462A" w:rsidRDefault="004A0975" w:rsidP="004A0975">
      <w:pPr>
        <w:spacing w:before="120"/>
        <w:jc w:val="center"/>
        <w:rPr>
          <w:rFonts w:ascii="Bookman" w:hAnsi="Bookman"/>
          <w:sz w:val="48"/>
          <w:lang w:val="en-GB"/>
        </w:rPr>
      </w:pPr>
      <w:r>
        <w:rPr>
          <w:rFonts w:ascii="Bookman" w:hAnsi="Bookman"/>
          <w:sz w:val="32"/>
          <w:lang w:val="en-GB"/>
        </w:rPr>
        <w:t>March</w:t>
      </w:r>
      <w:r w:rsidRPr="0062462A">
        <w:rPr>
          <w:rFonts w:ascii="Bookman" w:hAnsi="Bookman"/>
          <w:sz w:val="32"/>
          <w:lang w:val="en-GB"/>
        </w:rPr>
        <w:t>/</w:t>
      </w:r>
      <w:r>
        <w:rPr>
          <w:rFonts w:ascii="Bookman" w:hAnsi="Bookman"/>
          <w:sz w:val="32"/>
          <w:lang w:val="en-GB"/>
        </w:rPr>
        <w:t>2018</w:t>
      </w:r>
    </w:p>
    <w:p w:rsidR="004A0975" w:rsidRPr="0062462A" w:rsidRDefault="004A0975" w:rsidP="004A0975">
      <w:pPr>
        <w:spacing w:before="120"/>
        <w:jc w:val="center"/>
        <w:rPr>
          <w:rFonts w:ascii="Bookman" w:hAnsi="Bookman"/>
          <w:sz w:val="48"/>
          <w:lang w:val="en-GB"/>
        </w:rPr>
      </w:pPr>
    </w:p>
    <w:p w:rsidR="006874CC" w:rsidRPr="00137594" w:rsidRDefault="004A0975" w:rsidP="004A0975">
      <w:pPr>
        <w:suppressAutoHyphens/>
        <w:spacing w:after="0"/>
        <w:ind w:left="567"/>
        <w:rPr>
          <w:b/>
          <w:bCs/>
          <w:i/>
          <w:iCs/>
          <w:lang w:val="en-US"/>
        </w:rPr>
        <w:sectPr w:rsidR="006874CC" w:rsidRPr="00137594" w:rsidSect="001A7265">
          <w:headerReference w:type="default" r:id="rId8"/>
          <w:footerReference w:type="default" r:id="rId9"/>
          <w:pgSz w:w="11906" w:h="16838"/>
          <w:pgMar w:top="1134" w:right="1418" w:bottom="1134" w:left="2268" w:header="708" w:footer="708" w:gutter="0"/>
          <w:pgNumType w:fmt="upperRoman"/>
          <w:cols w:space="708"/>
          <w:titlePg/>
          <w:docGrid w:linePitch="360"/>
        </w:sectPr>
      </w:pPr>
      <w:r w:rsidRPr="0062462A">
        <w:rPr>
          <w:rFonts w:ascii="Bookman" w:hAnsi="Bookman"/>
          <w:sz w:val="28"/>
          <w:lang w:val="en-GB"/>
        </w:rPr>
        <w:t>A Disserta</w:t>
      </w:r>
      <w:r>
        <w:rPr>
          <w:rFonts w:ascii="Bookman" w:hAnsi="Bookman"/>
          <w:sz w:val="28"/>
          <w:lang w:val="en-GB"/>
        </w:rPr>
        <w:t>tion submitted in partial fulfi</w:t>
      </w:r>
      <w:r w:rsidRPr="0062462A">
        <w:rPr>
          <w:rFonts w:ascii="Bookman" w:hAnsi="Bookman"/>
          <w:sz w:val="28"/>
          <w:lang w:val="en-GB"/>
        </w:rPr>
        <w:t>lment of the requirements for</w:t>
      </w:r>
      <w:r>
        <w:rPr>
          <w:rFonts w:ascii="Bookman" w:hAnsi="Bookman"/>
          <w:sz w:val="28"/>
          <w:lang w:val="en-GB"/>
        </w:rPr>
        <w:t xml:space="preserve"> the degree of Master of Science</w:t>
      </w:r>
    </w:p>
    <w:p w:rsidR="00AC4D73" w:rsidRPr="00C35D32" w:rsidRDefault="00D34982" w:rsidP="00AC4D73">
      <w:pPr>
        <w:pStyle w:val="Goll1NOTLISTED"/>
        <w:rPr>
          <w:lang w:val="en-GB"/>
        </w:rPr>
      </w:pPr>
      <w:r w:rsidRPr="00C35D32">
        <w:rPr>
          <w:lang w:val="en-GB"/>
        </w:rPr>
        <w:lastRenderedPageBreak/>
        <w:t>Abstract</w:t>
      </w:r>
    </w:p>
    <w:p w:rsidR="00E11F52" w:rsidRDefault="00E11F52" w:rsidP="00E11F52">
      <w:pPr>
        <w:pStyle w:val="GSTD"/>
      </w:pPr>
      <w:r>
        <w:t>This dissertation presents the research on the topic of data harmonization and the waste-water treatment process, leading to the design and implementation of a “Single Window Harmonization System”. The project is supposed to act as a proof of concept for a system, capable of gathering data from various waste-water treatment-plants, as well as providing the possibility to enter historical data – harmonizing the data and provide it in a unified form to 3</w:t>
      </w:r>
      <w:r w:rsidRPr="00E11F52">
        <w:rPr>
          <w:vertAlign w:val="superscript"/>
        </w:rPr>
        <w:t>rd</w:t>
      </w:r>
      <w:r>
        <w:t xml:space="preserve"> party systems and users.</w:t>
      </w:r>
    </w:p>
    <w:p w:rsidR="00E11F52" w:rsidRDefault="00E11F52" w:rsidP="00E11F52">
      <w:pPr>
        <w:pStyle w:val="GSTD"/>
      </w:pPr>
    </w:p>
    <w:p w:rsidR="00D34982" w:rsidRPr="00C35D32" w:rsidRDefault="00E11F52" w:rsidP="00E11F52">
      <w:pPr>
        <w:pStyle w:val="GSTD"/>
      </w:pPr>
      <w:r>
        <w:t xml:space="preserve">The first two chapters of this dissertation contain the introduction </w:t>
      </w:r>
      <w:r w:rsidR="00DE48AB">
        <w:t>for</w:t>
      </w:r>
      <w:r>
        <w:t xml:space="preserve"> the topic, as well as a description</w:t>
      </w:r>
      <w:r w:rsidR="00DE48AB">
        <w:t xml:space="preserve"> of the desired outcome. Furthermore describe the software development process with a focus on the chosen methodologies, tools and frameworks and the reasoning behind the choice. The second part focuses on the literature review – which aims at the creation of a knowledge base on which the harmonization system will be designed. The main subjects of the literature review are </w:t>
      </w:r>
      <w:r w:rsidR="00DE48AB" w:rsidRPr="00DE48AB">
        <w:rPr>
          <w:i/>
        </w:rPr>
        <w:t>waste-water treatment-plants</w:t>
      </w:r>
      <w:r w:rsidR="00DE48AB">
        <w:t xml:space="preserve">, </w:t>
      </w:r>
      <w:r w:rsidR="00DE48AB" w:rsidRPr="00DE48AB">
        <w:rPr>
          <w:i/>
        </w:rPr>
        <w:t>data harmonization</w:t>
      </w:r>
      <w:r w:rsidR="00DE48AB">
        <w:t xml:space="preserve"> and taking a look on projects, which attempted to build a harmonization system. The third part deals with the design and implementation phase of the project. It describes the architecture and the workflow of the system, as well as the relations of the single components and the interfaces of the system with the outside world. The last part contains the results of the dissertation. This includes a description of the created system</w:t>
      </w:r>
      <w:r w:rsidR="00867BDD">
        <w:t xml:space="preserve"> with focus on the requirements from the first chapter. Additionally the chapter contains a description on which work still needs to be considered, to make the system usable in the real world.</w:t>
      </w:r>
      <w:r w:rsidR="00D34982" w:rsidRPr="00C35D32">
        <w:br w:type="page"/>
      </w:r>
    </w:p>
    <w:p w:rsidR="00D34982" w:rsidRPr="00C35D32" w:rsidRDefault="00D34982" w:rsidP="00D34982">
      <w:pPr>
        <w:pStyle w:val="Goll1NOTLISTED"/>
        <w:rPr>
          <w:lang w:val="en-GB"/>
        </w:rPr>
      </w:pPr>
      <w:r w:rsidRPr="00C35D32">
        <w:rPr>
          <w:lang w:val="en-GB"/>
        </w:rPr>
        <w:lastRenderedPageBreak/>
        <w:t>Acknowledgements</w:t>
      </w:r>
    </w:p>
    <w:p w:rsidR="00867BDD" w:rsidRDefault="00867BDD" w:rsidP="00340AF2">
      <w:pPr>
        <w:pStyle w:val="GSTD"/>
      </w:pPr>
      <w:r>
        <w:t xml:space="preserve">This Master’s Thesis would not have been possible without the help of several people, which I want to thank in form of the following acknowledgements. </w:t>
      </w:r>
    </w:p>
    <w:p w:rsidR="00867BDD" w:rsidRDefault="00867BDD" w:rsidP="00340AF2">
      <w:pPr>
        <w:pStyle w:val="GSTD"/>
      </w:pPr>
    </w:p>
    <w:p w:rsidR="00762A3D" w:rsidRDefault="00867BDD" w:rsidP="00340AF2">
      <w:pPr>
        <w:pStyle w:val="GSTD"/>
      </w:pPr>
      <w:r>
        <w:t xml:space="preserve">Thanks to Dr. Alireza Mousavi for the idea leading to this dissertation, as well as the support during the creation phase. Furthermore I want to thank the two PhD students </w:t>
      </w:r>
      <w:r w:rsidRPr="00762A3D">
        <w:t>Vasileia </w:t>
      </w:r>
      <w:r w:rsidR="00762A3D" w:rsidRPr="00762A3D">
        <w:t>Vasilaki</w:t>
      </w:r>
      <w:r w:rsidR="00762A3D">
        <w:t xml:space="preserve"> and Evina Katsou for providing me example data from existing water-plants, as well as interesting sources on the topic. </w:t>
      </w:r>
    </w:p>
    <w:p w:rsidR="00762A3D" w:rsidRDefault="00762A3D" w:rsidP="00340AF2">
      <w:pPr>
        <w:pStyle w:val="GSTD"/>
      </w:pPr>
      <w:r>
        <w:t>I also want to thank my girlfriend Julia, for taking care of our daughter, which decided to get her first two teeth right in the time I took holidays to work on this dissertation. Additionally I want to thank</w:t>
      </w:r>
      <w:r w:rsidR="00917A11">
        <w:t xml:space="preserve"> her mother</w:t>
      </w:r>
      <w:r>
        <w:t xml:space="preserve"> Sabine and </w:t>
      </w:r>
      <w:r w:rsidR="00917A11">
        <w:t xml:space="preserve">my mother </w:t>
      </w:r>
      <w:r>
        <w:t xml:space="preserve">Malgorzata, for taking care of Julia, who got sick while taking care of our daughter. </w:t>
      </w:r>
    </w:p>
    <w:p w:rsidR="00AC4D73" w:rsidRPr="00C35D32" w:rsidRDefault="00AC4D73" w:rsidP="00340AF2">
      <w:pPr>
        <w:pStyle w:val="GSTD"/>
        <w:rPr>
          <w:rFonts w:eastAsiaTheme="majorEastAsia" w:cstheme="majorBidi"/>
          <w:b/>
          <w:color w:val="000000" w:themeColor="text1"/>
          <w:sz w:val="36"/>
          <w:szCs w:val="32"/>
        </w:rPr>
      </w:pPr>
      <w:r w:rsidRPr="00C35D32">
        <w:br w:type="page"/>
      </w:r>
    </w:p>
    <w:p w:rsidR="003E4CDC" w:rsidRDefault="003E4CDC" w:rsidP="003E4CDC">
      <w:pPr>
        <w:pStyle w:val="Goll1NOTLISTED"/>
        <w:rPr>
          <w:lang w:val="en-GB"/>
        </w:rPr>
      </w:pPr>
      <w:r w:rsidRPr="00C35D32">
        <w:rPr>
          <w:lang w:val="en-GB"/>
        </w:rPr>
        <w:lastRenderedPageBreak/>
        <w:t xml:space="preserve">List of </w:t>
      </w:r>
      <w:r>
        <w:rPr>
          <w:lang w:val="en-GB"/>
        </w:rPr>
        <w:t>Figures</w:t>
      </w:r>
    </w:p>
    <w:p w:rsidR="00E80611" w:rsidRDefault="00FC2C80">
      <w:pPr>
        <w:pStyle w:val="Abbildungsverzeichnis"/>
        <w:tabs>
          <w:tab w:val="right" w:leader="dot" w:pos="8210"/>
        </w:tabs>
        <w:rPr>
          <w:rFonts w:eastAsiaTheme="minorEastAsia"/>
          <w:noProof/>
          <w:lang w:eastAsia="de-DE"/>
        </w:rPr>
      </w:pPr>
      <w:r>
        <w:rPr>
          <w:lang w:val="en-GB"/>
        </w:rPr>
        <w:fldChar w:fldCharType="begin"/>
      </w:r>
      <w:r>
        <w:rPr>
          <w:lang w:val="en-GB"/>
        </w:rPr>
        <w:instrText xml:space="preserve"> TOC \h \z \c "Figure" </w:instrText>
      </w:r>
      <w:r>
        <w:rPr>
          <w:lang w:val="en-GB"/>
        </w:rPr>
        <w:fldChar w:fldCharType="separate"/>
      </w:r>
      <w:hyperlink w:anchor="_Toc509646054" w:history="1">
        <w:r w:rsidR="00E80611" w:rsidRPr="002971A1">
          <w:rPr>
            <w:rStyle w:val="Hyperlink"/>
            <w:b/>
            <w:noProof/>
            <w:lang w:val="en-US"/>
          </w:rPr>
          <w:t>Figure 1-2</w:t>
        </w:r>
        <w:r w:rsidR="00E80611" w:rsidRPr="002971A1">
          <w:rPr>
            <w:rStyle w:val="Hyperlink"/>
            <w:noProof/>
            <w:lang w:val="en-US"/>
          </w:rPr>
          <w:t>: Waste-water treatment in Europe</w:t>
        </w:r>
        <w:r w:rsidR="00E80611">
          <w:rPr>
            <w:noProof/>
            <w:webHidden/>
          </w:rPr>
          <w:tab/>
        </w:r>
        <w:r w:rsidR="00E80611">
          <w:rPr>
            <w:noProof/>
            <w:webHidden/>
          </w:rPr>
          <w:fldChar w:fldCharType="begin"/>
        </w:r>
        <w:r w:rsidR="00E80611">
          <w:rPr>
            <w:noProof/>
            <w:webHidden/>
          </w:rPr>
          <w:instrText xml:space="preserve"> PAGEREF _Toc509646054 \h </w:instrText>
        </w:r>
        <w:r w:rsidR="00E80611">
          <w:rPr>
            <w:noProof/>
            <w:webHidden/>
          </w:rPr>
        </w:r>
        <w:r w:rsidR="00E80611">
          <w:rPr>
            <w:noProof/>
            <w:webHidden/>
          </w:rPr>
          <w:fldChar w:fldCharType="separate"/>
        </w:r>
        <w:r w:rsidR="004A0975">
          <w:rPr>
            <w:noProof/>
            <w:webHidden/>
          </w:rPr>
          <w:t>3</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55" w:history="1">
        <w:r w:rsidR="00E80611" w:rsidRPr="002971A1">
          <w:rPr>
            <w:rStyle w:val="Hyperlink"/>
            <w:b/>
            <w:noProof/>
            <w:lang w:val="en-US"/>
          </w:rPr>
          <w:t>Figure 1-3</w:t>
        </w:r>
        <w:r w:rsidR="00E80611" w:rsidRPr="002971A1">
          <w:rPr>
            <w:rStyle w:val="Hyperlink"/>
            <w:noProof/>
            <w:lang w:val="en-US"/>
          </w:rPr>
          <w:t>: W</w:t>
        </w:r>
        <w:bookmarkStart w:id="0" w:name="_GoBack"/>
        <w:bookmarkEnd w:id="0"/>
        <w:r w:rsidR="00E80611" w:rsidRPr="002971A1">
          <w:rPr>
            <w:rStyle w:val="Hyperlink"/>
            <w:noProof/>
            <w:lang w:val="en-US"/>
          </w:rPr>
          <w:t>ater suppliers in the United Kingdom</w:t>
        </w:r>
        <w:r w:rsidR="00E80611">
          <w:rPr>
            <w:noProof/>
            <w:webHidden/>
          </w:rPr>
          <w:tab/>
        </w:r>
        <w:r w:rsidR="00E80611">
          <w:rPr>
            <w:noProof/>
            <w:webHidden/>
          </w:rPr>
          <w:fldChar w:fldCharType="begin"/>
        </w:r>
        <w:r w:rsidR="00E80611">
          <w:rPr>
            <w:noProof/>
            <w:webHidden/>
          </w:rPr>
          <w:instrText xml:space="preserve"> PAGEREF _Toc509646055 \h </w:instrText>
        </w:r>
        <w:r w:rsidR="00E80611">
          <w:rPr>
            <w:noProof/>
            <w:webHidden/>
          </w:rPr>
        </w:r>
        <w:r w:rsidR="00E80611">
          <w:rPr>
            <w:noProof/>
            <w:webHidden/>
          </w:rPr>
          <w:fldChar w:fldCharType="separate"/>
        </w:r>
        <w:r w:rsidR="004A0975">
          <w:rPr>
            <w:noProof/>
            <w:webHidden/>
          </w:rPr>
          <w:t>5</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56" w:history="1">
        <w:r w:rsidR="00E80611" w:rsidRPr="002971A1">
          <w:rPr>
            <w:rStyle w:val="Hyperlink"/>
            <w:b/>
            <w:noProof/>
            <w:lang w:val="en-US"/>
          </w:rPr>
          <w:t>Figure 1-4</w:t>
        </w:r>
        <w:r w:rsidR="00E80611" w:rsidRPr="002971A1">
          <w:rPr>
            <w:rStyle w:val="Hyperlink"/>
            <w:noProof/>
            <w:lang w:val="en-US"/>
          </w:rPr>
          <w:t>: Big picture – System in context</w:t>
        </w:r>
        <w:r w:rsidR="00E80611">
          <w:rPr>
            <w:noProof/>
            <w:webHidden/>
          </w:rPr>
          <w:tab/>
        </w:r>
        <w:r w:rsidR="00E80611">
          <w:rPr>
            <w:noProof/>
            <w:webHidden/>
          </w:rPr>
          <w:fldChar w:fldCharType="begin"/>
        </w:r>
        <w:r w:rsidR="00E80611">
          <w:rPr>
            <w:noProof/>
            <w:webHidden/>
          </w:rPr>
          <w:instrText xml:space="preserve"> PAGEREF _Toc509646056 \h </w:instrText>
        </w:r>
        <w:r w:rsidR="00E80611">
          <w:rPr>
            <w:noProof/>
            <w:webHidden/>
          </w:rPr>
        </w:r>
        <w:r w:rsidR="00E80611">
          <w:rPr>
            <w:noProof/>
            <w:webHidden/>
          </w:rPr>
          <w:fldChar w:fldCharType="separate"/>
        </w:r>
        <w:r w:rsidR="004A0975">
          <w:rPr>
            <w:noProof/>
            <w:webHidden/>
          </w:rPr>
          <w:t>9</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57" w:history="1">
        <w:r w:rsidR="00E80611" w:rsidRPr="002971A1">
          <w:rPr>
            <w:rStyle w:val="Hyperlink"/>
            <w:b/>
            <w:noProof/>
            <w:lang w:val="en-US"/>
          </w:rPr>
          <w:t>Figure 2-5</w:t>
        </w:r>
        <w:r w:rsidR="00E80611" w:rsidRPr="002971A1">
          <w:rPr>
            <w:rStyle w:val="Hyperlink"/>
            <w:noProof/>
            <w:lang w:val="en-US"/>
          </w:rPr>
          <w:t>: Top-Down design</w:t>
        </w:r>
        <w:r w:rsidR="00E80611">
          <w:rPr>
            <w:noProof/>
            <w:webHidden/>
          </w:rPr>
          <w:tab/>
        </w:r>
        <w:r w:rsidR="00E80611">
          <w:rPr>
            <w:noProof/>
            <w:webHidden/>
          </w:rPr>
          <w:fldChar w:fldCharType="begin"/>
        </w:r>
        <w:r w:rsidR="00E80611">
          <w:rPr>
            <w:noProof/>
            <w:webHidden/>
          </w:rPr>
          <w:instrText xml:space="preserve"> PAGEREF _Toc509646057 \h </w:instrText>
        </w:r>
        <w:r w:rsidR="00E80611">
          <w:rPr>
            <w:noProof/>
            <w:webHidden/>
          </w:rPr>
        </w:r>
        <w:r w:rsidR="00E80611">
          <w:rPr>
            <w:noProof/>
            <w:webHidden/>
          </w:rPr>
          <w:fldChar w:fldCharType="separate"/>
        </w:r>
        <w:r w:rsidR="004A0975">
          <w:rPr>
            <w:noProof/>
            <w:webHidden/>
          </w:rPr>
          <w:t>14</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58" w:history="1">
        <w:r w:rsidR="00E80611" w:rsidRPr="002971A1">
          <w:rPr>
            <w:rStyle w:val="Hyperlink"/>
            <w:b/>
            <w:noProof/>
            <w:lang w:val="en-US"/>
          </w:rPr>
          <w:t>Figure 2-6</w:t>
        </w:r>
        <w:r w:rsidR="00E80611" w:rsidRPr="002971A1">
          <w:rPr>
            <w:rStyle w:val="Hyperlink"/>
            <w:noProof/>
            <w:lang w:val="en-US"/>
          </w:rPr>
          <w:t>: Spiral-model combined with top-down approach</w:t>
        </w:r>
        <w:r w:rsidR="00E80611">
          <w:rPr>
            <w:noProof/>
            <w:webHidden/>
          </w:rPr>
          <w:tab/>
        </w:r>
        <w:r w:rsidR="00E80611">
          <w:rPr>
            <w:noProof/>
            <w:webHidden/>
          </w:rPr>
          <w:fldChar w:fldCharType="begin"/>
        </w:r>
        <w:r w:rsidR="00E80611">
          <w:rPr>
            <w:noProof/>
            <w:webHidden/>
          </w:rPr>
          <w:instrText xml:space="preserve"> PAGEREF _Toc509646058 \h </w:instrText>
        </w:r>
        <w:r w:rsidR="00E80611">
          <w:rPr>
            <w:noProof/>
            <w:webHidden/>
          </w:rPr>
        </w:r>
        <w:r w:rsidR="00E80611">
          <w:rPr>
            <w:noProof/>
            <w:webHidden/>
          </w:rPr>
          <w:fldChar w:fldCharType="separate"/>
        </w:r>
        <w:r w:rsidR="004A0975">
          <w:rPr>
            <w:noProof/>
            <w:webHidden/>
          </w:rPr>
          <w:t>16</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59" w:history="1">
        <w:r w:rsidR="00E80611" w:rsidRPr="002971A1">
          <w:rPr>
            <w:rStyle w:val="Hyperlink"/>
            <w:b/>
            <w:noProof/>
          </w:rPr>
          <w:t>Figure 2-7</w:t>
        </w:r>
        <w:r w:rsidR="00E80611" w:rsidRPr="002971A1">
          <w:rPr>
            <w:rStyle w:val="Hyperlink"/>
            <w:noProof/>
          </w:rPr>
          <w:t>: Timeplan / Gantt chart</w:t>
        </w:r>
        <w:r w:rsidR="00E80611">
          <w:rPr>
            <w:noProof/>
            <w:webHidden/>
          </w:rPr>
          <w:tab/>
        </w:r>
        <w:r w:rsidR="00E80611">
          <w:rPr>
            <w:noProof/>
            <w:webHidden/>
          </w:rPr>
          <w:fldChar w:fldCharType="begin"/>
        </w:r>
        <w:r w:rsidR="00E80611">
          <w:rPr>
            <w:noProof/>
            <w:webHidden/>
          </w:rPr>
          <w:instrText xml:space="preserve"> PAGEREF _Toc509646059 \h </w:instrText>
        </w:r>
        <w:r w:rsidR="00E80611">
          <w:rPr>
            <w:noProof/>
            <w:webHidden/>
          </w:rPr>
        </w:r>
        <w:r w:rsidR="00E80611">
          <w:rPr>
            <w:noProof/>
            <w:webHidden/>
          </w:rPr>
          <w:fldChar w:fldCharType="separate"/>
        </w:r>
        <w:r w:rsidR="004A0975">
          <w:rPr>
            <w:noProof/>
            <w:webHidden/>
          </w:rPr>
          <w:t>27</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60" w:history="1">
        <w:r w:rsidR="00E80611" w:rsidRPr="002971A1">
          <w:rPr>
            <w:rStyle w:val="Hyperlink"/>
            <w:b/>
            <w:noProof/>
            <w:lang w:val="en-US"/>
          </w:rPr>
          <w:t>Figure 3-8</w:t>
        </w:r>
        <w:r w:rsidR="00E80611" w:rsidRPr="002971A1">
          <w:rPr>
            <w:rStyle w:val="Hyperlink"/>
            <w:noProof/>
            <w:lang w:val="en-US"/>
          </w:rPr>
          <w:t>: Waste-water treatment plant stages</w:t>
        </w:r>
        <w:r w:rsidR="00E80611">
          <w:rPr>
            <w:noProof/>
            <w:webHidden/>
          </w:rPr>
          <w:tab/>
        </w:r>
        <w:r w:rsidR="00E80611">
          <w:rPr>
            <w:noProof/>
            <w:webHidden/>
          </w:rPr>
          <w:fldChar w:fldCharType="begin"/>
        </w:r>
        <w:r w:rsidR="00E80611">
          <w:rPr>
            <w:noProof/>
            <w:webHidden/>
          </w:rPr>
          <w:instrText xml:space="preserve"> PAGEREF _Toc509646060 \h </w:instrText>
        </w:r>
        <w:r w:rsidR="00E80611">
          <w:rPr>
            <w:noProof/>
            <w:webHidden/>
          </w:rPr>
        </w:r>
        <w:r w:rsidR="00E80611">
          <w:rPr>
            <w:noProof/>
            <w:webHidden/>
          </w:rPr>
          <w:fldChar w:fldCharType="separate"/>
        </w:r>
        <w:r w:rsidR="004A0975">
          <w:rPr>
            <w:noProof/>
            <w:webHidden/>
          </w:rPr>
          <w:t>29</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61" w:history="1">
        <w:r w:rsidR="00E80611" w:rsidRPr="002971A1">
          <w:rPr>
            <w:rStyle w:val="Hyperlink"/>
            <w:b/>
            <w:noProof/>
            <w:lang w:val="en-US"/>
          </w:rPr>
          <w:t>Figure 3-9</w:t>
        </w:r>
        <w:r w:rsidR="00E80611" w:rsidRPr="002971A1">
          <w:rPr>
            <w:rStyle w:val="Hyperlink"/>
            <w:noProof/>
            <w:lang w:val="en-US"/>
          </w:rPr>
          <w:t>: Single window system example – big picture</w:t>
        </w:r>
        <w:r w:rsidR="00E80611">
          <w:rPr>
            <w:noProof/>
            <w:webHidden/>
          </w:rPr>
          <w:tab/>
        </w:r>
        <w:r w:rsidR="00E80611">
          <w:rPr>
            <w:noProof/>
            <w:webHidden/>
          </w:rPr>
          <w:fldChar w:fldCharType="begin"/>
        </w:r>
        <w:r w:rsidR="00E80611">
          <w:rPr>
            <w:noProof/>
            <w:webHidden/>
          </w:rPr>
          <w:instrText xml:space="preserve"> PAGEREF _Toc509646061 \h </w:instrText>
        </w:r>
        <w:r w:rsidR="00E80611">
          <w:rPr>
            <w:noProof/>
            <w:webHidden/>
          </w:rPr>
        </w:r>
        <w:r w:rsidR="00E80611">
          <w:rPr>
            <w:noProof/>
            <w:webHidden/>
          </w:rPr>
          <w:fldChar w:fldCharType="separate"/>
        </w:r>
        <w:r w:rsidR="004A0975">
          <w:rPr>
            <w:noProof/>
            <w:webHidden/>
          </w:rPr>
          <w:t>38</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62" w:history="1">
        <w:r w:rsidR="00E80611" w:rsidRPr="002971A1">
          <w:rPr>
            <w:rStyle w:val="Hyperlink"/>
            <w:b/>
            <w:noProof/>
          </w:rPr>
          <w:t>Figure 3-10</w:t>
        </w:r>
        <w:r w:rsidR="00E80611" w:rsidRPr="002971A1">
          <w:rPr>
            <w:rStyle w:val="Hyperlink"/>
            <w:noProof/>
          </w:rPr>
          <w:t>: Data Simplification example</w:t>
        </w:r>
        <w:r w:rsidR="00E80611">
          <w:rPr>
            <w:noProof/>
            <w:webHidden/>
          </w:rPr>
          <w:tab/>
        </w:r>
        <w:r w:rsidR="00E80611">
          <w:rPr>
            <w:noProof/>
            <w:webHidden/>
          </w:rPr>
          <w:fldChar w:fldCharType="begin"/>
        </w:r>
        <w:r w:rsidR="00E80611">
          <w:rPr>
            <w:noProof/>
            <w:webHidden/>
          </w:rPr>
          <w:instrText xml:space="preserve"> PAGEREF _Toc509646062 \h </w:instrText>
        </w:r>
        <w:r w:rsidR="00E80611">
          <w:rPr>
            <w:noProof/>
            <w:webHidden/>
          </w:rPr>
        </w:r>
        <w:r w:rsidR="00E80611">
          <w:rPr>
            <w:noProof/>
            <w:webHidden/>
          </w:rPr>
          <w:fldChar w:fldCharType="separate"/>
        </w:r>
        <w:r w:rsidR="004A0975">
          <w:rPr>
            <w:noProof/>
            <w:webHidden/>
          </w:rPr>
          <w:t>40</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63" w:history="1">
        <w:r w:rsidR="00E80611" w:rsidRPr="002971A1">
          <w:rPr>
            <w:rStyle w:val="Hyperlink"/>
            <w:b/>
            <w:noProof/>
            <w:lang w:val="en-US"/>
          </w:rPr>
          <w:t>Figure 4-11</w:t>
        </w:r>
        <w:r w:rsidR="00E80611" w:rsidRPr="002971A1">
          <w:rPr>
            <w:rStyle w:val="Hyperlink"/>
            <w:noProof/>
            <w:lang w:val="en-US"/>
          </w:rPr>
          <w:t>: Whitebox diagram – harmonization system</w:t>
        </w:r>
        <w:r w:rsidR="00E80611">
          <w:rPr>
            <w:noProof/>
            <w:webHidden/>
          </w:rPr>
          <w:tab/>
        </w:r>
        <w:r w:rsidR="00E80611">
          <w:rPr>
            <w:noProof/>
            <w:webHidden/>
          </w:rPr>
          <w:fldChar w:fldCharType="begin"/>
        </w:r>
        <w:r w:rsidR="00E80611">
          <w:rPr>
            <w:noProof/>
            <w:webHidden/>
          </w:rPr>
          <w:instrText xml:space="preserve"> PAGEREF _Toc509646063 \h </w:instrText>
        </w:r>
        <w:r w:rsidR="00E80611">
          <w:rPr>
            <w:noProof/>
            <w:webHidden/>
          </w:rPr>
        </w:r>
        <w:r w:rsidR="00E80611">
          <w:rPr>
            <w:noProof/>
            <w:webHidden/>
          </w:rPr>
          <w:fldChar w:fldCharType="separate"/>
        </w:r>
        <w:r w:rsidR="004A0975">
          <w:rPr>
            <w:noProof/>
            <w:webHidden/>
          </w:rPr>
          <w:t>47</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64" w:history="1">
        <w:r w:rsidR="00E80611" w:rsidRPr="002971A1">
          <w:rPr>
            <w:rStyle w:val="Hyperlink"/>
            <w:b/>
            <w:noProof/>
            <w:lang w:val="en-US"/>
          </w:rPr>
          <w:t>Figure 4-12</w:t>
        </w:r>
        <w:r w:rsidR="00E80611" w:rsidRPr="002971A1">
          <w:rPr>
            <w:rStyle w:val="Hyperlink"/>
            <w:noProof/>
            <w:lang w:val="en-US"/>
          </w:rPr>
          <w:t>: Blackbox diagram – harmonization system and its interfaces</w:t>
        </w:r>
        <w:r w:rsidR="00E80611">
          <w:rPr>
            <w:noProof/>
            <w:webHidden/>
          </w:rPr>
          <w:tab/>
        </w:r>
        <w:r w:rsidR="00E80611">
          <w:rPr>
            <w:noProof/>
            <w:webHidden/>
          </w:rPr>
          <w:fldChar w:fldCharType="begin"/>
        </w:r>
        <w:r w:rsidR="00E80611">
          <w:rPr>
            <w:noProof/>
            <w:webHidden/>
          </w:rPr>
          <w:instrText xml:space="preserve"> PAGEREF _Toc509646064 \h </w:instrText>
        </w:r>
        <w:r w:rsidR="00E80611">
          <w:rPr>
            <w:noProof/>
            <w:webHidden/>
          </w:rPr>
        </w:r>
        <w:r w:rsidR="00E80611">
          <w:rPr>
            <w:noProof/>
            <w:webHidden/>
          </w:rPr>
          <w:fldChar w:fldCharType="separate"/>
        </w:r>
        <w:r w:rsidR="004A0975">
          <w:rPr>
            <w:noProof/>
            <w:webHidden/>
          </w:rPr>
          <w:t>49</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65" w:history="1">
        <w:r w:rsidR="00E80611" w:rsidRPr="002971A1">
          <w:rPr>
            <w:rStyle w:val="Hyperlink"/>
            <w:b/>
            <w:noProof/>
            <w:lang w:val="en-US"/>
          </w:rPr>
          <w:t>Figure 4-13</w:t>
        </w:r>
        <w:r w:rsidR="00E80611" w:rsidRPr="002971A1">
          <w:rPr>
            <w:rStyle w:val="Hyperlink"/>
            <w:noProof/>
            <w:lang w:val="en-US"/>
          </w:rPr>
          <w:t>: Data-schema relations and hierarchy</w:t>
        </w:r>
        <w:r w:rsidR="00E80611">
          <w:rPr>
            <w:noProof/>
            <w:webHidden/>
          </w:rPr>
          <w:tab/>
        </w:r>
        <w:r w:rsidR="00E80611">
          <w:rPr>
            <w:noProof/>
            <w:webHidden/>
          </w:rPr>
          <w:fldChar w:fldCharType="begin"/>
        </w:r>
        <w:r w:rsidR="00E80611">
          <w:rPr>
            <w:noProof/>
            <w:webHidden/>
          </w:rPr>
          <w:instrText xml:space="preserve"> PAGEREF _Toc509646065 \h </w:instrText>
        </w:r>
        <w:r w:rsidR="00E80611">
          <w:rPr>
            <w:noProof/>
            <w:webHidden/>
          </w:rPr>
        </w:r>
        <w:r w:rsidR="00E80611">
          <w:rPr>
            <w:noProof/>
            <w:webHidden/>
          </w:rPr>
          <w:fldChar w:fldCharType="separate"/>
        </w:r>
        <w:r w:rsidR="004A0975">
          <w:rPr>
            <w:noProof/>
            <w:webHidden/>
          </w:rPr>
          <w:t>51</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66" w:history="1">
        <w:r w:rsidR="00E80611" w:rsidRPr="002971A1">
          <w:rPr>
            <w:rStyle w:val="Hyperlink"/>
            <w:b/>
            <w:noProof/>
            <w:lang w:val="en-US"/>
          </w:rPr>
          <w:t>Figure 4-14</w:t>
        </w:r>
        <w:r w:rsidR="00E80611" w:rsidRPr="002971A1">
          <w:rPr>
            <w:rStyle w:val="Hyperlink"/>
            <w:noProof/>
            <w:lang w:val="en-US"/>
          </w:rPr>
          <w:t>: Database schema</w:t>
        </w:r>
        <w:r w:rsidR="00E80611">
          <w:rPr>
            <w:noProof/>
            <w:webHidden/>
          </w:rPr>
          <w:tab/>
        </w:r>
        <w:r w:rsidR="00E80611">
          <w:rPr>
            <w:noProof/>
            <w:webHidden/>
          </w:rPr>
          <w:fldChar w:fldCharType="begin"/>
        </w:r>
        <w:r w:rsidR="00E80611">
          <w:rPr>
            <w:noProof/>
            <w:webHidden/>
          </w:rPr>
          <w:instrText xml:space="preserve"> PAGEREF _Toc509646066 \h </w:instrText>
        </w:r>
        <w:r w:rsidR="00E80611">
          <w:rPr>
            <w:noProof/>
            <w:webHidden/>
          </w:rPr>
        </w:r>
        <w:r w:rsidR="00E80611">
          <w:rPr>
            <w:noProof/>
            <w:webHidden/>
          </w:rPr>
          <w:fldChar w:fldCharType="separate"/>
        </w:r>
        <w:r w:rsidR="004A0975">
          <w:rPr>
            <w:noProof/>
            <w:webHidden/>
          </w:rPr>
          <w:t>55</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67" w:history="1">
        <w:r w:rsidR="00E80611" w:rsidRPr="002971A1">
          <w:rPr>
            <w:rStyle w:val="Hyperlink"/>
            <w:b/>
            <w:noProof/>
            <w:lang w:val="en-US"/>
          </w:rPr>
          <w:t>Figure 4-15</w:t>
        </w:r>
        <w:r w:rsidR="00E80611" w:rsidRPr="002971A1">
          <w:rPr>
            <w:rStyle w:val="Hyperlink"/>
            <w:noProof/>
            <w:lang w:val="en-US"/>
          </w:rPr>
          <w:t>: Use case diagram</w:t>
        </w:r>
        <w:r w:rsidR="00E80611">
          <w:rPr>
            <w:noProof/>
            <w:webHidden/>
          </w:rPr>
          <w:tab/>
        </w:r>
        <w:r w:rsidR="00E80611">
          <w:rPr>
            <w:noProof/>
            <w:webHidden/>
          </w:rPr>
          <w:fldChar w:fldCharType="begin"/>
        </w:r>
        <w:r w:rsidR="00E80611">
          <w:rPr>
            <w:noProof/>
            <w:webHidden/>
          </w:rPr>
          <w:instrText xml:space="preserve"> PAGEREF _Toc509646067 \h </w:instrText>
        </w:r>
        <w:r w:rsidR="00E80611">
          <w:rPr>
            <w:noProof/>
            <w:webHidden/>
          </w:rPr>
        </w:r>
        <w:r w:rsidR="00E80611">
          <w:rPr>
            <w:noProof/>
            <w:webHidden/>
          </w:rPr>
          <w:fldChar w:fldCharType="separate"/>
        </w:r>
        <w:r w:rsidR="004A0975">
          <w:rPr>
            <w:noProof/>
            <w:webHidden/>
          </w:rPr>
          <w:t>57</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68" w:history="1">
        <w:r w:rsidR="00E80611" w:rsidRPr="002971A1">
          <w:rPr>
            <w:rStyle w:val="Hyperlink"/>
            <w:b/>
            <w:noProof/>
            <w:lang w:val="en-US"/>
          </w:rPr>
          <w:t>Figure 4-16</w:t>
        </w:r>
        <w:r w:rsidR="00E80611" w:rsidRPr="002971A1">
          <w:rPr>
            <w:rStyle w:val="Hyperlink"/>
            <w:noProof/>
            <w:lang w:val="en-US"/>
          </w:rPr>
          <w:t>: Component diagram of the harmonization service</w:t>
        </w:r>
        <w:r w:rsidR="00E80611">
          <w:rPr>
            <w:noProof/>
            <w:webHidden/>
          </w:rPr>
          <w:tab/>
        </w:r>
        <w:r w:rsidR="00E80611">
          <w:rPr>
            <w:noProof/>
            <w:webHidden/>
          </w:rPr>
          <w:fldChar w:fldCharType="begin"/>
        </w:r>
        <w:r w:rsidR="00E80611">
          <w:rPr>
            <w:noProof/>
            <w:webHidden/>
          </w:rPr>
          <w:instrText xml:space="preserve"> PAGEREF _Toc509646068 \h </w:instrText>
        </w:r>
        <w:r w:rsidR="00E80611">
          <w:rPr>
            <w:noProof/>
            <w:webHidden/>
          </w:rPr>
        </w:r>
        <w:r w:rsidR="00E80611">
          <w:rPr>
            <w:noProof/>
            <w:webHidden/>
          </w:rPr>
          <w:fldChar w:fldCharType="separate"/>
        </w:r>
        <w:r w:rsidR="004A0975">
          <w:rPr>
            <w:noProof/>
            <w:webHidden/>
          </w:rPr>
          <w:t>58</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69" w:history="1">
        <w:r w:rsidR="00E80611" w:rsidRPr="002971A1">
          <w:rPr>
            <w:rStyle w:val="Hyperlink"/>
            <w:b/>
            <w:noProof/>
            <w:lang w:val="en-US"/>
          </w:rPr>
          <w:t>Figure 4-17</w:t>
        </w:r>
        <w:r w:rsidR="00E80611" w:rsidRPr="002971A1">
          <w:rPr>
            <w:rStyle w:val="Hyperlink"/>
            <w:noProof/>
            <w:lang w:val="en-US"/>
          </w:rPr>
          <w:t>: Workflow diagram – table formatted data</w:t>
        </w:r>
        <w:r w:rsidR="00E80611">
          <w:rPr>
            <w:noProof/>
            <w:webHidden/>
          </w:rPr>
          <w:tab/>
        </w:r>
        <w:r w:rsidR="00E80611">
          <w:rPr>
            <w:noProof/>
            <w:webHidden/>
          </w:rPr>
          <w:fldChar w:fldCharType="begin"/>
        </w:r>
        <w:r w:rsidR="00E80611">
          <w:rPr>
            <w:noProof/>
            <w:webHidden/>
          </w:rPr>
          <w:instrText xml:space="preserve"> PAGEREF _Toc509646069 \h </w:instrText>
        </w:r>
        <w:r w:rsidR="00E80611">
          <w:rPr>
            <w:noProof/>
            <w:webHidden/>
          </w:rPr>
        </w:r>
        <w:r w:rsidR="00E80611">
          <w:rPr>
            <w:noProof/>
            <w:webHidden/>
          </w:rPr>
          <w:fldChar w:fldCharType="separate"/>
        </w:r>
        <w:r w:rsidR="004A0975">
          <w:rPr>
            <w:noProof/>
            <w:webHidden/>
          </w:rPr>
          <w:t>63</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70" w:history="1">
        <w:r w:rsidR="00E80611" w:rsidRPr="002971A1">
          <w:rPr>
            <w:rStyle w:val="Hyperlink"/>
            <w:b/>
            <w:noProof/>
            <w:lang w:val="en-US"/>
          </w:rPr>
          <w:t>Figure 4-18</w:t>
        </w:r>
        <w:r w:rsidR="00E80611" w:rsidRPr="002971A1">
          <w:rPr>
            <w:rStyle w:val="Hyperlink"/>
            <w:noProof/>
            <w:lang w:val="en-US"/>
          </w:rPr>
          <w:t>: Example table</w:t>
        </w:r>
        <w:r w:rsidR="00E80611">
          <w:rPr>
            <w:noProof/>
            <w:webHidden/>
          </w:rPr>
          <w:tab/>
        </w:r>
        <w:r w:rsidR="00E80611">
          <w:rPr>
            <w:noProof/>
            <w:webHidden/>
          </w:rPr>
          <w:fldChar w:fldCharType="begin"/>
        </w:r>
        <w:r w:rsidR="00E80611">
          <w:rPr>
            <w:noProof/>
            <w:webHidden/>
          </w:rPr>
          <w:instrText xml:space="preserve"> PAGEREF _Toc509646070 \h </w:instrText>
        </w:r>
        <w:r w:rsidR="00E80611">
          <w:rPr>
            <w:noProof/>
            <w:webHidden/>
          </w:rPr>
        </w:r>
        <w:r w:rsidR="00E80611">
          <w:rPr>
            <w:noProof/>
            <w:webHidden/>
          </w:rPr>
          <w:fldChar w:fldCharType="separate"/>
        </w:r>
        <w:r w:rsidR="004A0975">
          <w:rPr>
            <w:noProof/>
            <w:webHidden/>
          </w:rPr>
          <w:t>64</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71" w:history="1">
        <w:r w:rsidR="00E80611" w:rsidRPr="002971A1">
          <w:rPr>
            <w:rStyle w:val="Hyperlink"/>
            <w:b/>
            <w:noProof/>
            <w:lang w:val="en-US"/>
          </w:rPr>
          <w:t>Figure 4-19</w:t>
        </w:r>
        <w:r w:rsidR="00E80611" w:rsidRPr="002971A1">
          <w:rPr>
            <w:rStyle w:val="Hyperlink"/>
            <w:noProof/>
            <w:lang w:val="en-US"/>
          </w:rPr>
          <w:t>: Workflow diagram – tree formatted data</w:t>
        </w:r>
        <w:r w:rsidR="00E80611">
          <w:rPr>
            <w:noProof/>
            <w:webHidden/>
          </w:rPr>
          <w:tab/>
        </w:r>
        <w:r w:rsidR="00E80611">
          <w:rPr>
            <w:noProof/>
            <w:webHidden/>
          </w:rPr>
          <w:fldChar w:fldCharType="begin"/>
        </w:r>
        <w:r w:rsidR="00E80611">
          <w:rPr>
            <w:noProof/>
            <w:webHidden/>
          </w:rPr>
          <w:instrText xml:space="preserve"> PAGEREF _Toc509646071 \h </w:instrText>
        </w:r>
        <w:r w:rsidR="00E80611">
          <w:rPr>
            <w:noProof/>
            <w:webHidden/>
          </w:rPr>
        </w:r>
        <w:r w:rsidR="00E80611">
          <w:rPr>
            <w:noProof/>
            <w:webHidden/>
          </w:rPr>
          <w:fldChar w:fldCharType="separate"/>
        </w:r>
        <w:r w:rsidR="004A0975">
          <w:rPr>
            <w:noProof/>
            <w:webHidden/>
          </w:rPr>
          <w:t>66</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72" w:history="1">
        <w:r w:rsidR="00E80611" w:rsidRPr="002971A1">
          <w:rPr>
            <w:rStyle w:val="Hyperlink"/>
            <w:b/>
            <w:noProof/>
            <w:lang w:val="en-US"/>
          </w:rPr>
          <w:t>Figure 4-20</w:t>
        </w:r>
        <w:r w:rsidR="00E80611" w:rsidRPr="002971A1">
          <w:rPr>
            <w:rStyle w:val="Hyperlink"/>
            <w:noProof/>
            <w:lang w:val="en-US"/>
          </w:rPr>
          <w:t>: Component diagram of the data provider</w:t>
        </w:r>
        <w:r w:rsidR="00E80611">
          <w:rPr>
            <w:noProof/>
            <w:webHidden/>
          </w:rPr>
          <w:tab/>
        </w:r>
        <w:r w:rsidR="00E80611">
          <w:rPr>
            <w:noProof/>
            <w:webHidden/>
          </w:rPr>
          <w:fldChar w:fldCharType="begin"/>
        </w:r>
        <w:r w:rsidR="00E80611">
          <w:rPr>
            <w:noProof/>
            <w:webHidden/>
          </w:rPr>
          <w:instrText xml:space="preserve"> PAGEREF _Toc509646072 \h </w:instrText>
        </w:r>
        <w:r w:rsidR="00E80611">
          <w:rPr>
            <w:noProof/>
            <w:webHidden/>
          </w:rPr>
        </w:r>
        <w:r w:rsidR="00E80611">
          <w:rPr>
            <w:noProof/>
            <w:webHidden/>
          </w:rPr>
          <w:fldChar w:fldCharType="separate"/>
        </w:r>
        <w:r w:rsidR="004A0975">
          <w:rPr>
            <w:noProof/>
            <w:webHidden/>
          </w:rPr>
          <w:t>67</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73" w:history="1">
        <w:r w:rsidR="00E80611" w:rsidRPr="002971A1">
          <w:rPr>
            <w:rStyle w:val="Hyperlink"/>
            <w:b/>
            <w:noProof/>
            <w:lang w:val="en-US"/>
          </w:rPr>
          <w:t>Figure 5-21</w:t>
        </w:r>
        <w:r w:rsidR="00E80611" w:rsidRPr="002971A1">
          <w:rPr>
            <w:rStyle w:val="Hyperlink"/>
            <w:noProof/>
            <w:lang w:val="en-US"/>
          </w:rPr>
          <w:t>: Service tolerance to data-misinterpretation diagram</w:t>
        </w:r>
        <w:r w:rsidR="00E80611">
          <w:rPr>
            <w:noProof/>
            <w:webHidden/>
          </w:rPr>
          <w:tab/>
        </w:r>
        <w:r w:rsidR="00E80611">
          <w:rPr>
            <w:noProof/>
            <w:webHidden/>
          </w:rPr>
          <w:fldChar w:fldCharType="begin"/>
        </w:r>
        <w:r w:rsidR="00E80611">
          <w:rPr>
            <w:noProof/>
            <w:webHidden/>
          </w:rPr>
          <w:instrText xml:space="preserve"> PAGEREF _Toc509646073 \h </w:instrText>
        </w:r>
        <w:r w:rsidR="00E80611">
          <w:rPr>
            <w:noProof/>
            <w:webHidden/>
          </w:rPr>
        </w:r>
        <w:r w:rsidR="00E80611">
          <w:rPr>
            <w:noProof/>
            <w:webHidden/>
          </w:rPr>
          <w:fldChar w:fldCharType="separate"/>
        </w:r>
        <w:r w:rsidR="004A0975">
          <w:rPr>
            <w:noProof/>
            <w:webHidden/>
          </w:rPr>
          <w:t>69</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74" w:history="1">
        <w:r w:rsidR="00E80611" w:rsidRPr="002971A1">
          <w:rPr>
            <w:rStyle w:val="Hyperlink"/>
            <w:b/>
            <w:noProof/>
          </w:rPr>
          <w:t>Figure 5-22</w:t>
        </w:r>
        <w:r w:rsidR="00E80611" w:rsidRPr="002971A1">
          <w:rPr>
            <w:rStyle w:val="Hyperlink"/>
            <w:noProof/>
          </w:rPr>
          <w:t>: Example data table</w:t>
        </w:r>
        <w:r w:rsidR="00E80611">
          <w:rPr>
            <w:noProof/>
            <w:webHidden/>
          </w:rPr>
          <w:tab/>
        </w:r>
        <w:r w:rsidR="00E80611">
          <w:rPr>
            <w:noProof/>
            <w:webHidden/>
          </w:rPr>
          <w:fldChar w:fldCharType="begin"/>
        </w:r>
        <w:r w:rsidR="00E80611">
          <w:rPr>
            <w:noProof/>
            <w:webHidden/>
          </w:rPr>
          <w:instrText xml:space="preserve"> PAGEREF _Toc509646074 \h </w:instrText>
        </w:r>
        <w:r w:rsidR="00E80611">
          <w:rPr>
            <w:noProof/>
            <w:webHidden/>
          </w:rPr>
        </w:r>
        <w:r w:rsidR="00E80611">
          <w:rPr>
            <w:noProof/>
            <w:webHidden/>
          </w:rPr>
          <w:fldChar w:fldCharType="separate"/>
        </w:r>
        <w:r w:rsidR="004A0975">
          <w:rPr>
            <w:noProof/>
            <w:webHidden/>
          </w:rPr>
          <w:t>75</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75" w:history="1">
        <w:r w:rsidR="00E80611" w:rsidRPr="002971A1">
          <w:rPr>
            <w:rStyle w:val="Hyperlink"/>
            <w:b/>
            <w:noProof/>
            <w:lang w:val="en-US"/>
          </w:rPr>
          <w:t>Figure 5-23</w:t>
        </w:r>
        <w:r w:rsidR="00E80611" w:rsidRPr="002971A1">
          <w:rPr>
            <w:rStyle w:val="Hyperlink"/>
            <w:noProof/>
            <w:lang w:val="en-US"/>
          </w:rPr>
          <w:t>: Example data table – multiple indicators</w:t>
        </w:r>
        <w:r w:rsidR="00E80611">
          <w:rPr>
            <w:noProof/>
            <w:webHidden/>
          </w:rPr>
          <w:tab/>
        </w:r>
        <w:r w:rsidR="00E80611">
          <w:rPr>
            <w:noProof/>
            <w:webHidden/>
          </w:rPr>
          <w:fldChar w:fldCharType="begin"/>
        </w:r>
        <w:r w:rsidR="00E80611">
          <w:rPr>
            <w:noProof/>
            <w:webHidden/>
          </w:rPr>
          <w:instrText xml:space="preserve"> PAGEREF _Toc509646075 \h </w:instrText>
        </w:r>
        <w:r w:rsidR="00E80611">
          <w:rPr>
            <w:noProof/>
            <w:webHidden/>
          </w:rPr>
        </w:r>
        <w:r w:rsidR="00E80611">
          <w:rPr>
            <w:noProof/>
            <w:webHidden/>
          </w:rPr>
          <w:fldChar w:fldCharType="separate"/>
        </w:r>
        <w:r w:rsidR="004A0975">
          <w:rPr>
            <w:noProof/>
            <w:webHidden/>
          </w:rPr>
          <w:t>75</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76" w:history="1">
        <w:r w:rsidR="00E80611" w:rsidRPr="002971A1">
          <w:rPr>
            <w:rStyle w:val="Hyperlink"/>
            <w:b/>
            <w:noProof/>
            <w:lang w:val="en-US"/>
          </w:rPr>
          <w:t>Figure 5-24</w:t>
        </w:r>
        <w:r w:rsidR="00E80611" w:rsidRPr="002971A1">
          <w:rPr>
            <w:rStyle w:val="Hyperlink"/>
            <w:noProof/>
            <w:lang w:val="en-US"/>
          </w:rPr>
          <w:t>: Example data table – vertical orientation</w:t>
        </w:r>
        <w:r w:rsidR="00E80611">
          <w:rPr>
            <w:noProof/>
            <w:webHidden/>
          </w:rPr>
          <w:tab/>
        </w:r>
        <w:r w:rsidR="00E80611">
          <w:rPr>
            <w:noProof/>
            <w:webHidden/>
          </w:rPr>
          <w:fldChar w:fldCharType="begin"/>
        </w:r>
        <w:r w:rsidR="00E80611">
          <w:rPr>
            <w:noProof/>
            <w:webHidden/>
          </w:rPr>
          <w:instrText xml:space="preserve"> PAGEREF _Toc509646076 \h </w:instrText>
        </w:r>
        <w:r w:rsidR="00E80611">
          <w:rPr>
            <w:noProof/>
            <w:webHidden/>
          </w:rPr>
        </w:r>
        <w:r w:rsidR="00E80611">
          <w:rPr>
            <w:noProof/>
            <w:webHidden/>
          </w:rPr>
          <w:fldChar w:fldCharType="separate"/>
        </w:r>
        <w:r w:rsidR="004A0975">
          <w:rPr>
            <w:noProof/>
            <w:webHidden/>
          </w:rPr>
          <w:t>76</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77" w:history="1">
        <w:r w:rsidR="00E80611" w:rsidRPr="002971A1">
          <w:rPr>
            <w:rStyle w:val="Hyperlink"/>
            <w:b/>
            <w:noProof/>
            <w:lang w:val="en-US"/>
          </w:rPr>
          <w:t>Figure 5-25</w:t>
        </w:r>
        <w:r w:rsidR="00E80611" w:rsidRPr="002971A1">
          <w:rPr>
            <w:rStyle w:val="Hyperlink"/>
            <w:noProof/>
            <w:lang w:val="en-US"/>
          </w:rPr>
          <w:t>: Example of a table with two valid indicator names for one value column</w:t>
        </w:r>
        <w:r w:rsidR="00E80611">
          <w:rPr>
            <w:noProof/>
            <w:webHidden/>
          </w:rPr>
          <w:tab/>
        </w:r>
        <w:r w:rsidR="00E80611">
          <w:rPr>
            <w:noProof/>
            <w:webHidden/>
          </w:rPr>
          <w:fldChar w:fldCharType="begin"/>
        </w:r>
        <w:r w:rsidR="00E80611">
          <w:rPr>
            <w:noProof/>
            <w:webHidden/>
          </w:rPr>
          <w:instrText xml:space="preserve"> PAGEREF _Toc509646077 \h </w:instrText>
        </w:r>
        <w:r w:rsidR="00E80611">
          <w:rPr>
            <w:noProof/>
            <w:webHidden/>
          </w:rPr>
        </w:r>
        <w:r w:rsidR="00E80611">
          <w:rPr>
            <w:noProof/>
            <w:webHidden/>
          </w:rPr>
          <w:fldChar w:fldCharType="separate"/>
        </w:r>
        <w:r w:rsidR="004A0975">
          <w:rPr>
            <w:noProof/>
            <w:webHidden/>
          </w:rPr>
          <w:t>80</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78" w:history="1">
        <w:r w:rsidR="00E80611" w:rsidRPr="002971A1">
          <w:rPr>
            <w:rStyle w:val="Hyperlink"/>
            <w:b/>
            <w:noProof/>
            <w:lang w:val="en-US"/>
          </w:rPr>
          <w:t>Figure 5-26</w:t>
        </w:r>
        <w:r w:rsidR="00E80611" w:rsidRPr="002971A1">
          <w:rPr>
            <w:rStyle w:val="Hyperlink"/>
            <w:noProof/>
            <w:lang w:val="en-US"/>
          </w:rPr>
          <w:t>: End of a table with 10000 entries containing indicator name, value and datetime</w:t>
        </w:r>
        <w:r w:rsidR="00E80611">
          <w:rPr>
            <w:noProof/>
            <w:webHidden/>
          </w:rPr>
          <w:tab/>
        </w:r>
        <w:r w:rsidR="00E80611">
          <w:rPr>
            <w:noProof/>
            <w:webHidden/>
          </w:rPr>
          <w:fldChar w:fldCharType="begin"/>
        </w:r>
        <w:r w:rsidR="00E80611">
          <w:rPr>
            <w:noProof/>
            <w:webHidden/>
          </w:rPr>
          <w:instrText xml:space="preserve"> PAGEREF _Toc509646078 \h </w:instrText>
        </w:r>
        <w:r w:rsidR="00E80611">
          <w:rPr>
            <w:noProof/>
            <w:webHidden/>
          </w:rPr>
        </w:r>
        <w:r w:rsidR="00E80611">
          <w:rPr>
            <w:noProof/>
            <w:webHidden/>
          </w:rPr>
          <w:fldChar w:fldCharType="separate"/>
        </w:r>
        <w:r w:rsidR="004A0975">
          <w:rPr>
            <w:noProof/>
            <w:webHidden/>
          </w:rPr>
          <w:t>81</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79" w:history="1">
        <w:r w:rsidR="00E80611" w:rsidRPr="002971A1">
          <w:rPr>
            <w:rStyle w:val="Hyperlink"/>
            <w:b/>
            <w:noProof/>
            <w:lang w:val="en-US"/>
          </w:rPr>
          <w:t>Figure 5-27</w:t>
        </w:r>
        <w:r w:rsidR="00E80611" w:rsidRPr="002971A1">
          <w:rPr>
            <w:rStyle w:val="Hyperlink"/>
            <w:noProof/>
            <w:lang w:val="en-US"/>
          </w:rPr>
          <w:t>: The amount of entries in the QualityIndicator table before the test</w:t>
        </w:r>
        <w:r w:rsidR="00E80611">
          <w:rPr>
            <w:noProof/>
            <w:webHidden/>
          </w:rPr>
          <w:tab/>
        </w:r>
        <w:r w:rsidR="00E80611">
          <w:rPr>
            <w:noProof/>
            <w:webHidden/>
          </w:rPr>
          <w:fldChar w:fldCharType="begin"/>
        </w:r>
        <w:r w:rsidR="00E80611">
          <w:rPr>
            <w:noProof/>
            <w:webHidden/>
          </w:rPr>
          <w:instrText xml:space="preserve"> PAGEREF _Toc509646079 \h </w:instrText>
        </w:r>
        <w:r w:rsidR="00E80611">
          <w:rPr>
            <w:noProof/>
            <w:webHidden/>
          </w:rPr>
        </w:r>
        <w:r w:rsidR="00E80611">
          <w:rPr>
            <w:noProof/>
            <w:webHidden/>
          </w:rPr>
          <w:fldChar w:fldCharType="separate"/>
        </w:r>
        <w:r w:rsidR="004A0975">
          <w:rPr>
            <w:noProof/>
            <w:webHidden/>
          </w:rPr>
          <w:t>82</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80" w:history="1">
        <w:r w:rsidR="00E80611" w:rsidRPr="002971A1">
          <w:rPr>
            <w:rStyle w:val="Hyperlink"/>
            <w:b/>
            <w:noProof/>
            <w:lang w:val="en-US"/>
          </w:rPr>
          <w:t>Figure 5-28</w:t>
        </w:r>
        <w:r w:rsidR="00E80611" w:rsidRPr="002971A1">
          <w:rPr>
            <w:rStyle w:val="Hyperlink"/>
            <w:noProof/>
            <w:lang w:val="en-US"/>
          </w:rPr>
          <w:t>: Request result (10.000 entries)</w:t>
        </w:r>
        <w:r w:rsidR="00E80611">
          <w:rPr>
            <w:noProof/>
            <w:webHidden/>
          </w:rPr>
          <w:tab/>
        </w:r>
        <w:r w:rsidR="00E80611">
          <w:rPr>
            <w:noProof/>
            <w:webHidden/>
          </w:rPr>
          <w:fldChar w:fldCharType="begin"/>
        </w:r>
        <w:r w:rsidR="00E80611">
          <w:rPr>
            <w:noProof/>
            <w:webHidden/>
          </w:rPr>
          <w:instrText xml:space="preserve"> PAGEREF _Toc509646080 \h </w:instrText>
        </w:r>
        <w:r w:rsidR="00E80611">
          <w:rPr>
            <w:noProof/>
            <w:webHidden/>
          </w:rPr>
        </w:r>
        <w:r w:rsidR="00E80611">
          <w:rPr>
            <w:noProof/>
            <w:webHidden/>
          </w:rPr>
          <w:fldChar w:fldCharType="separate"/>
        </w:r>
        <w:r w:rsidR="004A0975">
          <w:rPr>
            <w:noProof/>
            <w:webHidden/>
          </w:rPr>
          <w:t>82</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81" w:history="1">
        <w:r w:rsidR="00E80611" w:rsidRPr="002971A1">
          <w:rPr>
            <w:rStyle w:val="Hyperlink"/>
            <w:b/>
            <w:noProof/>
            <w:lang w:val="en-US"/>
          </w:rPr>
          <w:t>Figure 5-29</w:t>
        </w:r>
        <w:r w:rsidR="00E80611" w:rsidRPr="002971A1">
          <w:rPr>
            <w:rStyle w:val="Hyperlink"/>
            <w:noProof/>
            <w:lang w:val="en-US"/>
          </w:rPr>
          <w:t>: Database after harmonization request</w:t>
        </w:r>
        <w:r w:rsidR="00E80611">
          <w:rPr>
            <w:noProof/>
            <w:webHidden/>
          </w:rPr>
          <w:tab/>
        </w:r>
        <w:r w:rsidR="00E80611">
          <w:rPr>
            <w:noProof/>
            <w:webHidden/>
          </w:rPr>
          <w:fldChar w:fldCharType="begin"/>
        </w:r>
        <w:r w:rsidR="00E80611">
          <w:rPr>
            <w:noProof/>
            <w:webHidden/>
          </w:rPr>
          <w:instrText xml:space="preserve"> PAGEREF _Toc509646081 \h </w:instrText>
        </w:r>
        <w:r w:rsidR="00E80611">
          <w:rPr>
            <w:noProof/>
            <w:webHidden/>
          </w:rPr>
        </w:r>
        <w:r w:rsidR="00E80611">
          <w:rPr>
            <w:noProof/>
            <w:webHidden/>
          </w:rPr>
          <w:fldChar w:fldCharType="separate"/>
        </w:r>
        <w:r w:rsidR="004A0975">
          <w:rPr>
            <w:noProof/>
            <w:webHidden/>
          </w:rPr>
          <w:t>82</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82" w:history="1">
        <w:r w:rsidR="00E80611" w:rsidRPr="002971A1">
          <w:rPr>
            <w:rStyle w:val="Hyperlink"/>
            <w:b/>
            <w:noProof/>
            <w:lang w:val="en-US"/>
          </w:rPr>
          <w:t>Figure 5-30</w:t>
        </w:r>
        <w:r w:rsidR="00E80611" w:rsidRPr="002971A1">
          <w:rPr>
            <w:rStyle w:val="Hyperlink"/>
            <w:noProof/>
            <w:lang w:val="en-US"/>
          </w:rPr>
          <w:t>: Visual Studio 2017 performance profiler</w:t>
        </w:r>
        <w:r w:rsidR="00E80611">
          <w:rPr>
            <w:noProof/>
            <w:webHidden/>
          </w:rPr>
          <w:tab/>
        </w:r>
        <w:r w:rsidR="00E80611">
          <w:rPr>
            <w:noProof/>
            <w:webHidden/>
          </w:rPr>
          <w:fldChar w:fldCharType="begin"/>
        </w:r>
        <w:r w:rsidR="00E80611">
          <w:rPr>
            <w:noProof/>
            <w:webHidden/>
          </w:rPr>
          <w:instrText xml:space="preserve"> PAGEREF _Toc509646082 \h </w:instrText>
        </w:r>
        <w:r w:rsidR="00E80611">
          <w:rPr>
            <w:noProof/>
            <w:webHidden/>
          </w:rPr>
        </w:r>
        <w:r w:rsidR="00E80611">
          <w:rPr>
            <w:noProof/>
            <w:webHidden/>
          </w:rPr>
          <w:fldChar w:fldCharType="separate"/>
        </w:r>
        <w:r w:rsidR="004A0975">
          <w:rPr>
            <w:noProof/>
            <w:webHidden/>
          </w:rPr>
          <w:t>83</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83" w:history="1">
        <w:r w:rsidR="00E80611" w:rsidRPr="002971A1">
          <w:rPr>
            <w:rStyle w:val="Hyperlink"/>
            <w:b/>
            <w:noProof/>
            <w:lang w:val="en-US"/>
          </w:rPr>
          <w:t>Figure 5-31</w:t>
        </w:r>
        <w:r w:rsidR="00E80611" w:rsidRPr="002971A1">
          <w:rPr>
            <w:rStyle w:val="Hyperlink"/>
            <w:noProof/>
            <w:lang w:val="en-US"/>
          </w:rPr>
          <w:t>: Harmonization result of 100000 entries-file</w:t>
        </w:r>
        <w:r w:rsidR="00E80611">
          <w:rPr>
            <w:noProof/>
            <w:webHidden/>
          </w:rPr>
          <w:tab/>
        </w:r>
        <w:r w:rsidR="00E80611">
          <w:rPr>
            <w:noProof/>
            <w:webHidden/>
          </w:rPr>
          <w:fldChar w:fldCharType="begin"/>
        </w:r>
        <w:r w:rsidR="00E80611">
          <w:rPr>
            <w:noProof/>
            <w:webHidden/>
          </w:rPr>
          <w:instrText xml:space="preserve"> PAGEREF _Toc509646083 \h </w:instrText>
        </w:r>
        <w:r w:rsidR="00E80611">
          <w:rPr>
            <w:noProof/>
            <w:webHidden/>
          </w:rPr>
        </w:r>
        <w:r w:rsidR="00E80611">
          <w:rPr>
            <w:noProof/>
            <w:webHidden/>
          </w:rPr>
          <w:fldChar w:fldCharType="separate"/>
        </w:r>
        <w:r w:rsidR="004A0975">
          <w:rPr>
            <w:noProof/>
            <w:webHidden/>
          </w:rPr>
          <w:t>83</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84" w:history="1">
        <w:r w:rsidR="00E80611" w:rsidRPr="002971A1">
          <w:rPr>
            <w:rStyle w:val="Hyperlink"/>
            <w:b/>
            <w:noProof/>
            <w:lang w:val="en-US"/>
          </w:rPr>
          <w:t>Figure 5-32</w:t>
        </w:r>
        <w:r w:rsidR="00E80611" w:rsidRPr="002971A1">
          <w:rPr>
            <w:rStyle w:val="Hyperlink"/>
            <w:noProof/>
            <w:lang w:val="en-US"/>
          </w:rPr>
          <w:t>: Visual Studio 2017 performance profiler – 100000 entries</w:t>
        </w:r>
        <w:r w:rsidR="00E80611">
          <w:rPr>
            <w:noProof/>
            <w:webHidden/>
          </w:rPr>
          <w:tab/>
        </w:r>
        <w:r w:rsidR="00E80611">
          <w:rPr>
            <w:noProof/>
            <w:webHidden/>
          </w:rPr>
          <w:fldChar w:fldCharType="begin"/>
        </w:r>
        <w:r w:rsidR="00E80611">
          <w:rPr>
            <w:noProof/>
            <w:webHidden/>
          </w:rPr>
          <w:instrText xml:space="preserve"> PAGEREF _Toc509646084 \h </w:instrText>
        </w:r>
        <w:r w:rsidR="00E80611">
          <w:rPr>
            <w:noProof/>
            <w:webHidden/>
          </w:rPr>
        </w:r>
        <w:r w:rsidR="00E80611">
          <w:rPr>
            <w:noProof/>
            <w:webHidden/>
          </w:rPr>
          <w:fldChar w:fldCharType="separate"/>
        </w:r>
        <w:r w:rsidR="004A0975">
          <w:rPr>
            <w:noProof/>
            <w:webHidden/>
          </w:rPr>
          <w:t>84</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85" w:history="1">
        <w:r w:rsidR="00E80611" w:rsidRPr="002971A1">
          <w:rPr>
            <w:rStyle w:val="Hyperlink"/>
            <w:b/>
            <w:noProof/>
            <w:lang w:val="en-US"/>
          </w:rPr>
          <w:t>Figure 5-33</w:t>
        </w:r>
        <w:r w:rsidR="00E80611" w:rsidRPr="002971A1">
          <w:rPr>
            <w:rStyle w:val="Hyperlink"/>
            <w:noProof/>
            <w:lang w:val="en-US"/>
          </w:rPr>
          <w:t>: Visual Studio 2017 performance profiler – 1000000 entries</w:t>
        </w:r>
        <w:r w:rsidR="00E80611">
          <w:rPr>
            <w:noProof/>
            <w:webHidden/>
          </w:rPr>
          <w:tab/>
        </w:r>
        <w:r w:rsidR="00E80611">
          <w:rPr>
            <w:noProof/>
            <w:webHidden/>
          </w:rPr>
          <w:fldChar w:fldCharType="begin"/>
        </w:r>
        <w:r w:rsidR="00E80611">
          <w:rPr>
            <w:noProof/>
            <w:webHidden/>
          </w:rPr>
          <w:instrText xml:space="preserve"> PAGEREF _Toc509646085 \h </w:instrText>
        </w:r>
        <w:r w:rsidR="00E80611">
          <w:rPr>
            <w:noProof/>
            <w:webHidden/>
          </w:rPr>
        </w:r>
        <w:r w:rsidR="00E80611">
          <w:rPr>
            <w:noProof/>
            <w:webHidden/>
          </w:rPr>
          <w:fldChar w:fldCharType="separate"/>
        </w:r>
        <w:r w:rsidR="004A0975">
          <w:rPr>
            <w:noProof/>
            <w:webHidden/>
          </w:rPr>
          <w:t>85</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86" w:history="1">
        <w:r w:rsidR="00E80611" w:rsidRPr="002971A1">
          <w:rPr>
            <w:rStyle w:val="Hyperlink"/>
            <w:b/>
            <w:noProof/>
            <w:lang w:val="en-US"/>
          </w:rPr>
          <w:t>Figure 5-34</w:t>
        </w:r>
        <w:r w:rsidR="00E80611" w:rsidRPr="002971A1">
          <w:rPr>
            <w:rStyle w:val="Hyperlink"/>
            <w:noProof/>
            <w:lang w:val="en-US"/>
          </w:rPr>
          <w:t>: Diagram: Expected time vs actual result – time to harmonize</w:t>
        </w:r>
        <w:r w:rsidR="00E80611">
          <w:rPr>
            <w:noProof/>
            <w:webHidden/>
          </w:rPr>
          <w:tab/>
        </w:r>
        <w:r w:rsidR="00E80611">
          <w:rPr>
            <w:noProof/>
            <w:webHidden/>
          </w:rPr>
          <w:fldChar w:fldCharType="begin"/>
        </w:r>
        <w:r w:rsidR="00E80611">
          <w:rPr>
            <w:noProof/>
            <w:webHidden/>
          </w:rPr>
          <w:instrText xml:space="preserve"> PAGEREF _Toc509646086 \h </w:instrText>
        </w:r>
        <w:r w:rsidR="00E80611">
          <w:rPr>
            <w:noProof/>
            <w:webHidden/>
          </w:rPr>
        </w:r>
        <w:r w:rsidR="00E80611">
          <w:rPr>
            <w:noProof/>
            <w:webHidden/>
          </w:rPr>
          <w:fldChar w:fldCharType="separate"/>
        </w:r>
        <w:r w:rsidR="004A0975">
          <w:rPr>
            <w:noProof/>
            <w:webHidden/>
          </w:rPr>
          <w:t>86</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87" w:history="1">
        <w:r w:rsidR="00E80611" w:rsidRPr="002971A1">
          <w:rPr>
            <w:rStyle w:val="Hyperlink"/>
            <w:b/>
            <w:noProof/>
            <w:lang w:val="en-US"/>
          </w:rPr>
          <w:t>Figure 5-35</w:t>
        </w:r>
        <w:r w:rsidR="00E80611" w:rsidRPr="002971A1">
          <w:rPr>
            <w:rStyle w:val="Hyperlink"/>
            <w:noProof/>
            <w:lang w:val="en-US"/>
          </w:rPr>
          <w:t>: Example postman call towards locally running web-service</w:t>
        </w:r>
        <w:r w:rsidR="00E80611">
          <w:rPr>
            <w:noProof/>
            <w:webHidden/>
          </w:rPr>
          <w:tab/>
        </w:r>
        <w:r w:rsidR="00E80611">
          <w:rPr>
            <w:noProof/>
            <w:webHidden/>
          </w:rPr>
          <w:fldChar w:fldCharType="begin"/>
        </w:r>
        <w:r w:rsidR="00E80611">
          <w:rPr>
            <w:noProof/>
            <w:webHidden/>
          </w:rPr>
          <w:instrText xml:space="preserve"> PAGEREF _Toc509646087 \h </w:instrText>
        </w:r>
        <w:r w:rsidR="00E80611">
          <w:rPr>
            <w:noProof/>
            <w:webHidden/>
          </w:rPr>
        </w:r>
        <w:r w:rsidR="00E80611">
          <w:rPr>
            <w:noProof/>
            <w:webHidden/>
          </w:rPr>
          <w:fldChar w:fldCharType="separate"/>
        </w:r>
        <w:r w:rsidR="004A0975">
          <w:rPr>
            <w:noProof/>
            <w:webHidden/>
          </w:rPr>
          <w:t>87</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88" w:history="1">
        <w:r w:rsidR="00E80611" w:rsidRPr="002971A1">
          <w:rPr>
            <w:rStyle w:val="Hyperlink"/>
            <w:b/>
            <w:noProof/>
            <w:lang w:val="en-US"/>
          </w:rPr>
          <w:t>Figure 5-36</w:t>
        </w:r>
        <w:r w:rsidR="00E80611" w:rsidRPr="002971A1">
          <w:rPr>
            <w:rStyle w:val="Hyperlink"/>
            <w:noProof/>
            <w:lang w:val="en-US"/>
          </w:rPr>
          <w:t>: Example postman call for treatment step types on a water plant</w:t>
        </w:r>
        <w:r w:rsidR="00E80611">
          <w:rPr>
            <w:noProof/>
            <w:webHidden/>
          </w:rPr>
          <w:tab/>
        </w:r>
        <w:r w:rsidR="00E80611">
          <w:rPr>
            <w:noProof/>
            <w:webHidden/>
          </w:rPr>
          <w:fldChar w:fldCharType="begin"/>
        </w:r>
        <w:r w:rsidR="00E80611">
          <w:rPr>
            <w:noProof/>
            <w:webHidden/>
          </w:rPr>
          <w:instrText xml:space="preserve"> PAGEREF _Toc509646088 \h </w:instrText>
        </w:r>
        <w:r w:rsidR="00E80611">
          <w:rPr>
            <w:noProof/>
            <w:webHidden/>
          </w:rPr>
        </w:r>
        <w:r w:rsidR="00E80611">
          <w:rPr>
            <w:noProof/>
            <w:webHidden/>
          </w:rPr>
          <w:fldChar w:fldCharType="separate"/>
        </w:r>
        <w:r w:rsidR="004A0975">
          <w:rPr>
            <w:noProof/>
            <w:webHidden/>
          </w:rPr>
          <w:t>88</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89" w:history="1">
        <w:r w:rsidR="00E80611" w:rsidRPr="002971A1">
          <w:rPr>
            <w:rStyle w:val="Hyperlink"/>
            <w:b/>
            <w:noProof/>
            <w:lang w:val="en-US"/>
          </w:rPr>
          <w:t>Figure 5-37</w:t>
        </w:r>
        <w:r w:rsidR="00E80611" w:rsidRPr="002971A1">
          <w:rPr>
            <w:rStyle w:val="Hyperlink"/>
            <w:noProof/>
            <w:lang w:val="en-US"/>
          </w:rPr>
          <w:t>: Example postman call for quality indicator types of a treatment step</w:t>
        </w:r>
        <w:r w:rsidR="00E80611">
          <w:rPr>
            <w:noProof/>
            <w:webHidden/>
          </w:rPr>
          <w:tab/>
        </w:r>
        <w:r w:rsidR="00E80611">
          <w:rPr>
            <w:noProof/>
            <w:webHidden/>
          </w:rPr>
          <w:fldChar w:fldCharType="begin"/>
        </w:r>
        <w:r w:rsidR="00E80611">
          <w:rPr>
            <w:noProof/>
            <w:webHidden/>
          </w:rPr>
          <w:instrText xml:space="preserve"> PAGEREF _Toc509646089 \h </w:instrText>
        </w:r>
        <w:r w:rsidR="00E80611">
          <w:rPr>
            <w:noProof/>
            <w:webHidden/>
          </w:rPr>
        </w:r>
        <w:r w:rsidR="00E80611">
          <w:rPr>
            <w:noProof/>
            <w:webHidden/>
          </w:rPr>
          <w:fldChar w:fldCharType="separate"/>
        </w:r>
        <w:r w:rsidR="004A0975">
          <w:rPr>
            <w:noProof/>
            <w:webHidden/>
          </w:rPr>
          <w:t>88</w:t>
        </w:r>
        <w:r w:rsidR="00E80611">
          <w:rPr>
            <w:noProof/>
            <w:webHidden/>
          </w:rPr>
          <w:fldChar w:fldCharType="end"/>
        </w:r>
      </w:hyperlink>
    </w:p>
    <w:p w:rsidR="00E80611" w:rsidRDefault="00C40602">
      <w:pPr>
        <w:pStyle w:val="Abbildungsverzeichnis"/>
        <w:tabs>
          <w:tab w:val="right" w:leader="dot" w:pos="8210"/>
        </w:tabs>
        <w:rPr>
          <w:rFonts w:eastAsiaTheme="minorEastAsia"/>
          <w:noProof/>
          <w:lang w:eastAsia="de-DE"/>
        </w:rPr>
      </w:pPr>
      <w:hyperlink w:anchor="_Toc509646090" w:history="1">
        <w:r w:rsidR="00E80611" w:rsidRPr="002971A1">
          <w:rPr>
            <w:rStyle w:val="Hyperlink"/>
            <w:b/>
            <w:noProof/>
            <w:lang w:val="en-US"/>
          </w:rPr>
          <w:t>Figure 5-38</w:t>
        </w:r>
        <w:r w:rsidR="00E80611" w:rsidRPr="002971A1">
          <w:rPr>
            <w:rStyle w:val="Hyperlink"/>
            <w:noProof/>
            <w:lang w:val="en-US"/>
          </w:rPr>
          <w:t>: Example postman call for quality indicators of a treatment step</w:t>
        </w:r>
        <w:r w:rsidR="00E80611">
          <w:rPr>
            <w:noProof/>
            <w:webHidden/>
          </w:rPr>
          <w:tab/>
        </w:r>
        <w:r w:rsidR="00E80611">
          <w:rPr>
            <w:noProof/>
            <w:webHidden/>
          </w:rPr>
          <w:fldChar w:fldCharType="begin"/>
        </w:r>
        <w:r w:rsidR="00E80611">
          <w:rPr>
            <w:noProof/>
            <w:webHidden/>
          </w:rPr>
          <w:instrText xml:space="preserve"> PAGEREF _Toc509646090 \h </w:instrText>
        </w:r>
        <w:r w:rsidR="00E80611">
          <w:rPr>
            <w:noProof/>
            <w:webHidden/>
          </w:rPr>
        </w:r>
        <w:r w:rsidR="00E80611">
          <w:rPr>
            <w:noProof/>
            <w:webHidden/>
          </w:rPr>
          <w:fldChar w:fldCharType="separate"/>
        </w:r>
        <w:r w:rsidR="004A0975">
          <w:rPr>
            <w:noProof/>
            <w:webHidden/>
          </w:rPr>
          <w:t>89</w:t>
        </w:r>
        <w:r w:rsidR="00E80611">
          <w:rPr>
            <w:noProof/>
            <w:webHidden/>
          </w:rPr>
          <w:fldChar w:fldCharType="end"/>
        </w:r>
      </w:hyperlink>
    </w:p>
    <w:p w:rsidR="00E80611" w:rsidRDefault="00C40602">
      <w:pPr>
        <w:pStyle w:val="Abbildungsverzeichnis"/>
        <w:tabs>
          <w:tab w:val="right" w:leader="dot" w:pos="8210"/>
        </w:tabs>
        <w:rPr>
          <w:rStyle w:val="Hyperlink"/>
          <w:noProof/>
        </w:rPr>
      </w:pPr>
      <w:hyperlink w:anchor="_Toc509646091" w:history="1">
        <w:r w:rsidR="00E80611" w:rsidRPr="002971A1">
          <w:rPr>
            <w:rStyle w:val="Hyperlink"/>
            <w:b/>
            <w:noProof/>
            <w:lang w:val="en-US"/>
          </w:rPr>
          <w:t>Figure 5-39</w:t>
        </w:r>
        <w:r w:rsidR="00E80611" w:rsidRPr="002971A1">
          <w:rPr>
            <w:rStyle w:val="Hyperlink"/>
            <w:noProof/>
            <w:lang w:val="en-US"/>
          </w:rPr>
          <w:t>: Swagger file of the harmonization system</w:t>
        </w:r>
        <w:r w:rsidR="00E80611">
          <w:rPr>
            <w:noProof/>
            <w:webHidden/>
          </w:rPr>
          <w:tab/>
        </w:r>
        <w:r w:rsidR="00E80611">
          <w:rPr>
            <w:noProof/>
            <w:webHidden/>
          </w:rPr>
          <w:fldChar w:fldCharType="begin"/>
        </w:r>
        <w:r w:rsidR="00E80611">
          <w:rPr>
            <w:noProof/>
            <w:webHidden/>
          </w:rPr>
          <w:instrText xml:space="preserve"> PAGEREF _Toc509646091 \h </w:instrText>
        </w:r>
        <w:r w:rsidR="00E80611">
          <w:rPr>
            <w:noProof/>
            <w:webHidden/>
          </w:rPr>
        </w:r>
        <w:r w:rsidR="00E80611">
          <w:rPr>
            <w:noProof/>
            <w:webHidden/>
          </w:rPr>
          <w:fldChar w:fldCharType="separate"/>
        </w:r>
        <w:r w:rsidR="004A0975">
          <w:rPr>
            <w:noProof/>
            <w:webHidden/>
          </w:rPr>
          <w:t>89</w:t>
        </w:r>
        <w:r w:rsidR="00E80611">
          <w:rPr>
            <w:noProof/>
            <w:webHidden/>
          </w:rPr>
          <w:fldChar w:fldCharType="end"/>
        </w:r>
      </w:hyperlink>
    </w:p>
    <w:p w:rsidR="00735B41" w:rsidRDefault="00C40602" w:rsidP="00735B41">
      <w:pPr>
        <w:pStyle w:val="Abbildungsverzeichnis"/>
        <w:tabs>
          <w:tab w:val="right" w:leader="dot" w:pos="8210"/>
        </w:tabs>
        <w:rPr>
          <w:rStyle w:val="Hyperlink"/>
          <w:noProof/>
        </w:rPr>
      </w:pPr>
      <w:hyperlink w:anchor="_Toc509646091" w:history="1">
        <w:r w:rsidR="00735B41" w:rsidRPr="002971A1">
          <w:rPr>
            <w:rStyle w:val="Hyperlink"/>
            <w:b/>
            <w:noProof/>
            <w:lang w:val="en-US"/>
          </w:rPr>
          <w:t xml:space="preserve">Figure </w:t>
        </w:r>
        <w:r w:rsidR="00735B41">
          <w:rPr>
            <w:rStyle w:val="Hyperlink"/>
            <w:b/>
            <w:noProof/>
            <w:lang w:val="en-US"/>
          </w:rPr>
          <w:t>6</w:t>
        </w:r>
        <w:r w:rsidR="00735B41" w:rsidRPr="002971A1">
          <w:rPr>
            <w:rStyle w:val="Hyperlink"/>
            <w:b/>
            <w:noProof/>
            <w:lang w:val="en-US"/>
          </w:rPr>
          <w:t>-</w:t>
        </w:r>
        <w:r w:rsidR="00735B41">
          <w:rPr>
            <w:rStyle w:val="Hyperlink"/>
            <w:b/>
            <w:noProof/>
            <w:lang w:val="en-US"/>
          </w:rPr>
          <w:t>40</w:t>
        </w:r>
        <w:r w:rsidR="00735B41" w:rsidRPr="002971A1">
          <w:rPr>
            <w:rStyle w:val="Hyperlink"/>
            <w:noProof/>
            <w:lang w:val="en-US"/>
          </w:rPr>
          <w:t xml:space="preserve">: </w:t>
        </w:r>
        <w:r w:rsidR="00735B41">
          <w:rPr>
            <w:rStyle w:val="Hyperlink"/>
            <w:noProof/>
            <w:lang w:val="en-US"/>
          </w:rPr>
          <w:t>Final Gantt Chart</w:t>
        </w:r>
        <w:r w:rsidR="00735B41">
          <w:rPr>
            <w:noProof/>
            <w:webHidden/>
          </w:rPr>
          <w:tab/>
          <w:t>92</w:t>
        </w:r>
      </w:hyperlink>
    </w:p>
    <w:p w:rsidR="003E4CDC" w:rsidRDefault="00FC2C80" w:rsidP="00FC073C">
      <w:pPr>
        <w:spacing w:line="480" w:lineRule="auto"/>
        <w:rPr>
          <w:rFonts w:ascii="Arial" w:eastAsiaTheme="majorEastAsia" w:hAnsi="Arial" w:cstheme="majorBidi"/>
          <w:b/>
          <w:sz w:val="36"/>
          <w:szCs w:val="32"/>
          <w:lang w:val="en-GB" w:eastAsia="de-DE"/>
        </w:rPr>
      </w:pPr>
      <w:r>
        <w:rPr>
          <w:lang w:val="en-GB"/>
        </w:rPr>
        <w:fldChar w:fldCharType="end"/>
      </w:r>
      <w:r w:rsidR="003E4CDC">
        <w:rPr>
          <w:lang w:val="en-GB"/>
        </w:rPr>
        <w:br w:type="page"/>
      </w:r>
    </w:p>
    <w:p w:rsidR="003E4CDC" w:rsidRPr="00C35D32" w:rsidRDefault="003E4CDC" w:rsidP="003E4CDC">
      <w:pPr>
        <w:pStyle w:val="Goll1NOTLISTED"/>
        <w:rPr>
          <w:lang w:val="en-GB"/>
        </w:rPr>
      </w:pPr>
      <w:r w:rsidRPr="00C35D32">
        <w:rPr>
          <w:lang w:val="en-GB"/>
        </w:rPr>
        <w:lastRenderedPageBreak/>
        <w:t xml:space="preserve">List of </w:t>
      </w:r>
      <w:r>
        <w:rPr>
          <w:lang w:val="en-GB"/>
        </w:rPr>
        <w:t>Tables</w:t>
      </w:r>
    </w:p>
    <w:p w:rsidR="00735B41" w:rsidRDefault="00233918">
      <w:pPr>
        <w:pStyle w:val="Abbildungsverzeichnis"/>
        <w:tabs>
          <w:tab w:val="right" w:leader="dot" w:pos="8210"/>
        </w:tabs>
        <w:rPr>
          <w:rFonts w:eastAsiaTheme="minorEastAsia"/>
          <w:noProof/>
          <w:lang w:eastAsia="de-DE"/>
        </w:rPr>
      </w:pPr>
      <w:r w:rsidRPr="00ED7A4D">
        <w:rPr>
          <w:rStyle w:val="Hyperlink"/>
          <w:noProof/>
          <w:lang w:val="en-US"/>
        </w:rPr>
        <w:fldChar w:fldCharType="begin"/>
      </w:r>
      <w:r w:rsidRPr="00ED7A4D">
        <w:rPr>
          <w:rStyle w:val="Hyperlink"/>
          <w:noProof/>
          <w:lang w:val="en-US"/>
        </w:rPr>
        <w:instrText xml:space="preserve"> TOC \h \z \c "Table" </w:instrText>
      </w:r>
      <w:r w:rsidRPr="00ED7A4D">
        <w:rPr>
          <w:rStyle w:val="Hyperlink"/>
          <w:noProof/>
          <w:lang w:val="en-US"/>
        </w:rPr>
        <w:fldChar w:fldCharType="separate"/>
      </w:r>
      <w:hyperlink w:anchor="_Toc509654314" w:history="1">
        <w:r w:rsidR="00735B41" w:rsidRPr="00F828B8">
          <w:rPr>
            <w:rStyle w:val="Hyperlink"/>
            <w:b/>
            <w:noProof/>
            <w:lang w:val="en-US"/>
          </w:rPr>
          <w:t>Table 2-1</w:t>
        </w:r>
        <w:r w:rsidR="00735B41" w:rsidRPr="00F828B8">
          <w:rPr>
            <w:rStyle w:val="Hyperlink"/>
            <w:noProof/>
            <w:lang w:val="en-US"/>
          </w:rPr>
          <w:t>: Risks, Effects, Classifications and Strategies</w:t>
        </w:r>
        <w:r w:rsidR="00735B41">
          <w:rPr>
            <w:noProof/>
            <w:webHidden/>
          </w:rPr>
          <w:tab/>
        </w:r>
        <w:r w:rsidR="00735B41">
          <w:rPr>
            <w:noProof/>
            <w:webHidden/>
          </w:rPr>
          <w:fldChar w:fldCharType="begin"/>
        </w:r>
        <w:r w:rsidR="00735B41">
          <w:rPr>
            <w:noProof/>
            <w:webHidden/>
          </w:rPr>
          <w:instrText xml:space="preserve"> PAGEREF _Toc509654314 \h </w:instrText>
        </w:r>
        <w:r w:rsidR="00735B41">
          <w:rPr>
            <w:noProof/>
            <w:webHidden/>
          </w:rPr>
        </w:r>
        <w:r w:rsidR="00735B41">
          <w:rPr>
            <w:noProof/>
            <w:webHidden/>
          </w:rPr>
          <w:fldChar w:fldCharType="separate"/>
        </w:r>
        <w:r w:rsidR="004A0975">
          <w:rPr>
            <w:noProof/>
            <w:webHidden/>
          </w:rPr>
          <w:t>23</w:t>
        </w:r>
        <w:r w:rsidR="00735B41">
          <w:rPr>
            <w:noProof/>
            <w:webHidden/>
          </w:rPr>
          <w:fldChar w:fldCharType="end"/>
        </w:r>
      </w:hyperlink>
    </w:p>
    <w:p w:rsidR="00735B41" w:rsidRDefault="00C40602">
      <w:pPr>
        <w:pStyle w:val="Abbildungsverzeichnis"/>
        <w:tabs>
          <w:tab w:val="right" w:leader="dot" w:pos="8210"/>
        </w:tabs>
        <w:rPr>
          <w:rFonts w:eastAsiaTheme="minorEastAsia"/>
          <w:noProof/>
          <w:lang w:eastAsia="de-DE"/>
        </w:rPr>
      </w:pPr>
      <w:hyperlink w:anchor="_Toc509654315" w:history="1">
        <w:r w:rsidR="00735B41" w:rsidRPr="00F828B8">
          <w:rPr>
            <w:rStyle w:val="Hyperlink"/>
            <w:b/>
            <w:noProof/>
            <w:lang w:val="en-US"/>
          </w:rPr>
          <w:t>Table 2-2</w:t>
        </w:r>
        <w:r w:rsidR="00735B41" w:rsidRPr="00F828B8">
          <w:rPr>
            <w:rStyle w:val="Hyperlink"/>
            <w:noProof/>
            <w:lang w:val="en-US"/>
          </w:rPr>
          <w:t>: Project tasks in categories and their descriptions</w:t>
        </w:r>
        <w:r w:rsidR="00735B41">
          <w:rPr>
            <w:noProof/>
            <w:webHidden/>
          </w:rPr>
          <w:tab/>
        </w:r>
        <w:r w:rsidR="00735B41">
          <w:rPr>
            <w:noProof/>
            <w:webHidden/>
          </w:rPr>
          <w:fldChar w:fldCharType="begin"/>
        </w:r>
        <w:r w:rsidR="00735B41">
          <w:rPr>
            <w:noProof/>
            <w:webHidden/>
          </w:rPr>
          <w:instrText xml:space="preserve"> PAGEREF _Toc509654315 \h </w:instrText>
        </w:r>
        <w:r w:rsidR="00735B41">
          <w:rPr>
            <w:noProof/>
            <w:webHidden/>
          </w:rPr>
        </w:r>
        <w:r w:rsidR="00735B41">
          <w:rPr>
            <w:noProof/>
            <w:webHidden/>
          </w:rPr>
          <w:fldChar w:fldCharType="separate"/>
        </w:r>
        <w:r w:rsidR="004A0975">
          <w:rPr>
            <w:noProof/>
            <w:webHidden/>
          </w:rPr>
          <w:t>26</w:t>
        </w:r>
        <w:r w:rsidR="00735B41">
          <w:rPr>
            <w:noProof/>
            <w:webHidden/>
          </w:rPr>
          <w:fldChar w:fldCharType="end"/>
        </w:r>
      </w:hyperlink>
    </w:p>
    <w:p w:rsidR="00735B41" w:rsidRDefault="00C40602">
      <w:pPr>
        <w:pStyle w:val="Abbildungsverzeichnis"/>
        <w:tabs>
          <w:tab w:val="right" w:leader="dot" w:pos="8210"/>
        </w:tabs>
        <w:rPr>
          <w:rFonts w:eastAsiaTheme="minorEastAsia"/>
          <w:noProof/>
          <w:lang w:eastAsia="de-DE"/>
        </w:rPr>
      </w:pPr>
      <w:hyperlink w:anchor="_Toc509654316" w:history="1">
        <w:r w:rsidR="00735B41" w:rsidRPr="00F828B8">
          <w:rPr>
            <w:rStyle w:val="Hyperlink"/>
            <w:b/>
            <w:noProof/>
            <w:lang w:val="en-US"/>
          </w:rPr>
          <w:t>Table 4-3</w:t>
        </w:r>
        <w:r w:rsidR="00735B41" w:rsidRPr="00F828B8">
          <w:rPr>
            <w:rStyle w:val="Hyperlink"/>
            <w:noProof/>
            <w:lang w:val="en-US"/>
          </w:rPr>
          <w:t>: Waste-water treatment plant in the context of this system</w:t>
        </w:r>
        <w:r w:rsidR="00735B41">
          <w:rPr>
            <w:noProof/>
            <w:webHidden/>
          </w:rPr>
          <w:tab/>
        </w:r>
        <w:r w:rsidR="00735B41">
          <w:rPr>
            <w:noProof/>
            <w:webHidden/>
          </w:rPr>
          <w:fldChar w:fldCharType="begin"/>
        </w:r>
        <w:r w:rsidR="00735B41">
          <w:rPr>
            <w:noProof/>
            <w:webHidden/>
          </w:rPr>
          <w:instrText xml:space="preserve"> PAGEREF _Toc509654316 \h </w:instrText>
        </w:r>
        <w:r w:rsidR="00735B41">
          <w:rPr>
            <w:noProof/>
            <w:webHidden/>
          </w:rPr>
        </w:r>
        <w:r w:rsidR="00735B41">
          <w:rPr>
            <w:noProof/>
            <w:webHidden/>
          </w:rPr>
          <w:fldChar w:fldCharType="separate"/>
        </w:r>
        <w:r w:rsidR="004A0975">
          <w:rPr>
            <w:noProof/>
            <w:webHidden/>
          </w:rPr>
          <w:t>52</w:t>
        </w:r>
        <w:r w:rsidR="00735B41">
          <w:rPr>
            <w:noProof/>
            <w:webHidden/>
          </w:rPr>
          <w:fldChar w:fldCharType="end"/>
        </w:r>
      </w:hyperlink>
    </w:p>
    <w:p w:rsidR="00735B41" w:rsidRDefault="00C40602">
      <w:pPr>
        <w:pStyle w:val="Abbildungsverzeichnis"/>
        <w:tabs>
          <w:tab w:val="right" w:leader="dot" w:pos="8210"/>
        </w:tabs>
        <w:rPr>
          <w:rFonts w:eastAsiaTheme="minorEastAsia"/>
          <w:noProof/>
          <w:lang w:eastAsia="de-DE"/>
        </w:rPr>
      </w:pPr>
      <w:hyperlink w:anchor="_Toc509654317" w:history="1">
        <w:r w:rsidR="00735B41" w:rsidRPr="00F828B8">
          <w:rPr>
            <w:rStyle w:val="Hyperlink"/>
            <w:b/>
            <w:noProof/>
            <w:lang w:val="en-US"/>
          </w:rPr>
          <w:t>Table 4-4</w:t>
        </w:r>
        <w:r w:rsidR="00735B41" w:rsidRPr="00F828B8">
          <w:rPr>
            <w:rStyle w:val="Hyperlink"/>
            <w:noProof/>
            <w:lang w:val="en-US"/>
          </w:rPr>
          <w:t>: Treatment step metadata in the context of this system</w:t>
        </w:r>
        <w:r w:rsidR="00735B41">
          <w:rPr>
            <w:noProof/>
            <w:webHidden/>
          </w:rPr>
          <w:tab/>
        </w:r>
        <w:r w:rsidR="00735B41">
          <w:rPr>
            <w:noProof/>
            <w:webHidden/>
          </w:rPr>
          <w:fldChar w:fldCharType="begin"/>
        </w:r>
        <w:r w:rsidR="00735B41">
          <w:rPr>
            <w:noProof/>
            <w:webHidden/>
          </w:rPr>
          <w:instrText xml:space="preserve"> PAGEREF _Toc509654317 \h </w:instrText>
        </w:r>
        <w:r w:rsidR="00735B41">
          <w:rPr>
            <w:noProof/>
            <w:webHidden/>
          </w:rPr>
        </w:r>
        <w:r w:rsidR="00735B41">
          <w:rPr>
            <w:noProof/>
            <w:webHidden/>
          </w:rPr>
          <w:fldChar w:fldCharType="separate"/>
        </w:r>
        <w:r w:rsidR="004A0975">
          <w:rPr>
            <w:noProof/>
            <w:webHidden/>
          </w:rPr>
          <w:t>53</w:t>
        </w:r>
        <w:r w:rsidR="00735B41">
          <w:rPr>
            <w:noProof/>
            <w:webHidden/>
          </w:rPr>
          <w:fldChar w:fldCharType="end"/>
        </w:r>
      </w:hyperlink>
    </w:p>
    <w:p w:rsidR="00735B41" w:rsidRDefault="00C40602">
      <w:pPr>
        <w:pStyle w:val="Abbildungsverzeichnis"/>
        <w:tabs>
          <w:tab w:val="right" w:leader="dot" w:pos="8210"/>
        </w:tabs>
        <w:rPr>
          <w:rFonts w:eastAsiaTheme="minorEastAsia"/>
          <w:noProof/>
          <w:lang w:eastAsia="de-DE"/>
        </w:rPr>
      </w:pPr>
      <w:hyperlink w:anchor="_Toc509654318" w:history="1">
        <w:r w:rsidR="00735B41" w:rsidRPr="00F828B8">
          <w:rPr>
            <w:rStyle w:val="Hyperlink"/>
            <w:b/>
            <w:noProof/>
            <w:lang w:val="en-US"/>
          </w:rPr>
          <w:t>Table 4-5</w:t>
        </w:r>
        <w:r w:rsidR="00735B41" w:rsidRPr="00F828B8">
          <w:rPr>
            <w:rStyle w:val="Hyperlink"/>
            <w:noProof/>
            <w:lang w:val="en-US"/>
          </w:rPr>
          <w:t>: Water quality indicator in the context of this system</w:t>
        </w:r>
        <w:r w:rsidR="00735B41">
          <w:rPr>
            <w:noProof/>
            <w:webHidden/>
          </w:rPr>
          <w:tab/>
        </w:r>
        <w:r w:rsidR="00735B41">
          <w:rPr>
            <w:noProof/>
            <w:webHidden/>
          </w:rPr>
          <w:fldChar w:fldCharType="begin"/>
        </w:r>
        <w:r w:rsidR="00735B41">
          <w:rPr>
            <w:noProof/>
            <w:webHidden/>
          </w:rPr>
          <w:instrText xml:space="preserve"> PAGEREF _Toc509654318 \h </w:instrText>
        </w:r>
        <w:r w:rsidR="00735B41">
          <w:rPr>
            <w:noProof/>
            <w:webHidden/>
          </w:rPr>
        </w:r>
        <w:r w:rsidR="00735B41">
          <w:rPr>
            <w:noProof/>
            <w:webHidden/>
          </w:rPr>
          <w:fldChar w:fldCharType="separate"/>
        </w:r>
        <w:r w:rsidR="004A0975">
          <w:rPr>
            <w:noProof/>
            <w:webHidden/>
          </w:rPr>
          <w:t>53</w:t>
        </w:r>
        <w:r w:rsidR="00735B41">
          <w:rPr>
            <w:noProof/>
            <w:webHidden/>
          </w:rPr>
          <w:fldChar w:fldCharType="end"/>
        </w:r>
      </w:hyperlink>
    </w:p>
    <w:p w:rsidR="00735B41" w:rsidRDefault="00C40602">
      <w:pPr>
        <w:pStyle w:val="Abbildungsverzeichnis"/>
        <w:tabs>
          <w:tab w:val="right" w:leader="dot" w:pos="8210"/>
        </w:tabs>
        <w:rPr>
          <w:rFonts w:eastAsiaTheme="minorEastAsia"/>
          <w:noProof/>
          <w:lang w:eastAsia="de-DE"/>
        </w:rPr>
      </w:pPr>
      <w:hyperlink w:anchor="_Toc509654319" w:history="1">
        <w:r w:rsidR="00735B41" w:rsidRPr="00F828B8">
          <w:rPr>
            <w:rStyle w:val="Hyperlink"/>
            <w:b/>
            <w:noProof/>
            <w:lang w:val="en-US"/>
          </w:rPr>
          <w:t>Table 4-6</w:t>
        </w:r>
        <w:r w:rsidR="00735B41" w:rsidRPr="00F828B8">
          <w:rPr>
            <w:rStyle w:val="Hyperlink"/>
            <w:noProof/>
            <w:lang w:val="en-US"/>
          </w:rPr>
          <w:t>: Basic quality indicator types</w:t>
        </w:r>
        <w:r w:rsidR="00735B41">
          <w:rPr>
            <w:noProof/>
            <w:webHidden/>
          </w:rPr>
          <w:tab/>
        </w:r>
        <w:r w:rsidR="00735B41">
          <w:rPr>
            <w:noProof/>
            <w:webHidden/>
          </w:rPr>
          <w:fldChar w:fldCharType="begin"/>
        </w:r>
        <w:r w:rsidR="00735B41">
          <w:rPr>
            <w:noProof/>
            <w:webHidden/>
          </w:rPr>
          <w:instrText xml:space="preserve"> PAGEREF _Toc509654319 \h </w:instrText>
        </w:r>
        <w:r w:rsidR="00735B41">
          <w:rPr>
            <w:noProof/>
            <w:webHidden/>
          </w:rPr>
        </w:r>
        <w:r w:rsidR="00735B41">
          <w:rPr>
            <w:noProof/>
            <w:webHidden/>
          </w:rPr>
          <w:fldChar w:fldCharType="separate"/>
        </w:r>
        <w:r w:rsidR="004A0975">
          <w:rPr>
            <w:noProof/>
            <w:webHidden/>
          </w:rPr>
          <w:t>54</w:t>
        </w:r>
        <w:r w:rsidR="00735B41">
          <w:rPr>
            <w:noProof/>
            <w:webHidden/>
          </w:rPr>
          <w:fldChar w:fldCharType="end"/>
        </w:r>
      </w:hyperlink>
    </w:p>
    <w:p w:rsidR="00735B41" w:rsidRDefault="00C40602">
      <w:pPr>
        <w:pStyle w:val="Abbildungsverzeichnis"/>
        <w:tabs>
          <w:tab w:val="right" w:leader="dot" w:pos="8210"/>
        </w:tabs>
        <w:rPr>
          <w:rFonts w:eastAsiaTheme="minorEastAsia"/>
          <w:noProof/>
          <w:lang w:eastAsia="de-DE"/>
        </w:rPr>
      </w:pPr>
      <w:hyperlink w:anchor="_Toc509654320" w:history="1">
        <w:r w:rsidR="00735B41" w:rsidRPr="00F828B8">
          <w:rPr>
            <w:rStyle w:val="Hyperlink"/>
            <w:b/>
            <w:noProof/>
            <w:lang w:val="en-US"/>
          </w:rPr>
          <w:t>Table 4-7</w:t>
        </w:r>
        <w:r w:rsidR="00735B41" w:rsidRPr="00F828B8">
          <w:rPr>
            <w:rStyle w:val="Hyperlink"/>
            <w:noProof/>
            <w:lang w:val="en-US"/>
          </w:rPr>
          <w:t>: Database schema description: Tables, description and dependencies</w:t>
        </w:r>
        <w:r w:rsidR="00735B41">
          <w:rPr>
            <w:noProof/>
            <w:webHidden/>
          </w:rPr>
          <w:tab/>
        </w:r>
        <w:r w:rsidR="00735B41">
          <w:rPr>
            <w:noProof/>
            <w:webHidden/>
          </w:rPr>
          <w:fldChar w:fldCharType="begin"/>
        </w:r>
        <w:r w:rsidR="00735B41">
          <w:rPr>
            <w:noProof/>
            <w:webHidden/>
          </w:rPr>
          <w:instrText xml:space="preserve"> PAGEREF _Toc509654320 \h </w:instrText>
        </w:r>
        <w:r w:rsidR="00735B41">
          <w:rPr>
            <w:noProof/>
            <w:webHidden/>
          </w:rPr>
        </w:r>
        <w:r w:rsidR="00735B41">
          <w:rPr>
            <w:noProof/>
            <w:webHidden/>
          </w:rPr>
          <w:fldChar w:fldCharType="separate"/>
        </w:r>
        <w:r w:rsidR="004A0975">
          <w:rPr>
            <w:noProof/>
            <w:webHidden/>
          </w:rPr>
          <w:t>56</w:t>
        </w:r>
        <w:r w:rsidR="00735B41">
          <w:rPr>
            <w:noProof/>
            <w:webHidden/>
          </w:rPr>
          <w:fldChar w:fldCharType="end"/>
        </w:r>
      </w:hyperlink>
    </w:p>
    <w:p w:rsidR="00735B41" w:rsidRDefault="00C40602">
      <w:pPr>
        <w:pStyle w:val="Abbildungsverzeichnis"/>
        <w:tabs>
          <w:tab w:val="right" w:leader="dot" w:pos="8210"/>
        </w:tabs>
        <w:rPr>
          <w:rFonts w:eastAsiaTheme="minorEastAsia"/>
          <w:noProof/>
          <w:lang w:eastAsia="de-DE"/>
        </w:rPr>
      </w:pPr>
      <w:hyperlink w:anchor="_Toc509654321" w:history="1">
        <w:r w:rsidR="00735B41" w:rsidRPr="00F828B8">
          <w:rPr>
            <w:rStyle w:val="Hyperlink"/>
            <w:b/>
            <w:noProof/>
          </w:rPr>
          <w:t>Table 4-8</w:t>
        </w:r>
        <w:r w:rsidR="00735B41" w:rsidRPr="00F828B8">
          <w:rPr>
            <w:rStyle w:val="Hyperlink"/>
            <w:noProof/>
          </w:rPr>
          <w:t>: PullSources table definition</w:t>
        </w:r>
        <w:r w:rsidR="00735B41">
          <w:rPr>
            <w:noProof/>
            <w:webHidden/>
          </w:rPr>
          <w:tab/>
        </w:r>
        <w:r w:rsidR="00735B41">
          <w:rPr>
            <w:noProof/>
            <w:webHidden/>
          </w:rPr>
          <w:fldChar w:fldCharType="begin"/>
        </w:r>
        <w:r w:rsidR="00735B41">
          <w:rPr>
            <w:noProof/>
            <w:webHidden/>
          </w:rPr>
          <w:instrText xml:space="preserve"> PAGEREF _Toc509654321 \h </w:instrText>
        </w:r>
        <w:r w:rsidR="00735B41">
          <w:rPr>
            <w:noProof/>
            <w:webHidden/>
          </w:rPr>
        </w:r>
        <w:r w:rsidR="00735B41">
          <w:rPr>
            <w:noProof/>
            <w:webHidden/>
          </w:rPr>
          <w:fldChar w:fldCharType="separate"/>
        </w:r>
        <w:r w:rsidR="004A0975">
          <w:rPr>
            <w:noProof/>
            <w:webHidden/>
          </w:rPr>
          <w:t>59</w:t>
        </w:r>
        <w:r w:rsidR="00735B41">
          <w:rPr>
            <w:noProof/>
            <w:webHidden/>
          </w:rPr>
          <w:fldChar w:fldCharType="end"/>
        </w:r>
      </w:hyperlink>
    </w:p>
    <w:p w:rsidR="00735B41" w:rsidRDefault="00C40602">
      <w:pPr>
        <w:pStyle w:val="Abbildungsverzeichnis"/>
        <w:tabs>
          <w:tab w:val="right" w:leader="dot" w:pos="8210"/>
        </w:tabs>
        <w:rPr>
          <w:rFonts w:eastAsiaTheme="minorEastAsia"/>
          <w:noProof/>
          <w:lang w:eastAsia="de-DE"/>
        </w:rPr>
      </w:pPr>
      <w:hyperlink w:anchor="_Toc509654322" w:history="1">
        <w:r w:rsidR="00735B41" w:rsidRPr="00F828B8">
          <w:rPr>
            <w:rStyle w:val="Hyperlink"/>
            <w:b/>
            <w:noProof/>
          </w:rPr>
          <w:t>Table 5-9</w:t>
        </w:r>
        <w:r w:rsidR="00735B41" w:rsidRPr="00F828B8">
          <w:rPr>
            <w:rStyle w:val="Hyperlink"/>
            <w:noProof/>
          </w:rPr>
          <w:t>: Measured harmonization process times</w:t>
        </w:r>
        <w:r w:rsidR="00735B41">
          <w:rPr>
            <w:noProof/>
            <w:webHidden/>
          </w:rPr>
          <w:tab/>
        </w:r>
        <w:r w:rsidR="00735B41">
          <w:rPr>
            <w:noProof/>
            <w:webHidden/>
          </w:rPr>
          <w:fldChar w:fldCharType="begin"/>
        </w:r>
        <w:r w:rsidR="00735B41">
          <w:rPr>
            <w:noProof/>
            <w:webHidden/>
          </w:rPr>
          <w:instrText xml:space="preserve"> PAGEREF _Toc509654322 \h </w:instrText>
        </w:r>
        <w:r w:rsidR="00735B41">
          <w:rPr>
            <w:noProof/>
            <w:webHidden/>
          </w:rPr>
        </w:r>
        <w:r w:rsidR="00735B41">
          <w:rPr>
            <w:noProof/>
            <w:webHidden/>
          </w:rPr>
          <w:fldChar w:fldCharType="separate"/>
        </w:r>
        <w:r w:rsidR="004A0975">
          <w:rPr>
            <w:noProof/>
            <w:webHidden/>
          </w:rPr>
          <w:t>85</w:t>
        </w:r>
        <w:r w:rsidR="00735B41">
          <w:rPr>
            <w:noProof/>
            <w:webHidden/>
          </w:rPr>
          <w:fldChar w:fldCharType="end"/>
        </w:r>
      </w:hyperlink>
    </w:p>
    <w:p w:rsidR="003E4CDC" w:rsidRPr="00C35D32" w:rsidRDefault="00233918" w:rsidP="00ED7A4D">
      <w:pPr>
        <w:pStyle w:val="Abbildungsverzeichnis"/>
        <w:tabs>
          <w:tab w:val="right" w:leader="dot" w:pos="8210"/>
        </w:tabs>
        <w:spacing w:line="360" w:lineRule="auto"/>
      </w:pPr>
      <w:r w:rsidRPr="00ED7A4D">
        <w:rPr>
          <w:rStyle w:val="Hyperlink"/>
          <w:noProof/>
          <w:lang w:val="en-US"/>
        </w:rPr>
        <w:fldChar w:fldCharType="end"/>
      </w:r>
    </w:p>
    <w:p w:rsidR="003E4CDC" w:rsidRDefault="003E4CDC">
      <w:pPr>
        <w:rPr>
          <w:rFonts w:ascii="Arial" w:eastAsiaTheme="majorEastAsia" w:hAnsi="Arial" w:cstheme="majorBidi"/>
          <w:b/>
          <w:sz w:val="36"/>
          <w:szCs w:val="32"/>
          <w:lang w:val="en-GB" w:eastAsia="de-DE"/>
        </w:rPr>
      </w:pPr>
      <w:r>
        <w:rPr>
          <w:lang w:val="en-GB"/>
        </w:rPr>
        <w:br w:type="page"/>
      </w:r>
    </w:p>
    <w:p w:rsidR="00AC4D73" w:rsidRPr="00C35D32" w:rsidRDefault="00D34982" w:rsidP="00AC4D73">
      <w:pPr>
        <w:pStyle w:val="Goll1NOTLISTED"/>
        <w:rPr>
          <w:lang w:val="en-GB"/>
        </w:rPr>
      </w:pPr>
      <w:r w:rsidRPr="00C35D32">
        <w:rPr>
          <w:lang w:val="en-GB"/>
        </w:rPr>
        <w:lastRenderedPageBreak/>
        <w:t>List of Abbreviations</w:t>
      </w:r>
    </w:p>
    <w:tbl>
      <w:tblPr>
        <w:tblStyle w:val="Tabellenraster"/>
        <w:tblW w:w="0" w:type="auto"/>
        <w:tblLook w:val="04A0" w:firstRow="1" w:lastRow="0" w:firstColumn="1" w:lastColumn="0" w:noHBand="0" w:noVBand="1"/>
      </w:tblPr>
      <w:tblGrid>
        <w:gridCol w:w="2111"/>
        <w:gridCol w:w="6325"/>
      </w:tblGrid>
      <w:tr w:rsidR="0014711F" w:rsidRPr="00C35D32" w:rsidTr="00D83BB5">
        <w:tc>
          <w:tcPr>
            <w:tcW w:w="2111" w:type="dxa"/>
          </w:tcPr>
          <w:p w:rsidR="0014711F" w:rsidRPr="00C35D32" w:rsidRDefault="00D83BB5" w:rsidP="00491C3A">
            <w:pPr>
              <w:spacing w:line="276" w:lineRule="auto"/>
              <w:rPr>
                <w:lang w:val="en-GB"/>
              </w:rPr>
            </w:pPr>
            <w:r>
              <w:rPr>
                <w:lang w:val="en-GB"/>
              </w:rPr>
              <w:t>WWTP</w:t>
            </w:r>
          </w:p>
        </w:tc>
        <w:tc>
          <w:tcPr>
            <w:tcW w:w="6325" w:type="dxa"/>
          </w:tcPr>
          <w:p w:rsidR="0014711F" w:rsidRPr="00C35D32" w:rsidRDefault="00D83BB5" w:rsidP="00491C3A">
            <w:pPr>
              <w:spacing w:line="276" w:lineRule="auto"/>
              <w:rPr>
                <w:lang w:val="en-GB"/>
              </w:rPr>
            </w:pPr>
            <w:r w:rsidRPr="00D83BB5">
              <w:rPr>
                <w:b/>
                <w:lang w:val="en-GB"/>
              </w:rPr>
              <w:t>W</w:t>
            </w:r>
            <w:r w:rsidRPr="00D83BB5">
              <w:rPr>
                <w:lang w:val="en-GB"/>
              </w:rPr>
              <w:t>aste</w:t>
            </w:r>
            <w:r>
              <w:rPr>
                <w:b/>
                <w:lang w:val="en-GB"/>
              </w:rPr>
              <w:t>-w</w:t>
            </w:r>
            <w:r w:rsidRPr="00D83BB5">
              <w:rPr>
                <w:lang w:val="en-GB"/>
              </w:rPr>
              <w:t>ater</w:t>
            </w:r>
            <w:r>
              <w:rPr>
                <w:b/>
                <w:lang w:val="en-GB"/>
              </w:rPr>
              <w:t xml:space="preserve"> t</w:t>
            </w:r>
            <w:r w:rsidRPr="00D83BB5">
              <w:rPr>
                <w:lang w:val="en-GB"/>
              </w:rPr>
              <w:t>reatment</w:t>
            </w:r>
            <w:r>
              <w:rPr>
                <w:b/>
                <w:lang w:val="en-GB"/>
              </w:rPr>
              <w:t>-p</w:t>
            </w:r>
            <w:r w:rsidRPr="00D83BB5">
              <w:rPr>
                <w:lang w:val="en-GB"/>
              </w:rPr>
              <w:t>lant</w:t>
            </w:r>
          </w:p>
        </w:tc>
      </w:tr>
      <w:tr w:rsidR="00D32F51" w:rsidRPr="00C35D32" w:rsidTr="00D83BB5">
        <w:tc>
          <w:tcPr>
            <w:tcW w:w="2111" w:type="dxa"/>
          </w:tcPr>
          <w:p w:rsidR="00D32F51" w:rsidRDefault="00D32F51" w:rsidP="00491C3A">
            <w:pPr>
              <w:spacing w:line="276" w:lineRule="auto"/>
              <w:rPr>
                <w:lang w:val="en-GB"/>
              </w:rPr>
            </w:pPr>
            <w:r>
              <w:rPr>
                <w:lang w:val="en-GB"/>
              </w:rPr>
              <w:t>UK</w:t>
            </w:r>
          </w:p>
        </w:tc>
        <w:tc>
          <w:tcPr>
            <w:tcW w:w="6325" w:type="dxa"/>
          </w:tcPr>
          <w:p w:rsidR="00D32F51" w:rsidRPr="00D83BB5" w:rsidRDefault="00D32F51" w:rsidP="00491C3A">
            <w:pPr>
              <w:spacing w:line="276" w:lineRule="auto"/>
              <w:rPr>
                <w:b/>
                <w:lang w:val="en-GB"/>
              </w:rPr>
            </w:pPr>
            <w:r>
              <w:rPr>
                <w:b/>
                <w:lang w:val="en-GB"/>
              </w:rPr>
              <w:t>U</w:t>
            </w:r>
            <w:r w:rsidRPr="00D32F51">
              <w:rPr>
                <w:lang w:val="en-GB"/>
              </w:rPr>
              <w:t>nited</w:t>
            </w:r>
            <w:r>
              <w:rPr>
                <w:b/>
                <w:lang w:val="en-GB"/>
              </w:rPr>
              <w:t xml:space="preserve"> K</w:t>
            </w:r>
            <w:r w:rsidRPr="00D32F51">
              <w:rPr>
                <w:lang w:val="en-GB"/>
              </w:rPr>
              <w:t>ingdom</w:t>
            </w:r>
          </w:p>
        </w:tc>
      </w:tr>
      <w:tr w:rsidR="000F2F61" w:rsidRPr="00CC49E6" w:rsidTr="00D83BB5">
        <w:tc>
          <w:tcPr>
            <w:tcW w:w="2111" w:type="dxa"/>
          </w:tcPr>
          <w:p w:rsidR="000F2F61" w:rsidRDefault="000F2F61" w:rsidP="00491C3A">
            <w:pPr>
              <w:spacing w:line="276" w:lineRule="auto"/>
              <w:rPr>
                <w:lang w:val="en-GB"/>
              </w:rPr>
            </w:pPr>
            <w:r>
              <w:rPr>
                <w:lang w:val="en-GB"/>
              </w:rPr>
              <w:t>UNECE</w:t>
            </w:r>
          </w:p>
        </w:tc>
        <w:tc>
          <w:tcPr>
            <w:tcW w:w="6325" w:type="dxa"/>
          </w:tcPr>
          <w:p w:rsidR="000F2F61" w:rsidRDefault="006465D6" w:rsidP="00491C3A">
            <w:pPr>
              <w:spacing w:line="276" w:lineRule="auto"/>
              <w:rPr>
                <w:b/>
                <w:lang w:val="en-GB"/>
              </w:rPr>
            </w:pPr>
            <w:r>
              <w:rPr>
                <w:b/>
                <w:lang w:val="en-GB"/>
              </w:rPr>
              <w:t>U</w:t>
            </w:r>
            <w:r w:rsidRPr="006465D6">
              <w:rPr>
                <w:lang w:val="en-GB"/>
              </w:rPr>
              <w:t>nited</w:t>
            </w:r>
            <w:r>
              <w:rPr>
                <w:b/>
                <w:lang w:val="en-GB"/>
              </w:rPr>
              <w:t xml:space="preserve"> N</w:t>
            </w:r>
            <w:r w:rsidRPr="006465D6">
              <w:rPr>
                <w:lang w:val="en-GB"/>
              </w:rPr>
              <w:t>ations</w:t>
            </w:r>
            <w:r>
              <w:rPr>
                <w:b/>
                <w:lang w:val="en-GB"/>
              </w:rPr>
              <w:t xml:space="preserve"> E</w:t>
            </w:r>
            <w:r w:rsidRPr="006465D6">
              <w:rPr>
                <w:lang w:val="en-GB"/>
              </w:rPr>
              <w:t>conomic</w:t>
            </w:r>
            <w:r>
              <w:rPr>
                <w:b/>
                <w:lang w:val="en-GB"/>
              </w:rPr>
              <w:t xml:space="preserve"> C</w:t>
            </w:r>
            <w:r w:rsidRPr="006465D6">
              <w:rPr>
                <w:lang w:val="en-GB"/>
              </w:rPr>
              <w:t>ommission</w:t>
            </w:r>
            <w:r>
              <w:rPr>
                <w:b/>
                <w:lang w:val="en-GB"/>
              </w:rPr>
              <w:t xml:space="preserve"> </w:t>
            </w:r>
            <w:r w:rsidRPr="006465D6">
              <w:rPr>
                <w:lang w:val="en-GB"/>
              </w:rPr>
              <w:t>for</w:t>
            </w:r>
            <w:r>
              <w:rPr>
                <w:b/>
                <w:lang w:val="en-GB"/>
              </w:rPr>
              <w:t xml:space="preserve"> E</w:t>
            </w:r>
            <w:r w:rsidRPr="006465D6">
              <w:rPr>
                <w:lang w:val="en-GB"/>
              </w:rPr>
              <w:t>urope</w:t>
            </w:r>
          </w:p>
        </w:tc>
      </w:tr>
      <w:tr w:rsidR="006465D6" w:rsidRPr="00CC49E6" w:rsidTr="00D83BB5">
        <w:tc>
          <w:tcPr>
            <w:tcW w:w="2111" w:type="dxa"/>
          </w:tcPr>
          <w:p w:rsidR="006465D6" w:rsidRDefault="006465D6" w:rsidP="00491C3A">
            <w:pPr>
              <w:spacing w:line="276" w:lineRule="auto"/>
              <w:rPr>
                <w:lang w:val="en-GB"/>
              </w:rPr>
            </w:pPr>
            <w:r>
              <w:rPr>
                <w:lang w:val="en-GB"/>
              </w:rPr>
              <w:t>UNNEXT</w:t>
            </w:r>
          </w:p>
        </w:tc>
        <w:tc>
          <w:tcPr>
            <w:tcW w:w="6325" w:type="dxa"/>
          </w:tcPr>
          <w:p w:rsidR="006465D6" w:rsidRDefault="006465D6" w:rsidP="00491C3A">
            <w:pPr>
              <w:spacing w:line="276" w:lineRule="auto"/>
              <w:rPr>
                <w:b/>
                <w:lang w:val="en-GB"/>
              </w:rPr>
            </w:pPr>
            <w:r>
              <w:rPr>
                <w:b/>
                <w:lang w:val="en-GB"/>
              </w:rPr>
              <w:t>U</w:t>
            </w:r>
            <w:r w:rsidRPr="006465D6">
              <w:rPr>
                <w:lang w:val="en-GB"/>
              </w:rPr>
              <w:t>nited</w:t>
            </w:r>
            <w:r>
              <w:rPr>
                <w:b/>
                <w:lang w:val="en-GB"/>
              </w:rPr>
              <w:t xml:space="preserve"> N</w:t>
            </w:r>
            <w:r w:rsidRPr="006465D6">
              <w:rPr>
                <w:lang w:val="en-GB"/>
              </w:rPr>
              <w:t>ations</w:t>
            </w:r>
            <w:r>
              <w:rPr>
                <w:b/>
                <w:lang w:val="en-GB"/>
              </w:rPr>
              <w:t xml:space="preserve"> N</w:t>
            </w:r>
            <w:r w:rsidRPr="006465D6">
              <w:rPr>
                <w:lang w:val="en-GB"/>
              </w:rPr>
              <w:t>etwork</w:t>
            </w:r>
            <w:r>
              <w:rPr>
                <w:b/>
                <w:lang w:val="en-GB"/>
              </w:rPr>
              <w:t xml:space="preserve"> </w:t>
            </w:r>
            <w:r w:rsidRPr="006465D6">
              <w:rPr>
                <w:lang w:val="en-GB"/>
              </w:rPr>
              <w:t>of</w:t>
            </w:r>
            <w:r>
              <w:rPr>
                <w:b/>
                <w:lang w:val="en-GB"/>
              </w:rPr>
              <w:t xml:space="preserve"> E</w:t>
            </w:r>
            <w:r w:rsidRPr="006465D6">
              <w:rPr>
                <w:b/>
                <w:lang w:val="en-GB"/>
              </w:rPr>
              <w:t>x</w:t>
            </w:r>
            <w:r w:rsidRPr="006465D6">
              <w:rPr>
                <w:lang w:val="en-GB"/>
              </w:rPr>
              <w:t>perts</w:t>
            </w:r>
            <w:r>
              <w:rPr>
                <w:b/>
                <w:lang w:val="en-GB"/>
              </w:rPr>
              <w:t xml:space="preserve"> </w:t>
            </w:r>
            <w:r w:rsidRPr="006465D6">
              <w:rPr>
                <w:lang w:val="en-GB"/>
              </w:rPr>
              <w:t>for</w:t>
            </w:r>
            <w:r>
              <w:rPr>
                <w:b/>
                <w:lang w:val="en-GB"/>
              </w:rPr>
              <w:t xml:space="preserve"> </w:t>
            </w:r>
            <w:r w:rsidRPr="006465D6">
              <w:rPr>
                <w:lang w:val="en-GB"/>
              </w:rPr>
              <w:t>Paperless</w:t>
            </w:r>
            <w:r>
              <w:rPr>
                <w:b/>
                <w:lang w:val="en-GB"/>
              </w:rPr>
              <w:t xml:space="preserve"> T</w:t>
            </w:r>
            <w:r w:rsidRPr="006465D6">
              <w:rPr>
                <w:lang w:val="en-GB"/>
              </w:rPr>
              <w:t>rade</w:t>
            </w:r>
            <w:r>
              <w:rPr>
                <w:b/>
                <w:lang w:val="en-GB"/>
              </w:rPr>
              <w:t xml:space="preserve"> </w:t>
            </w:r>
            <w:r w:rsidRPr="006465D6">
              <w:rPr>
                <w:lang w:val="en-GB"/>
              </w:rPr>
              <w:t>in Asia and the Pacific</w:t>
            </w:r>
          </w:p>
        </w:tc>
      </w:tr>
      <w:tr w:rsidR="006465D6" w:rsidRPr="00CC49E6" w:rsidTr="00D83BB5">
        <w:tc>
          <w:tcPr>
            <w:tcW w:w="2111" w:type="dxa"/>
          </w:tcPr>
          <w:p w:rsidR="006465D6" w:rsidRDefault="006465D6" w:rsidP="00491C3A">
            <w:pPr>
              <w:spacing w:line="276" w:lineRule="auto"/>
              <w:rPr>
                <w:lang w:val="en-GB"/>
              </w:rPr>
            </w:pPr>
            <w:r>
              <w:rPr>
                <w:lang w:val="en-GB"/>
              </w:rPr>
              <w:t>ESCAP</w:t>
            </w:r>
          </w:p>
        </w:tc>
        <w:tc>
          <w:tcPr>
            <w:tcW w:w="6325" w:type="dxa"/>
          </w:tcPr>
          <w:p w:rsidR="006465D6" w:rsidRDefault="006465D6" w:rsidP="006465D6">
            <w:pPr>
              <w:spacing w:line="276" w:lineRule="auto"/>
              <w:rPr>
                <w:b/>
                <w:lang w:val="en-GB"/>
              </w:rPr>
            </w:pPr>
            <w:r>
              <w:rPr>
                <w:b/>
                <w:lang w:val="en-GB"/>
              </w:rPr>
              <w:t>E</w:t>
            </w:r>
            <w:r w:rsidRPr="006465D6">
              <w:rPr>
                <w:lang w:val="en-GB"/>
              </w:rPr>
              <w:t>conomic</w:t>
            </w:r>
            <w:r>
              <w:rPr>
                <w:b/>
                <w:lang w:val="en-GB"/>
              </w:rPr>
              <w:t xml:space="preserve"> </w:t>
            </w:r>
            <w:r w:rsidRPr="006465D6">
              <w:rPr>
                <w:lang w:val="en-GB"/>
              </w:rPr>
              <w:t>and</w:t>
            </w:r>
            <w:r>
              <w:rPr>
                <w:b/>
                <w:lang w:val="en-GB"/>
              </w:rPr>
              <w:t xml:space="preserve"> S</w:t>
            </w:r>
            <w:r w:rsidRPr="006465D6">
              <w:rPr>
                <w:lang w:val="en-GB"/>
              </w:rPr>
              <w:t>ocial</w:t>
            </w:r>
            <w:r>
              <w:rPr>
                <w:b/>
                <w:lang w:val="en-GB"/>
              </w:rPr>
              <w:t xml:space="preserve"> C</w:t>
            </w:r>
            <w:r w:rsidRPr="006465D6">
              <w:rPr>
                <w:lang w:val="en-GB"/>
              </w:rPr>
              <w:t>ommission</w:t>
            </w:r>
            <w:r>
              <w:rPr>
                <w:b/>
                <w:lang w:val="en-GB"/>
              </w:rPr>
              <w:t xml:space="preserve"> </w:t>
            </w:r>
            <w:r w:rsidRPr="006465D6">
              <w:rPr>
                <w:lang w:val="en-GB"/>
              </w:rPr>
              <w:t>for</w:t>
            </w:r>
            <w:r>
              <w:rPr>
                <w:b/>
                <w:lang w:val="en-GB"/>
              </w:rPr>
              <w:t xml:space="preserve"> A</w:t>
            </w:r>
            <w:r w:rsidRPr="006465D6">
              <w:rPr>
                <w:lang w:val="en-GB"/>
              </w:rPr>
              <w:t>sia</w:t>
            </w:r>
            <w:r>
              <w:rPr>
                <w:b/>
                <w:lang w:val="en-GB"/>
              </w:rPr>
              <w:t xml:space="preserve"> </w:t>
            </w:r>
            <w:r w:rsidRPr="006465D6">
              <w:rPr>
                <w:lang w:val="en-GB"/>
              </w:rPr>
              <w:t>and</w:t>
            </w:r>
            <w:r>
              <w:rPr>
                <w:b/>
                <w:lang w:val="en-GB"/>
              </w:rPr>
              <w:t xml:space="preserve"> </w:t>
            </w:r>
            <w:r w:rsidRPr="006465D6">
              <w:rPr>
                <w:lang w:val="en-GB"/>
              </w:rPr>
              <w:t>the</w:t>
            </w:r>
            <w:r>
              <w:rPr>
                <w:b/>
                <w:lang w:val="en-GB"/>
              </w:rPr>
              <w:t xml:space="preserve"> P</w:t>
            </w:r>
            <w:r w:rsidRPr="006465D6">
              <w:rPr>
                <w:lang w:val="en-GB"/>
              </w:rPr>
              <w:t>acific</w:t>
            </w:r>
          </w:p>
        </w:tc>
      </w:tr>
      <w:tr w:rsidR="000F2F61" w:rsidRPr="00CC49E6" w:rsidTr="00D83BB5">
        <w:tc>
          <w:tcPr>
            <w:tcW w:w="2111" w:type="dxa"/>
          </w:tcPr>
          <w:p w:rsidR="000F2F61" w:rsidRDefault="000F2F61" w:rsidP="00491C3A">
            <w:pPr>
              <w:spacing w:line="276" w:lineRule="auto"/>
              <w:rPr>
                <w:lang w:val="en-GB"/>
              </w:rPr>
            </w:pPr>
            <w:r>
              <w:rPr>
                <w:lang w:val="en-GB"/>
              </w:rPr>
              <w:t>FCTC</w:t>
            </w:r>
          </w:p>
        </w:tc>
        <w:tc>
          <w:tcPr>
            <w:tcW w:w="6325" w:type="dxa"/>
          </w:tcPr>
          <w:p w:rsidR="000F2F61" w:rsidRDefault="006465D6" w:rsidP="00491C3A">
            <w:pPr>
              <w:spacing w:line="276" w:lineRule="auto"/>
              <w:rPr>
                <w:b/>
                <w:lang w:val="en-GB"/>
              </w:rPr>
            </w:pPr>
            <w:r>
              <w:rPr>
                <w:b/>
                <w:lang w:val="en-GB"/>
              </w:rPr>
              <w:t>F</w:t>
            </w:r>
            <w:r w:rsidRPr="006465D6">
              <w:rPr>
                <w:lang w:val="en-GB"/>
              </w:rPr>
              <w:t>ramework</w:t>
            </w:r>
            <w:r>
              <w:rPr>
                <w:b/>
                <w:lang w:val="en-GB"/>
              </w:rPr>
              <w:t xml:space="preserve"> C</w:t>
            </w:r>
            <w:r w:rsidRPr="006465D6">
              <w:rPr>
                <w:lang w:val="en-GB"/>
              </w:rPr>
              <w:t>onvention</w:t>
            </w:r>
            <w:r>
              <w:rPr>
                <w:b/>
                <w:lang w:val="en-GB"/>
              </w:rPr>
              <w:t xml:space="preserve"> </w:t>
            </w:r>
            <w:r w:rsidRPr="006465D6">
              <w:rPr>
                <w:lang w:val="en-GB"/>
              </w:rPr>
              <w:t>on</w:t>
            </w:r>
            <w:r>
              <w:rPr>
                <w:b/>
                <w:lang w:val="en-GB"/>
              </w:rPr>
              <w:t xml:space="preserve"> T</w:t>
            </w:r>
            <w:r w:rsidRPr="006465D6">
              <w:rPr>
                <w:lang w:val="en-GB"/>
              </w:rPr>
              <w:t>obacco</w:t>
            </w:r>
            <w:r>
              <w:rPr>
                <w:b/>
                <w:lang w:val="en-GB"/>
              </w:rPr>
              <w:t xml:space="preserve"> C</w:t>
            </w:r>
            <w:r w:rsidRPr="006465D6">
              <w:rPr>
                <w:lang w:val="en-GB"/>
              </w:rPr>
              <w:t>ontrol</w:t>
            </w:r>
          </w:p>
        </w:tc>
      </w:tr>
      <w:tr w:rsidR="006465D6" w:rsidRPr="006465D6" w:rsidTr="00D83BB5">
        <w:tc>
          <w:tcPr>
            <w:tcW w:w="2111" w:type="dxa"/>
          </w:tcPr>
          <w:p w:rsidR="006465D6" w:rsidRDefault="006465D6" w:rsidP="00491C3A">
            <w:pPr>
              <w:spacing w:line="276" w:lineRule="auto"/>
              <w:rPr>
                <w:lang w:val="en-GB"/>
              </w:rPr>
            </w:pPr>
            <w:r>
              <w:rPr>
                <w:lang w:val="en-GB"/>
              </w:rPr>
              <w:t>WHO</w:t>
            </w:r>
          </w:p>
        </w:tc>
        <w:tc>
          <w:tcPr>
            <w:tcW w:w="6325" w:type="dxa"/>
          </w:tcPr>
          <w:p w:rsidR="006465D6" w:rsidRDefault="006465D6" w:rsidP="00491C3A">
            <w:pPr>
              <w:spacing w:line="276" w:lineRule="auto"/>
              <w:rPr>
                <w:b/>
                <w:lang w:val="en-GB"/>
              </w:rPr>
            </w:pPr>
            <w:r>
              <w:rPr>
                <w:b/>
                <w:lang w:val="en-GB"/>
              </w:rPr>
              <w:t>W</w:t>
            </w:r>
            <w:r w:rsidRPr="006465D6">
              <w:rPr>
                <w:lang w:val="en-GB"/>
              </w:rPr>
              <w:t>orld</w:t>
            </w:r>
            <w:r>
              <w:rPr>
                <w:b/>
                <w:lang w:val="en-GB"/>
              </w:rPr>
              <w:t xml:space="preserve"> H</w:t>
            </w:r>
            <w:r w:rsidRPr="006465D6">
              <w:rPr>
                <w:lang w:val="en-GB"/>
              </w:rPr>
              <w:t>ealth</w:t>
            </w:r>
            <w:r>
              <w:rPr>
                <w:b/>
                <w:lang w:val="en-GB"/>
              </w:rPr>
              <w:t xml:space="preserve"> O</w:t>
            </w:r>
            <w:r w:rsidRPr="006465D6">
              <w:rPr>
                <w:lang w:val="en-GB"/>
              </w:rPr>
              <w:t>rganization</w:t>
            </w:r>
          </w:p>
        </w:tc>
      </w:tr>
      <w:tr w:rsidR="000F2F61" w:rsidRPr="00C35D32" w:rsidTr="00D83BB5">
        <w:tc>
          <w:tcPr>
            <w:tcW w:w="2111" w:type="dxa"/>
          </w:tcPr>
          <w:p w:rsidR="000F2F61" w:rsidRDefault="000F2F61" w:rsidP="00491C3A">
            <w:pPr>
              <w:spacing w:line="276" w:lineRule="auto"/>
              <w:rPr>
                <w:lang w:val="en-GB"/>
              </w:rPr>
            </w:pPr>
            <w:r>
              <w:rPr>
                <w:lang w:val="en-GB"/>
              </w:rPr>
              <w:t>ID</w:t>
            </w:r>
          </w:p>
        </w:tc>
        <w:tc>
          <w:tcPr>
            <w:tcW w:w="6325" w:type="dxa"/>
          </w:tcPr>
          <w:p w:rsidR="000F2F61" w:rsidRDefault="000F2F61" w:rsidP="00491C3A">
            <w:pPr>
              <w:spacing w:line="276" w:lineRule="auto"/>
              <w:rPr>
                <w:b/>
                <w:lang w:val="en-GB"/>
              </w:rPr>
            </w:pPr>
            <w:r>
              <w:rPr>
                <w:b/>
                <w:lang w:val="en-GB"/>
              </w:rPr>
              <w:t>I</w:t>
            </w:r>
            <w:r w:rsidRPr="000F2F61">
              <w:rPr>
                <w:lang w:val="en-GB"/>
              </w:rPr>
              <w:t>dentifier</w:t>
            </w:r>
          </w:p>
        </w:tc>
      </w:tr>
      <w:tr w:rsidR="000F2F61" w:rsidRPr="00C35D32" w:rsidTr="00D83BB5">
        <w:tc>
          <w:tcPr>
            <w:tcW w:w="2111" w:type="dxa"/>
          </w:tcPr>
          <w:p w:rsidR="000F2F61" w:rsidRDefault="000F2F61" w:rsidP="00491C3A">
            <w:pPr>
              <w:spacing w:line="276" w:lineRule="auto"/>
              <w:rPr>
                <w:lang w:val="en-GB"/>
              </w:rPr>
            </w:pPr>
            <w:r>
              <w:rPr>
                <w:lang w:val="en-GB"/>
              </w:rPr>
              <w:t>API</w:t>
            </w:r>
          </w:p>
        </w:tc>
        <w:tc>
          <w:tcPr>
            <w:tcW w:w="6325" w:type="dxa"/>
          </w:tcPr>
          <w:p w:rsidR="000F2F61" w:rsidRDefault="000F2F61" w:rsidP="000F2F61">
            <w:pPr>
              <w:spacing w:line="276" w:lineRule="auto"/>
              <w:rPr>
                <w:b/>
                <w:lang w:val="en-GB"/>
              </w:rPr>
            </w:pPr>
            <w:r>
              <w:rPr>
                <w:b/>
                <w:lang w:val="en-GB"/>
              </w:rPr>
              <w:t>A</w:t>
            </w:r>
            <w:r w:rsidRPr="000F2F61">
              <w:rPr>
                <w:lang w:val="en-GB"/>
              </w:rPr>
              <w:t>pplication</w:t>
            </w:r>
            <w:r>
              <w:rPr>
                <w:b/>
                <w:lang w:val="en-GB"/>
              </w:rPr>
              <w:t xml:space="preserve"> P</w:t>
            </w:r>
            <w:r w:rsidRPr="000F2F61">
              <w:rPr>
                <w:lang w:val="en-GB"/>
              </w:rPr>
              <w:t>rogramming</w:t>
            </w:r>
            <w:r>
              <w:rPr>
                <w:b/>
                <w:lang w:val="en-GB"/>
              </w:rPr>
              <w:t xml:space="preserve"> I</w:t>
            </w:r>
            <w:r w:rsidRPr="000F2F61">
              <w:rPr>
                <w:lang w:val="en-GB"/>
              </w:rPr>
              <w:t>nterface</w:t>
            </w:r>
          </w:p>
        </w:tc>
      </w:tr>
      <w:tr w:rsidR="000F2F61" w:rsidRPr="00C35D32" w:rsidTr="00D83BB5">
        <w:tc>
          <w:tcPr>
            <w:tcW w:w="2111" w:type="dxa"/>
          </w:tcPr>
          <w:p w:rsidR="000F2F61" w:rsidRDefault="000F2F61" w:rsidP="00491C3A">
            <w:pPr>
              <w:spacing w:line="276" w:lineRule="auto"/>
              <w:rPr>
                <w:lang w:val="en-GB"/>
              </w:rPr>
            </w:pPr>
            <w:r>
              <w:rPr>
                <w:lang w:val="en-GB"/>
              </w:rPr>
              <w:t>EEA</w:t>
            </w:r>
          </w:p>
        </w:tc>
        <w:tc>
          <w:tcPr>
            <w:tcW w:w="6325" w:type="dxa"/>
          </w:tcPr>
          <w:p w:rsidR="000F2F61" w:rsidRDefault="000F2F61" w:rsidP="000F2F61">
            <w:pPr>
              <w:spacing w:line="276" w:lineRule="auto"/>
              <w:rPr>
                <w:b/>
                <w:lang w:val="en-GB"/>
              </w:rPr>
            </w:pPr>
            <w:r>
              <w:rPr>
                <w:b/>
                <w:lang w:val="en-GB"/>
              </w:rPr>
              <w:t>E</w:t>
            </w:r>
            <w:r w:rsidRPr="000F2F61">
              <w:rPr>
                <w:lang w:val="en-GB"/>
              </w:rPr>
              <w:t>uropean</w:t>
            </w:r>
            <w:r>
              <w:rPr>
                <w:b/>
                <w:lang w:val="en-GB"/>
              </w:rPr>
              <w:t xml:space="preserve"> E</w:t>
            </w:r>
            <w:r w:rsidRPr="000F2F61">
              <w:rPr>
                <w:lang w:val="en-GB"/>
              </w:rPr>
              <w:t>nvironment</w:t>
            </w:r>
            <w:r>
              <w:rPr>
                <w:b/>
                <w:lang w:val="en-GB"/>
              </w:rPr>
              <w:t xml:space="preserve"> A</w:t>
            </w:r>
            <w:r w:rsidRPr="000F2F61">
              <w:rPr>
                <w:lang w:val="en-GB"/>
              </w:rPr>
              <w:t>gency</w:t>
            </w:r>
          </w:p>
        </w:tc>
      </w:tr>
      <w:tr w:rsidR="000F2F61" w:rsidRPr="00C35D32" w:rsidTr="00D83BB5">
        <w:tc>
          <w:tcPr>
            <w:tcW w:w="2111" w:type="dxa"/>
          </w:tcPr>
          <w:p w:rsidR="000F2F61" w:rsidRDefault="000F2F61" w:rsidP="00491C3A">
            <w:pPr>
              <w:spacing w:line="276" w:lineRule="auto"/>
              <w:rPr>
                <w:lang w:val="en-GB"/>
              </w:rPr>
            </w:pPr>
            <w:r>
              <w:rPr>
                <w:lang w:val="en-GB"/>
              </w:rPr>
              <w:t>DB</w:t>
            </w:r>
          </w:p>
        </w:tc>
        <w:tc>
          <w:tcPr>
            <w:tcW w:w="6325" w:type="dxa"/>
          </w:tcPr>
          <w:p w:rsidR="000F2F61" w:rsidRDefault="000F2F61" w:rsidP="000F2F61">
            <w:pPr>
              <w:spacing w:line="276" w:lineRule="auto"/>
              <w:rPr>
                <w:b/>
                <w:lang w:val="en-GB"/>
              </w:rPr>
            </w:pPr>
            <w:r>
              <w:rPr>
                <w:b/>
                <w:lang w:val="en-GB"/>
              </w:rPr>
              <w:t>D</w:t>
            </w:r>
            <w:r w:rsidRPr="000F2F61">
              <w:rPr>
                <w:lang w:val="en-GB"/>
              </w:rPr>
              <w:t>ata</w:t>
            </w:r>
            <w:r>
              <w:rPr>
                <w:b/>
                <w:lang w:val="en-GB"/>
              </w:rPr>
              <w:t xml:space="preserve"> B</w:t>
            </w:r>
            <w:r w:rsidRPr="000F2F61">
              <w:rPr>
                <w:lang w:val="en-GB"/>
              </w:rPr>
              <w:t>ase</w:t>
            </w:r>
          </w:p>
        </w:tc>
      </w:tr>
      <w:tr w:rsidR="006A3712" w:rsidRPr="00C35D32" w:rsidTr="00D83BB5">
        <w:tc>
          <w:tcPr>
            <w:tcW w:w="2111" w:type="dxa"/>
          </w:tcPr>
          <w:p w:rsidR="006A3712" w:rsidRDefault="006A3712" w:rsidP="00491C3A">
            <w:pPr>
              <w:spacing w:line="276" w:lineRule="auto"/>
              <w:rPr>
                <w:lang w:val="en-GB"/>
              </w:rPr>
            </w:pPr>
            <w:r>
              <w:rPr>
                <w:lang w:val="en-GB"/>
              </w:rPr>
              <w:t>VS</w:t>
            </w:r>
          </w:p>
        </w:tc>
        <w:tc>
          <w:tcPr>
            <w:tcW w:w="6325" w:type="dxa"/>
          </w:tcPr>
          <w:p w:rsidR="006A3712" w:rsidRDefault="006A3712" w:rsidP="000F2F61">
            <w:pPr>
              <w:spacing w:line="276" w:lineRule="auto"/>
              <w:rPr>
                <w:b/>
                <w:lang w:val="en-GB"/>
              </w:rPr>
            </w:pPr>
            <w:r>
              <w:rPr>
                <w:b/>
                <w:lang w:val="en-GB"/>
              </w:rPr>
              <w:t>V</w:t>
            </w:r>
            <w:r w:rsidRPr="006A3712">
              <w:rPr>
                <w:lang w:val="en-GB"/>
              </w:rPr>
              <w:t>isual</w:t>
            </w:r>
            <w:r>
              <w:rPr>
                <w:b/>
                <w:lang w:val="en-GB"/>
              </w:rPr>
              <w:t xml:space="preserve"> S</w:t>
            </w:r>
            <w:r w:rsidRPr="006A3712">
              <w:rPr>
                <w:lang w:val="en-GB"/>
              </w:rPr>
              <w:t>tudio</w:t>
            </w:r>
          </w:p>
        </w:tc>
      </w:tr>
      <w:tr w:rsidR="006A3712" w:rsidRPr="00C35D32" w:rsidTr="00D83BB5">
        <w:tc>
          <w:tcPr>
            <w:tcW w:w="2111" w:type="dxa"/>
          </w:tcPr>
          <w:p w:rsidR="006A3712" w:rsidRDefault="006A3712" w:rsidP="00491C3A">
            <w:pPr>
              <w:spacing w:line="276" w:lineRule="auto"/>
              <w:rPr>
                <w:lang w:val="en-GB"/>
              </w:rPr>
            </w:pPr>
            <w:r>
              <w:rPr>
                <w:lang w:val="en-GB"/>
              </w:rPr>
              <w:t>AWS</w:t>
            </w:r>
          </w:p>
        </w:tc>
        <w:tc>
          <w:tcPr>
            <w:tcW w:w="6325" w:type="dxa"/>
          </w:tcPr>
          <w:p w:rsidR="006A3712" w:rsidRDefault="006A3712" w:rsidP="000F2F61">
            <w:pPr>
              <w:spacing w:line="276" w:lineRule="auto"/>
              <w:rPr>
                <w:b/>
                <w:lang w:val="en-GB"/>
              </w:rPr>
            </w:pPr>
            <w:r>
              <w:rPr>
                <w:b/>
                <w:lang w:val="en-GB"/>
              </w:rPr>
              <w:t>A</w:t>
            </w:r>
            <w:r w:rsidRPr="006A3712">
              <w:rPr>
                <w:lang w:val="en-GB"/>
              </w:rPr>
              <w:t>mazon</w:t>
            </w:r>
            <w:r>
              <w:rPr>
                <w:b/>
                <w:lang w:val="en-GB"/>
              </w:rPr>
              <w:t xml:space="preserve"> W</w:t>
            </w:r>
            <w:r w:rsidRPr="006A3712">
              <w:rPr>
                <w:lang w:val="en-GB"/>
              </w:rPr>
              <w:t>eb</w:t>
            </w:r>
            <w:r>
              <w:rPr>
                <w:b/>
                <w:lang w:val="en-GB"/>
              </w:rPr>
              <w:t xml:space="preserve"> S</w:t>
            </w:r>
            <w:r w:rsidRPr="006A3712">
              <w:rPr>
                <w:lang w:val="en-GB"/>
              </w:rPr>
              <w:t>ervices</w:t>
            </w:r>
          </w:p>
        </w:tc>
      </w:tr>
      <w:tr w:rsidR="006A3712" w:rsidRPr="00C35D32" w:rsidTr="00D83BB5">
        <w:tc>
          <w:tcPr>
            <w:tcW w:w="2111" w:type="dxa"/>
          </w:tcPr>
          <w:p w:rsidR="006A3712" w:rsidRDefault="006A3712" w:rsidP="00491C3A">
            <w:pPr>
              <w:spacing w:line="276" w:lineRule="auto"/>
              <w:rPr>
                <w:lang w:val="en-GB"/>
              </w:rPr>
            </w:pPr>
            <w:r>
              <w:rPr>
                <w:lang w:val="en-GB"/>
              </w:rPr>
              <w:t>IDE</w:t>
            </w:r>
          </w:p>
        </w:tc>
        <w:tc>
          <w:tcPr>
            <w:tcW w:w="6325" w:type="dxa"/>
          </w:tcPr>
          <w:p w:rsidR="006A3712" w:rsidRDefault="006A3712" w:rsidP="000F2F61">
            <w:pPr>
              <w:spacing w:line="276" w:lineRule="auto"/>
              <w:rPr>
                <w:b/>
                <w:lang w:val="en-GB"/>
              </w:rPr>
            </w:pPr>
            <w:r>
              <w:rPr>
                <w:b/>
                <w:lang w:val="en-GB"/>
              </w:rPr>
              <w:t>I</w:t>
            </w:r>
            <w:r w:rsidRPr="006A3712">
              <w:rPr>
                <w:lang w:val="en-GB"/>
              </w:rPr>
              <w:t>ntegrated</w:t>
            </w:r>
            <w:r>
              <w:rPr>
                <w:b/>
                <w:lang w:val="en-GB"/>
              </w:rPr>
              <w:t xml:space="preserve"> D</w:t>
            </w:r>
            <w:r w:rsidRPr="006A3712">
              <w:rPr>
                <w:lang w:val="en-GB"/>
              </w:rPr>
              <w:t>evelopment</w:t>
            </w:r>
            <w:r>
              <w:rPr>
                <w:b/>
                <w:lang w:val="en-GB"/>
              </w:rPr>
              <w:t xml:space="preserve"> E</w:t>
            </w:r>
            <w:r w:rsidRPr="006A3712">
              <w:rPr>
                <w:lang w:val="en-GB"/>
              </w:rPr>
              <w:t>nvironment</w:t>
            </w:r>
          </w:p>
        </w:tc>
      </w:tr>
      <w:tr w:rsidR="006A3712" w:rsidRPr="00C35D32" w:rsidTr="00D83BB5">
        <w:tc>
          <w:tcPr>
            <w:tcW w:w="2111" w:type="dxa"/>
          </w:tcPr>
          <w:p w:rsidR="006A3712" w:rsidRDefault="006A3712" w:rsidP="00491C3A">
            <w:pPr>
              <w:spacing w:line="276" w:lineRule="auto"/>
              <w:rPr>
                <w:lang w:val="en-GB"/>
              </w:rPr>
            </w:pPr>
            <w:r>
              <w:rPr>
                <w:lang w:val="en-GB"/>
              </w:rPr>
              <w:t>SQL</w:t>
            </w:r>
          </w:p>
        </w:tc>
        <w:tc>
          <w:tcPr>
            <w:tcW w:w="6325" w:type="dxa"/>
          </w:tcPr>
          <w:p w:rsidR="006A3712" w:rsidRDefault="006A3712" w:rsidP="000F2F61">
            <w:pPr>
              <w:spacing w:line="276" w:lineRule="auto"/>
              <w:rPr>
                <w:b/>
                <w:lang w:val="en-GB"/>
              </w:rPr>
            </w:pPr>
            <w:r>
              <w:rPr>
                <w:b/>
                <w:lang w:val="en-GB"/>
              </w:rPr>
              <w:t>S</w:t>
            </w:r>
            <w:r w:rsidRPr="006A3712">
              <w:rPr>
                <w:lang w:val="en-GB"/>
              </w:rPr>
              <w:t>tructured</w:t>
            </w:r>
            <w:r>
              <w:rPr>
                <w:b/>
                <w:lang w:val="en-GB"/>
              </w:rPr>
              <w:t xml:space="preserve"> Q</w:t>
            </w:r>
            <w:r w:rsidRPr="006A3712">
              <w:rPr>
                <w:lang w:val="en-GB"/>
              </w:rPr>
              <w:t>uery</w:t>
            </w:r>
            <w:r>
              <w:rPr>
                <w:b/>
                <w:lang w:val="en-GB"/>
              </w:rPr>
              <w:t xml:space="preserve"> L</w:t>
            </w:r>
            <w:r w:rsidRPr="006A3712">
              <w:rPr>
                <w:lang w:val="en-GB"/>
              </w:rPr>
              <w:t>anguage</w:t>
            </w:r>
          </w:p>
        </w:tc>
      </w:tr>
      <w:tr w:rsidR="006A3712" w:rsidRPr="00C35D32" w:rsidTr="00D83BB5">
        <w:tc>
          <w:tcPr>
            <w:tcW w:w="2111" w:type="dxa"/>
          </w:tcPr>
          <w:p w:rsidR="006A3712" w:rsidRDefault="006A3712" w:rsidP="00491C3A">
            <w:pPr>
              <w:spacing w:line="276" w:lineRule="auto"/>
              <w:rPr>
                <w:lang w:val="en-GB"/>
              </w:rPr>
            </w:pPr>
            <w:r>
              <w:rPr>
                <w:lang w:val="en-GB"/>
              </w:rPr>
              <w:t>JSON</w:t>
            </w:r>
          </w:p>
        </w:tc>
        <w:tc>
          <w:tcPr>
            <w:tcW w:w="6325" w:type="dxa"/>
          </w:tcPr>
          <w:p w:rsidR="006A3712" w:rsidRDefault="006A3712" w:rsidP="000F2F61">
            <w:pPr>
              <w:spacing w:line="276" w:lineRule="auto"/>
              <w:rPr>
                <w:b/>
                <w:lang w:val="en-GB"/>
              </w:rPr>
            </w:pPr>
            <w:r>
              <w:rPr>
                <w:b/>
                <w:lang w:val="en-GB"/>
              </w:rPr>
              <w:t>J</w:t>
            </w:r>
            <w:r w:rsidRPr="006A3712">
              <w:rPr>
                <w:lang w:val="en-GB"/>
              </w:rPr>
              <w:t>ava</w:t>
            </w:r>
            <w:r>
              <w:rPr>
                <w:b/>
                <w:lang w:val="en-GB"/>
              </w:rPr>
              <w:t>S</w:t>
            </w:r>
            <w:r w:rsidRPr="006A3712">
              <w:rPr>
                <w:lang w:val="en-GB"/>
              </w:rPr>
              <w:t>cript</w:t>
            </w:r>
            <w:r>
              <w:rPr>
                <w:b/>
                <w:lang w:val="en-GB"/>
              </w:rPr>
              <w:t xml:space="preserve"> O</w:t>
            </w:r>
            <w:r w:rsidRPr="006A3712">
              <w:rPr>
                <w:lang w:val="en-GB"/>
              </w:rPr>
              <w:t>bject</w:t>
            </w:r>
            <w:r>
              <w:rPr>
                <w:b/>
                <w:lang w:val="en-GB"/>
              </w:rPr>
              <w:t xml:space="preserve"> N</w:t>
            </w:r>
            <w:r w:rsidRPr="006A3712">
              <w:rPr>
                <w:lang w:val="en-GB"/>
              </w:rPr>
              <w:t>otation</w:t>
            </w:r>
          </w:p>
        </w:tc>
      </w:tr>
      <w:tr w:rsidR="006A3712" w:rsidRPr="00C35D32" w:rsidTr="00D83BB5">
        <w:tc>
          <w:tcPr>
            <w:tcW w:w="2111" w:type="dxa"/>
          </w:tcPr>
          <w:p w:rsidR="006A3712" w:rsidRDefault="006A3712" w:rsidP="00491C3A">
            <w:pPr>
              <w:spacing w:line="276" w:lineRule="auto"/>
              <w:rPr>
                <w:lang w:val="en-GB"/>
              </w:rPr>
            </w:pPr>
            <w:r>
              <w:rPr>
                <w:lang w:val="en-GB"/>
              </w:rPr>
              <w:t>XML</w:t>
            </w:r>
          </w:p>
        </w:tc>
        <w:tc>
          <w:tcPr>
            <w:tcW w:w="6325" w:type="dxa"/>
          </w:tcPr>
          <w:p w:rsidR="006A3712" w:rsidRDefault="006A3712" w:rsidP="000F2F61">
            <w:pPr>
              <w:spacing w:line="276" w:lineRule="auto"/>
              <w:rPr>
                <w:b/>
                <w:lang w:val="en-GB"/>
              </w:rPr>
            </w:pPr>
            <w:r>
              <w:rPr>
                <w:b/>
                <w:lang w:val="en-GB"/>
              </w:rPr>
              <w:t>Ex</w:t>
            </w:r>
            <w:r w:rsidRPr="006A3712">
              <w:rPr>
                <w:lang w:val="en-GB"/>
              </w:rPr>
              <w:t>tensible</w:t>
            </w:r>
            <w:r>
              <w:rPr>
                <w:b/>
                <w:lang w:val="en-GB"/>
              </w:rPr>
              <w:t xml:space="preserve"> M</w:t>
            </w:r>
            <w:r w:rsidRPr="006A3712">
              <w:rPr>
                <w:lang w:val="en-GB"/>
              </w:rPr>
              <w:t>arkup</w:t>
            </w:r>
            <w:r>
              <w:rPr>
                <w:b/>
                <w:lang w:val="en-GB"/>
              </w:rPr>
              <w:t xml:space="preserve"> L</w:t>
            </w:r>
            <w:r w:rsidRPr="006A3712">
              <w:rPr>
                <w:lang w:val="en-GB"/>
              </w:rPr>
              <w:t>anguage</w:t>
            </w:r>
          </w:p>
        </w:tc>
      </w:tr>
      <w:tr w:rsidR="006A3712" w:rsidRPr="00CC49E6" w:rsidTr="00D83BB5">
        <w:tc>
          <w:tcPr>
            <w:tcW w:w="2111" w:type="dxa"/>
          </w:tcPr>
          <w:p w:rsidR="006A3712" w:rsidRDefault="006A3712" w:rsidP="00491C3A">
            <w:pPr>
              <w:spacing w:line="276" w:lineRule="auto"/>
              <w:rPr>
                <w:lang w:val="en-GB"/>
              </w:rPr>
            </w:pPr>
            <w:r>
              <w:rPr>
                <w:lang w:val="en-GB"/>
              </w:rPr>
              <w:t>DEFRA</w:t>
            </w:r>
          </w:p>
        </w:tc>
        <w:tc>
          <w:tcPr>
            <w:tcW w:w="6325" w:type="dxa"/>
          </w:tcPr>
          <w:p w:rsidR="006A3712" w:rsidRDefault="006A3712" w:rsidP="000F2F61">
            <w:pPr>
              <w:spacing w:line="276" w:lineRule="auto"/>
              <w:rPr>
                <w:b/>
                <w:lang w:val="en-GB"/>
              </w:rPr>
            </w:pPr>
            <w:r>
              <w:rPr>
                <w:b/>
                <w:lang w:val="en-GB"/>
              </w:rPr>
              <w:t>D</w:t>
            </w:r>
            <w:r w:rsidRPr="006A3712">
              <w:rPr>
                <w:lang w:val="en-GB"/>
              </w:rPr>
              <w:t>epartment for</w:t>
            </w:r>
            <w:r>
              <w:rPr>
                <w:b/>
                <w:lang w:val="en-GB"/>
              </w:rPr>
              <w:t xml:space="preserve"> E</w:t>
            </w:r>
            <w:r w:rsidRPr="006A3712">
              <w:rPr>
                <w:lang w:val="en-GB"/>
              </w:rPr>
              <w:t>nvironment</w:t>
            </w:r>
            <w:r>
              <w:rPr>
                <w:b/>
                <w:lang w:val="en-GB"/>
              </w:rPr>
              <w:t>, F</w:t>
            </w:r>
            <w:r w:rsidRPr="006A3712">
              <w:rPr>
                <w:lang w:val="en-GB"/>
              </w:rPr>
              <w:t>ood</w:t>
            </w:r>
            <w:r>
              <w:rPr>
                <w:b/>
                <w:lang w:val="en-GB"/>
              </w:rPr>
              <w:t xml:space="preserve"> </w:t>
            </w:r>
            <w:r w:rsidRPr="006A3712">
              <w:rPr>
                <w:lang w:val="en-GB"/>
              </w:rPr>
              <w:t>and</w:t>
            </w:r>
            <w:r>
              <w:rPr>
                <w:b/>
                <w:lang w:val="en-GB"/>
              </w:rPr>
              <w:t xml:space="preserve"> R</w:t>
            </w:r>
            <w:r w:rsidRPr="006A3712">
              <w:rPr>
                <w:lang w:val="en-GB"/>
              </w:rPr>
              <w:t xml:space="preserve">ural </w:t>
            </w:r>
            <w:r>
              <w:rPr>
                <w:b/>
                <w:lang w:val="en-GB"/>
              </w:rPr>
              <w:t>A</w:t>
            </w:r>
            <w:r w:rsidRPr="006A3712">
              <w:rPr>
                <w:lang w:val="en-GB"/>
              </w:rPr>
              <w:t>ffairs</w:t>
            </w:r>
          </w:p>
        </w:tc>
      </w:tr>
      <w:tr w:rsidR="006465D6" w:rsidRPr="006A3712" w:rsidTr="00D83BB5">
        <w:tc>
          <w:tcPr>
            <w:tcW w:w="2111" w:type="dxa"/>
          </w:tcPr>
          <w:p w:rsidR="006465D6" w:rsidRDefault="006465D6" w:rsidP="00491C3A">
            <w:pPr>
              <w:spacing w:line="276" w:lineRule="auto"/>
              <w:rPr>
                <w:lang w:val="en-GB"/>
              </w:rPr>
            </w:pPr>
            <w:r>
              <w:rPr>
                <w:lang w:val="en-GB"/>
              </w:rPr>
              <w:t>SWH</w:t>
            </w:r>
          </w:p>
        </w:tc>
        <w:tc>
          <w:tcPr>
            <w:tcW w:w="6325" w:type="dxa"/>
          </w:tcPr>
          <w:p w:rsidR="006465D6" w:rsidRDefault="006465D6" w:rsidP="000F2F61">
            <w:pPr>
              <w:spacing w:line="276" w:lineRule="auto"/>
              <w:rPr>
                <w:b/>
                <w:lang w:val="en-GB"/>
              </w:rPr>
            </w:pPr>
            <w:r>
              <w:rPr>
                <w:b/>
                <w:lang w:val="en-GB"/>
              </w:rPr>
              <w:t>S</w:t>
            </w:r>
            <w:r w:rsidRPr="006465D6">
              <w:rPr>
                <w:lang w:val="en-GB"/>
              </w:rPr>
              <w:t>ingle</w:t>
            </w:r>
            <w:r>
              <w:rPr>
                <w:b/>
                <w:lang w:val="en-GB"/>
              </w:rPr>
              <w:t xml:space="preserve"> W</w:t>
            </w:r>
            <w:r w:rsidRPr="006465D6">
              <w:rPr>
                <w:lang w:val="en-GB"/>
              </w:rPr>
              <w:t>indow</w:t>
            </w:r>
            <w:r>
              <w:rPr>
                <w:b/>
                <w:lang w:val="en-GB"/>
              </w:rPr>
              <w:t xml:space="preserve"> H</w:t>
            </w:r>
            <w:r w:rsidRPr="006465D6">
              <w:rPr>
                <w:lang w:val="en-GB"/>
              </w:rPr>
              <w:t>armonization</w:t>
            </w:r>
          </w:p>
        </w:tc>
      </w:tr>
      <w:tr w:rsidR="00987165" w:rsidRPr="006A3712" w:rsidTr="00D83BB5">
        <w:tc>
          <w:tcPr>
            <w:tcW w:w="2111" w:type="dxa"/>
          </w:tcPr>
          <w:p w:rsidR="00987165" w:rsidRDefault="00987165" w:rsidP="00491C3A">
            <w:pPr>
              <w:spacing w:line="276" w:lineRule="auto"/>
              <w:rPr>
                <w:lang w:val="en-GB"/>
              </w:rPr>
            </w:pPr>
            <w:r>
              <w:rPr>
                <w:lang w:val="en-GB"/>
              </w:rPr>
              <w:t>CSV</w:t>
            </w:r>
          </w:p>
        </w:tc>
        <w:tc>
          <w:tcPr>
            <w:tcW w:w="6325" w:type="dxa"/>
          </w:tcPr>
          <w:p w:rsidR="00987165" w:rsidRDefault="00987165" w:rsidP="000F2F61">
            <w:pPr>
              <w:spacing w:line="276" w:lineRule="auto"/>
              <w:rPr>
                <w:b/>
                <w:lang w:val="en-GB"/>
              </w:rPr>
            </w:pPr>
            <w:r>
              <w:rPr>
                <w:b/>
                <w:lang w:val="en-GB"/>
              </w:rPr>
              <w:t>C</w:t>
            </w:r>
            <w:r w:rsidRPr="00987165">
              <w:rPr>
                <w:lang w:val="en-GB"/>
              </w:rPr>
              <w:t>omma</w:t>
            </w:r>
            <w:r>
              <w:rPr>
                <w:b/>
                <w:lang w:val="en-GB"/>
              </w:rPr>
              <w:t xml:space="preserve"> S</w:t>
            </w:r>
            <w:r w:rsidRPr="00987165">
              <w:rPr>
                <w:lang w:val="en-GB"/>
              </w:rPr>
              <w:t>eparated</w:t>
            </w:r>
            <w:r>
              <w:rPr>
                <w:b/>
                <w:lang w:val="en-GB"/>
              </w:rPr>
              <w:t xml:space="preserve"> V</w:t>
            </w:r>
            <w:r w:rsidRPr="00987165">
              <w:rPr>
                <w:lang w:val="en-GB"/>
              </w:rPr>
              <w:t>alues</w:t>
            </w:r>
          </w:p>
        </w:tc>
      </w:tr>
      <w:tr w:rsidR="00987165" w:rsidRPr="006A3712" w:rsidTr="00D83BB5">
        <w:tc>
          <w:tcPr>
            <w:tcW w:w="2111" w:type="dxa"/>
          </w:tcPr>
          <w:p w:rsidR="00987165" w:rsidRDefault="00987165" w:rsidP="00491C3A">
            <w:pPr>
              <w:spacing w:line="276" w:lineRule="auto"/>
              <w:rPr>
                <w:lang w:val="en-GB"/>
              </w:rPr>
            </w:pPr>
            <w:r>
              <w:rPr>
                <w:lang w:val="en-GB"/>
              </w:rPr>
              <w:t>XLS</w:t>
            </w:r>
          </w:p>
        </w:tc>
        <w:tc>
          <w:tcPr>
            <w:tcW w:w="6325" w:type="dxa"/>
          </w:tcPr>
          <w:p w:rsidR="00987165" w:rsidRDefault="00987165" w:rsidP="000F2F61">
            <w:pPr>
              <w:spacing w:line="276" w:lineRule="auto"/>
              <w:rPr>
                <w:b/>
                <w:lang w:val="en-GB"/>
              </w:rPr>
            </w:pPr>
            <w:r>
              <w:rPr>
                <w:b/>
                <w:lang w:val="en-GB"/>
              </w:rPr>
              <w:t>Ex</w:t>
            </w:r>
            <w:r w:rsidRPr="00987165">
              <w:rPr>
                <w:lang w:val="en-GB"/>
              </w:rPr>
              <w:t>ce</w:t>
            </w:r>
            <w:r w:rsidRPr="00987165">
              <w:rPr>
                <w:b/>
                <w:lang w:val="en-GB"/>
              </w:rPr>
              <w:t>l</w:t>
            </w:r>
            <w:r>
              <w:rPr>
                <w:b/>
                <w:lang w:val="en-GB"/>
              </w:rPr>
              <w:t xml:space="preserve"> S</w:t>
            </w:r>
            <w:r w:rsidRPr="00987165">
              <w:rPr>
                <w:lang w:val="en-GB"/>
              </w:rPr>
              <w:t>preadsheet</w:t>
            </w:r>
          </w:p>
        </w:tc>
      </w:tr>
      <w:tr w:rsidR="00D954FB" w:rsidRPr="006A3712" w:rsidTr="00D83BB5">
        <w:tc>
          <w:tcPr>
            <w:tcW w:w="2111" w:type="dxa"/>
          </w:tcPr>
          <w:p w:rsidR="00D954FB" w:rsidRDefault="00D954FB" w:rsidP="00491C3A">
            <w:pPr>
              <w:spacing w:line="276" w:lineRule="auto"/>
              <w:rPr>
                <w:lang w:val="en-GB"/>
              </w:rPr>
            </w:pPr>
            <w:r>
              <w:rPr>
                <w:lang w:val="en-GB"/>
              </w:rPr>
              <w:t>RAM</w:t>
            </w:r>
          </w:p>
        </w:tc>
        <w:tc>
          <w:tcPr>
            <w:tcW w:w="6325" w:type="dxa"/>
          </w:tcPr>
          <w:p w:rsidR="00D954FB" w:rsidRDefault="00D954FB" w:rsidP="000F2F61">
            <w:pPr>
              <w:spacing w:line="276" w:lineRule="auto"/>
              <w:rPr>
                <w:b/>
                <w:lang w:val="en-GB"/>
              </w:rPr>
            </w:pPr>
            <w:r>
              <w:rPr>
                <w:b/>
                <w:lang w:val="en-GB"/>
              </w:rPr>
              <w:t>R</w:t>
            </w:r>
            <w:r w:rsidRPr="00D954FB">
              <w:rPr>
                <w:lang w:val="en-GB"/>
              </w:rPr>
              <w:t>andom</w:t>
            </w:r>
            <w:r>
              <w:rPr>
                <w:b/>
                <w:lang w:val="en-GB"/>
              </w:rPr>
              <w:t xml:space="preserve"> A</w:t>
            </w:r>
            <w:r w:rsidRPr="00D954FB">
              <w:rPr>
                <w:lang w:val="en-GB"/>
              </w:rPr>
              <w:t>ccess</w:t>
            </w:r>
            <w:r>
              <w:rPr>
                <w:b/>
                <w:lang w:val="en-GB"/>
              </w:rPr>
              <w:t xml:space="preserve"> M</w:t>
            </w:r>
            <w:r w:rsidRPr="00D954FB">
              <w:rPr>
                <w:lang w:val="en-GB"/>
              </w:rPr>
              <w:t>emory</w:t>
            </w:r>
          </w:p>
        </w:tc>
      </w:tr>
      <w:tr w:rsidR="00D954FB" w:rsidRPr="006A3712" w:rsidTr="00D83BB5">
        <w:tc>
          <w:tcPr>
            <w:tcW w:w="2111" w:type="dxa"/>
          </w:tcPr>
          <w:p w:rsidR="00D954FB" w:rsidRDefault="00D954FB" w:rsidP="00491C3A">
            <w:pPr>
              <w:spacing w:line="276" w:lineRule="auto"/>
              <w:rPr>
                <w:lang w:val="en-GB"/>
              </w:rPr>
            </w:pPr>
            <w:r>
              <w:rPr>
                <w:lang w:val="en-GB"/>
              </w:rPr>
              <w:t>Ms</w:t>
            </w:r>
          </w:p>
        </w:tc>
        <w:tc>
          <w:tcPr>
            <w:tcW w:w="6325" w:type="dxa"/>
          </w:tcPr>
          <w:p w:rsidR="00D954FB" w:rsidRDefault="00D954FB" w:rsidP="000F2F61">
            <w:pPr>
              <w:spacing w:line="276" w:lineRule="auto"/>
              <w:rPr>
                <w:b/>
                <w:lang w:val="en-GB"/>
              </w:rPr>
            </w:pPr>
            <w:r>
              <w:rPr>
                <w:b/>
                <w:lang w:val="en-GB"/>
              </w:rPr>
              <w:t>M</w:t>
            </w:r>
            <w:r w:rsidRPr="00D954FB">
              <w:rPr>
                <w:lang w:val="en-GB"/>
              </w:rPr>
              <w:t>ili</w:t>
            </w:r>
            <w:r>
              <w:rPr>
                <w:b/>
                <w:lang w:val="en-GB"/>
              </w:rPr>
              <w:t>s</w:t>
            </w:r>
            <w:r w:rsidRPr="00D954FB">
              <w:rPr>
                <w:lang w:val="en-GB"/>
              </w:rPr>
              <w:t>econds</w:t>
            </w:r>
          </w:p>
        </w:tc>
      </w:tr>
      <w:tr w:rsidR="00D954FB" w:rsidRPr="006A3712" w:rsidTr="00D83BB5">
        <w:tc>
          <w:tcPr>
            <w:tcW w:w="2111" w:type="dxa"/>
          </w:tcPr>
          <w:p w:rsidR="00D954FB" w:rsidRDefault="00D954FB" w:rsidP="00491C3A">
            <w:pPr>
              <w:spacing w:line="276" w:lineRule="auto"/>
              <w:rPr>
                <w:lang w:val="en-GB"/>
              </w:rPr>
            </w:pPr>
            <w:r>
              <w:rPr>
                <w:lang w:val="en-GB"/>
              </w:rPr>
              <w:t>URI</w:t>
            </w:r>
          </w:p>
        </w:tc>
        <w:tc>
          <w:tcPr>
            <w:tcW w:w="6325" w:type="dxa"/>
          </w:tcPr>
          <w:p w:rsidR="00D954FB" w:rsidRDefault="00D954FB" w:rsidP="000F2F61">
            <w:pPr>
              <w:spacing w:line="276" w:lineRule="auto"/>
              <w:rPr>
                <w:b/>
                <w:lang w:val="en-GB"/>
              </w:rPr>
            </w:pPr>
            <w:r>
              <w:rPr>
                <w:b/>
                <w:lang w:val="en-GB"/>
              </w:rPr>
              <w:t>U</w:t>
            </w:r>
            <w:r w:rsidRPr="00D954FB">
              <w:rPr>
                <w:lang w:val="en-GB"/>
              </w:rPr>
              <w:t>niform</w:t>
            </w:r>
            <w:r>
              <w:rPr>
                <w:b/>
                <w:lang w:val="en-GB"/>
              </w:rPr>
              <w:t xml:space="preserve"> R</w:t>
            </w:r>
            <w:r w:rsidRPr="00D954FB">
              <w:rPr>
                <w:lang w:val="en-GB"/>
              </w:rPr>
              <w:t>esource</w:t>
            </w:r>
            <w:r>
              <w:rPr>
                <w:b/>
                <w:lang w:val="en-GB"/>
              </w:rPr>
              <w:t xml:space="preserve"> I</w:t>
            </w:r>
            <w:r w:rsidRPr="00D954FB">
              <w:rPr>
                <w:lang w:val="en-GB"/>
              </w:rPr>
              <w:t>dentifier</w:t>
            </w:r>
          </w:p>
        </w:tc>
      </w:tr>
      <w:tr w:rsidR="00D954FB" w:rsidRPr="006A3712" w:rsidTr="00D83BB5">
        <w:tc>
          <w:tcPr>
            <w:tcW w:w="2111" w:type="dxa"/>
          </w:tcPr>
          <w:p w:rsidR="00D954FB" w:rsidRDefault="00D954FB" w:rsidP="00491C3A">
            <w:pPr>
              <w:spacing w:line="276" w:lineRule="auto"/>
              <w:rPr>
                <w:lang w:val="en-GB"/>
              </w:rPr>
            </w:pPr>
            <w:r>
              <w:rPr>
                <w:lang w:val="en-GB"/>
              </w:rPr>
              <w:t>CPU</w:t>
            </w:r>
          </w:p>
        </w:tc>
        <w:tc>
          <w:tcPr>
            <w:tcW w:w="6325" w:type="dxa"/>
          </w:tcPr>
          <w:p w:rsidR="00D954FB" w:rsidRDefault="00D954FB" w:rsidP="000F2F61">
            <w:pPr>
              <w:spacing w:line="276" w:lineRule="auto"/>
              <w:rPr>
                <w:b/>
                <w:lang w:val="en-GB"/>
              </w:rPr>
            </w:pPr>
            <w:r>
              <w:rPr>
                <w:b/>
                <w:lang w:val="en-GB"/>
              </w:rPr>
              <w:t>C</w:t>
            </w:r>
            <w:r w:rsidRPr="00D954FB">
              <w:rPr>
                <w:lang w:val="en-GB"/>
              </w:rPr>
              <w:t>entral</w:t>
            </w:r>
            <w:r>
              <w:rPr>
                <w:b/>
                <w:lang w:val="en-GB"/>
              </w:rPr>
              <w:t xml:space="preserve"> P</w:t>
            </w:r>
            <w:r w:rsidRPr="00D954FB">
              <w:rPr>
                <w:lang w:val="en-GB"/>
              </w:rPr>
              <w:t>rocessing</w:t>
            </w:r>
            <w:r>
              <w:rPr>
                <w:b/>
                <w:lang w:val="en-GB"/>
              </w:rPr>
              <w:t xml:space="preserve"> U</w:t>
            </w:r>
            <w:r w:rsidRPr="00D954FB">
              <w:rPr>
                <w:lang w:val="en-GB"/>
              </w:rPr>
              <w:t>nit</w:t>
            </w:r>
          </w:p>
        </w:tc>
      </w:tr>
      <w:tr w:rsidR="00E46B55" w:rsidRPr="006A3712" w:rsidTr="00D83BB5">
        <w:tc>
          <w:tcPr>
            <w:tcW w:w="2111" w:type="dxa"/>
          </w:tcPr>
          <w:p w:rsidR="00E46B55" w:rsidRDefault="00E46B55" w:rsidP="00491C3A">
            <w:pPr>
              <w:spacing w:line="276" w:lineRule="auto"/>
              <w:rPr>
                <w:lang w:val="en-GB"/>
              </w:rPr>
            </w:pPr>
            <w:r>
              <w:rPr>
                <w:lang w:val="en-GB"/>
              </w:rPr>
              <w:t>UML</w:t>
            </w:r>
          </w:p>
        </w:tc>
        <w:tc>
          <w:tcPr>
            <w:tcW w:w="6325" w:type="dxa"/>
          </w:tcPr>
          <w:p w:rsidR="00E46B55" w:rsidRDefault="00E46B55" w:rsidP="000F2F61">
            <w:pPr>
              <w:spacing w:line="276" w:lineRule="auto"/>
              <w:rPr>
                <w:b/>
                <w:lang w:val="en-GB"/>
              </w:rPr>
            </w:pPr>
            <w:r>
              <w:rPr>
                <w:b/>
                <w:lang w:val="en-GB"/>
              </w:rPr>
              <w:t>U</w:t>
            </w:r>
            <w:r w:rsidRPr="00E46B55">
              <w:rPr>
                <w:lang w:val="en-GB"/>
              </w:rPr>
              <w:t>nified</w:t>
            </w:r>
            <w:r>
              <w:rPr>
                <w:b/>
                <w:lang w:val="en-GB"/>
              </w:rPr>
              <w:t xml:space="preserve"> M</w:t>
            </w:r>
            <w:r w:rsidRPr="00E46B55">
              <w:rPr>
                <w:lang w:val="en-GB"/>
              </w:rPr>
              <w:t>odeling</w:t>
            </w:r>
            <w:r>
              <w:rPr>
                <w:b/>
                <w:lang w:val="en-GB"/>
              </w:rPr>
              <w:t xml:space="preserve"> L</w:t>
            </w:r>
            <w:r w:rsidRPr="00E46B55">
              <w:rPr>
                <w:lang w:val="en-GB"/>
              </w:rPr>
              <w:t>anguage</w:t>
            </w:r>
          </w:p>
        </w:tc>
      </w:tr>
    </w:tbl>
    <w:p w:rsidR="00AC4D73" w:rsidRPr="00C35D32" w:rsidRDefault="00AC4D73">
      <w:pPr>
        <w:rPr>
          <w:rFonts w:ascii="Arial" w:eastAsiaTheme="majorEastAsia" w:hAnsi="Arial" w:cstheme="majorBidi"/>
          <w:b/>
          <w:color w:val="000000" w:themeColor="text1"/>
          <w:sz w:val="36"/>
          <w:szCs w:val="32"/>
          <w:lang w:val="en-GB"/>
        </w:rPr>
      </w:pPr>
      <w:r w:rsidRPr="00C35D32">
        <w:rPr>
          <w:lang w:val="en-GB"/>
        </w:rPr>
        <w:br w:type="page"/>
      </w:r>
    </w:p>
    <w:p w:rsidR="00617608" w:rsidRPr="00C35D32" w:rsidRDefault="00446CC7" w:rsidP="00AC4D73">
      <w:pPr>
        <w:pStyle w:val="Goll1NOTLISTED"/>
        <w:rPr>
          <w:lang w:val="en-GB"/>
        </w:rPr>
      </w:pPr>
      <w:r>
        <w:rPr>
          <w:lang w:val="en-GB"/>
        </w:rPr>
        <w:lastRenderedPageBreak/>
        <w:t>List of T</w:t>
      </w:r>
      <w:r w:rsidR="00D34982" w:rsidRPr="00C35D32">
        <w:rPr>
          <w:lang w:val="en-GB"/>
        </w:rPr>
        <w:t>erms</w:t>
      </w:r>
    </w:p>
    <w:tbl>
      <w:tblPr>
        <w:tblStyle w:val="Tabellenraster"/>
        <w:tblW w:w="0" w:type="auto"/>
        <w:tblLook w:val="04A0" w:firstRow="1" w:lastRow="0" w:firstColumn="1" w:lastColumn="0" w:noHBand="0" w:noVBand="1"/>
      </w:tblPr>
      <w:tblGrid>
        <w:gridCol w:w="4116"/>
        <w:gridCol w:w="4320"/>
      </w:tblGrid>
      <w:tr w:rsidR="00617608" w:rsidRPr="00CC49E6" w:rsidTr="00D83BB5">
        <w:tc>
          <w:tcPr>
            <w:tcW w:w="4116" w:type="dxa"/>
          </w:tcPr>
          <w:p w:rsidR="00617608" w:rsidRPr="00C35D32" w:rsidRDefault="00D83BB5" w:rsidP="0028258E">
            <w:pPr>
              <w:pStyle w:val="GSTD"/>
              <w:spacing w:line="360" w:lineRule="auto"/>
            </w:pPr>
            <w:r>
              <w:t xml:space="preserve">WWTP / Waste-water treatment-plant / water-plant </w:t>
            </w:r>
          </w:p>
        </w:tc>
        <w:tc>
          <w:tcPr>
            <w:tcW w:w="4320" w:type="dxa"/>
          </w:tcPr>
          <w:p w:rsidR="00617608" w:rsidRPr="00D83BB5" w:rsidRDefault="00D83BB5" w:rsidP="00E46B55">
            <w:pPr>
              <w:pStyle w:val="GSTD"/>
              <w:spacing w:line="360" w:lineRule="auto"/>
              <w:rPr>
                <w:lang w:val="en-US"/>
              </w:rPr>
            </w:pPr>
            <w:r w:rsidRPr="00D83BB5">
              <w:rPr>
                <w:lang w:val="en-US"/>
              </w:rPr>
              <w:t>A</w:t>
            </w:r>
            <w:r w:rsidRPr="00D83BB5">
              <w:rPr>
                <w:b/>
                <w:lang w:val="en-US"/>
              </w:rPr>
              <w:t xml:space="preserve"> Waste-water treatment-plant </w:t>
            </w:r>
            <w:r w:rsidRPr="00D83BB5">
              <w:rPr>
                <w:lang w:val="en-US"/>
              </w:rPr>
              <w:t xml:space="preserve">is a technical system build for the </w:t>
            </w:r>
            <w:r w:rsidR="00E46B55">
              <w:rPr>
                <w:lang w:val="en-US"/>
              </w:rPr>
              <w:t>purpose</w:t>
            </w:r>
            <w:r w:rsidRPr="00D83BB5">
              <w:rPr>
                <w:lang w:val="en-US"/>
              </w:rPr>
              <w:t xml:space="preserve"> of water-cleaning.</w:t>
            </w:r>
          </w:p>
        </w:tc>
      </w:tr>
      <w:tr w:rsidR="000F2F61" w:rsidRPr="00CC49E6" w:rsidTr="00D83BB5">
        <w:tc>
          <w:tcPr>
            <w:tcW w:w="4116" w:type="dxa"/>
          </w:tcPr>
          <w:p w:rsidR="000F2F61" w:rsidRDefault="000F2F61" w:rsidP="000F2F61">
            <w:pPr>
              <w:pStyle w:val="GSTD"/>
              <w:spacing w:line="360" w:lineRule="auto"/>
            </w:pPr>
            <w:r>
              <w:t>3</w:t>
            </w:r>
            <w:r w:rsidRPr="000F2F61">
              <w:rPr>
                <w:vertAlign w:val="superscript"/>
              </w:rPr>
              <w:t>rd</w:t>
            </w:r>
            <w:r>
              <w:t xml:space="preserve"> Party System</w:t>
            </w:r>
          </w:p>
        </w:tc>
        <w:tc>
          <w:tcPr>
            <w:tcW w:w="4320" w:type="dxa"/>
          </w:tcPr>
          <w:p w:rsidR="000F2F61" w:rsidRPr="00D83BB5" w:rsidRDefault="000F2F61" w:rsidP="000F2F61">
            <w:pPr>
              <w:pStyle w:val="GSTD"/>
              <w:spacing w:line="360" w:lineRule="auto"/>
              <w:rPr>
                <w:lang w:val="en-US"/>
              </w:rPr>
            </w:pPr>
            <w:r>
              <w:rPr>
                <w:lang w:val="en-US"/>
              </w:rPr>
              <w:t>A system, the system under design has no knowledge about, but is still able to interact with.</w:t>
            </w:r>
          </w:p>
        </w:tc>
      </w:tr>
      <w:tr w:rsidR="006A3712" w:rsidRPr="00CC49E6" w:rsidTr="00D83BB5">
        <w:tc>
          <w:tcPr>
            <w:tcW w:w="4116" w:type="dxa"/>
          </w:tcPr>
          <w:p w:rsidR="006A3712" w:rsidRDefault="006A3712" w:rsidP="000F2F61">
            <w:pPr>
              <w:pStyle w:val="GSTD"/>
              <w:spacing w:line="360" w:lineRule="auto"/>
            </w:pPr>
            <w:r>
              <w:t>DD / MM / YY</w:t>
            </w:r>
          </w:p>
        </w:tc>
        <w:tc>
          <w:tcPr>
            <w:tcW w:w="4320" w:type="dxa"/>
          </w:tcPr>
          <w:p w:rsidR="006A3712" w:rsidRDefault="006A3712" w:rsidP="006465D6">
            <w:pPr>
              <w:pStyle w:val="GSTD"/>
              <w:spacing w:line="360" w:lineRule="auto"/>
              <w:rPr>
                <w:lang w:val="en-US"/>
              </w:rPr>
            </w:pPr>
            <w:r>
              <w:rPr>
                <w:lang w:val="en-US"/>
              </w:rPr>
              <w:t xml:space="preserve">In the context of a date, those letters represent the </w:t>
            </w:r>
            <w:r w:rsidRPr="006A3712">
              <w:rPr>
                <w:b/>
                <w:lang w:val="en-US"/>
              </w:rPr>
              <w:t>D</w:t>
            </w:r>
            <w:r>
              <w:rPr>
                <w:lang w:val="en-US"/>
              </w:rPr>
              <w:t xml:space="preserve">ay, </w:t>
            </w:r>
            <w:r w:rsidRPr="006A3712">
              <w:rPr>
                <w:b/>
                <w:lang w:val="en-US"/>
              </w:rPr>
              <w:t>M</w:t>
            </w:r>
            <w:r>
              <w:rPr>
                <w:lang w:val="en-US"/>
              </w:rPr>
              <w:t xml:space="preserve">onth and </w:t>
            </w:r>
            <w:r w:rsidRPr="006A3712">
              <w:rPr>
                <w:b/>
                <w:lang w:val="en-US"/>
              </w:rPr>
              <w:t>Y</w:t>
            </w:r>
            <w:r>
              <w:rPr>
                <w:lang w:val="en-US"/>
              </w:rPr>
              <w:t xml:space="preserve">ear, as well as the number of positions they </w:t>
            </w:r>
            <w:r w:rsidR="006465D6">
              <w:rPr>
                <w:lang w:val="en-US"/>
              </w:rPr>
              <w:t>require</w:t>
            </w:r>
            <w:r>
              <w:rPr>
                <w:lang w:val="en-US"/>
              </w:rPr>
              <w:t>.</w:t>
            </w:r>
          </w:p>
        </w:tc>
      </w:tr>
    </w:tbl>
    <w:p w:rsidR="007F03FA" w:rsidRPr="00D83BB5" w:rsidRDefault="007F03FA" w:rsidP="00617608">
      <w:pPr>
        <w:pStyle w:val="GSTD"/>
        <w:rPr>
          <w:lang w:val="en-US"/>
        </w:rPr>
      </w:pPr>
      <w:r w:rsidRPr="00D83BB5">
        <w:rPr>
          <w:lang w:val="en-US"/>
        </w:rPr>
        <w:br w:type="page"/>
      </w:r>
    </w:p>
    <w:sdt>
      <w:sdtPr>
        <w:rPr>
          <w:rFonts w:asciiTheme="minorHAnsi" w:eastAsiaTheme="minorHAnsi" w:hAnsiTheme="minorHAnsi" w:cstheme="minorBidi"/>
          <w:b w:val="0"/>
          <w:sz w:val="22"/>
          <w:szCs w:val="22"/>
          <w:lang w:val="en-GB" w:eastAsia="en-US"/>
        </w:rPr>
        <w:id w:val="1094747206"/>
        <w:docPartObj>
          <w:docPartGallery w:val="Table of Contents"/>
          <w:docPartUnique/>
        </w:docPartObj>
      </w:sdtPr>
      <w:sdtEndPr>
        <w:rPr>
          <w:rFonts w:ascii="Arial" w:hAnsi="Arial"/>
          <w:sz w:val="24"/>
        </w:rPr>
      </w:sdtEndPr>
      <w:sdtContent>
        <w:p w:rsidR="00CB19FE" w:rsidRPr="00C35D32" w:rsidRDefault="00D34982" w:rsidP="00AC4D73">
          <w:pPr>
            <w:pStyle w:val="Goll1NOTLISTED"/>
            <w:rPr>
              <w:sz w:val="40"/>
              <w:szCs w:val="40"/>
              <w:lang w:val="en-GB"/>
            </w:rPr>
          </w:pPr>
          <w:r w:rsidRPr="00C35D32">
            <w:rPr>
              <w:rFonts w:asciiTheme="minorHAnsi" w:eastAsiaTheme="minorHAnsi" w:hAnsiTheme="minorHAnsi" w:cstheme="minorBidi"/>
              <w:sz w:val="40"/>
              <w:szCs w:val="40"/>
              <w:lang w:val="en-GB" w:eastAsia="en-US"/>
            </w:rPr>
            <w:t>Content</w:t>
          </w:r>
        </w:p>
        <w:p w:rsidR="00E521D8" w:rsidRDefault="00FA4212">
          <w:pPr>
            <w:pStyle w:val="Verzeichnis1"/>
            <w:tabs>
              <w:tab w:val="left" w:pos="440"/>
              <w:tab w:val="right" w:leader="dot" w:pos="8210"/>
            </w:tabs>
            <w:rPr>
              <w:rFonts w:eastAsiaTheme="minorEastAsia"/>
              <w:b w:val="0"/>
              <w:noProof/>
              <w:lang w:eastAsia="de-DE"/>
            </w:rPr>
          </w:pPr>
          <w:r w:rsidRPr="00C35D32">
            <w:rPr>
              <w:lang w:val="en-GB"/>
            </w:rPr>
            <w:fldChar w:fldCharType="begin"/>
          </w:r>
          <w:r w:rsidRPr="00C35D32">
            <w:rPr>
              <w:lang w:val="en-GB"/>
            </w:rPr>
            <w:instrText xml:space="preserve"> TOC \o "1-2" \h \z \u </w:instrText>
          </w:r>
          <w:r w:rsidRPr="00C35D32">
            <w:rPr>
              <w:lang w:val="en-GB"/>
            </w:rPr>
            <w:fldChar w:fldCharType="separate"/>
          </w:r>
          <w:hyperlink w:anchor="_Toc509575107" w:history="1">
            <w:r w:rsidR="00E521D8" w:rsidRPr="00E44DEC">
              <w:rPr>
                <w:rStyle w:val="Hyperlink"/>
                <w:noProof/>
                <w:lang w:val="en-GB"/>
              </w:rPr>
              <w:t>1.</w:t>
            </w:r>
            <w:r w:rsidR="00E521D8">
              <w:rPr>
                <w:rFonts w:eastAsiaTheme="minorEastAsia"/>
                <w:b w:val="0"/>
                <w:noProof/>
                <w:lang w:eastAsia="de-DE"/>
              </w:rPr>
              <w:tab/>
            </w:r>
            <w:r w:rsidR="00E521D8" w:rsidRPr="00E44DEC">
              <w:rPr>
                <w:rStyle w:val="Hyperlink"/>
                <w:noProof/>
                <w:lang w:val="en-GB"/>
              </w:rPr>
              <w:t>Introduction</w:t>
            </w:r>
            <w:r w:rsidR="00E521D8">
              <w:rPr>
                <w:noProof/>
                <w:webHidden/>
              </w:rPr>
              <w:tab/>
            </w:r>
            <w:r w:rsidR="00E521D8">
              <w:rPr>
                <w:noProof/>
                <w:webHidden/>
              </w:rPr>
              <w:fldChar w:fldCharType="begin"/>
            </w:r>
            <w:r w:rsidR="00E521D8">
              <w:rPr>
                <w:noProof/>
                <w:webHidden/>
              </w:rPr>
              <w:instrText xml:space="preserve"> PAGEREF _Toc509575107 \h </w:instrText>
            </w:r>
            <w:r w:rsidR="00E521D8">
              <w:rPr>
                <w:noProof/>
                <w:webHidden/>
              </w:rPr>
            </w:r>
            <w:r w:rsidR="00E521D8">
              <w:rPr>
                <w:noProof/>
                <w:webHidden/>
              </w:rPr>
              <w:fldChar w:fldCharType="separate"/>
            </w:r>
            <w:r w:rsidR="004A0975">
              <w:rPr>
                <w:noProof/>
                <w:webHidden/>
              </w:rPr>
              <w:t>1</w:t>
            </w:r>
            <w:r w:rsidR="00E521D8">
              <w:rPr>
                <w:noProof/>
                <w:webHidden/>
              </w:rPr>
              <w:fldChar w:fldCharType="end"/>
            </w:r>
          </w:hyperlink>
        </w:p>
        <w:p w:rsidR="00E521D8" w:rsidRDefault="00C40602">
          <w:pPr>
            <w:pStyle w:val="Verzeichnis2"/>
            <w:tabs>
              <w:tab w:val="left" w:pos="880"/>
              <w:tab w:val="right" w:leader="dot" w:pos="8210"/>
            </w:tabs>
            <w:rPr>
              <w:rFonts w:eastAsiaTheme="minorEastAsia"/>
              <w:noProof/>
              <w:lang w:eastAsia="de-DE"/>
            </w:rPr>
          </w:pPr>
          <w:hyperlink w:anchor="_Toc509575108" w:history="1">
            <w:r w:rsidR="00E521D8" w:rsidRPr="00E44DEC">
              <w:rPr>
                <w:rStyle w:val="Hyperlink"/>
                <w:noProof/>
              </w:rPr>
              <w:t>1.1</w:t>
            </w:r>
            <w:r w:rsidR="00E521D8">
              <w:rPr>
                <w:rFonts w:eastAsiaTheme="minorEastAsia"/>
                <w:noProof/>
                <w:lang w:eastAsia="de-DE"/>
              </w:rPr>
              <w:tab/>
            </w:r>
            <w:r w:rsidR="00E521D8" w:rsidRPr="00E44DEC">
              <w:rPr>
                <w:rStyle w:val="Hyperlink"/>
                <w:noProof/>
              </w:rPr>
              <w:t>Context of the Project</w:t>
            </w:r>
            <w:r w:rsidR="00E521D8">
              <w:rPr>
                <w:noProof/>
                <w:webHidden/>
              </w:rPr>
              <w:tab/>
            </w:r>
            <w:r w:rsidR="00E521D8">
              <w:rPr>
                <w:noProof/>
                <w:webHidden/>
              </w:rPr>
              <w:fldChar w:fldCharType="begin"/>
            </w:r>
            <w:r w:rsidR="00E521D8">
              <w:rPr>
                <w:noProof/>
                <w:webHidden/>
              </w:rPr>
              <w:instrText xml:space="preserve"> PAGEREF _Toc509575108 \h </w:instrText>
            </w:r>
            <w:r w:rsidR="00E521D8">
              <w:rPr>
                <w:noProof/>
                <w:webHidden/>
              </w:rPr>
            </w:r>
            <w:r w:rsidR="00E521D8">
              <w:rPr>
                <w:noProof/>
                <w:webHidden/>
              </w:rPr>
              <w:fldChar w:fldCharType="separate"/>
            </w:r>
            <w:r w:rsidR="004A0975">
              <w:rPr>
                <w:noProof/>
                <w:webHidden/>
              </w:rPr>
              <w:t>2</w:t>
            </w:r>
            <w:r w:rsidR="00E521D8">
              <w:rPr>
                <w:noProof/>
                <w:webHidden/>
              </w:rPr>
              <w:fldChar w:fldCharType="end"/>
            </w:r>
          </w:hyperlink>
        </w:p>
        <w:p w:rsidR="00E521D8" w:rsidRDefault="00C40602">
          <w:pPr>
            <w:pStyle w:val="Verzeichnis2"/>
            <w:tabs>
              <w:tab w:val="left" w:pos="880"/>
              <w:tab w:val="right" w:leader="dot" w:pos="8210"/>
            </w:tabs>
            <w:rPr>
              <w:rFonts w:eastAsiaTheme="minorEastAsia"/>
              <w:noProof/>
              <w:lang w:eastAsia="de-DE"/>
            </w:rPr>
          </w:pPr>
          <w:hyperlink w:anchor="_Toc509575109" w:history="1">
            <w:r w:rsidR="00E521D8" w:rsidRPr="00E44DEC">
              <w:rPr>
                <w:rStyle w:val="Hyperlink"/>
                <w:noProof/>
              </w:rPr>
              <w:t>1.2</w:t>
            </w:r>
            <w:r w:rsidR="00E521D8">
              <w:rPr>
                <w:rFonts w:eastAsiaTheme="minorEastAsia"/>
                <w:noProof/>
                <w:lang w:eastAsia="de-DE"/>
              </w:rPr>
              <w:tab/>
            </w:r>
            <w:r w:rsidR="00E521D8" w:rsidRPr="00E44DEC">
              <w:rPr>
                <w:rStyle w:val="Hyperlink"/>
                <w:noProof/>
              </w:rPr>
              <w:t>Problem Description</w:t>
            </w:r>
            <w:r w:rsidR="00E521D8">
              <w:rPr>
                <w:noProof/>
                <w:webHidden/>
              </w:rPr>
              <w:tab/>
            </w:r>
            <w:r w:rsidR="00E521D8">
              <w:rPr>
                <w:noProof/>
                <w:webHidden/>
              </w:rPr>
              <w:fldChar w:fldCharType="begin"/>
            </w:r>
            <w:r w:rsidR="00E521D8">
              <w:rPr>
                <w:noProof/>
                <w:webHidden/>
              </w:rPr>
              <w:instrText xml:space="preserve"> PAGEREF _Toc509575109 \h </w:instrText>
            </w:r>
            <w:r w:rsidR="00E521D8">
              <w:rPr>
                <w:noProof/>
                <w:webHidden/>
              </w:rPr>
            </w:r>
            <w:r w:rsidR="00E521D8">
              <w:rPr>
                <w:noProof/>
                <w:webHidden/>
              </w:rPr>
              <w:fldChar w:fldCharType="separate"/>
            </w:r>
            <w:r w:rsidR="004A0975">
              <w:rPr>
                <w:noProof/>
                <w:webHidden/>
              </w:rPr>
              <w:t>6</w:t>
            </w:r>
            <w:r w:rsidR="00E521D8">
              <w:rPr>
                <w:noProof/>
                <w:webHidden/>
              </w:rPr>
              <w:fldChar w:fldCharType="end"/>
            </w:r>
          </w:hyperlink>
        </w:p>
        <w:p w:rsidR="00E521D8" w:rsidRDefault="00C40602">
          <w:pPr>
            <w:pStyle w:val="Verzeichnis2"/>
            <w:tabs>
              <w:tab w:val="left" w:pos="880"/>
              <w:tab w:val="right" w:leader="dot" w:pos="8210"/>
            </w:tabs>
            <w:rPr>
              <w:rFonts w:eastAsiaTheme="minorEastAsia"/>
              <w:noProof/>
              <w:lang w:eastAsia="de-DE"/>
            </w:rPr>
          </w:pPr>
          <w:hyperlink w:anchor="_Toc509575110" w:history="1">
            <w:r w:rsidR="00E521D8" w:rsidRPr="00E44DEC">
              <w:rPr>
                <w:rStyle w:val="Hyperlink"/>
                <w:noProof/>
              </w:rPr>
              <w:t>1.3</w:t>
            </w:r>
            <w:r w:rsidR="00E521D8">
              <w:rPr>
                <w:rFonts w:eastAsiaTheme="minorEastAsia"/>
                <w:noProof/>
                <w:lang w:eastAsia="de-DE"/>
              </w:rPr>
              <w:tab/>
            </w:r>
            <w:r w:rsidR="00E521D8" w:rsidRPr="00E44DEC">
              <w:rPr>
                <w:rStyle w:val="Hyperlink"/>
                <w:noProof/>
              </w:rPr>
              <w:t>Aims and Objectives</w:t>
            </w:r>
            <w:r w:rsidR="00E521D8">
              <w:rPr>
                <w:noProof/>
                <w:webHidden/>
              </w:rPr>
              <w:tab/>
            </w:r>
            <w:r w:rsidR="00E521D8">
              <w:rPr>
                <w:noProof/>
                <w:webHidden/>
              </w:rPr>
              <w:fldChar w:fldCharType="begin"/>
            </w:r>
            <w:r w:rsidR="00E521D8">
              <w:rPr>
                <w:noProof/>
                <w:webHidden/>
              </w:rPr>
              <w:instrText xml:space="preserve"> PAGEREF _Toc509575110 \h </w:instrText>
            </w:r>
            <w:r w:rsidR="00E521D8">
              <w:rPr>
                <w:noProof/>
                <w:webHidden/>
              </w:rPr>
            </w:r>
            <w:r w:rsidR="00E521D8">
              <w:rPr>
                <w:noProof/>
                <w:webHidden/>
              </w:rPr>
              <w:fldChar w:fldCharType="separate"/>
            </w:r>
            <w:r w:rsidR="004A0975">
              <w:rPr>
                <w:noProof/>
                <w:webHidden/>
              </w:rPr>
              <w:t>8</w:t>
            </w:r>
            <w:r w:rsidR="00E521D8">
              <w:rPr>
                <w:noProof/>
                <w:webHidden/>
              </w:rPr>
              <w:fldChar w:fldCharType="end"/>
            </w:r>
          </w:hyperlink>
        </w:p>
        <w:p w:rsidR="00E521D8" w:rsidRDefault="00C40602">
          <w:pPr>
            <w:pStyle w:val="Verzeichnis1"/>
            <w:tabs>
              <w:tab w:val="left" w:pos="440"/>
              <w:tab w:val="right" w:leader="dot" w:pos="8210"/>
            </w:tabs>
            <w:rPr>
              <w:rFonts w:eastAsiaTheme="minorEastAsia"/>
              <w:b w:val="0"/>
              <w:noProof/>
              <w:lang w:eastAsia="de-DE"/>
            </w:rPr>
          </w:pPr>
          <w:hyperlink w:anchor="_Toc509575111" w:history="1">
            <w:r w:rsidR="00E521D8" w:rsidRPr="00E44DEC">
              <w:rPr>
                <w:rStyle w:val="Hyperlink"/>
                <w:noProof/>
                <w:lang w:val="en-GB"/>
              </w:rPr>
              <w:t>2.</w:t>
            </w:r>
            <w:r w:rsidR="00E521D8">
              <w:rPr>
                <w:rFonts w:eastAsiaTheme="minorEastAsia"/>
                <w:b w:val="0"/>
                <w:noProof/>
                <w:lang w:eastAsia="de-DE"/>
              </w:rPr>
              <w:tab/>
            </w:r>
            <w:r w:rsidR="00E521D8" w:rsidRPr="00E44DEC">
              <w:rPr>
                <w:rStyle w:val="Hyperlink"/>
                <w:noProof/>
                <w:lang w:val="en-GB"/>
              </w:rPr>
              <w:t>Methodology and Project Organisation</w:t>
            </w:r>
            <w:r w:rsidR="00E521D8">
              <w:rPr>
                <w:noProof/>
                <w:webHidden/>
              </w:rPr>
              <w:tab/>
            </w:r>
            <w:r w:rsidR="00E521D8">
              <w:rPr>
                <w:noProof/>
                <w:webHidden/>
              </w:rPr>
              <w:fldChar w:fldCharType="begin"/>
            </w:r>
            <w:r w:rsidR="00E521D8">
              <w:rPr>
                <w:noProof/>
                <w:webHidden/>
              </w:rPr>
              <w:instrText xml:space="preserve"> PAGEREF _Toc509575111 \h </w:instrText>
            </w:r>
            <w:r w:rsidR="00E521D8">
              <w:rPr>
                <w:noProof/>
                <w:webHidden/>
              </w:rPr>
            </w:r>
            <w:r w:rsidR="00E521D8">
              <w:rPr>
                <w:noProof/>
                <w:webHidden/>
              </w:rPr>
              <w:fldChar w:fldCharType="separate"/>
            </w:r>
            <w:r w:rsidR="004A0975">
              <w:rPr>
                <w:noProof/>
                <w:webHidden/>
              </w:rPr>
              <w:t>13</w:t>
            </w:r>
            <w:r w:rsidR="00E521D8">
              <w:rPr>
                <w:noProof/>
                <w:webHidden/>
              </w:rPr>
              <w:fldChar w:fldCharType="end"/>
            </w:r>
          </w:hyperlink>
        </w:p>
        <w:p w:rsidR="00E521D8" w:rsidRDefault="00C40602">
          <w:pPr>
            <w:pStyle w:val="Verzeichnis2"/>
            <w:tabs>
              <w:tab w:val="left" w:pos="880"/>
              <w:tab w:val="right" w:leader="dot" w:pos="8210"/>
            </w:tabs>
            <w:rPr>
              <w:rFonts w:eastAsiaTheme="minorEastAsia"/>
              <w:noProof/>
              <w:lang w:eastAsia="de-DE"/>
            </w:rPr>
          </w:pPr>
          <w:hyperlink w:anchor="_Toc509575112" w:history="1">
            <w:r w:rsidR="00E521D8" w:rsidRPr="00E44DEC">
              <w:rPr>
                <w:rStyle w:val="Hyperlink"/>
                <w:noProof/>
              </w:rPr>
              <w:t>2.1</w:t>
            </w:r>
            <w:r w:rsidR="00E521D8">
              <w:rPr>
                <w:rFonts w:eastAsiaTheme="minorEastAsia"/>
                <w:noProof/>
                <w:lang w:eastAsia="de-DE"/>
              </w:rPr>
              <w:tab/>
            </w:r>
            <w:r w:rsidR="00E521D8" w:rsidRPr="00E44DEC">
              <w:rPr>
                <w:rStyle w:val="Hyperlink"/>
                <w:noProof/>
              </w:rPr>
              <w:t>Software Development Process</w:t>
            </w:r>
            <w:r w:rsidR="00E521D8">
              <w:rPr>
                <w:noProof/>
                <w:webHidden/>
              </w:rPr>
              <w:tab/>
            </w:r>
            <w:r w:rsidR="00E521D8">
              <w:rPr>
                <w:noProof/>
                <w:webHidden/>
              </w:rPr>
              <w:fldChar w:fldCharType="begin"/>
            </w:r>
            <w:r w:rsidR="00E521D8">
              <w:rPr>
                <w:noProof/>
                <w:webHidden/>
              </w:rPr>
              <w:instrText xml:space="preserve"> PAGEREF _Toc509575112 \h </w:instrText>
            </w:r>
            <w:r w:rsidR="00E521D8">
              <w:rPr>
                <w:noProof/>
                <w:webHidden/>
              </w:rPr>
            </w:r>
            <w:r w:rsidR="00E521D8">
              <w:rPr>
                <w:noProof/>
                <w:webHidden/>
              </w:rPr>
              <w:fldChar w:fldCharType="separate"/>
            </w:r>
            <w:r w:rsidR="004A0975">
              <w:rPr>
                <w:noProof/>
                <w:webHidden/>
              </w:rPr>
              <w:t>13</w:t>
            </w:r>
            <w:r w:rsidR="00E521D8">
              <w:rPr>
                <w:noProof/>
                <w:webHidden/>
              </w:rPr>
              <w:fldChar w:fldCharType="end"/>
            </w:r>
          </w:hyperlink>
        </w:p>
        <w:p w:rsidR="00E521D8" w:rsidRDefault="00C40602">
          <w:pPr>
            <w:pStyle w:val="Verzeichnis2"/>
            <w:tabs>
              <w:tab w:val="left" w:pos="880"/>
              <w:tab w:val="right" w:leader="dot" w:pos="8210"/>
            </w:tabs>
            <w:rPr>
              <w:rFonts w:eastAsiaTheme="minorEastAsia"/>
              <w:noProof/>
              <w:lang w:eastAsia="de-DE"/>
            </w:rPr>
          </w:pPr>
          <w:hyperlink w:anchor="_Toc509575113" w:history="1">
            <w:r w:rsidR="00E521D8" w:rsidRPr="00E44DEC">
              <w:rPr>
                <w:rStyle w:val="Hyperlink"/>
                <w:noProof/>
              </w:rPr>
              <w:t>2.2</w:t>
            </w:r>
            <w:r w:rsidR="00E521D8">
              <w:rPr>
                <w:rFonts w:eastAsiaTheme="minorEastAsia"/>
                <w:noProof/>
                <w:lang w:eastAsia="de-DE"/>
              </w:rPr>
              <w:tab/>
            </w:r>
            <w:r w:rsidR="00E521D8" w:rsidRPr="00E44DEC">
              <w:rPr>
                <w:rStyle w:val="Hyperlink"/>
                <w:noProof/>
              </w:rPr>
              <w:t>Tools and Architectures</w:t>
            </w:r>
            <w:r w:rsidR="00E521D8">
              <w:rPr>
                <w:noProof/>
                <w:webHidden/>
              </w:rPr>
              <w:tab/>
            </w:r>
            <w:r w:rsidR="00E521D8">
              <w:rPr>
                <w:noProof/>
                <w:webHidden/>
              </w:rPr>
              <w:fldChar w:fldCharType="begin"/>
            </w:r>
            <w:r w:rsidR="00E521D8">
              <w:rPr>
                <w:noProof/>
                <w:webHidden/>
              </w:rPr>
              <w:instrText xml:space="preserve"> PAGEREF _Toc509575113 \h </w:instrText>
            </w:r>
            <w:r w:rsidR="00E521D8">
              <w:rPr>
                <w:noProof/>
                <w:webHidden/>
              </w:rPr>
            </w:r>
            <w:r w:rsidR="00E521D8">
              <w:rPr>
                <w:noProof/>
                <w:webHidden/>
              </w:rPr>
              <w:fldChar w:fldCharType="separate"/>
            </w:r>
            <w:r w:rsidR="004A0975">
              <w:rPr>
                <w:noProof/>
                <w:webHidden/>
              </w:rPr>
              <w:t>16</w:t>
            </w:r>
            <w:r w:rsidR="00E521D8">
              <w:rPr>
                <w:noProof/>
                <w:webHidden/>
              </w:rPr>
              <w:fldChar w:fldCharType="end"/>
            </w:r>
          </w:hyperlink>
        </w:p>
        <w:p w:rsidR="00E521D8" w:rsidRDefault="00C40602">
          <w:pPr>
            <w:pStyle w:val="Verzeichnis2"/>
            <w:tabs>
              <w:tab w:val="left" w:pos="880"/>
              <w:tab w:val="right" w:leader="dot" w:pos="8210"/>
            </w:tabs>
            <w:rPr>
              <w:rFonts w:eastAsiaTheme="minorEastAsia"/>
              <w:noProof/>
              <w:lang w:eastAsia="de-DE"/>
            </w:rPr>
          </w:pPr>
          <w:hyperlink w:anchor="_Toc509575114" w:history="1">
            <w:r w:rsidR="00E521D8" w:rsidRPr="00E44DEC">
              <w:rPr>
                <w:rStyle w:val="Hyperlink"/>
                <w:noProof/>
              </w:rPr>
              <w:t>2.3</w:t>
            </w:r>
            <w:r w:rsidR="00E521D8">
              <w:rPr>
                <w:rFonts w:eastAsiaTheme="minorEastAsia"/>
                <w:noProof/>
                <w:lang w:eastAsia="de-DE"/>
              </w:rPr>
              <w:tab/>
            </w:r>
            <w:r w:rsidR="00E521D8" w:rsidRPr="00E44DEC">
              <w:rPr>
                <w:rStyle w:val="Hyperlink"/>
                <w:noProof/>
              </w:rPr>
              <w:t>Strengths and Risks</w:t>
            </w:r>
            <w:r w:rsidR="00E521D8">
              <w:rPr>
                <w:noProof/>
                <w:webHidden/>
              </w:rPr>
              <w:tab/>
            </w:r>
            <w:r w:rsidR="00E521D8">
              <w:rPr>
                <w:noProof/>
                <w:webHidden/>
              </w:rPr>
              <w:fldChar w:fldCharType="begin"/>
            </w:r>
            <w:r w:rsidR="00E521D8">
              <w:rPr>
                <w:noProof/>
                <w:webHidden/>
              </w:rPr>
              <w:instrText xml:space="preserve"> PAGEREF _Toc509575114 \h </w:instrText>
            </w:r>
            <w:r w:rsidR="00E521D8">
              <w:rPr>
                <w:noProof/>
                <w:webHidden/>
              </w:rPr>
            </w:r>
            <w:r w:rsidR="00E521D8">
              <w:rPr>
                <w:noProof/>
                <w:webHidden/>
              </w:rPr>
              <w:fldChar w:fldCharType="separate"/>
            </w:r>
            <w:r w:rsidR="004A0975">
              <w:rPr>
                <w:noProof/>
                <w:webHidden/>
              </w:rPr>
              <w:t>21</w:t>
            </w:r>
            <w:r w:rsidR="00E521D8">
              <w:rPr>
                <w:noProof/>
                <w:webHidden/>
              </w:rPr>
              <w:fldChar w:fldCharType="end"/>
            </w:r>
          </w:hyperlink>
        </w:p>
        <w:p w:rsidR="00E521D8" w:rsidRDefault="00C40602">
          <w:pPr>
            <w:pStyle w:val="Verzeichnis2"/>
            <w:tabs>
              <w:tab w:val="left" w:pos="880"/>
              <w:tab w:val="right" w:leader="dot" w:pos="8210"/>
            </w:tabs>
            <w:rPr>
              <w:rFonts w:eastAsiaTheme="minorEastAsia"/>
              <w:noProof/>
              <w:lang w:eastAsia="de-DE"/>
            </w:rPr>
          </w:pPr>
          <w:hyperlink w:anchor="_Toc509575115" w:history="1">
            <w:r w:rsidR="00E521D8" w:rsidRPr="00E44DEC">
              <w:rPr>
                <w:rStyle w:val="Hyperlink"/>
                <w:noProof/>
              </w:rPr>
              <w:t>2.4</w:t>
            </w:r>
            <w:r w:rsidR="00E521D8">
              <w:rPr>
                <w:rFonts w:eastAsiaTheme="minorEastAsia"/>
                <w:noProof/>
                <w:lang w:eastAsia="de-DE"/>
              </w:rPr>
              <w:tab/>
            </w:r>
            <w:r w:rsidR="00E521D8" w:rsidRPr="00E44DEC">
              <w:rPr>
                <w:rStyle w:val="Hyperlink"/>
                <w:noProof/>
              </w:rPr>
              <w:t>Project Management</w:t>
            </w:r>
            <w:r w:rsidR="00E521D8">
              <w:rPr>
                <w:noProof/>
                <w:webHidden/>
              </w:rPr>
              <w:tab/>
            </w:r>
            <w:r w:rsidR="00E521D8">
              <w:rPr>
                <w:noProof/>
                <w:webHidden/>
              </w:rPr>
              <w:fldChar w:fldCharType="begin"/>
            </w:r>
            <w:r w:rsidR="00E521D8">
              <w:rPr>
                <w:noProof/>
                <w:webHidden/>
              </w:rPr>
              <w:instrText xml:space="preserve"> PAGEREF _Toc509575115 \h </w:instrText>
            </w:r>
            <w:r w:rsidR="00E521D8">
              <w:rPr>
                <w:noProof/>
                <w:webHidden/>
              </w:rPr>
            </w:r>
            <w:r w:rsidR="00E521D8">
              <w:rPr>
                <w:noProof/>
                <w:webHidden/>
              </w:rPr>
              <w:fldChar w:fldCharType="separate"/>
            </w:r>
            <w:r w:rsidR="004A0975">
              <w:rPr>
                <w:noProof/>
                <w:webHidden/>
              </w:rPr>
              <w:t>24</w:t>
            </w:r>
            <w:r w:rsidR="00E521D8">
              <w:rPr>
                <w:noProof/>
                <w:webHidden/>
              </w:rPr>
              <w:fldChar w:fldCharType="end"/>
            </w:r>
          </w:hyperlink>
        </w:p>
        <w:p w:rsidR="00E521D8" w:rsidRDefault="00C40602">
          <w:pPr>
            <w:pStyle w:val="Verzeichnis1"/>
            <w:tabs>
              <w:tab w:val="left" w:pos="440"/>
              <w:tab w:val="right" w:leader="dot" w:pos="8210"/>
            </w:tabs>
            <w:rPr>
              <w:rFonts w:eastAsiaTheme="minorEastAsia"/>
              <w:b w:val="0"/>
              <w:noProof/>
              <w:lang w:eastAsia="de-DE"/>
            </w:rPr>
          </w:pPr>
          <w:hyperlink w:anchor="_Toc509575116" w:history="1">
            <w:r w:rsidR="00E521D8" w:rsidRPr="00E44DEC">
              <w:rPr>
                <w:rStyle w:val="Hyperlink"/>
                <w:noProof/>
                <w:lang w:val="en-GB"/>
              </w:rPr>
              <w:t>3.</w:t>
            </w:r>
            <w:r w:rsidR="00E521D8">
              <w:rPr>
                <w:rFonts w:eastAsiaTheme="minorEastAsia"/>
                <w:b w:val="0"/>
                <w:noProof/>
                <w:lang w:eastAsia="de-DE"/>
              </w:rPr>
              <w:tab/>
            </w:r>
            <w:r w:rsidR="00E521D8" w:rsidRPr="00E44DEC">
              <w:rPr>
                <w:rStyle w:val="Hyperlink"/>
                <w:noProof/>
                <w:lang w:val="en-GB"/>
              </w:rPr>
              <w:t>Literature Review</w:t>
            </w:r>
            <w:r w:rsidR="00E521D8">
              <w:rPr>
                <w:noProof/>
                <w:webHidden/>
              </w:rPr>
              <w:tab/>
            </w:r>
            <w:r w:rsidR="00E521D8">
              <w:rPr>
                <w:noProof/>
                <w:webHidden/>
              </w:rPr>
              <w:fldChar w:fldCharType="begin"/>
            </w:r>
            <w:r w:rsidR="00E521D8">
              <w:rPr>
                <w:noProof/>
                <w:webHidden/>
              </w:rPr>
              <w:instrText xml:space="preserve"> PAGEREF _Toc509575116 \h </w:instrText>
            </w:r>
            <w:r w:rsidR="00E521D8">
              <w:rPr>
                <w:noProof/>
                <w:webHidden/>
              </w:rPr>
            </w:r>
            <w:r w:rsidR="00E521D8">
              <w:rPr>
                <w:noProof/>
                <w:webHidden/>
              </w:rPr>
              <w:fldChar w:fldCharType="separate"/>
            </w:r>
            <w:r w:rsidR="004A0975">
              <w:rPr>
                <w:noProof/>
                <w:webHidden/>
              </w:rPr>
              <w:t>28</w:t>
            </w:r>
            <w:r w:rsidR="00E521D8">
              <w:rPr>
                <w:noProof/>
                <w:webHidden/>
              </w:rPr>
              <w:fldChar w:fldCharType="end"/>
            </w:r>
          </w:hyperlink>
        </w:p>
        <w:p w:rsidR="00E521D8" w:rsidRDefault="00C40602">
          <w:pPr>
            <w:pStyle w:val="Verzeichnis2"/>
            <w:tabs>
              <w:tab w:val="left" w:pos="880"/>
              <w:tab w:val="right" w:leader="dot" w:pos="8210"/>
            </w:tabs>
            <w:rPr>
              <w:rFonts w:eastAsiaTheme="minorEastAsia"/>
              <w:noProof/>
              <w:lang w:eastAsia="de-DE"/>
            </w:rPr>
          </w:pPr>
          <w:hyperlink w:anchor="_Toc509575117" w:history="1">
            <w:r w:rsidR="00E521D8" w:rsidRPr="00E44DEC">
              <w:rPr>
                <w:rStyle w:val="Hyperlink"/>
                <w:noProof/>
              </w:rPr>
              <w:t>3.1</w:t>
            </w:r>
            <w:r w:rsidR="00E521D8">
              <w:rPr>
                <w:rFonts w:eastAsiaTheme="minorEastAsia"/>
                <w:noProof/>
                <w:lang w:eastAsia="de-DE"/>
              </w:rPr>
              <w:tab/>
            </w:r>
            <w:r w:rsidR="00E521D8" w:rsidRPr="00E44DEC">
              <w:rPr>
                <w:rStyle w:val="Hyperlink"/>
                <w:noProof/>
              </w:rPr>
              <w:t>Water-Plants</w:t>
            </w:r>
            <w:r w:rsidR="00E521D8">
              <w:rPr>
                <w:noProof/>
                <w:webHidden/>
              </w:rPr>
              <w:tab/>
            </w:r>
            <w:r w:rsidR="00E521D8">
              <w:rPr>
                <w:noProof/>
                <w:webHidden/>
              </w:rPr>
              <w:fldChar w:fldCharType="begin"/>
            </w:r>
            <w:r w:rsidR="00E521D8">
              <w:rPr>
                <w:noProof/>
                <w:webHidden/>
              </w:rPr>
              <w:instrText xml:space="preserve"> PAGEREF _Toc509575117 \h </w:instrText>
            </w:r>
            <w:r w:rsidR="00E521D8">
              <w:rPr>
                <w:noProof/>
                <w:webHidden/>
              </w:rPr>
            </w:r>
            <w:r w:rsidR="00E521D8">
              <w:rPr>
                <w:noProof/>
                <w:webHidden/>
              </w:rPr>
              <w:fldChar w:fldCharType="separate"/>
            </w:r>
            <w:r w:rsidR="004A0975">
              <w:rPr>
                <w:noProof/>
                <w:webHidden/>
              </w:rPr>
              <w:t>28</w:t>
            </w:r>
            <w:r w:rsidR="00E521D8">
              <w:rPr>
                <w:noProof/>
                <w:webHidden/>
              </w:rPr>
              <w:fldChar w:fldCharType="end"/>
            </w:r>
          </w:hyperlink>
        </w:p>
        <w:p w:rsidR="00E521D8" w:rsidRDefault="00C40602">
          <w:pPr>
            <w:pStyle w:val="Verzeichnis2"/>
            <w:tabs>
              <w:tab w:val="left" w:pos="880"/>
              <w:tab w:val="right" w:leader="dot" w:pos="8210"/>
            </w:tabs>
            <w:rPr>
              <w:rFonts w:eastAsiaTheme="minorEastAsia"/>
              <w:noProof/>
              <w:lang w:eastAsia="de-DE"/>
            </w:rPr>
          </w:pPr>
          <w:hyperlink w:anchor="_Toc509575118" w:history="1">
            <w:r w:rsidR="00E521D8" w:rsidRPr="00E44DEC">
              <w:rPr>
                <w:rStyle w:val="Hyperlink"/>
                <w:noProof/>
              </w:rPr>
              <w:t>3.2</w:t>
            </w:r>
            <w:r w:rsidR="00E521D8">
              <w:rPr>
                <w:rFonts w:eastAsiaTheme="minorEastAsia"/>
                <w:noProof/>
                <w:lang w:eastAsia="de-DE"/>
              </w:rPr>
              <w:tab/>
            </w:r>
            <w:r w:rsidR="00E521D8" w:rsidRPr="00E44DEC">
              <w:rPr>
                <w:rStyle w:val="Hyperlink"/>
                <w:noProof/>
              </w:rPr>
              <w:t>Data Harmonization</w:t>
            </w:r>
            <w:r w:rsidR="00E521D8">
              <w:rPr>
                <w:noProof/>
                <w:webHidden/>
              </w:rPr>
              <w:tab/>
            </w:r>
            <w:r w:rsidR="00E521D8">
              <w:rPr>
                <w:noProof/>
                <w:webHidden/>
              </w:rPr>
              <w:fldChar w:fldCharType="begin"/>
            </w:r>
            <w:r w:rsidR="00E521D8">
              <w:rPr>
                <w:noProof/>
                <w:webHidden/>
              </w:rPr>
              <w:instrText xml:space="preserve"> PAGEREF _Toc509575118 \h </w:instrText>
            </w:r>
            <w:r w:rsidR="00E521D8">
              <w:rPr>
                <w:noProof/>
                <w:webHidden/>
              </w:rPr>
            </w:r>
            <w:r w:rsidR="00E521D8">
              <w:rPr>
                <w:noProof/>
                <w:webHidden/>
              </w:rPr>
              <w:fldChar w:fldCharType="separate"/>
            </w:r>
            <w:r w:rsidR="004A0975">
              <w:rPr>
                <w:noProof/>
                <w:webHidden/>
              </w:rPr>
              <w:t>36</w:t>
            </w:r>
            <w:r w:rsidR="00E521D8">
              <w:rPr>
                <w:noProof/>
                <w:webHidden/>
              </w:rPr>
              <w:fldChar w:fldCharType="end"/>
            </w:r>
          </w:hyperlink>
        </w:p>
        <w:p w:rsidR="00E521D8" w:rsidRDefault="00C40602">
          <w:pPr>
            <w:pStyle w:val="Verzeichnis2"/>
            <w:tabs>
              <w:tab w:val="left" w:pos="880"/>
              <w:tab w:val="right" w:leader="dot" w:pos="8210"/>
            </w:tabs>
            <w:rPr>
              <w:rFonts w:eastAsiaTheme="minorEastAsia"/>
              <w:noProof/>
              <w:lang w:eastAsia="de-DE"/>
            </w:rPr>
          </w:pPr>
          <w:hyperlink w:anchor="_Toc509575119" w:history="1">
            <w:r w:rsidR="00E521D8" w:rsidRPr="00E44DEC">
              <w:rPr>
                <w:rStyle w:val="Hyperlink"/>
                <w:noProof/>
              </w:rPr>
              <w:t>3.3</w:t>
            </w:r>
            <w:r w:rsidR="00E521D8">
              <w:rPr>
                <w:rFonts w:eastAsiaTheme="minorEastAsia"/>
                <w:noProof/>
                <w:lang w:eastAsia="de-DE"/>
              </w:rPr>
              <w:tab/>
            </w:r>
            <w:r w:rsidR="00E521D8" w:rsidRPr="00E44DEC">
              <w:rPr>
                <w:rStyle w:val="Hyperlink"/>
                <w:noProof/>
              </w:rPr>
              <w:t>Comparable Industries and Projects</w:t>
            </w:r>
            <w:r w:rsidR="00E521D8">
              <w:rPr>
                <w:noProof/>
                <w:webHidden/>
              </w:rPr>
              <w:tab/>
            </w:r>
            <w:r w:rsidR="00E521D8">
              <w:rPr>
                <w:noProof/>
                <w:webHidden/>
              </w:rPr>
              <w:fldChar w:fldCharType="begin"/>
            </w:r>
            <w:r w:rsidR="00E521D8">
              <w:rPr>
                <w:noProof/>
                <w:webHidden/>
              </w:rPr>
              <w:instrText xml:space="preserve"> PAGEREF _Toc509575119 \h </w:instrText>
            </w:r>
            <w:r w:rsidR="00E521D8">
              <w:rPr>
                <w:noProof/>
                <w:webHidden/>
              </w:rPr>
            </w:r>
            <w:r w:rsidR="00E521D8">
              <w:rPr>
                <w:noProof/>
                <w:webHidden/>
              </w:rPr>
              <w:fldChar w:fldCharType="separate"/>
            </w:r>
            <w:r w:rsidR="004A0975">
              <w:rPr>
                <w:noProof/>
                <w:webHidden/>
              </w:rPr>
              <w:t>41</w:t>
            </w:r>
            <w:r w:rsidR="00E521D8">
              <w:rPr>
                <w:noProof/>
                <w:webHidden/>
              </w:rPr>
              <w:fldChar w:fldCharType="end"/>
            </w:r>
          </w:hyperlink>
        </w:p>
        <w:p w:rsidR="00E521D8" w:rsidRDefault="00C40602">
          <w:pPr>
            <w:pStyle w:val="Verzeichnis1"/>
            <w:tabs>
              <w:tab w:val="left" w:pos="440"/>
              <w:tab w:val="right" w:leader="dot" w:pos="8210"/>
            </w:tabs>
            <w:rPr>
              <w:rFonts w:eastAsiaTheme="minorEastAsia"/>
              <w:b w:val="0"/>
              <w:noProof/>
              <w:lang w:eastAsia="de-DE"/>
            </w:rPr>
          </w:pPr>
          <w:hyperlink w:anchor="_Toc509575120" w:history="1">
            <w:r w:rsidR="00E521D8" w:rsidRPr="00E44DEC">
              <w:rPr>
                <w:rStyle w:val="Hyperlink"/>
                <w:noProof/>
                <w:lang w:val="en-GB"/>
              </w:rPr>
              <w:t>4.</w:t>
            </w:r>
            <w:r w:rsidR="00E521D8">
              <w:rPr>
                <w:rFonts w:eastAsiaTheme="minorEastAsia"/>
                <w:b w:val="0"/>
                <w:noProof/>
                <w:lang w:eastAsia="de-DE"/>
              </w:rPr>
              <w:tab/>
            </w:r>
            <w:r w:rsidR="00E521D8" w:rsidRPr="00E44DEC">
              <w:rPr>
                <w:rStyle w:val="Hyperlink"/>
                <w:noProof/>
                <w:lang w:val="en-GB"/>
              </w:rPr>
              <w:t>Design and Implementation</w:t>
            </w:r>
            <w:r w:rsidR="00E521D8">
              <w:rPr>
                <w:noProof/>
                <w:webHidden/>
              </w:rPr>
              <w:tab/>
            </w:r>
            <w:r w:rsidR="00E521D8">
              <w:rPr>
                <w:noProof/>
                <w:webHidden/>
              </w:rPr>
              <w:fldChar w:fldCharType="begin"/>
            </w:r>
            <w:r w:rsidR="00E521D8">
              <w:rPr>
                <w:noProof/>
                <w:webHidden/>
              </w:rPr>
              <w:instrText xml:space="preserve"> PAGEREF _Toc509575120 \h </w:instrText>
            </w:r>
            <w:r w:rsidR="00E521D8">
              <w:rPr>
                <w:noProof/>
                <w:webHidden/>
              </w:rPr>
            </w:r>
            <w:r w:rsidR="00E521D8">
              <w:rPr>
                <w:noProof/>
                <w:webHidden/>
              </w:rPr>
              <w:fldChar w:fldCharType="separate"/>
            </w:r>
            <w:r w:rsidR="004A0975">
              <w:rPr>
                <w:noProof/>
                <w:webHidden/>
              </w:rPr>
              <w:t>47</w:t>
            </w:r>
            <w:r w:rsidR="00E521D8">
              <w:rPr>
                <w:noProof/>
                <w:webHidden/>
              </w:rPr>
              <w:fldChar w:fldCharType="end"/>
            </w:r>
          </w:hyperlink>
        </w:p>
        <w:p w:rsidR="00E521D8" w:rsidRDefault="00C40602">
          <w:pPr>
            <w:pStyle w:val="Verzeichnis2"/>
            <w:tabs>
              <w:tab w:val="left" w:pos="880"/>
              <w:tab w:val="right" w:leader="dot" w:pos="8210"/>
            </w:tabs>
            <w:rPr>
              <w:rFonts w:eastAsiaTheme="minorEastAsia"/>
              <w:noProof/>
              <w:lang w:eastAsia="de-DE"/>
            </w:rPr>
          </w:pPr>
          <w:hyperlink w:anchor="_Toc509575121" w:history="1">
            <w:r w:rsidR="00E521D8" w:rsidRPr="00E44DEC">
              <w:rPr>
                <w:rStyle w:val="Hyperlink"/>
                <w:noProof/>
              </w:rPr>
              <w:t>4.1</w:t>
            </w:r>
            <w:r w:rsidR="00E521D8">
              <w:rPr>
                <w:rFonts w:eastAsiaTheme="minorEastAsia"/>
                <w:noProof/>
                <w:lang w:eastAsia="de-DE"/>
              </w:rPr>
              <w:tab/>
            </w:r>
            <w:r w:rsidR="00E521D8" w:rsidRPr="00E44DEC">
              <w:rPr>
                <w:rStyle w:val="Hyperlink"/>
                <w:noProof/>
              </w:rPr>
              <w:t>System overview</w:t>
            </w:r>
            <w:r w:rsidR="00E521D8">
              <w:rPr>
                <w:noProof/>
                <w:webHidden/>
              </w:rPr>
              <w:tab/>
            </w:r>
            <w:r w:rsidR="00E521D8">
              <w:rPr>
                <w:noProof/>
                <w:webHidden/>
              </w:rPr>
              <w:fldChar w:fldCharType="begin"/>
            </w:r>
            <w:r w:rsidR="00E521D8">
              <w:rPr>
                <w:noProof/>
                <w:webHidden/>
              </w:rPr>
              <w:instrText xml:space="preserve"> PAGEREF _Toc509575121 \h </w:instrText>
            </w:r>
            <w:r w:rsidR="00E521D8">
              <w:rPr>
                <w:noProof/>
                <w:webHidden/>
              </w:rPr>
            </w:r>
            <w:r w:rsidR="00E521D8">
              <w:rPr>
                <w:noProof/>
                <w:webHidden/>
              </w:rPr>
              <w:fldChar w:fldCharType="separate"/>
            </w:r>
            <w:r w:rsidR="004A0975">
              <w:rPr>
                <w:noProof/>
                <w:webHidden/>
              </w:rPr>
              <w:t>47</w:t>
            </w:r>
            <w:r w:rsidR="00E521D8">
              <w:rPr>
                <w:noProof/>
                <w:webHidden/>
              </w:rPr>
              <w:fldChar w:fldCharType="end"/>
            </w:r>
          </w:hyperlink>
        </w:p>
        <w:p w:rsidR="00E521D8" w:rsidRDefault="00C40602">
          <w:pPr>
            <w:pStyle w:val="Verzeichnis2"/>
            <w:tabs>
              <w:tab w:val="left" w:pos="880"/>
              <w:tab w:val="right" w:leader="dot" w:pos="8210"/>
            </w:tabs>
            <w:rPr>
              <w:rFonts w:eastAsiaTheme="minorEastAsia"/>
              <w:noProof/>
              <w:lang w:eastAsia="de-DE"/>
            </w:rPr>
          </w:pPr>
          <w:hyperlink w:anchor="_Toc509575122" w:history="1">
            <w:r w:rsidR="00E521D8" w:rsidRPr="00E44DEC">
              <w:rPr>
                <w:rStyle w:val="Hyperlink"/>
                <w:noProof/>
              </w:rPr>
              <w:t>4.2</w:t>
            </w:r>
            <w:r w:rsidR="00E521D8">
              <w:rPr>
                <w:rFonts w:eastAsiaTheme="minorEastAsia"/>
                <w:noProof/>
                <w:lang w:eastAsia="de-DE"/>
              </w:rPr>
              <w:tab/>
            </w:r>
            <w:r w:rsidR="00E521D8" w:rsidRPr="00E44DEC">
              <w:rPr>
                <w:rStyle w:val="Hyperlink"/>
                <w:noProof/>
              </w:rPr>
              <w:t>Data-Schema</w:t>
            </w:r>
            <w:r w:rsidR="00E521D8">
              <w:rPr>
                <w:noProof/>
                <w:webHidden/>
              </w:rPr>
              <w:tab/>
            </w:r>
            <w:r w:rsidR="00E521D8">
              <w:rPr>
                <w:noProof/>
                <w:webHidden/>
              </w:rPr>
              <w:fldChar w:fldCharType="begin"/>
            </w:r>
            <w:r w:rsidR="00E521D8">
              <w:rPr>
                <w:noProof/>
                <w:webHidden/>
              </w:rPr>
              <w:instrText xml:space="preserve"> PAGEREF _Toc509575122 \h </w:instrText>
            </w:r>
            <w:r w:rsidR="00E521D8">
              <w:rPr>
                <w:noProof/>
                <w:webHidden/>
              </w:rPr>
            </w:r>
            <w:r w:rsidR="00E521D8">
              <w:rPr>
                <w:noProof/>
                <w:webHidden/>
              </w:rPr>
              <w:fldChar w:fldCharType="separate"/>
            </w:r>
            <w:r w:rsidR="004A0975">
              <w:rPr>
                <w:noProof/>
                <w:webHidden/>
              </w:rPr>
              <w:t>49</w:t>
            </w:r>
            <w:r w:rsidR="00E521D8">
              <w:rPr>
                <w:noProof/>
                <w:webHidden/>
              </w:rPr>
              <w:fldChar w:fldCharType="end"/>
            </w:r>
          </w:hyperlink>
        </w:p>
        <w:p w:rsidR="00E521D8" w:rsidRDefault="00C40602">
          <w:pPr>
            <w:pStyle w:val="Verzeichnis2"/>
            <w:tabs>
              <w:tab w:val="left" w:pos="880"/>
              <w:tab w:val="right" w:leader="dot" w:pos="8210"/>
            </w:tabs>
            <w:rPr>
              <w:rFonts w:eastAsiaTheme="minorEastAsia"/>
              <w:noProof/>
              <w:lang w:eastAsia="de-DE"/>
            </w:rPr>
          </w:pPr>
          <w:hyperlink w:anchor="_Toc509575123" w:history="1">
            <w:r w:rsidR="00E521D8" w:rsidRPr="00E44DEC">
              <w:rPr>
                <w:rStyle w:val="Hyperlink"/>
                <w:noProof/>
              </w:rPr>
              <w:t>4.3</w:t>
            </w:r>
            <w:r w:rsidR="00E521D8">
              <w:rPr>
                <w:rFonts w:eastAsiaTheme="minorEastAsia"/>
                <w:noProof/>
                <w:lang w:eastAsia="de-DE"/>
              </w:rPr>
              <w:tab/>
            </w:r>
            <w:r w:rsidR="00E521D8" w:rsidRPr="00E44DEC">
              <w:rPr>
                <w:rStyle w:val="Hyperlink"/>
                <w:noProof/>
              </w:rPr>
              <w:t>Data Base</w:t>
            </w:r>
            <w:r w:rsidR="00E521D8">
              <w:rPr>
                <w:noProof/>
                <w:webHidden/>
              </w:rPr>
              <w:tab/>
            </w:r>
            <w:r w:rsidR="00E521D8">
              <w:rPr>
                <w:noProof/>
                <w:webHidden/>
              </w:rPr>
              <w:fldChar w:fldCharType="begin"/>
            </w:r>
            <w:r w:rsidR="00E521D8">
              <w:rPr>
                <w:noProof/>
                <w:webHidden/>
              </w:rPr>
              <w:instrText xml:space="preserve"> PAGEREF _Toc509575123 \h </w:instrText>
            </w:r>
            <w:r w:rsidR="00E521D8">
              <w:rPr>
                <w:noProof/>
                <w:webHidden/>
              </w:rPr>
            </w:r>
            <w:r w:rsidR="00E521D8">
              <w:rPr>
                <w:noProof/>
                <w:webHidden/>
              </w:rPr>
              <w:fldChar w:fldCharType="separate"/>
            </w:r>
            <w:r w:rsidR="004A0975">
              <w:rPr>
                <w:noProof/>
                <w:webHidden/>
              </w:rPr>
              <w:t>55</w:t>
            </w:r>
            <w:r w:rsidR="00E521D8">
              <w:rPr>
                <w:noProof/>
                <w:webHidden/>
              </w:rPr>
              <w:fldChar w:fldCharType="end"/>
            </w:r>
          </w:hyperlink>
        </w:p>
        <w:p w:rsidR="00E521D8" w:rsidRDefault="00C40602">
          <w:pPr>
            <w:pStyle w:val="Verzeichnis2"/>
            <w:tabs>
              <w:tab w:val="left" w:pos="880"/>
              <w:tab w:val="right" w:leader="dot" w:pos="8210"/>
            </w:tabs>
            <w:rPr>
              <w:rFonts w:eastAsiaTheme="minorEastAsia"/>
              <w:noProof/>
              <w:lang w:eastAsia="de-DE"/>
            </w:rPr>
          </w:pPr>
          <w:hyperlink w:anchor="_Toc509575124" w:history="1">
            <w:r w:rsidR="00E521D8" w:rsidRPr="00E44DEC">
              <w:rPr>
                <w:rStyle w:val="Hyperlink"/>
                <w:noProof/>
                <w:lang w:val="en-US"/>
              </w:rPr>
              <w:t>4.4</w:t>
            </w:r>
            <w:r w:rsidR="00E521D8">
              <w:rPr>
                <w:rFonts w:eastAsiaTheme="minorEastAsia"/>
                <w:noProof/>
                <w:lang w:eastAsia="de-DE"/>
              </w:rPr>
              <w:tab/>
            </w:r>
            <w:r w:rsidR="00E521D8" w:rsidRPr="00E44DEC">
              <w:rPr>
                <w:rStyle w:val="Hyperlink"/>
                <w:noProof/>
                <w:lang w:val="en-US"/>
              </w:rPr>
              <w:t>Harmonization Service</w:t>
            </w:r>
            <w:r w:rsidR="00E521D8">
              <w:rPr>
                <w:noProof/>
                <w:webHidden/>
              </w:rPr>
              <w:tab/>
            </w:r>
            <w:r w:rsidR="00E521D8">
              <w:rPr>
                <w:noProof/>
                <w:webHidden/>
              </w:rPr>
              <w:fldChar w:fldCharType="begin"/>
            </w:r>
            <w:r w:rsidR="00E521D8">
              <w:rPr>
                <w:noProof/>
                <w:webHidden/>
              </w:rPr>
              <w:instrText xml:space="preserve"> PAGEREF _Toc509575124 \h </w:instrText>
            </w:r>
            <w:r w:rsidR="00E521D8">
              <w:rPr>
                <w:noProof/>
                <w:webHidden/>
              </w:rPr>
            </w:r>
            <w:r w:rsidR="00E521D8">
              <w:rPr>
                <w:noProof/>
                <w:webHidden/>
              </w:rPr>
              <w:fldChar w:fldCharType="separate"/>
            </w:r>
            <w:r w:rsidR="004A0975">
              <w:rPr>
                <w:noProof/>
                <w:webHidden/>
              </w:rPr>
              <w:t>57</w:t>
            </w:r>
            <w:r w:rsidR="00E521D8">
              <w:rPr>
                <w:noProof/>
                <w:webHidden/>
              </w:rPr>
              <w:fldChar w:fldCharType="end"/>
            </w:r>
          </w:hyperlink>
        </w:p>
        <w:p w:rsidR="00E521D8" w:rsidRDefault="00C40602">
          <w:pPr>
            <w:pStyle w:val="Verzeichnis2"/>
            <w:tabs>
              <w:tab w:val="left" w:pos="880"/>
              <w:tab w:val="right" w:leader="dot" w:pos="8210"/>
            </w:tabs>
            <w:rPr>
              <w:rFonts w:eastAsiaTheme="minorEastAsia"/>
              <w:noProof/>
              <w:lang w:eastAsia="de-DE"/>
            </w:rPr>
          </w:pPr>
          <w:hyperlink w:anchor="_Toc509575125" w:history="1">
            <w:r w:rsidR="00E521D8" w:rsidRPr="00E44DEC">
              <w:rPr>
                <w:rStyle w:val="Hyperlink"/>
                <w:noProof/>
                <w:lang w:val="en-US"/>
              </w:rPr>
              <w:t>4.5</w:t>
            </w:r>
            <w:r w:rsidR="00E521D8">
              <w:rPr>
                <w:rFonts w:eastAsiaTheme="minorEastAsia"/>
                <w:noProof/>
                <w:lang w:eastAsia="de-DE"/>
              </w:rPr>
              <w:tab/>
            </w:r>
            <w:r w:rsidR="00E521D8" w:rsidRPr="00E44DEC">
              <w:rPr>
                <w:rStyle w:val="Hyperlink"/>
                <w:noProof/>
                <w:lang w:val="en-US"/>
              </w:rPr>
              <w:t>Data Provider</w:t>
            </w:r>
            <w:r w:rsidR="00E521D8">
              <w:rPr>
                <w:noProof/>
                <w:webHidden/>
              </w:rPr>
              <w:tab/>
            </w:r>
            <w:r w:rsidR="00E521D8">
              <w:rPr>
                <w:noProof/>
                <w:webHidden/>
              </w:rPr>
              <w:fldChar w:fldCharType="begin"/>
            </w:r>
            <w:r w:rsidR="00E521D8">
              <w:rPr>
                <w:noProof/>
                <w:webHidden/>
              </w:rPr>
              <w:instrText xml:space="preserve"> PAGEREF _Toc509575125 \h </w:instrText>
            </w:r>
            <w:r w:rsidR="00E521D8">
              <w:rPr>
                <w:noProof/>
                <w:webHidden/>
              </w:rPr>
            </w:r>
            <w:r w:rsidR="00E521D8">
              <w:rPr>
                <w:noProof/>
                <w:webHidden/>
              </w:rPr>
              <w:fldChar w:fldCharType="separate"/>
            </w:r>
            <w:r w:rsidR="004A0975">
              <w:rPr>
                <w:noProof/>
                <w:webHidden/>
              </w:rPr>
              <w:t>67</w:t>
            </w:r>
            <w:r w:rsidR="00E521D8">
              <w:rPr>
                <w:noProof/>
                <w:webHidden/>
              </w:rPr>
              <w:fldChar w:fldCharType="end"/>
            </w:r>
          </w:hyperlink>
        </w:p>
        <w:p w:rsidR="00E521D8" w:rsidRDefault="00C40602">
          <w:pPr>
            <w:pStyle w:val="Verzeichnis1"/>
            <w:tabs>
              <w:tab w:val="left" w:pos="440"/>
              <w:tab w:val="right" w:leader="dot" w:pos="8210"/>
            </w:tabs>
            <w:rPr>
              <w:rFonts w:eastAsiaTheme="minorEastAsia"/>
              <w:b w:val="0"/>
              <w:noProof/>
              <w:lang w:eastAsia="de-DE"/>
            </w:rPr>
          </w:pPr>
          <w:hyperlink w:anchor="_Toc509575126" w:history="1">
            <w:r w:rsidR="00E521D8" w:rsidRPr="00E44DEC">
              <w:rPr>
                <w:rStyle w:val="Hyperlink"/>
                <w:noProof/>
                <w:lang w:val="en-GB"/>
              </w:rPr>
              <w:t>5.</w:t>
            </w:r>
            <w:r w:rsidR="00E521D8">
              <w:rPr>
                <w:rFonts w:eastAsiaTheme="minorEastAsia"/>
                <w:b w:val="0"/>
                <w:noProof/>
                <w:lang w:eastAsia="de-DE"/>
              </w:rPr>
              <w:tab/>
            </w:r>
            <w:r w:rsidR="00E521D8" w:rsidRPr="00E44DEC">
              <w:rPr>
                <w:rStyle w:val="Hyperlink"/>
                <w:noProof/>
                <w:lang w:val="en-GB"/>
              </w:rPr>
              <w:t>Experimental Results and Analysis</w:t>
            </w:r>
            <w:r w:rsidR="00E521D8">
              <w:rPr>
                <w:noProof/>
                <w:webHidden/>
              </w:rPr>
              <w:tab/>
            </w:r>
            <w:r w:rsidR="00E521D8">
              <w:rPr>
                <w:noProof/>
                <w:webHidden/>
              </w:rPr>
              <w:fldChar w:fldCharType="begin"/>
            </w:r>
            <w:r w:rsidR="00E521D8">
              <w:rPr>
                <w:noProof/>
                <w:webHidden/>
              </w:rPr>
              <w:instrText xml:space="preserve"> PAGEREF _Toc509575126 \h </w:instrText>
            </w:r>
            <w:r w:rsidR="00E521D8">
              <w:rPr>
                <w:noProof/>
                <w:webHidden/>
              </w:rPr>
            </w:r>
            <w:r w:rsidR="00E521D8">
              <w:rPr>
                <w:noProof/>
                <w:webHidden/>
              </w:rPr>
              <w:fldChar w:fldCharType="separate"/>
            </w:r>
            <w:r w:rsidR="004A0975">
              <w:rPr>
                <w:noProof/>
                <w:webHidden/>
              </w:rPr>
              <w:t>69</w:t>
            </w:r>
            <w:r w:rsidR="00E521D8">
              <w:rPr>
                <w:noProof/>
                <w:webHidden/>
              </w:rPr>
              <w:fldChar w:fldCharType="end"/>
            </w:r>
          </w:hyperlink>
        </w:p>
        <w:p w:rsidR="00E521D8" w:rsidRDefault="00C40602">
          <w:pPr>
            <w:pStyle w:val="Verzeichnis2"/>
            <w:tabs>
              <w:tab w:val="left" w:pos="880"/>
              <w:tab w:val="right" w:leader="dot" w:pos="8210"/>
            </w:tabs>
            <w:rPr>
              <w:rFonts w:eastAsiaTheme="minorEastAsia"/>
              <w:noProof/>
              <w:lang w:eastAsia="de-DE"/>
            </w:rPr>
          </w:pPr>
          <w:hyperlink w:anchor="_Toc509575127" w:history="1">
            <w:r w:rsidR="00E521D8" w:rsidRPr="00E44DEC">
              <w:rPr>
                <w:rStyle w:val="Hyperlink"/>
                <w:noProof/>
              </w:rPr>
              <w:t>5.1</w:t>
            </w:r>
            <w:r w:rsidR="00E521D8">
              <w:rPr>
                <w:rFonts w:eastAsiaTheme="minorEastAsia"/>
                <w:noProof/>
                <w:lang w:eastAsia="de-DE"/>
              </w:rPr>
              <w:tab/>
            </w:r>
            <w:r w:rsidR="00E521D8" w:rsidRPr="00E44DEC">
              <w:rPr>
                <w:rStyle w:val="Hyperlink"/>
                <w:noProof/>
              </w:rPr>
              <w:t>Harmonization Strategies</w:t>
            </w:r>
            <w:r w:rsidR="00E521D8">
              <w:rPr>
                <w:noProof/>
                <w:webHidden/>
              </w:rPr>
              <w:tab/>
            </w:r>
            <w:r w:rsidR="00E521D8">
              <w:rPr>
                <w:noProof/>
                <w:webHidden/>
              </w:rPr>
              <w:fldChar w:fldCharType="begin"/>
            </w:r>
            <w:r w:rsidR="00E521D8">
              <w:rPr>
                <w:noProof/>
                <w:webHidden/>
              </w:rPr>
              <w:instrText xml:space="preserve"> PAGEREF _Toc509575127 \h </w:instrText>
            </w:r>
            <w:r w:rsidR="00E521D8">
              <w:rPr>
                <w:noProof/>
                <w:webHidden/>
              </w:rPr>
            </w:r>
            <w:r w:rsidR="00E521D8">
              <w:rPr>
                <w:noProof/>
                <w:webHidden/>
              </w:rPr>
              <w:fldChar w:fldCharType="separate"/>
            </w:r>
            <w:r w:rsidR="004A0975">
              <w:rPr>
                <w:noProof/>
                <w:webHidden/>
              </w:rPr>
              <w:t>69</w:t>
            </w:r>
            <w:r w:rsidR="00E521D8">
              <w:rPr>
                <w:noProof/>
                <w:webHidden/>
              </w:rPr>
              <w:fldChar w:fldCharType="end"/>
            </w:r>
          </w:hyperlink>
        </w:p>
        <w:p w:rsidR="00E521D8" w:rsidRDefault="00C40602">
          <w:pPr>
            <w:pStyle w:val="Verzeichnis2"/>
            <w:tabs>
              <w:tab w:val="left" w:pos="880"/>
              <w:tab w:val="right" w:leader="dot" w:pos="8210"/>
            </w:tabs>
            <w:rPr>
              <w:rFonts w:eastAsiaTheme="minorEastAsia"/>
              <w:noProof/>
              <w:lang w:eastAsia="de-DE"/>
            </w:rPr>
          </w:pPr>
          <w:hyperlink w:anchor="_Toc509575128" w:history="1">
            <w:r w:rsidR="00E521D8" w:rsidRPr="00E44DEC">
              <w:rPr>
                <w:rStyle w:val="Hyperlink"/>
                <w:noProof/>
              </w:rPr>
              <w:t>5.2</w:t>
            </w:r>
            <w:r w:rsidR="00E521D8">
              <w:rPr>
                <w:rFonts w:eastAsiaTheme="minorEastAsia"/>
                <w:noProof/>
                <w:lang w:eastAsia="de-DE"/>
              </w:rPr>
              <w:tab/>
            </w:r>
            <w:r w:rsidR="00E521D8" w:rsidRPr="00E44DEC">
              <w:rPr>
                <w:rStyle w:val="Hyperlink"/>
                <w:noProof/>
              </w:rPr>
              <w:t>Proving the concept</w:t>
            </w:r>
            <w:r w:rsidR="00E521D8">
              <w:rPr>
                <w:noProof/>
                <w:webHidden/>
              </w:rPr>
              <w:tab/>
            </w:r>
            <w:r w:rsidR="00E521D8">
              <w:rPr>
                <w:noProof/>
                <w:webHidden/>
              </w:rPr>
              <w:fldChar w:fldCharType="begin"/>
            </w:r>
            <w:r w:rsidR="00E521D8">
              <w:rPr>
                <w:noProof/>
                <w:webHidden/>
              </w:rPr>
              <w:instrText xml:space="preserve"> PAGEREF _Toc509575128 \h </w:instrText>
            </w:r>
            <w:r w:rsidR="00E521D8">
              <w:rPr>
                <w:noProof/>
                <w:webHidden/>
              </w:rPr>
            </w:r>
            <w:r w:rsidR="00E521D8">
              <w:rPr>
                <w:noProof/>
                <w:webHidden/>
              </w:rPr>
              <w:fldChar w:fldCharType="separate"/>
            </w:r>
            <w:r w:rsidR="004A0975">
              <w:rPr>
                <w:noProof/>
                <w:webHidden/>
              </w:rPr>
              <w:t>71</w:t>
            </w:r>
            <w:r w:rsidR="00E521D8">
              <w:rPr>
                <w:noProof/>
                <w:webHidden/>
              </w:rPr>
              <w:fldChar w:fldCharType="end"/>
            </w:r>
          </w:hyperlink>
        </w:p>
        <w:p w:rsidR="00E521D8" w:rsidRDefault="00C40602">
          <w:pPr>
            <w:pStyle w:val="Verzeichnis1"/>
            <w:tabs>
              <w:tab w:val="left" w:pos="440"/>
              <w:tab w:val="right" w:leader="dot" w:pos="8210"/>
            </w:tabs>
            <w:rPr>
              <w:rFonts w:eastAsiaTheme="minorEastAsia"/>
              <w:b w:val="0"/>
              <w:noProof/>
              <w:lang w:eastAsia="de-DE"/>
            </w:rPr>
          </w:pPr>
          <w:hyperlink w:anchor="_Toc509575129" w:history="1">
            <w:r w:rsidR="00E521D8" w:rsidRPr="00E44DEC">
              <w:rPr>
                <w:rStyle w:val="Hyperlink"/>
                <w:noProof/>
              </w:rPr>
              <w:t>6.</w:t>
            </w:r>
            <w:r w:rsidR="00E521D8">
              <w:rPr>
                <w:rFonts w:eastAsiaTheme="minorEastAsia"/>
                <w:b w:val="0"/>
                <w:noProof/>
                <w:lang w:eastAsia="de-DE"/>
              </w:rPr>
              <w:tab/>
            </w:r>
            <w:r w:rsidR="00E521D8" w:rsidRPr="00E44DEC">
              <w:rPr>
                <w:rStyle w:val="Hyperlink"/>
                <w:noProof/>
              </w:rPr>
              <w:t>Summary and Further Work</w:t>
            </w:r>
            <w:r w:rsidR="00E521D8">
              <w:rPr>
                <w:noProof/>
                <w:webHidden/>
              </w:rPr>
              <w:tab/>
            </w:r>
            <w:r w:rsidR="00E521D8">
              <w:rPr>
                <w:noProof/>
                <w:webHidden/>
              </w:rPr>
              <w:fldChar w:fldCharType="begin"/>
            </w:r>
            <w:r w:rsidR="00E521D8">
              <w:rPr>
                <w:noProof/>
                <w:webHidden/>
              </w:rPr>
              <w:instrText xml:space="preserve"> PAGEREF _Toc509575129 \h </w:instrText>
            </w:r>
            <w:r w:rsidR="00E521D8">
              <w:rPr>
                <w:noProof/>
                <w:webHidden/>
              </w:rPr>
            </w:r>
            <w:r w:rsidR="00E521D8">
              <w:rPr>
                <w:noProof/>
                <w:webHidden/>
              </w:rPr>
              <w:fldChar w:fldCharType="separate"/>
            </w:r>
            <w:r w:rsidR="004A0975">
              <w:rPr>
                <w:noProof/>
                <w:webHidden/>
              </w:rPr>
              <w:t>90</w:t>
            </w:r>
            <w:r w:rsidR="00E521D8">
              <w:rPr>
                <w:noProof/>
                <w:webHidden/>
              </w:rPr>
              <w:fldChar w:fldCharType="end"/>
            </w:r>
          </w:hyperlink>
        </w:p>
        <w:p w:rsidR="00E521D8" w:rsidRDefault="00C40602">
          <w:pPr>
            <w:pStyle w:val="Verzeichnis2"/>
            <w:tabs>
              <w:tab w:val="left" w:pos="880"/>
              <w:tab w:val="right" w:leader="dot" w:pos="8210"/>
            </w:tabs>
            <w:rPr>
              <w:rFonts w:eastAsiaTheme="minorEastAsia"/>
              <w:noProof/>
              <w:lang w:eastAsia="de-DE"/>
            </w:rPr>
          </w:pPr>
          <w:hyperlink w:anchor="_Toc509575130" w:history="1">
            <w:r w:rsidR="00E521D8" w:rsidRPr="00E44DEC">
              <w:rPr>
                <w:rStyle w:val="Hyperlink"/>
                <w:noProof/>
              </w:rPr>
              <w:t>6.1</w:t>
            </w:r>
            <w:r w:rsidR="00E521D8">
              <w:rPr>
                <w:rFonts w:eastAsiaTheme="minorEastAsia"/>
                <w:noProof/>
                <w:lang w:eastAsia="de-DE"/>
              </w:rPr>
              <w:tab/>
            </w:r>
            <w:r w:rsidR="00E521D8" w:rsidRPr="00E44DEC">
              <w:rPr>
                <w:rStyle w:val="Hyperlink"/>
                <w:noProof/>
              </w:rPr>
              <w:t>Time-Plan comparison</w:t>
            </w:r>
            <w:r w:rsidR="00E521D8">
              <w:rPr>
                <w:noProof/>
                <w:webHidden/>
              </w:rPr>
              <w:tab/>
            </w:r>
            <w:r w:rsidR="00E521D8">
              <w:rPr>
                <w:noProof/>
                <w:webHidden/>
              </w:rPr>
              <w:fldChar w:fldCharType="begin"/>
            </w:r>
            <w:r w:rsidR="00E521D8">
              <w:rPr>
                <w:noProof/>
                <w:webHidden/>
              </w:rPr>
              <w:instrText xml:space="preserve"> PAGEREF _Toc509575130 \h </w:instrText>
            </w:r>
            <w:r w:rsidR="00E521D8">
              <w:rPr>
                <w:noProof/>
                <w:webHidden/>
              </w:rPr>
            </w:r>
            <w:r w:rsidR="00E521D8">
              <w:rPr>
                <w:noProof/>
                <w:webHidden/>
              </w:rPr>
              <w:fldChar w:fldCharType="separate"/>
            </w:r>
            <w:r w:rsidR="004A0975">
              <w:rPr>
                <w:noProof/>
                <w:webHidden/>
              </w:rPr>
              <w:t>91</w:t>
            </w:r>
            <w:r w:rsidR="00E521D8">
              <w:rPr>
                <w:noProof/>
                <w:webHidden/>
              </w:rPr>
              <w:fldChar w:fldCharType="end"/>
            </w:r>
          </w:hyperlink>
        </w:p>
        <w:p w:rsidR="00E521D8" w:rsidRDefault="00C40602">
          <w:pPr>
            <w:pStyle w:val="Verzeichnis2"/>
            <w:tabs>
              <w:tab w:val="left" w:pos="880"/>
              <w:tab w:val="right" w:leader="dot" w:pos="8210"/>
            </w:tabs>
            <w:rPr>
              <w:rFonts w:eastAsiaTheme="minorEastAsia"/>
              <w:noProof/>
              <w:lang w:eastAsia="de-DE"/>
            </w:rPr>
          </w:pPr>
          <w:hyperlink w:anchor="_Toc509575131" w:history="1">
            <w:r w:rsidR="00E521D8" w:rsidRPr="00E44DEC">
              <w:rPr>
                <w:rStyle w:val="Hyperlink"/>
                <w:noProof/>
              </w:rPr>
              <w:t>6.2</w:t>
            </w:r>
            <w:r w:rsidR="00E521D8">
              <w:rPr>
                <w:rFonts w:eastAsiaTheme="minorEastAsia"/>
                <w:noProof/>
                <w:lang w:eastAsia="de-DE"/>
              </w:rPr>
              <w:tab/>
            </w:r>
            <w:r w:rsidR="00E521D8" w:rsidRPr="00E44DEC">
              <w:rPr>
                <w:rStyle w:val="Hyperlink"/>
                <w:noProof/>
              </w:rPr>
              <w:t>Problems and trade-offs</w:t>
            </w:r>
            <w:r w:rsidR="00E521D8">
              <w:rPr>
                <w:noProof/>
                <w:webHidden/>
              </w:rPr>
              <w:tab/>
            </w:r>
            <w:r w:rsidR="00E521D8">
              <w:rPr>
                <w:noProof/>
                <w:webHidden/>
              </w:rPr>
              <w:fldChar w:fldCharType="begin"/>
            </w:r>
            <w:r w:rsidR="00E521D8">
              <w:rPr>
                <w:noProof/>
                <w:webHidden/>
              </w:rPr>
              <w:instrText xml:space="preserve"> PAGEREF _Toc509575131 \h </w:instrText>
            </w:r>
            <w:r w:rsidR="00E521D8">
              <w:rPr>
                <w:noProof/>
                <w:webHidden/>
              </w:rPr>
            </w:r>
            <w:r w:rsidR="00E521D8">
              <w:rPr>
                <w:noProof/>
                <w:webHidden/>
              </w:rPr>
              <w:fldChar w:fldCharType="separate"/>
            </w:r>
            <w:r w:rsidR="004A0975">
              <w:rPr>
                <w:noProof/>
                <w:webHidden/>
              </w:rPr>
              <w:t>93</w:t>
            </w:r>
            <w:r w:rsidR="00E521D8">
              <w:rPr>
                <w:noProof/>
                <w:webHidden/>
              </w:rPr>
              <w:fldChar w:fldCharType="end"/>
            </w:r>
          </w:hyperlink>
        </w:p>
        <w:p w:rsidR="00E521D8" w:rsidRDefault="00C40602">
          <w:pPr>
            <w:pStyle w:val="Verzeichnis2"/>
            <w:tabs>
              <w:tab w:val="left" w:pos="880"/>
              <w:tab w:val="right" w:leader="dot" w:pos="8210"/>
            </w:tabs>
            <w:rPr>
              <w:rFonts w:eastAsiaTheme="minorEastAsia"/>
              <w:noProof/>
              <w:lang w:eastAsia="de-DE"/>
            </w:rPr>
          </w:pPr>
          <w:hyperlink w:anchor="_Toc509575132" w:history="1">
            <w:r w:rsidR="00E521D8" w:rsidRPr="00E44DEC">
              <w:rPr>
                <w:rStyle w:val="Hyperlink"/>
                <w:noProof/>
              </w:rPr>
              <w:t>6.3</w:t>
            </w:r>
            <w:r w:rsidR="00E521D8">
              <w:rPr>
                <w:rFonts w:eastAsiaTheme="minorEastAsia"/>
                <w:noProof/>
                <w:lang w:eastAsia="de-DE"/>
              </w:rPr>
              <w:tab/>
            </w:r>
            <w:r w:rsidR="00E521D8" w:rsidRPr="00E44DEC">
              <w:rPr>
                <w:rStyle w:val="Hyperlink"/>
                <w:noProof/>
              </w:rPr>
              <w:t>Further work</w:t>
            </w:r>
            <w:r w:rsidR="00E521D8">
              <w:rPr>
                <w:noProof/>
                <w:webHidden/>
              </w:rPr>
              <w:tab/>
            </w:r>
            <w:r w:rsidR="00E521D8">
              <w:rPr>
                <w:noProof/>
                <w:webHidden/>
              </w:rPr>
              <w:fldChar w:fldCharType="begin"/>
            </w:r>
            <w:r w:rsidR="00E521D8">
              <w:rPr>
                <w:noProof/>
                <w:webHidden/>
              </w:rPr>
              <w:instrText xml:space="preserve"> PAGEREF _Toc509575132 \h </w:instrText>
            </w:r>
            <w:r w:rsidR="00E521D8">
              <w:rPr>
                <w:noProof/>
                <w:webHidden/>
              </w:rPr>
            </w:r>
            <w:r w:rsidR="00E521D8">
              <w:rPr>
                <w:noProof/>
                <w:webHidden/>
              </w:rPr>
              <w:fldChar w:fldCharType="separate"/>
            </w:r>
            <w:r w:rsidR="004A0975">
              <w:rPr>
                <w:noProof/>
                <w:webHidden/>
              </w:rPr>
              <w:t>94</w:t>
            </w:r>
            <w:r w:rsidR="00E521D8">
              <w:rPr>
                <w:noProof/>
                <w:webHidden/>
              </w:rPr>
              <w:fldChar w:fldCharType="end"/>
            </w:r>
          </w:hyperlink>
        </w:p>
        <w:p w:rsidR="00E521D8" w:rsidRDefault="00C40602">
          <w:pPr>
            <w:pStyle w:val="Verzeichnis2"/>
            <w:tabs>
              <w:tab w:val="left" w:pos="880"/>
              <w:tab w:val="right" w:leader="dot" w:pos="8210"/>
            </w:tabs>
            <w:rPr>
              <w:rFonts w:eastAsiaTheme="minorEastAsia"/>
              <w:noProof/>
              <w:lang w:eastAsia="de-DE"/>
            </w:rPr>
          </w:pPr>
          <w:hyperlink w:anchor="_Toc509575133" w:history="1">
            <w:r w:rsidR="00E521D8" w:rsidRPr="00E44DEC">
              <w:rPr>
                <w:rStyle w:val="Hyperlink"/>
                <w:noProof/>
              </w:rPr>
              <w:t>6.4</w:t>
            </w:r>
            <w:r w:rsidR="00E521D8">
              <w:rPr>
                <w:rFonts w:eastAsiaTheme="minorEastAsia"/>
                <w:noProof/>
                <w:lang w:eastAsia="de-DE"/>
              </w:rPr>
              <w:tab/>
            </w:r>
            <w:r w:rsidR="00E521D8" w:rsidRPr="00E44DEC">
              <w:rPr>
                <w:rStyle w:val="Hyperlink"/>
                <w:noProof/>
              </w:rPr>
              <w:t>Conclusion</w:t>
            </w:r>
            <w:r w:rsidR="00E521D8">
              <w:rPr>
                <w:noProof/>
                <w:webHidden/>
              </w:rPr>
              <w:tab/>
            </w:r>
            <w:r w:rsidR="00E521D8">
              <w:rPr>
                <w:noProof/>
                <w:webHidden/>
              </w:rPr>
              <w:fldChar w:fldCharType="begin"/>
            </w:r>
            <w:r w:rsidR="00E521D8">
              <w:rPr>
                <w:noProof/>
                <w:webHidden/>
              </w:rPr>
              <w:instrText xml:space="preserve"> PAGEREF _Toc509575133 \h </w:instrText>
            </w:r>
            <w:r w:rsidR="00E521D8">
              <w:rPr>
                <w:noProof/>
                <w:webHidden/>
              </w:rPr>
            </w:r>
            <w:r w:rsidR="00E521D8">
              <w:rPr>
                <w:noProof/>
                <w:webHidden/>
              </w:rPr>
              <w:fldChar w:fldCharType="separate"/>
            </w:r>
            <w:r w:rsidR="004A0975">
              <w:rPr>
                <w:noProof/>
                <w:webHidden/>
              </w:rPr>
              <w:t>96</w:t>
            </w:r>
            <w:r w:rsidR="00E521D8">
              <w:rPr>
                <w:noProof/>
                <w:webHidden/>
              </w:rPr>
              <w:fldChar w:fldCharType="end"/>
            </w:r>
          </w:hyperlink>
        </w:p>
        <w:p w:rsidR="00CB19FE" w:rsidRPr="00C35D32" w:rsidRDefault="00FA4212" w:rsidP="00E9419C">
          <w:pPr>
            <w:pStyle w:val="GollSTD"/>
            <w:rPr>
              <w:lang w:val="en-GB"/>
            </w:rPr>
          </w:pPr>
          <w:r w:rsidRPr="00C35D32">
            <w:rPr>
              <w:rFonts w:asciiTheme="minorHAnsi" w:hAnsiTheme="minorHAnsi"/>
              <w:sz w:val="22"/>
              <w:lang w:val="en-GB"/>
            </w:rPr>
            <w:fldChar w:fldCharType="end"/>
          </w:r>
        </w:p>
      </w:sdtContent>
    </w:sdt>
    <w:p w:rsidR="00F50ED7" w:rsidRPr="00C35D32" w:rsidRDefault="00CB19FE">
      <w:pPr>
        <w:rPr>
          <w:b/>
          <w:sz w:val="32"/>
          <w:lang w:val="en-GB"/>
        </w:rPr>
        <w:sectPr w:rsidR="00F50ED7" w:rsidRPr="00C35D32" w:rsidSect="006874CC">
          <w:headerReference w:type="default" r:id="rId10"/>
          <w:footerReference w:type="default" r:id="rId11"/>
          <w:pgSz w:w="11906" w:h="16838"/>
          <w:pgMar w:top="1134" w:right="1418" w:bottom="1134" w:left="2268" w:header="708" w:footer="708" w:gutter="0"/>
          <w:pgNumType w:fmt="upperRoman" w:start="1"/>
          <w:cols w:space="708"/>
          <w:docGrid w:linePitch="360"/>
        </w:sectPr>
      </w:pPr>
      <w:r w:rsidRPr="00C35D32">
        <w:rPr>
          <w:b/>
          <w:sz w:val="32"/>
          <w:lang w:val="en-GB"/>
        </w:rPr>
        <w:br w:type="page"/>
      </w:r>
    </w:p>
    <w:p w:rsidR="00D137C9" w:rsidRPr="00C35D32" w:rsidRDefault="00D34982" w:rsidP="00D137C9">
      <w:pPr>
        <w:pStyle w:val="G1"/>
        <w:rPr>
          <w:lang w:val="en-GB"/>
        </w:rPr>
      </w:pPr>
      <w:bookmarkStart w:id="1" w:name="_Ref504308903"/>
      <w:bookmarkStart w:id="2" w:name="_Ref504308910"/>
      <w:bookmarkStart w:id="3" w:name="_Toc509575107"/>
      <w:r w:rsidRPr="00C35D32">
        <w:rPr>
          <w:lang w:val="en-GB"/>
        </w:rPr>
        <w:lastRenderedPageBreak/>
        <w:t>Introduction</w:t>
      </w:r>
      <w:bookmarkEnd w:id="1"/>
      <w:bookmarkEnd w:id="2"/>
      <w:bookmarkEnd w:id="3"/>
    </w:p>
    <w:p w:rsidR="00C35D32" w:rsidRDefault="00C35D32" w:rsidP="00C35D32">
      <w:pPr>
        <w:pStyle w:val="GSTD"/>
      </w:pPr>
      <w:r w:rsidRPr="00C35D32">
        <w:t xml:space="preserve">Access to clean water is the most basic and fundamental type of the human infrastructure. The quality of life highly depends on the accessibility to clean water. </w:t>
      </w:r>
      <w:r w:rsidR="00D63641">
        <w:t>As human, we</w:t>
      </w:r>
      <w:r w:rsidRPr="00C35D32">
        <w:t xml:space="preserve"> require water not only for drinking, but also for cooking, and washing. Additionally, various professions and comme</w:t>
      </w:r>
      <w:r w:rsidR="0083210C">
        <w:t>rcial establishments, like farm</w:t>
      </w:r>
      <w:r w:rsidRPr="00C35D32">
        <w:t xml:space="preserve">s or restaurants, could not exist without certain quality and quantity of water. The quantity of clean water in most cases, depends on collecting water and sewage from rivers and lakes, cleaning it in dedicated </w:t>
      </w:r>
      <w:r w:rsidR="00D83BB5" w:rsidRPr="00D83BB5">
        <w:rPr>
          <w:b/>
        </w:rPr>
        <w:t>waste-water treatment-plants</w:t>
      </w:r>
      <w:r w:rsidRPr="00C35D32">
        <w:t xml:space="preserve"> and thus bringing it to a specific quality standard, and then distributing it. </w:t>
      </w:r>
    </w:p>
    <w:p w:rsidR="00822127" w:rsidRDefault="00C35D32" w:rsidP="00073AFA">
      <w:pPr>
        <w:pStyle w:val="GSTD"/>
      </w:pPr>
      <w:r>
        <w:t xml:space="preserve">A software groundwork for acquisition, analysis and modelling of historical and real-time data </w:t>
      </w:r>
      <w:r w:rsidRPr="0083210C">
        <w:t xml:space="preserve">of water-plants could become the first step to provide an infrastructure capable </w:t>
      </w:r>
      <w:r w:rsidR="00822127">
        <w:t>of monitoring</w:t>
      </w:r>
      <w:r w:rsidRPr="0083210C">
        <w:t xml:space="preserve"> the water</w:t>
      </w:r>
      <w:r w:rsidR="00943A03">
        <w:t xml:space="preserve"> on a national level</w:t>
      </w:r>
      <w:r w:rsidRPr="0083210C">
        <w:t xml:space="preserve"> – </w:t>
      </w:r>
      <w:r w:rsidR="0083210C" w:rsidRPr="0083210C">
        <w:t>its amount</w:t>
      </w:r>
      <w:r w:rsidR="007366B9">
        <w:t xml:space="preserve"> and quality</w:t>
      </w:r>
      <w:r w:rsidRPr="0083210C">
        <w:t xml:space="preserve">, as well as making forecasts </w:t>
      </w:r>
      <w:r w:rsidR="00943A03">
        <w:t>and statistical reports</w:t>
      </w:r>
      <w:r w:rsidR="0083210C" w:rsidRPr="0083210C">
        <w:t xml:space="preserve"> easier</w:t>
      </w:r>
      <w:r w:rsidRPr="0083210C">
        <w:t xml:space="preserve">. </w:t>
      </w:r>
      <w:r w:rsidR="007366B9">
        <w:t>Therefore, the</w:t>
      </w:r>
      <w:r w:rsidR="00943A03">
        <w:t xml:space="preserve"> topic of this thesis is to design and create a prototype of a system to acquire, harmonize and prov</w:t>
      </w:r>
      <w:r w:rsidR="007366B9">
        <w:t>ide waste-water treatment plant</w:t>
      </w:r>
      <w:r w:rsidR="00073AFA" w:rsidRPr="0083210C">
        <w:t xml:space="preserve">-related </w:t>
      </w:r>
      <w:r w:rsidR="00073AFA">
        <w:t>historical and real-time data</w:t>
      </w:r>
      <w:r w:rsidR="00822127">
        <w:t xml:space="preserve"> from different sources</w:t>
      </w:r>
      <w:r w:rsidR="00073AFA">
        <w:t>.</w:t>
      </w:r>
    </w:p>
    <w:p w:rsidR="003B78E0" w:rsidRDefault="003B78E0">
      <w:pPr>
        <w:rPr>
          <w:rFonts w:ascii="Arial" w:eastAsiaTheme="majorEastAsia" w:hAnsi="Arial" w:cstheme="majorBidi"/>
          <w:b/>
          <w:bCs/>
          <w:sz w:val="32"/>
          <w:szCs w:val="26"/>
          <w:lang w:val="en-GB"/>
        </w:rPr>
      </w:pPr>
      <w:bookmarkStart w:id="4" w:name="_Toc509575108"/>
      <w:r w:rsidRPr="00F4074C">
        <w:rPr>
          <w:lang w:val="en-US"/>
        </w:rPr>
        <w:br w:type="page"/>
      </w:r>
    </w:p>
    <w:p w:rsidR="00D34982" w:rsidRDefault="008036F4" w:rsidP="00D34982">
      <w:pPr>
        <w:pStyle w:val="G2"/>
      </w:pPr>
      <w:r w:rsidRPr="00C35D32">
        <w:lastRenderedPageBreak/>
        <w:t>C</w:t>
      </w:r>
      <w:r w:rsidR="00C35D32">
        <w:t>ontext of</w:t>
      </w:r>
      <w:r w:rsidRPr="00C35D32">
        <w:t xml:space="preserve"> the Project</w:t>
      </w:r>
      <w:bookmarkEnd w:id="4"/>
    </w:p>
    <w:p w:rsidR="0030713F" w:rsidRDefault="00F93B19" w:rsidP="002E7172">
      <w:pPr>
        <w:pStyle w:val="GSTD"/>
        <w:rPr>
          <w:color w:val="FF0000"/>
        </w:rPr>
      </w:pPr>
      <w:r>
        <w:t>To</w:t>
      </w:r>
      <w:r w:rsidR="00822127">
        <w:t xml:space="preserve"> understand how important waste-</w:t>
      </w:r>
      <w:r>
        <w:t xml:space="preserve">water treatment is, one has to understand the dimensions of its effect. On average, a UK water-customer pays 1 pound a day to be able to enjoy high quality water. This money is </w:t>
      </w:r>
      <w:r w:rsidR="006839B9">
        <w:t>highly</w:t>
      </w:r>
      <w:r>
        <w:t xml:space="preserve"> needed and is used for the treatment of around 16 billion </w:t>
      </w:r>
      <w:r w:rsidR="008B2142">
        <w:t>litres</w:t>
      </w:r>
      <w:r>
        <w:t xml:space="preserve"> of wastewater, gathered in around 34</w:t>
      </w:r>
      <w:r w:rsidR="00AC2CF2">
        <w:t>7</w:t>
      </w:r>
      <w:r>
        <w:t xml:space="preserve"> thousand </w:t>
      </w:r>
      <w:r w:rsidR="0030713F">
        <w:t>kilometres</w:t>
      </w:r>
      <w:r w:rsidR="00E77891">
        <w:t xml:space="preserve"> of culvert</w:t>
      </w:r>
      <w:r w:rsidR="0030713F">
        <w:t xml:space="preserve"> and cleaned in about 900</w:t>
      </w:r>
      <w:r w:rsidR="00E77891">
        <w:t>0 wastewater plants – every day, as well as developing the water infrastructure in the country.</w:t>
      </w:r>
      <w:r w:rsidR="0030713F">
        <w:t xml:space="preserve"> </w:t>
      </w:r>
      <w:sdt>
        <w:sdtPr>
          <w:rPr>
            <w:b/>
          </w:rPr>
          <w:id w:val="1652089700"/>
          <w:citation/>
        </w:sdtPr>
        <w:sdtEndPr/>
        <w:sdtContent>
          <w:r w:rsidR="00AC2CF2" w:rsidRPr="00AC2CF2">
            <w:rPr>
              <w:b/>
            </w:rPr>
            <w:fldChar w:fldCharType="begin"/>
          </w:r>
          <w:r w:rsidR="00EA32C9">
            <w:rPr>
              <w:b/>
              <w:lang w:val="en-US"/>
            </w:rPr>
            <w:instrText xml:space="preserve">CITATION B \p 2,3 \y  \t  \l 1031 </w:instrText>
          </w:r>
          <w:r w:rsidR="00AC2CF2" w:rsidRPr="00AC2CF2">
            <w:rPr>
              <w:b/>
            </w:rPr>
            <w:fldChar w:fldCharType="separate"/>
          </w:r>
          <w:r w:rsidR="00EA32C9" w:rsidRPr="00EA32C9">
            <w:rPr>
              <w:noProof/>
              <w:lang w:val="en-US"/>
            </w:rPr>
            <w:t>[2, pp. 2,3]</w:t>
          </w:r>
          <w:r w:rsidR="00AC2CF2" w:rsidRPr="00AC2CF2">
            <w:rPr>
              <w:b/>
            </w:rPr>
            <w:fldChar w:fldCharType="end"/>
          </w:r>
        </w:sdtContent>
      </w:sdt>
    </w:p>
    <w:p w:rsidR="0030713F" w:rsidRDefault="0030713F" w:rsidP="002E7172">
      <w:pPr>
        <w:pStyle w:val="GSTD"/>
      </w:pPr>
      <w:r w:rsidRPr="0030713F">
        <w:t>Ever</w:t>
      </w:r>
      <w:r>
        <w:t>y country has its own way of dealing with the regulations of the wate</w:t>
      </w:r>
      <w:r w:rsidR="000C53ED">
        <w:t>r treatment process</w:t>
      </w:r>
      <w:r>
        <w:t xml:space="preserve">: Taking into consideration the 4 Steps: </w:t>
      </w:r>
    </w:p>
    <w:p w:rsidR="0030713F" w:rsidRDefault="0030713F" w:rsidP="001C1806">
      <w:pPr>
        <w:pStyle w:val="GSTD"/>
        <w:numPr>
          <w:ilvl w:val="0"/>
          <w:numId w:val="3"/>
        </w:numPr>
      </w:pPr>
      <w:r>
        <w:t>Collecting wastewater</w:t>
      </w:r>
    </w:p>
    <w:p w:rsidR="0030713F" w:rsidRDefault="0030713F" w:rsidP="001C1806">
      <w:pPr>
        <w:pStyle w:val="GSTD"/>
        <w:numPr>
          <w:ilvl w:val="0"/>
          <w:numId w:val="3"/>
        </w:numPr>
      </w:pPr>
      <w:r>
        <w:t>Primary treatment</w:t>
      </w:r>
      <w:r>
        <w:rPr>
          <w:rStyle w:val="Funotenzeichen"/>
        </w:rPr>
        <w:footnoteReference w:id="1"/>
      </w:r>
    </w:p>
    <w:p w:rsidR="0030713F" w:rsidRDefault="0030713F" w:rsidP="001C1806">
      <w:pPr>
        <w:pStyle w:val="GSTD"/>
        <w:numPr>
          <w:ilvl w:val="0"/>
          <w:numId w:val="3"/>
        </w:numPr>
      </w:pPr>
      <w:r>
        <w:t>Secondary treatment</w:t>
      </w:r>
    </w:p>
    <w:p w:rsidR="0030713F" w:rsidRDefault="0030713F" w:rsidP="001C1806">
      <w:pPr>
        <w:pStyle w:val="GSTD"/>
        <w:numPr>
          <w:ilvl w:val="0"/>
          <w:numId w:val="3"/>
        </w:numPr>
      </w:pPr>
      <w:r>
        <w:t>Tertiary treatment</w:t>
      </w:r>
    </w:p>
    <w:p w:rsidR="003B78E0" w:rsidRDefault="00580F21" w:rsidP="0030713F">
      <w:pPr>
        <w:pStyle w:val="GSTD"/>
      </w:pPr>
      <w:r>
        <w:t>The</w:t>
      </w:r>
      <w:r w:rsidR="0098319B">
        <w:t xml:space="preserve"> statistics reported by the European Environment Agency </w:t>
      </w:r>
      <w:sdt>
        <w:sdtPr>
          <w:id w:val="641546440"/>
          <w:citation/>
        </w:sdtPr>
        <w:sdtEndPr/>
        <w:sdtContent>
          <w:r w:rsidR="0098319B">
            <w:fldChar w:fldCharType="begin"/>
          </w:r>
          <w:r w:rsidR="00EA32C9">
            <w:rPr>
              <w:lang w:val="en-US"/>
            </w:rPr>
            <w:instrText xml:space="preserve">CITATION O \l 1031 </w:instrText>
          </w:r>
          <w:r w:rsidR="0098319B">
            <w:fldChar w:fldCharType="separate"/>
          </w:r>
          <w:r w:rsidR="00EA32C9" w:rsidRPr="00EA32C9">
            <w:rPr>
              <w:noProof/>
              <w:lang w:val="en-US"/>
            </w:rPr>
            <w:t>[3]</w:t>
          </w:r>
          <w:r w:rsidR="0098319B">
            <w:fldChar w:fldCharType="end"/>
          </w:r>
        </w:sdtContent>
      </w:sdt>
      <w:r w:rsidR="0098319B">
        <w:t xml:space="preserve"> show, that the</w:t>
      </w:r>
      <w:r w:rsidR="006E7933">
        <w:t xml:space="preserve"> trend in Europe over the past decades was to connect more and more population to waste water treatment plants. In northern countries 80% have </w:t>
      </w:r>
      <w:r w:rsidR="00E12F70">
        <w:t xml:space="preserve">already </w:t>
      </w:r>
      <w:r w:rsidR="006E7933">
        <w:t xml:space="preserve">been reached in 1995, with over 70% of the water receiving tertiary treatment. In central Europe (this includes the UK) on average over 95% of the population enjoy treated water. </w:t>
      </w:r>
    </w:p>
    <w:p w:rsidR="003B78E0" w:rsidRDefault="003B78E0">
      <w:pPr>
        <w:rPr>
          <w:rFonts w:ascii="Arial" w:hAnsi="Arial"/>
          <w:sz w:val="24"/>
          <w:lang w:val="en-GB"/>
        </w:rPr>
      </w:pPr>
      <w:r w:rsidRPr="00F4074C">
        <w:rPr>
          <w:lang w:val="en-US"/>
        </w:rPr>
        <w:br w:type="page"/>
      </w:r>
    </w:p>
    <w:p w:rsidR="006E7933" w:rsidRDefault="006E7933" w:rsidP="0030713F">
      <w:pPr>
        <w:pStyle w:val="GSTD"/>
      </w:pPr>
      <w:r>
        <w:lastRenderedPageBreak/>
        <w:t>The trend also shows increasing amount of tertiary treating among all countries:</w:t>
      </w:r>
    </w:p>
    <w:p w:rsidR="006E7933" w:rsidRDefault="006E7933" w:rsidP="0030713F">
      <w:pPr>
        <w:pStyle w:val="GSTD"/>
      </w:pPr>
    </w:p>
    <w:p w:rsidR="006E7933" w:rsidRDefault="006E7933" w:rsidP="006E7933">
      <w:pPr>
        <w:pStyle w:val="GSTD"/>
        <w:ind w:hanging="426"/>
      </w:pPr>
      <w:r>
        <w:rPr>
          <w:noProof/>
          <w:lang w:val="de-DE" w:eastAsia="de-DE"/>
        </w:rPr>
        <w:drawing>
          <wp:inline distT="0" distB="0" distL="0" distR="0" wp14:anchorId="18139C97" wp14:editId="0C9DF250">
            <wp:extent cx="5459973" cy="5747657"/>
            <wp:effectExtent l="0" t="0" r="7620" b="5715"/>
            <wp:docPr id="1397" name="Grafik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9623" cy="5757815"/>
                    </a:xfrm>
                    <a:prstGeom prst="rect">
                      <a:avLst/>
                    </a:prstGeom>
                  </pic:spPr>
                </pic:pic>
              </a:graphicData>
            </a:graphic>
          </wp:inline>
        </w:drawing>
      </w:r>
    </w:p>
    <w:p w:rsidR="0057223F" w:rsidRDefault="0057223F" w:rsidP="0057223F">
      <w:pPr>
        <w:pStyle w:val="Abbildung"/>
        <w:rPr>
          <w:lang w:val="en-US"/>
        </w:rPr>
      </w:pPr>
      <w:bookmarkStart w:id="5" w:name="_Toc509646054"/>
      <w:r w:rsidRPr="000A01E0">
        <w:rPr>
          <w:b/>
          <w:lang w:val="en-US"/>
        </w:rPr>
        <w:t>Figure 1-</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1</w:t>
      </w:r>
      <w:r w:rsidRPr="000A01E0">
        <w:rPr>
          <w:b/>
        </w:rPr>
        <w:fldChar w:fldCharType="end"/>
      </w:r>
      <w:r w:rsidRPr="0057223F">
        <w:rPr>
          <w:lang w:val="en-US"/>
        </w:rPr>
        <w:t>: Waste-water treatment in Europe</w:t>
      </w:r>
      <w:r w:rsidR="0098319B">
        <w:rPr>
          <w:lang w:val="en-US"/>
        </w:rPr>
        <w:t xml:space="preserve"> </w:t>
      </w:r>
      <w:sdt>
        <w:sdtPr>
          <w:rPr>
            <w:lang w:val="en-US"/>
          </w:rPr>
          <w:id w:val="2032679990"/>
          <w:citation/>
        </w:sdtPr>
        <w:sdtEndPr/>
        <w:sdtContent>
          <w:r w:rsidR="0098319B">
            <w:rPr>
              <w:lang w:val="en-US"/>
            </w:rPr>
            <w:fldChar w:fldCharType="begin"/>
          </w:r>
          <w:r w:rsidR="00EA32C9">
            <w:rPr>
              <w:lang w:val="en-US"/>
            </w:rPr>
            <w:instrText xml:space="preserve">CITATION O \p "Fig. 3" \l 1031 </w:instrText>
          </w:r>
          <w:r w:rsidR="0098319B">
            <w:rPr>
              <w:lang w:val="en-US"/>
            </w:rPr>
            <w:fldChar w:fldCharType="separate"/>
          </w:r>
          <w:r w:rsidR="00EA32C9" w:rsidRPr="00EA32C9">
            <w:rPr>
              <w:noProof/>
              <w:lang w:val="en-US"/>
            </w:rPr>
            <w:t>[3, p. Fig. 3]</w:t>
          </w:r>
          <w:r w:rsidR="0098319B">
            <w:rPr>
              <w:lang w:val="en-US"/>
            </w:rPr>
            <w:fldChar w:fldCharType="end"/>
          </w:r>
        </w:sdtContent>
      </w:sdt>
      <w:bookmarkEnd w:id="5"/>
    </w:p>
    <w:p w:rsidR="0057223F" w:rsidRPr="0057223F" w:rsidRDefault="0057223F" w:rsidP="0057223F">
      <w:pPr>
        <w:pStyle w:val="GSTD"/>
      </w:pPr>
    </w:p>
    <w:p w:rsidR="0030713F" w:rsidRDefault="00E521D8" w:rsidP="00323189">
      <w:pPr>
        <w:pStyle w:val="GSTD"/>
      </w:pPr>
      <w:r>
        <w:t>In the UK, the entire population is connected to at least one WWTP</w:t>
      </w:r>
      <w:r w:rsidR="00323189">
        <w:t xml:space="preserve">. Also, all of the collected water receives at least a secondary treatment (Data from 2015). What UK still lacks, is tertiary treatment which is close to 100%, like in other countries including Germany, Netherlands, Denmark and Austria. </w:t>
      </w:r>
      <w:r>
        <w:t>T</w:t>
      </w:r>
      <w:r w:rsidR="00323189">
        <w:t xml:space="preserve">he </w:t>
      </w:r>
      <w:r w:rsidR="00323189">
        <w:lastRenderedPageBreak/>
        <w:t>trend shows improvement over the past years, but it seems rather slow in the progress.</w:t>
      </w:r>
      <w:r w:rsidR="00311249">
        <w:t xml:space="preserve"> The tertiary treatment</w:t>
      </w:r>
      <w:r w:rsidR="00692F10">
        <w:t xml:space="preserve"> usually</w:t>
      </w:r>
      <w:r w:rsidR="00311249">
        <w:t xml:space="preserve"> significantly reduces nitrogen and phosphorus pollution and might not always be required, but is still recommended by the Urban W</w:t>
      </w:r>
      <w:r w:rsidR="00D32F51">
        <w:t>aste Water Treatment Directive. This evolution does not only show how important waste-water treatment is, but also that the improvement of its process is an ongoing topic.</w:t>
      </w:r>
    </w:p>
    <w:p w:rsidR="00311249" w:rsidRDefault="00311249" w:rsidP="00323189">
      <w:pPr>
        <w:pStyle w:val="GSTD"/>
      </w:pPr>
      <w:r>
        <w:t>On a big scale, the UK can compare its achievements to other countries to find out what causes their good and bad results. The comparison on a small scale includes comparing the</w:t>
      </w:r>
      <w:r w:rsidR="003F482D">
        <w:t xml:space="preserve"> single water-plants within the UK to see which treatments steps are lacking, where the water quality is better</w:t>
      </w:r>
      <w:r w:rsidR="00692F10">
        <w:t>, the treatment more effective and efficient</w:t>
      </w:r>
      <w:r w:rsidR="003F482D">
        <w:t xml:space="preserve"> and why.</w:t>
      </w:r>
    </w:p>
    <w:p w:rsidR="00D32F51" w:rsidRDefault="0024655E" w:rsidP="0024655E">
      <w:pPr>
        <w:pStyle w:val="GSTD"/>
        <w:rPr>
          <w:lang w:val="en-US"/>
        </w:rPr>
      </w:pPr>
      <w:r w:rsidRPr="0024655E">
        <w:rPr>
          <w:lang w:val="en-US"/>
        </w:rPr>
        <w:t>The</w:t>
      </w:r>
      <w:r>
        <w:rPr>
          <w:lang w:val="en-US"/>
        </w:rPr>
        <w:t xml:space="preserve"> UK-wide</w:t>
      </w:r>
      <w:r w:rsidRPr="0024655E">
        <w:rPr>
          <w:lang w:val="en-US"/>
        </w:rPr>
        <w:t xml:space="preserve"> water</w:t>
      </w:r>
      <w:r>
        <w:rPr>
          <w:lang w:val="en-US"/>
        </w:rPr>
        <w:t xml:space="preserve"> supply regulations are set by the government and </w:t>
      </w:r>
      <w:r w:rsidRPr="0024655E">
        <w:rPr>
          <w:lang w:val="en-US"/>
        </w:rPr>
        <w:t>regulate the water treatment process of every water provider whose area is wholly or partially in the United Kingdom. The list of indicator parameters is long and contains minimum, maximum values and ranges within which values are allowed to lie. Only if all regulations apply</w:t>
      </w:r>
      <w:r w:rsidR="00692F10">
        <w:rPr>
          <w:lang w:val="en-US"/>
        </w:rPr>
        <w:t>,</w:t>
      </w:r>
      <w:r w:rsidRPr="0024655E">
        <w:rPr>
          <w:lang w:val="en-US"/>
        </w:rPr>
        <w:t xml:space="preserve"> the water may be called drinking water. </w:t>
      </w:r>
    </w:p>
    <w:p w:rsidR="003B78E0" w:rsidRDefault="0024655E" w:rsidP="0024655E">
      <w:pPr>
        <w:pStyle w:val="GSTD"/>
        <w:rPr>
          <w:lang w:val="en-US"/>
        </w:rPr>
      </w:pPr>
      <w:r w:rsidRPr="0024655E">
        <w:rPr>
          <w:lang w:val="en-US"/>
        </w:rPr>
        <w:t xml:space="preserve">With all the regulations and monitoring organizations the quality of UKs water might seem assured – yet the process of doing so is very troublesome and laborious. </w:t>
      </w:r>
      <w:sdt>
        <w:sdtPr>
          <w:rPr>
            <w:lang w:val="en-US"/>
          </w:rPr>
          <w:id w:val="-1463260647"/>
          <w:citation/>
        </w:sdtPr>
        <w:sdtEndPr/>
        <w:sdtContent>
          <w:r w:rsidR="003B78E0">
            <w:rPr>
              <w:lang w:val="en-US"/>
            </w:rPr>
            <w:fldChar w:fldCharType="begin"/>
          </w:r>
          <w:r w:rsidR="003B78E0" w:rsidRPr="00F4074C">
            <w:rPr>
              <w:lang w:val="en-US"/>
            </w:rPr>
            <w:instrText xml:space="preserve">CITATION O \l 1031 </w:instrText>
          </w:r>
          <w:r w:rsidR="003B78E0">
            <w:rPr>
              <w:lang w:val="en-US"/>
            </w:rPr>
            <w:fldChar w:fldCharType="separate"/>
          </w:r>
          <w:r w:rsidR="003B78E0" w:rsidRPr="007F2BB3">
            <w:rPr>
              <w:noProof/>
              <w:lang w:val="en-US"/>
            </w:rPr>
            <w:t>[3]</w:t>
          </w:r>
          <w:r w:rsidR="003B78E0">
            <w:rPr>
              <w:lang w:val="en-US"/>
            </w:rPr>
            <w:fldChar w:fldCharType="end"/>
          </w:r>
        </w:sdtContent>
      </w:sdt>
      <w:sdt>
        <w:sdtPr>
          <w:rPr>
            <w:lang w:val="en-US"/>
          </w:rPr>
          <w:id w:val="-1292662862"/>
          <w:citation/>
        </w:sdtPr>
        <w:sdtEndPr/>
        <w:sdtContent>
          <w:r w:rsidR="003B78E0">
            <w:rPr>
              <w:lang w:val="en-US"/>
            </w:rPr>
            <w:fldChar w:fldCharType="begin"/>
          </w:r>
          <w:r w:rsidR="003B78E0" w:rsidRPr="007F2BB3">
            <w:rPr>
              <w:lang w:val="en-US"/>
            </w:rPr>
            <w:instrText xml:space="preserve">CITATION Q \l 1031 </w:instrText>
          </w:r>
          <w:r w:rsidR="003B78E0">
            <w:rPr>
              <w:lang w:val="en-US"/>
            </w:rPr>
            <w:fldChar w:fldCharType="separate"/>
          </w:r>
          <w:r w:rsidR="003B78E0" w:rsidRPr="007F2BB3">
            <w:rPr>
              <w:noProof/>
              <w:lang w:val="en-US"/>
            </w:rPr>
            <w:t xml:space="preserve"> [4]</w:t>
          </w:r>
          <w:r w:rsidR="003B78E0">
            <w:rPr>
              <w:lang w:val="en-US"/>
            </w:rPr>
            <w:fldChar w:fldCharType="end"/>
          </w:r>
        </w:sdtContent>
      </w:sdt>
    </w:p>
    <w:p w:rsidR="003B78E0" w:rsidRDefault="003B78E0">
      <w:pPr>
        <w:rPr>
          <w:rFonts w:ascii="Arial" w:hAnsi="Arial"/>
          <w:sz w:val="24"/>
          <w:lang w:val="en-US"/>
        </w:rPr>
      </w:pPr>
      <w:r>
        <w:rPr>
          <w:lang w:val="en-US"/>
        </w:rPr>
        <w:br w:type="page"/>
      </w:r>
    </w:p>
    <w:p w:rsidR="0024655E" w:rsidRDefault="007F2BB3" w:rsidP="0024655E">
      <w:pPr>
        <w:pStyle w:val="GSTD"/>
      </w:pPr>
      <w:r>
        <w:rPr>
          <w:noProof/>
          <w:lang w:val="de-DE" w:eastAsia="de-DE"/>
        </w:rPr>
        <w:lastRenderedPageBreak/>
        <w:drawing>
          <wp:anchor distT="0" distB="0" distL="114300" distR="114300" simplePos="0" relativeHeight="251771904" behindDoc="0" locked="0" layoutInCell="1" allowOverlap="1" wp14:anchorId="209C63CA" wp14:editId="2AACED50">
            <wp:simplePos x="0" y="0"/>
            <wp:positionH relativeFrom="column">
              <wp:posOffset>293370</wp:posOffset>
            </wp:positionH>
            <wp:positionV relativeFrom="paragraph">
              <wp:posOffset>1264285</wp:posOffset>
            </wp:positionV>
            <wp:extent cx="4514850" cy="6179185"/>
            <wp:effectExtent l="0" t="0" r="0" b="0"/>
            <wp:wrapTopAndBottom/>
            <wp:docPr id="114" name="Grafik 114" descr="http://www.water.org.uk/sites/default/files/Water-Industry-Map-for-main-page-August-20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ter.org.uk/sites/default/files/Water-Industry-Map-for-main-page-August-2015_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4850" cy="6179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55E" w:rsidRPr="0024655E">
        <w:rPr>
          <w:lang w:val="en-US"/>
        </w:rPr>
        <w:t>Twelve big companies, responsible for water and sewerage, cover most of UKs water supply. Additionally, there are some water-only companies providing water for some of the remaining regions.</w:t>
      </w:r>
      <w:r w:rsidR="0098319B">
        <w:rPr>
          <w:lang w:val="en-US"/>
        </w:rPr>
        <w:t xml:space="preserve"> </w:t>
      </w:r>
    </w:p>
    <w:p w:rsidR="0024655E" w:rsidRPr="0024655E" w:rsidRDefault="0057223F" w:rsidP="007F2BB3">
      <w:pPr>
        <w:pStyle w:val="Abbildung"/>
        <w:rPr>
          <w:lang w:val="en-US"/>
        </w:rPr>
      </w:pPr>
      <w:bookmarkStart w:id="6" w:name="_Toc509646055"/>
      <w:r w:rsidRPr="000A01E0">
        <w:rPr>
          <w:b/>
          <w:lang w:val="en-US"/>
        </w:rPr>
        <w:t>Figure 1-</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2</w:t>
      </w:r>
      <w:r w:rsidRPr="000A01E0">
        <w:rPr>
          <w:b/>
        </w:rPr>
        <w:fldChar w:fldCharType="end"/>
      </w:r>
      <w:r w:rsidRPr="0057223F">
        <w:rPr>
          <w:lang w:val="en-US"/>
        </w:rPr>
        <w:t>: Water suppliers in the United Kingdom</w:t>
      </w:r>
      <w:r w:rsidR="0082531E">
        <w:rPr>
          <w:lang w:val="en-US"/>
        </w:rPr>
        <w:t xml:space="preserve"> </w:t>
      </w:r>
      <w:sdt>
        <w:sdtPr>
          <w:rPr>
            <w:lang w:val="en-US"/>
          </w:rPr>
          <w:id w:val="-20789111"/>
          <w:citation/>
        </w:sdtPr>
        <w:sdtEndPr/>
        <w:sdtContent>
          <w:r w:rsidR="0082531E">
            <w:rPr>
              <w:lang w:val="en-US"/>
            </w:rPr>
            <w:fldChar w:fldCharType="begin"/>
          </w:r>
          <w:r w:rsidR="00EA32C9">
            <w:rPr>
              <w:lang w:val="en-US"/>
            </w:rPr>
            <w:instrText xml:space="preserve">CITATION M \l 1031 </w:instrText>
          </w:r>
          <w:r w:rsidR="0082531E">
            <w:rPr>
              <w:lang w:val="en-US"/>
            </w:rPr>
            <w:fldChar w:fldCharType="separate"/>
          </w:r>
          <w:r w:rsidR="00EA32C9" w:rsidRPr="00EA32C9">
            <w:rPr>
              <w:noProof/>
              <w:lang w:val="en-US"/>
            </w:rPr>
            <w:t>[5]</w:t>
          </w:r>
          <w:r w:rsidR="0082531E">
            <w:rPr>
              <w:lang w:val="en-US"/>
            </w:rPr>
            <w:fldChar w:fldCharType="end"/>
          </w:r>
        </w:sdtContent>
      </w:sdt>
      <w:bookmarkEnd w:id="6"/>
    </w:p>
    <w:p w:rsidR="0024655E" w:rsidRPr="00ED4A61" w:rsidRDefault="0024655E" w:rsidP="0024655E">
      <w:pPr>
        <w:rPr>
          <w:b/>
          <w:color w:val="FF0000"/>
          <w:lang w:val="en-US"/>
        </w:rPr>
      </w:pPr>
    </w:p>
    <w:p w:rsidR="0024655E" w:rsidRPr="00ED4A61" w:rsidRDefault="00ED4A61" w:rsidP="0024655E">
      <w:pPr>
        <w:pStyle w:val="GSTD"/>
        <w:rPr>
          <w:b/>
          <w:lang w:val="en-US"/>
        </w:rPr>
      </w:pPr>
      <w:r w:rsidRPr="00ED4A61">
        <w:rPr>
          <w:b/>
          <w:lang w:val="en-US"/>
        </w:rPr>
        <w:t>Water transfer and interconnection</w:t>
      </w:r>
    </w:p>
    <w:p w:rsidR="00ED4A61" w:rsidRDefault="0082531E" w:rsidP="0024655E">
      <w:pPr>
        <w:pStyle w:val="GSTD"/>
        <w:rPr>
          <w:lang w:val="en-US"/>
        </w:rPr>
      </w:pPr>
      <w:r>
        <w:rPr>
          <w:lang w:val="en-US"/>
        </w:rPr>
        <w:t xml:space="preserve">A briefing sheet by Ben McAliden </w:t>
      </w:r>
      <w:sdt>
        <w:sdtPr>
          <w:rPr>
            <w:lang w:val="en-US"/>
          </w:rPr>
          <w:id w:val="60534236"/>
          <w:citation/>
        </w:sdtPr>
        <w:sdtEndPr/>
        <w:sdtContent>
          <w:r>
            <w:rPr>
              <w:lang w:val="en-US"/>
            </w:rPr>
            <w:fldChar w:fldCharType="begin"/>
          </w:r>
          <w:r w:rsidR="00EA32C9">
            <w:rPr>
              <w:lang w:val="en-US"/>
            </w:rPr>
            <w:instrText xml:space="preserve">CITATION L \l 1031 </w:instrText>
          </w:r>
          <w:r>
            <w:rPr>
              <w:lang w:val="en-US"/>
            </w:rPr>
            <w:fldChar w:fldCharType="separate"/>
          </w:r>
          <w:r w:rsidR="00EA32C9" w:rsidRPr="00EA32C9">
            <w:rPr>
              <w:noProof/>
              <w:lang w:val="en-US"/>
            </w:rPr>
            <w:t>[6]</w:t>
          </w:r>
          <w:r>
            <w:rPr>
              <w:lang w:val="en-US"/>
            </w:rPr>
            <w:fldChar w:fldCharType="end"/>
          </w:r>
        </w:sdtContent>
      </w:sdt>
      <w:r>
        <w:rPr>
          <w:lang w:val="en-US"/>
        </w:rPr>
        <w:t xml:space="preserve"> provides insight on the topic of water transfer. </w:t>
      </w:r>
      <w:r w:rsidR="00ED4A61">
        <w:rPr>
          <w:lang w:val="en-US"/>
        </w:rPr>
        <w:t xml:space="preserve">Depending on the location, the population and the climate, some </w:t>
      </w:r>
      <w:r w:rsidR="00ED4A61">
        <w:rPr>
          <w:lang w:val="en-US"/>
        </w:rPr>
        <w:lastRenderedPageBreak/>
        <w:t xml:space="preserve">regions of the UK have less available clean water than others. Those regions usually lie in the south and east. This is why a system for water moving was </w:t>
      </w:r>
      <w:r w:rsidR="007F2BB3">
        <w:rPr>
          <w:lang w:val="en-US"/>
        </w:rPr>
        <w:t>required</w:t>
      </w:r>
      <w:r w:rsidR="00ED4A61">
        <w:rPr>
          <w:lang w:val="en-US"/>
        </w:rPr>
        <w:t xml:space="preserve"> and build already in the 17</w:t>
      </w:r>
      <w:r w:rsidR="00ED4A61" w:rsidRPr="00ED4A61">
        <w:rPr>
          <w:vertAlign w:val="superscript"/>
          <w:lang w:val="en-US"/>
        </w:rPr>
        <w:t>th</w:t>
      </w:r>
      <w:r w:rsidR="00ED4A61">
        <w:rPr>
          <w:lang w:val="en-US"/>
        </w:rPr>
        <w:t xml:space="preserve"> century (</w:t>
      </w:r>
      <w:r w:rsidR="00ED4A61" w:rsidRPr="007F2BB3">
        <w:rPr>
          <w:i/>
          <w:lang w:val="en-US"/>
        </w:rPr>
        <w:t>New River</w:t>
      </w:r>
      <w:r w:rsidR="00ED4A61">
        <w:rPr>
          <w:lang w:val="en-US"/>
        </w:rPr>
        <w:t xml:space="preserve"> to transfer water from Hertfordshire to London). This transfer and interconnection system was since then optimized and expanded to provide water to regions in need</w:t>
      </w:r>
      <w:r w:rsidR="00086112">
        <w:rPr>
          <w:lang w:val="en-US"/>
        </w:rPr>
        <w:t>, despite other water companies being “responsible” for this region</w:t>
      </w:r>
      <w:r w:rsidR="00086112">
        <w:rPr>
          <w:rStyle w:val="Funotenzeichen"/>
          <w:lang w:val="en-US"/>
        </w:rPr>
        <w:footnoteReference w:id="2"/>
      </w:r>
      <w:r w:rsidR="00ED4A61">
        <w:rPr>
          <w:lang w:val="en-US"/>
        </w:rPr>
        <w:t xml:space="preserve">. </w:t>
      </w:r>
    </w:p>
    <w:p w:rsidR="00D915B9" w:rsidRPr="0024655E" w:rsidRDefault="00D915B9" w:rsidP="0024655E">
      <w:pPr>
        <w:pStyle w:val="GSTD"/>
        <w:rPr>
          <w:lang w:val="en-US"/>
        </w:rPr>
      </w:pPr>
      <w:r>
        <w:rPr>
          <w:lang w:val="en-US"/>
        </w:rPr>
        <w:t>Water can be transferred treated or untreated using canals, pipes, aqueducts or rivers. Treated water is typically transported over buried pipes</w:t>
      </w:r>
      <w:r w:rsidR="00086112">
        <w:rPr>
          <w:lang w:val="en-US"/>
        </w:rPr>
        <w:t xml:space="preserve">. Transferring the water is costly, especially when lowland reservoirs have to supply upland reservoirs and the water needs to be pumped instead of having the gravity doing most of the work. This is why water should not be transferred if not explicitly necessary. </w:t>
      </w:r>
      <w:r w:rsidR="006C5CD5">
        <w:rPr>
          <w:lang w:val="en-US"/>
        </w:rPr>
        <w:t xml:space="preserve">Even though water transfer – or “water trade” when referring to water transfer between companies, is costly, it is still in most cases cheaper in money and energy than water desalination, and thus promoted by the government and regulators in the UK. </w:t>
      </w:r>
    </w:p>
    <w:p w:rsidR="008036F4" w:rsidRDefault="008036F4" w:rsidP="00D34982">
      <w:pPr>
        <w:pStyle w:val="G2"/>
      </w:pPr>
      <w:bookmarkStart w:id="7" w:name="_Ref502834476"/>
      <w:bookmarkStart w:id="8" w:name="_Ref502834558"/>
      <w:bookmarkStart w:id="9" w:name="_Ref502834562"/>
      <w:bookmarkStart w:id="10" w:name="_Toc509575109"/>
      <w:r w:rsidRPr="00C35D32">
        <w:t>Problem Description</w:t>
      </w:r>
      <w:bookmarkEnd w:id="7"/>
      <w:bookmarkEnd w:id="8"/>
      <w:bookmarkEnd w:id="9"/>
      <w:bookmarkEnd w:id="10"/>
    </w:p>
    <w:p w:rsidR="00740E0F" w:rsidRPr="00740E0F" w:rsidRDefault="00740E0F" w:rsidP="00740E0F">
      <w:pPr>
        <w:pStyle w:val="GSTD"/>
      </w:pPr>
      <w:r w:rsidRPr="0024655E">
        <w:rPr>
          <w:lang w:val="en-US"/>
        </w:rPr>
        <w:t xml:space="preserve">The water quality is regulated UK-wide, yet the way the different </w:t>
      </w:r>
      <w:r w:rsidRPr="00740E0F">
        <w:rPr>
          <w:lang w:val="en-US"/>
        </w:rPr>
        <w:t>companies</w:t>
      </w:r>
      <w:r w:rsidRPr="0024655E">
        <w:rPr>
          <w:lang w:val="en-US"/>
        </w:rPr>
        <w:t xml:space="preserve"> ensure their quality and monitor their water treatment process is not</w:t>
      </w:r>
      <w:r w:rsidR="007F2BB3">
        <w:rPr>
          <w:lang w:val="en-US"/>
        </w:rPr>
        <w:t xml:space="preserve"> </w:t>
      </w:r>
      <w:r w:rsidR="00AC2405">
        <w:rPr>
          <w:lang w:val="en-US"/>
        </w:rPr>
        <w:t>entirely</w:t>
      </w:r>
      <w:r w:rsidRPr="0024655E">
        <w:rPr>
          <w:lang w:val="en-US"/>
        </w:rPr>
        <w:t xml:space="preserve"> unified. This makes comparison </w:t>
      </w:r>
      <w:r w:rsidR="00692F10">
        <w:rPr>
          <w:lang w:val="en-US"/>
        </w:rPr>
        <w:t xml:space="preserve">of data </w:t>
      </w:r>
      <w:r w:rsidRPr="0024655E">
        <w:rPr>
          <w:lang w:val="en-US"/>
        </w:rPr>
        <w:t>between companies</w:t>
      </w:r>
      <w:r w:rsidR="00692F10">
        <w:rPr>
          <w:lang w:val="en-US"/>
        </w:rPr>
        <w:t xml:space="preserve"> and water-plants</w:t>
      </w:r>
      <w:r w:rsidRPr="0024655E">
        <w:rPr>
          <w:lang w:val="en-US"/>
        </w:rPr>
        <w:t>, as well as getting a global picture</w:t>
      </w:r>
      <w:r w:rsidR="00AC2405">
        <w:rPr>
          <w:lang w:val="en-US"/>
        </w:rPr>
        <w:t>,</w:t>
      </w:r>
      <w:r w:rsidRPr="0024655E">
        <w:rPr>
          <w:lang w:val="en-US"/>
        </w:rPr>
        <w:t xml:space="preserve"> difficult. Reacting to lack of quality water in specific regions, or forecasting such a scenario, while still </w:t>
      </w:r>
      <w:r w:rsidRPr="00C350B6">
        <w:t xml:space="preserve">monitoring which of the remaining regions has enough “spare” quality water to help out the company in need would be a lot easier with a common information base. It would simplify the monitoring of local area changes caused by changes in </w:t>
      </w:r>
      <w:r w:rsidRPr="00C350B6">
        <w:lastRenderedPageBreak/>
        <w:t>the water and</w:t>
      </w:r>
      <w:r w:rsidRPr="00740E0F">
        <w:t xml:space="preserve"> wastewater treatment regulations. To assure better forecasts or more meaningful reports, other information bases, like weather information might be taken into account – but </w:t>
      </w:r>
      <w:r w:rsidR="00437BA7">
        <w:t xml:space="preserve">using </w:t>
      </w:r>
      <w:r w:rsidRPr="00740E0F">
        <w:t xml:space="preserve">those external systems </w:t>
      </w:r>
      <w:r w:rsidR="00E746E1">
        <w:t>is</w:t>
      </w:r>
      <w:r w:rsidRPr="00740E0F">
        <w:t xml:space="preserve"> not a topic in this part o</w:t>
      </w:r>
      <w:r w:rsidR="00E521D8">
        <w:t xml:space="preserve">f the (data-gathering) system. </w:t>
      </w:r>
    </w:p>
    <w:p w:rsidR="00740E0F" w:rsidRPr="00E521D8" w:rsidRDefault="00740E0F" w:rsidP="00740E0F">
      <w:pPr>
        <w:pStyle w:val="GSTD"/>
      </w:pPr>
      <w:r w:rsidRPr="00740E0F">
        <w:t xml:space="preserve">The advantages of a big dataset from various sources are obvious – especially in a case where the geographical location of sources also matter. Co-operating, comparing, planning, monitoring and </w:t>
      </w:r>
      <w:r w:rsidR="00ED4A61" w:rsidRPr="00740E0F">
        <w:t>analysing</w:t>
      </w:r>
      <w:r w:rsidRPr="00740E0F">
        <w:t xml:space="preserve"> is a lot easier when all the data </w:t>
      </w:r>
      <w:r w:rsidR="00AC2405">
        <w:t xml:space="preserve">can be retrieved from one </w:t>
      </w:r>
      <w:r w:rsidR="00E521D8">
        <w:t xml:space="preserve">place in a unified format. </w:t>
      </w:r>
    </w:p>
    <w:p w:rsidR="00740E0F" w:rsidRDefault="00740E0F" w:rsidP="00740E0F">
      <w:pPr>
        <w:pStyle w:val="GSTD"/>
        <w:rPr>
          <w:lang w:val="en-US"/>
        </w:rPr>
      </w:pPr>
      <w:r>
        <w:rPr>
          <w:lang w:val="en-US"/>
        </w:rPr>
        <w:t xml:space="preserve">Several questions need to be investigated upon before the approach of gathering the water </w:t>
      </w:r>
      <w:r w:rsidR="00ED4A61">
        <w:rPr>
          <w:lang w:val="en-US"/>
        </w:rPr>
        <w:t>information</w:t>
      </w:r>
      <w:r>
        <w:rPr>
          <w:lang w:val="en-US"/>
        </w:rPr>
        <w:t xml:space="preserve"> from various water-plants can be</w:t>
      </w:r>
      <w:r w:rsidR="00073187">
        <w:rPr>
          <w:lang w:val="en-US"/>
        </w:rPr>
        <w:t xml:space="preserve"> designed and implemented. The following list shows the questions that occur and need to be re</w:t>
      </w:r>
      <w:r w:rsidR="00133235">
        <w:rPr>
          <w:lang w:val="en-US"/>
        </w:rPr>
        <w:t xml:space="preserve">searched upon. While the core questions for this dissertation are marked </w:t>
      </w:r>
      <w:r w:rsidR="00133235" w:rsidRPr="00133235">
        <w:rPr>
          <w:b/>
          <w:lang w:val="en-US"/>
        </w:rPr>
        <w:t>fat</w:t>
      </w:r>
      <w:r w:rsidR="00133235">
        <w:rPr>
          <w:lang w:val="en-US"/>
        </w:rPr>
        <w:t>, there are some other questions, which will occur at some point during the development of the</w:t>
      </w:r>
      <w:r w:rsidR="00E746E1">
        <w:rPr>
          <w:lang w:val="en-US"/>
        </w:rPr>
        <w:t xml:space="preserve"> final</w:t>
      </w:r>
      <w:r w:rsidR="00133235">
        <w:rPr>
          <w:lang w:val="en-US"/>
        </w:rPr>
        <w:t xml:space="preserve"> system, beyond the scope of this thesis. Those questions will be treated as marginal questions during the research phase and might get answered if the research on the core questions leads to it. Most of them will be mentioned in the “Future Work” chapter.</w:t>
      </w:r>
    </w:p>
    <w:p w:rsidR="00740E0F" w:rsidRDefault="00740E0F" w:rsidP="00740E0F">
      <w:pPr>
        <w:pStyle w:val="GSTD"/>
        <w:rPr>
          <w:lang w:val="en-US"/>
        </w:rPr>
      </w:pPr>
    </w:p>
    <w:p w:rsidR="003F24C1" w:rsidRDefault="00740E0F" w:rsidP="007A6F5D">
      <w:pPr>
        <w:pStyle w:val="GSTD"/>
        <w:numPr>
          <w:ilvl w:val="0"/>
          <w:numId w:val="4"/>
        </w:numPr>
        <w:spacing w:line="360" w:lineRule="auto"/>
        <w:rPr>
          <w:lang w:val="en-US"/>
        </w:rPr>
      </w:pPr>
      <w:r>
        <w:rPr>
          <w:lang w:val="en-US"/>
        </w:rPr>
        <w:t>Which data is available for the existing water-plants</w:t>
      </w:r>
    </w:p>
    <w:p w:rsidR="006B58E0" w:rsidRPr="006B58E0" w:rsidRDefault="006B58E0" w:rsidP="007A6F5D">
      <w:pPr>
        <w:pStyle w:val="GSTD"/>
        <w:numPr>
          <w:ilvl w:val="1"/>
          <w:numId w:val="4"/>
        </w:numPr>
        <w:spacing w:line="360" w:lineRule="auto"/>
        <w:rPr>
          <w:b/>
          <w:lang w:val="en-US"/>
        </w:rPr>
      </w:pPr>
      <w:r w:rsidRPr="006B58E0">
        <w:rPr>
          <w:b/>
          <w:lang w:val="en-US"/>
        </w:rPr>
        <w:t>Which water-quality indicators</w:t>
      </w:r>
    </w:p>
    <w:p w:rsidR="00740E0F" w:rsidRDefault="00740E0F" w:rsidP="007A6F5D">
      <w:pPr>
        <w:pStyle w:val="GSTD"/>
        <w:numPr>
          <w:ilvl w:val="1"/>
          <w:numId w:val="4"/>
        </w:numPr>
        <w:spacing w:line="360" w:lineRule="auto"/>
        <w:rPr>
          <w:lang w:val="en-US"/>
        </w:rPr>
      </w:pPr>
      <w:r>
        <w:rPr>
          <w:lang w:val="en-US"/>
        </w:rPr>
        <w:t>How can the data be accessed</w:t>
      </w:r>
    </w:p>
    <w:p w:rsidR="00740E0F" w:rsidRDefault="00740E0F" w:rsidP="007A6F5D">
      <w:pPr>
        <w:pStyle w:val="GSTD"/>
        <w:numPr>
          <w:ilvl w:val="1"/>
          <w:numId w:val="4"/>
        </w:numPr>
        <w:spacing w:line="360" w:lineRule="auto"/>
        <w:rPr>
          <w:lang w:val="en-US"/>
        </w:rPr>
      </w:pPr>
      <w:r>
        <w:rPr>
          <w:lang w:val="en-US"/>
        </w:rPr>
        <w:t>How can the data be legally used</w:t>
      </w:r>
    </w:p>
    <w:p w:rsidR="00740E0F" w:rsidRDefault="00740E0F" w:rsidP="007A6F5D">
      <w:pPr>
        <w:pStyle w:val="GSTD"/>
        <w:numPr>
          <w:ilvl w:val="1"/>
          <w:numId w:val="4"/>
        </w:numPr>
        <w:spacing w:line="360" w:lineRule="auto"/>
        <w:rPr>
          <w:lang w:val="en-US"/>
        </w:rPr>
      </w:pPr>
      <w:r>
        <w:rPr>
          <w:lang w:val="en-US"/>
        </w:rPr>
        <w:t>What needs to be done to access the data</w:t>
      </w:r>
    </w:p>
    <w:p w:rsidR="00740E0F" w:rsidRDefault="00740E0F" w:rsidP="007A6F5D">
      <w:pPr>
        <w:pStyle w:val="GSTD"/>
        <w:numPr>
          <w:ilvl w:val="0"/>
          <w:numId w:val="4"/>
        </w:numPr>
        <w:spacing w:line="360" w:lineRule="auto"/>
        <w:rPr>
          <w:lang w:val="en-US"/>
        </w:rPr>
      </w:pPr>
      <w:r>
        <w:rPr>
          <w:lang w:val="en-US"/>
        </w:rPr>
        <w:t xml:space="preserve">Which data is mandatory to create a useful platform </w:t>
      </w:r>
    </w:p>
    <w:p w:rsidR="00740E0F" w:rsidRDefault="00740E0F" w:rsidP="007A6F5D">
      <w:pPr>
        <w:pStyle w:val="GSTD"/>
        <w:numPr>
          <w:ilvl w:val="1"/>
          <w:numId w:val="4"/>
        </w:numPr>
        <w:spacing w:line="360" w:lineRule="auto"/>
        <w:rPr>
          <w:lang w:val="en-US"/>
        </w:rPr>
      </w:pPr>
      <w:r>
        <w:rPr>
          <w:lang w:val="en-US"/>
        </w:rPr>
        <w:t>Who are the stakeholders</w:t>
      </w:r>
    </w:p>
    <w:p w:rsidR="00740E0F" w:rsidRDefault="00A12B37" w:rsidP="007A6F5D">
      <w:pPr>
        <w:pStyle w:val="GSTD"/>
        <w:numPr>
          <w:ilvl w:val="1"/>
          <w:numId w:val="4"/>
        </w:numPr>
        <w:spacing w:line="360" w:lineRule="auto"/>
        <w:rPr>
          <w:lang w:val="en-US"/>
        </w:rPr>
      </w:pPr>
      <w:r>
        <w:rPr>
          <w:lang w:val="en-US"/>
        </w:rPr>
        <w:t>Do all / most water-plants provide this data</w:t>
      </w:r>
    </w:p>
    <w:p w:rsidR="006B58E0" w:rsidRPr="006B58E0" w:rsidRDefault="006B58E0" w:rsidP="007A6F5D">
      <w:pPr>
        <w:pStyle w:val="GSTD"/>
        <w:numPr>
          <w:ilvl w:val="1"/>
          <w:numId w:val="4"/>
        </w:numPr>
        <w:spacing w:line="360" w:lineRule="auto"/>
        <w:rPr>
          <w:b/>
          <w:lang w:val="en-US"/>
        </w:rPr>
      </w:pPr>
      <w:r w:rsidRPr="006B58E0">
        <w:rPr>
          <w:b/>
          <w:lang w:val="en-US"/>
        </w:rPr>
        <w:t>Which format is the data provided in</w:t>
      </w:r>
    </w:p>
    <w:p w:rsidR="006B58E0" w:rsidRPr="006B58E0" w:rsidRDefault="006B58E0" w:rsidP="007A6F5D">
      <w:pPr>
        <w:pStyle w:val="GSTD"/>
        <w:numPr>
          <w:ilvl w:val="1"/>
          <w:numId w:val="4"/>
        </w:numPr>
        <w:spacing w:line="360" w:lineRule="auto"/>
        <w:rPr>
          <w:b/>
          <w:lang w:val="en-US"/>
        </w:rPr>
      </w:pPr>
      <w:r w:rsidRPr="006B58E0">
        <w:rPr>
          <w:b/>
          <w:lang w:val="en-US"/>
        </w:rPr>
        <w:t>Which format is optimal for this system</w:t>
      </w:r>
    </w:p>
    <w:p w:rsidR="00A12B37" w:rsidRDefault="00A12B37" w:rsidP="007A6F5D">
      <w:pPr>
        <w:pStyle w:val="GSTD"/>
        <w:numPr>
          <w:ilvl w:val="0"/>
          <w:numId w:val="4"/>
        </w:numPr>
        <w:spacing w:line="360" w:lineRule="auto"/>
        <w:rPr>
          <w:lang w:val="en-US"/>
        </w:rPr>
      </w:pPr>
      <w:r>
        <w:rPr>
          <w:lang w:val="en-US"/>
        </w:rPr>
        <w:lastRenderedPageBreak/>
        <w:t>What is the best way to handle this data in terms of</w:t>
      </w:r>
    </w:p>
    <w:p w:rsidR="00A12B37" w:rsidRPr="00073187" w:rsidRDefault="00A12B37" w:rsidP="007A6F5D">
      <w:pPr>
        <w:pStyle w:val="GSTD"/>
        <w:numPr>
          <w:ilvl w:val="1"/>
          <w:numId w:val="4"/>
        </w:numPr>
        <w:spacing w:line="360" w:lineRule="auto"/>
        <w:rPr>
          <w:b/>
          <w:lang w:val="en-US"/>
        </w:rPr>
      </w:pPr>
      <w:r w:rsidRPr="00073187">
        <w:rPr>
          <w:b/>
          <w:lang w:val="en-US"/>
        </w:rPr>
        <w:t>Storage</w:t>
      </w:r>
    </w:p>
    <w:p w:rsidR="00A12B37" w:rsidRDefault="00A12B37" w:rsidP="007A6F5D">
      <w:pPr>
        <w:pStyle w:val="GSTD"/>
        <w:numPr>
          <w:ilvl w:val="1"/>
          <w:numId w:val="4"/>
        </w:numPr>
        <w:spacing w:line="360" w:lineRule="auto"/>
        <w:rPr>
          <w:lang w:val="en-US"/>
        </w:rPr>
      </w:pPr>
      <w:r>
        <w:rPr>
          <w:lang w:val="en-US"/>
        </w:rPr>
        <w:t>Security</w:t>
      </w:r>
    </w:p>
    <w:p w:rsidR="00A12B37" w:rsidRPr="006B58E0" w:rsidRDefault="00A12B37" w:rsidP="007A6F5D">
      <w:pPr>
        <w:pStyle w:val="GSTD"/>
        <w:numPr>
          <w:ilvl w:val="1"/>
          <w:numId w:val="4"/>
        </w:numPr>
        <w:spacing w:line="360" w:lineRule="auto"/>
        <w:rPr>
          <w:b/>
          <w:lang w:val="en-US"/>
        </w:rPr>
      </w:pPr>
      <w:r w:rsidRPr="006B58E0">
        <w:rPr>
          <w:b/>
          <w:lang w:val="en-US"/>
        </w:rPr>
        <w:t>Processing</w:t>
      </w:r>
    </w:p>
    <w:p w:rsidR="00A12B37" w:rsidRDefault="00A12B37" w:rsidP="007A6F5D">
      <w:pPr>
        <w:pStyle w:val="GSTD"/>
        <w:numPr>
          <w:ilvl w:val="0"/>
          <w:numId w:val="4"/>
        </w:numPr>
        <w:spacing w:line="360" w:lineRule="auto"/>
        <w:rPr>
          <w:lang w:val="en-US"/>
        </w:rPr>
      </w:pPr>
      <w:r>
        <w:rPr>
          <w:lang w:val="en-US"/>
        </w:rPr>
        <w:t xml:space="preserve">What is the best way of harmonizing the data in terms of </w:t>
      </w:r>
    </w:p>
    <w:p w:rsidR="00E22BC2" w:rsidRDefault="00E22BC2" w:rsidP="007A6F5D">
      <w:pPr>
        <w:pStyle w:val="GSTD"/>
        <w:numPr>
          <w:ilvl w:val="1"/>
          <w:numId w:val="4"/>
        </w:numPr>
        <w:spacing w:line="360" w:lineRule="auto"/>
        <w:rPr>
          <w:lang w:val="en-US"/>
        </w:rPr>
      </w:pPr>
      <w:r w:rsidRPr="006B58E0">
        <w:rPr>
          <w:b/>
          <w:lang w:val="en-US"/>
        </w:rPr>
        <w:t>Flexibility</w:t>
      </w:r>
      <w:r>
        <w:rPr>
          <w:lang w:val="en-US"/>
        </w:rPr>
        <w:t xml:space="preserve"> (adding new sources</w:t>
      </w:r>
      <w:r w:rsidR="00361A3B">
        <w:rPr>
          <w:lang w:val="en-US"/>
        </w:rPr>
        <w:t xml:space="preserve"> and components</w:t>
      </w:r>
      <w:r>
        <w:rPr>
          <w:lang w:val="en-US"/>
        </w:rPr>
        <w:t xml:space="preserve"> / reacting to changes in source schema)</w:t>
      </w:r>
    </w:p>
    <w:p w:rsidR="00A12B37" w:rsidRPr="006B58E0" w:rsidRDefault="00A12B37" w:rsidP="007A6F5D">
      <w:pPr>
        <w:pStyle w:val="GSTD"/>
        <w:numPr>
          <w:ilvl w:val="1"/>
          <w:numId w:val="4"/>
        </w:numPr>
        <w:spacing w:line="360" w:lineRule="auto"/>
        <w:rPr>
          <w:b/>
          <w:lang w:val="en-US"/>
        </w:rPr>
      </w:pPr>
      <w:r w:rsidRPr="006B58E0">
        <w:rPr>
          <w:b/>
          <w:lang w:val="en-US"/>
        </w:rPr>
        <w:t>Performance</w:t>
      </w:r>
    </w:p>
    <w:p w:rsidR="00A12B37" w:rsidRDefault="00A12B37" w:rsidP="007A6F5D">
      <w:pPr>
        <w:pStyle w:val="GSTD"/>
        <w:numPr>
          <w:ilvl w:val="1"/>
          <w:numId w:val="4"/>
        </w:numPr>
        <w:spacing w:line="360" w:lineRule="auto"/>
        <w:rPr>
          <w:lang w:val="en-US"/>
        </w:rPr>
      </w:pPr>
      <w:r w:rsidRPr="006B58E0">
        <w:rPr>
          <w:b/>
          <w:lang w:val="en-US"/>
        </w:rPr>
        <w:t>Usability</w:t>
      </w:r>
      <w:r>
        <w:rPr>
          <w:lang w:val="en-US"/>
        </w:rPr>
        <w:t xml:space="preserve"> (</w:t>
      </w:r>
      <w:r w:rsidR="00E22BC2">
        <w:rPr>
          <w:lang w:val="en-US"/>
        </w:rPr>
        <w:t>Target-</w:t>
      </w:r>
      <w:r>
        <w:rPr>
          <w:lang w:val="en-US"/>
        </w:rPr>
        <w:t>Schema)</w:t>
      </w:r>
    </w:p>
    <w:p w:rsidR="00A12B37" w:rsidRDefault="006B58E0" w:rsidP="007A6F5D">
      <w:pPr>
        <w:pStyle w:val="GSTD"/>
        <w:numPr>
          <w:ilvl w:val="0"/>
          <w:numId w:val="4"/>
        </w:numPr>
        <w:spacing w:line="360" w:lineRule="auto"/>
        <w:rPr>
          <w:lang w:val="en-US"/>
        </w:rPr>
      </w:pPr>
      <w:r>
        <w:rPr>
          <w:lang w:val="en-US"/>
        </w:rPr>
        <w:t>What is the best way to provide a</w:t>
      </w:r>
      <w:r w:rsidR="00E746E1">
        <w:rPr>
          <w:lang w:val="en-US"/>
        </w:rPr>
        <w:t xml:space="preserve"> system-</w:t>
      </w:r>
      <w:r>
        <w:rPr>
          <w:lang w:val="en-US"/>
        </w:rPr>
        <w:t>entry point for various data</w:t>
      </w:r>
      <w:r w:rsidR="002A6FBF">
        <w:rPr>
          <w:lang w:val="en-US"/>
        </w:rPr>
        <w:t xml:space="preserve"> types</w:t>
      </w:r>
    </w:p>
    <w:p w:rsidR="00A12B37" w:rsidRPr="006B58E0" w:rsidRDefault="00A12B37" w:rsidP="007A6F5D">
      <w:pPr>
        <w:pStyle w:val="GSTD"/>
        <w:numPr>
          <w:ilvl w:val="1"/>
          <w:numId w:val="4"/>
        </w:numPr>
        <w:spacing w:line="360" w:lineRule="auto"/>
        <w:rPr>
          <w:b/>
          <w:lang w:val="en-US"/>
        </w:rPr>
      </w:pPr>
      <w:r w:rsidRPr="006B58E0">
        <w:rPr>
          <w:b/>
          <w:lang w:val="en-US"/>
        </w:rPr>
        <w:t>Historical data</w:t>
      </w:r>
    </w:p>
    <w:p w:rsidR="00A12B37" w:rsidRDefault="00A12B37" w:rsidP="007A6F5D">
      <w:pPr>
        <w:pStyle w:val="GSTD"/>
        <w:numPr>
          <w:ilvl w:val="1"/>
          <w:numId w:val="4"/>
        </w:numPr>
        <w:spacing w:line="360" w:lineRule="auto"/>
        <w:rPr>
          <w:lang w:val="en-US"/>
        </w:rPr>
      </w:pPr>
      <w:r w:rsidRPr="006B58E0">
        <w:rPr>
          <w:b/>
          <w:lang w:val="en-US"/>
        </w:rPr>
        <w:t>Actual data</w:t>
      </w:r>
      <w:r w:rsidR="006B58E0">
        <w:rPr>
          <w:lang w:val="en-US"/>
        </w:rPr>
        <w:t xml:space="preserve"> (real-time / near real-time) </w:t>
      </w:r>
    </w:p>
    <w:p w:rsidR="00A12B37" w:rsidRPr="00A12B37" w:rsidRDefault="00A12B37" w:rsidP="007A6F5D">
      <w:pPr>
        <w:pStyle w:val="GSTD"/>
        <w:numPr>
          <w:ilvl w:val="1"/>
          <w:numId w:val="4"/>
        </w:numPr>
        <w:spacing w:line="360" w:lineRule="auto"/>
        <w:rPr>
          <w:lang w:val="en-US"/>
        </w:rPr>
      </w:pPr>
      <w:r>
        <w:rPr>
          <w:lang w:val="en-US"/>
        </w:rPr>
        <w:t>Non-water-data which could be useful anyway (i.e. for forecasts</w:t>
      </w:r>
      <w:r w:rsidR="0072658F">
        <w:rPr>
          <w:lang w:val="en-US"/>
        </w:rPr>
        <w:t xml:space="preserve"> or to put more context on the stored data</w:t>
      </w:r>
      <w:r>
        <w:rPr>
          <w:lang w:val="en-US"/>
        </w:rPr>
        <w:t xml:space="preserve">) </w:t>
      </w:r>
    </w:p>
    <w:p w:rsidR="008036F4" w:rsidRDefault="008036F4" w:rsidP="00D34982">
      <w:pPr>
        <w:pStyle w:val="G2"/>
      </w:pPr>
      <w:bookmarkStart w:id="11" w:name="_Toc509575110"/>
      <w:r w:rsidRPr="00C35D32">
        <w:t>Aims and Objectives</w:t>
      </w:r>
      <w:bookmarkEnd w:id="11"/>
    </w:p>
    <w:p w:rsidR="00F60EAA" w:rsidRDefault="00F60EAA" w:rsidP="00F60EAA">
      <w:pPr>
        <w:pStyle w:val="GSTD"/>
      </w:pPr>
      <w:r>
        <w:t>The following chapter describes the aims and objectives of the dissertation. It is separated into two parts. The first part describes the general objectives of the dissertation and the second describes the aims and objectives towards the required system, in form of</w:t>
      </w:r>
      <w:r w:rsidR="003C2581">
        <w:t xml:space="preserve"> technical</w:t>
      </w:r>
      <w:r>
        <w:t xml:space="preserve"> requirements.</w:t>
      </w:r>
      <w:r w:rsidR="003B3ABB">
        <w:t xml:space="preserve"> The requirement form takes into account that the most fitting strategies and specific techniques have yet to be determined.</w:t>
      </w:r>
    </w:p>
    <w:p w:rsidR="00F60EAA" w:rsidRPr="00C35D32" w:rsidRDefault="00F60EAA" w:rsidP="00F60EAA">
      <w:pPr>
        <w:pStyle w:val="G3"/>
      </w:pPr>
      <w:r>
        <w:t>General objectives</w:t>
      </w:r>
    </w:p>
    <w:p w:rsidR="00C350B6" w:rsidRDefault="008679AA" w:rsidP="00C350B6">
      <w:pPr>
        <w:pStyle w:val="GSTD"/>
      </w:pPr>
      <w:r w:rsidRPr="00F60EAA">
        <w:t>The purpose of this dissertation is to investigate and design</w:t>
      </w:r>
      <w:r w:rsidR="002A6FBF" w:rsidRPr="00F60EAA">
        <w:t xml:space="preserve"> a</w:t>
      </w:r>
      <w:r w:rsidRPr="00F60EAA">
        <w:t xml:space="preserve"> knowledge and data engineering infrastructure for big amounts of water</w:t>
      </w:r>
      <w:r w:rsidR="00E746E1">
        <w:t>-/</w:t>
      </w:r>
      <w:r w:rsidRPr="00F60EAA">
        <w:t xml:space="preserve"> a</w:t>
      </w:r>
      <w:r w:rsidR="00133235">
        <w:t xml:space="preserve">nd wastewater treatment-process </w:t>
      </w:r>
      <w:r w:rsidR="002A6FBF" w:rsidRPr="00F60EAA">
        <w:t xml:space="preserve">specific </w:t>
      </w:r>
      <w:r w:rsidRPr="00F60EAA">
        <w:t>data. This includes answering the questions asked in</w:t>
      </w:r>
      <w:r w:rsidR="00F60EAA">
        <w:t xml:space="preserve"> </w:t>
      </w:r>
      <w:r w:rsidR="00F60EAA" w:rsidRPr="00E71604">
        <w:t xml:space="preserve">the chapter </w:t>
      </w:r>
      <w:r w:rsidR="00F60EAA" w:rsidRPr="00E71604">
        <w:fldChar w:fldCharType="begin"/>
      </w:r>
      <w:r w:rsidR="00F60EAA" w:rsidRPr="00E71604">
        <w:instrText xml:space="preserve"> REF _Ref502834476 \r \h  \* MERGEFORMAT </w:instrText>
      </w:r>
      <w:r w:rsidR="00F60EAA" w:rsidRPr="00E71604">
        <w:fldChar w:fldCharType="separate"/>
      </w:r>
      <w:r w:rsidR="004A0975">
        <w:t>1.2</w:t>
      </w:r>
      <w:r w:rsidR="00F60EAA" w:rsidRPr="00E71604">
        <w:fldChar w:fldCharType="end"/>
      </w:r>
      <w:r w:rsidR="00F60EAA" w:rsidRPr="00E71604">
        <w:t xml:space="preserve"> – “Problem Description”,</w:t>
      </w:r>
      <w:r w:rsidRPr="00F60EAA">
        <w:t xml:space="preserve"> </w:t>
      </w:r>
      <w:r w:rsidR="00830FA0" w:rsidRPr="00F60EAA">
        <w:t>as well as designing a</w:t>
      </w:r>
      <w:r w:rsidR="002A6FBF" w:rsidRPr="00F60EAA">
        <w:t xml:space="preserve">n effective solution </w:t>
      </w:r>
      <w:r w:rsidR="003C2581">
        <w:t>capable of</w:t>
      </w:r>
      <w:r w:rsidR="002A6FBF" w:rsidRPr="00F60EAA">
        <w:t xml:space="preserve"> </w:t>
      </w:r>
      <w:r w:rsidR="003C2581">
        <w:t xml:space="preserve">harmonizing </w:t>
      </w:r>
      <w:r w:rsidR="002A6FBF" w:rsidRPr="00F60EAA">
        <w:t>data monitored within various water-plants</w:t>
      </w:r>
      <w:r w:rsidR="00F60EAA">
        <w:t xml:space="preserve"> based on the answers</w:t>
      </w:r>
      <w:r w:rsidR="002A6FBF" w:rsidRPr="00F60EAA">
        <w:t xml:space="preserve">. Finally, a prototype of the designed system </w:t>
      </w:r>
      <w:r w:rsidR="002A6FBF" w:rsidRPr="00F60EAA">
        <w:lastRenderedPageBreak/>
        <w:t>should be implemented and act as a proof of concept for the design. Simulated and historical</w:t>
      </w:r>
      <w:r w:rsidR="00674CC2" w:rsidRPr="00F60EAA">
        <w:t xml:space="preserve"> data</w:t>
      </w:r>
      <w:r w:rsidR="002A6FBF" w:rsidRPr="00F60EAA">
        <w:t xml:space="preserve"> </w:t>
      </w:r>
      <w:r w:rsidR="00674CC2" w:rsidRPr="00F60EAA">
        <w:t xml:space="preserve">should be used to test the systems harmonization capabilities, as well as its flexibility in terms of expansion by further </w:t>
      </w:r>
      <w:r w:rsidR="00E746E1">
        <w:t>components</w:t>
      </w:r>
      <w:r w:rsidR="00674CC2" w:rsidRPr="00F60EAA">
        <w:t xml:space="preserve">. </w:t>
      </w:r>
      <w:r w:rsidR="00C350B6" w:rsidRPr="00F60EAA">
        <w:t>The</w:t>
      </w:r>
      <w:r w:rsidR="00C350B6">
        <w:t xml:space="preserve"> below picture sho</w:t>
      </w:r>
      <w:r w:rsidR="00291B7D">
        <w:t>ws the basic idea of the system</w:t>
      </w:r>
      <w:r w:rsidR="00C350B6">
        <w:t xml:space="preserve"> </w:t>
      </w:r>
      <w:r w:rsidR="00291B7D">
        <w:t>integrated</w:t>
      </w:r>
      <w:r w:rsidR="00C350B6">
        <w:t xml:space="preserve"> </w:t>
      </w:r>
      <w:r w:rsidR="00291B7D">
        <w:t xml:space="preserve">with the real </w:t>
      </w:r>
      <w:r w:rsidR="00C350B6">
        <w:t>world. The scope of this project lies within the Large Network Performance Collider, which represents the harmonization and storage layer.</w:t>
      </w:r>
      <w:r w:rsidR="009D5DFE">
        <w:t xml:space="preserve"> Gathered data may be of any category and be of use for any number of stakeholders.</w:t>
      </w:r>
    </w:p>
    <w:p w:rsidR="00C350B6" w:rsidRDefault="00C350B6" w:rsidP="00C350B6">
      <w:pPr>
        <w:pStyle w:val="GSTD"/>
      </w:pPr>
      <w:r w:rsidRPr="0017040A">
        <w:rPr>
          <w:noProof/>
          <w:lang w:val="de-DE" w:eastAsia="de-DE"/>
        </w:rPr>
        <w:drawing>
          <wp:inline distT="0" distB="0" distL="0" distR="0" wp14:anchorId="7C0341F3" wp14:editId="24060C80">
            <wp:extent cx="5353322" cy="4201764"/>
            <wp:effectExtent l="0" t="0" r="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4">
                      <a:extLst>
                        <a:ext uri="{28A0092B-C50C-407E-A947-70E740481C1C}">
                          <a14:useLocalDpi xmlns:a14="http://schemas.microsoft.com/office/drawing/2010/main" val="0"/>
                        </a:ext>
                      </a:extLst>
                    </a:blip>
                    <a:stretch>
                      <a:fillRect/>
                    </a:stretch>
                  </pic:blipFill>
                  <pic:spPr>
                    <a:xfrm>
                      <a:off x="0" y="0"/>
                      <a:ext cx="5375597" cy="4219248"/>
                    </a:xfrm>
                    <a:prstGeom prst="rect">
                      <a:avLst/>
                    </a:prstGeom>
                  </pic:spPr>
                </pic:pic>
              </a:graphicData>
            </a:graphic>
          </wp:inline>
        </w:drawing>
      </w:r>
    </w:p>
    <w:p w:rsidR="008965DF" w:rsidRDefault="008965DF" w:rsidP="008965DF">
      <w:pPr>
        <w:pStyle w:val="Abbildung"/>
        <w:rPr>
          <w:lang w:val="en-US"/>
        </w:rPr>
      </w:pPr>
      <w:bookmarkStart w:id="12" w:name="_Toc509646056"/>
      <w:r w:rsidRPr="000A01E0">
        <w:rPr>
          <w:b/>
          <w:lang w:val="en-US"/>
        </w:rPr>
        <w:t>Figure 1-</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3</w:t>
      </w:r>
      <w:r w:rsidRPr="000A01E0">
        <w:rPr>
          <w:b/>
        </w:rPr>
        <w:fldChar w:fldCharType="end"/>
      </w:r>
      <w:r w:rsidRPr="008965DF">
        <w:rPr>
          <w:lang w:val="en-US"/>
        </w:rPr>
        <w:t>: Big picture – System in context</w:t>
      </w:r>
      <w:sdt>
        <w:sdtPr>
          <w:rPr>
            <w:lang w:val="en-US"/>
          </w:rPr>
          <w:id w:val="1436940842"/>
          <w:citation/>
        </w:sdtPr>
        <w:sdtEndPr/>
        <w:sdtContent>
          <w:r w:rsidR="0082531E">
            <w:rPr>
              <w:lang w:val="en-US"/>
            </w:rPr>
            <w:fldChar w:fldCharType="begin"/>
          </w:r>
          <w:r w:rsidR="00EA32C9">
            <w:rPr>
              <w:lang w:val="en-US"/>
            </w:rPr>
            <w:instrText xml:space="preserve">CITATION P \p 3 \l 1031 </w:instrText>
          </w:r>
          <w:r w:rsidR="0082531E">
            <w:rPr>
              <w:lang w:val="en-US"/>
            </w:rPr>
            <w:fldChar w:fldCharType="separate"/>
          </w:r>
          <w:r w:rsidR="00EA32C9">
            <w:rPr>
              <w:noProof/>
              <w:lang w:val="en-US"/>
            </w:rPr>
            <w:t xml:space="preserve"> </w:t>
          </w:r>
          <w:r w:rsidR="00EA32C9" w:rsidRPr="00EA32C9">
            <w:rPr>
              <w:noProof/>
              <w:lang w:val="en-US"/>
            </w:rPr>
            <w:t>[7, p. 3]</w:t>
          </w:r>
          <w:r w:rsidR="0082531E">
            <w:rPr>
              <w:lang w:val="en-US"/>
            </w:rPr>
            <w:fldChar w:fldCharType="end"/>
          </w:r>
        </w:sdtContent>
      </w:sdt>
      <w:bookmarkEnd w:id="12"/>
    </w:p>
    <w:p w:rsidR="006A23B3" w:rsidRPr="008965DF" w:rsidRDefault="006A23B3" w:rsidP="006A23B3">
      <w:pPr>
        <w:pStyle w:val="GSTD"/>
      </w:pPr>
    </w:p>
    <w:p w:rsidR="00291B7D" w:rsidRDefault="00291B7D" w:rsidP="00291B7D">
      <w:pPr>
        <w:pStyle w:val="G3"/>
      </w:pPr>
      <w:r>
        <w:lastRenderedPageBreak/>
        <w:t>Requirements</w:t>
      </w:r>
    </w:p>
    <w:p w:rsidR="00291B7D" w:rsidRDefault="00291B7D" w:rsidP="00291B7D">
      <w:pPr>
        <w:pStyle w:val="GSTD"/>
      </w:pPr>
      <w:r>
        <w:t>The systems functionality will be defined in the following requirements. To ensure readability and a better overview the requirements will be numbered as followed:</w:t>
      </w:r>
    </w:p>
    <w:tbl>
      <w:tblPr>
        <w:tblStyle w:val="Tabellenraster"/>
        <w:tblW w:w="8330" w:type="dxa"/>
        <w:tblBorders>
          <w:insideH w:val="none" w:sz="0" w:space="0" w:color="auto"/>
          <w:insideV w:val="none" w:sz="0" w:space="0" w:color="auto"/>
        </w:tblBorders>
        <w:tblLayout w:type="fixed"/>
        <w:tblLook w:val="04A0" w:firstRow="1" w:lastRow="0" w:firstColumn="1" w:lastColumn="0" w:noHBand="0" w:noVBand="1"/>
      </w:tblPr>
      <w:tblGrid>
        <w:gridCol w:w="6629"/>
        <w:gridCol w:w="1701"/>
      </w:tblGrid>
      <w:tr w:rsidR="00291B7D" w:rsidTr="003E23AC">
        <w:trPr>
          <w:trHeight w:val="272"/>
        </w:trPr>
        <w:tc>
          <w:tcPr>
            <w:tcW w:w="6629" w:type="dxa"/>
          </w:tcPr>
          <w:p w:rsidR="00291B7D" w:rsidRPr="00291B7D" w:rsidRDefault="00291B7D" w:rsidP="00F81326">
            <w:pPr>
              <w:pStyle w:val="GSTD"/>
              <w:spacing w:line="276" w:lineRule="auto"/>
              <w:rPr>
                <w:b/>
              </w:rPr>
            </w:pPr>
            <w:r w:rsidRPr="00291B7D">
              <w:rPr>
                <w:b/>
              </w:rPr>
              <w:t>Top-Level Requirement:</w:t>
            </w:r>
          </w:p>
        </w:tc>
        <w:tc>
          <w:tcPr>
            <w:tcW w:w="1701" w:type="dxa"/>
          </w:tcPr>
          <w:p w:rsidR="00291B7D" w:rsidRPr="00291B7D" w:rsidRDefault="00435B26" w:rsidP="00F81326">
            <w:pPr>
              <w:pStyle w:val="GSTD"/>
              <w:spacing w:line="276" w:lineRule="auto"/>
              <w:jc w:val="right"/>
            </w:pPr>
            <w:r>
              <w:t>1</w:t>
            </w:r>
            <w:r w:rsidR="00291B7D" w:rsidRPr="00291B7D">
              <w:t>0.000</w:t>
            </w:r>
          </w:p>
        </w:tc>
      </w:tr>
      <w:tr w:rsidR="00291B7D" w:rsidTr="003E23AC">
        <w:trPr>
          <w:trHeight w:val="287"/>
        </w:trPr>
        <w:tc>
          <w:tcPr>
            <w:tcW w:w="6629" w:type="dxa"/>
          </w:tcPr>
          <w:p w:rsidR="00291B7D" w:rsidRPr="00291B7D" w:rsidRDefault="00291B7D" w:rsidP="00F81326">
            <w:pPr>
              <w:pStyle w:val="GSTD"/>
              <w:spacing w:line="276" w:lineRule="auto"/>
              <w:rPr>
                <w:b/>
              </w:rPr>
            </w:pPr>
            <w:r w:rsidRPr="00291B7D">
              <w:rPr>
                <w:b/>
              </w:rPr>
              <w:t>Required Use Cases:</w:t>
            </w:r>
          </w:p>
        </w:tc>
        <w:tc>
          <w:tcPr>
            <w:tcW w:w="1701" w:type="dxa"/>
          </w:tcPr>
          <w:p w:rsidR="00291B7D" w:rsidRPr="00291B7D" w:rsidRDefault="00435B26" w:rsidP="00435B26">
            <w:pPr>
              <w:pStyle w:val="GSTD"/>
              <w:spacing w:line="276" w:lineRule="auto"/>
              <w:ind w:left="-1505" w:firstLine="1505"/>
              <w:jc w:val="right"/>
            </w:pPr>
            <w:r>
              <w:t>1</w:t>
            </w:r>
            <w:r w:rsidR="00291B7D" w:rsidRPr="00291B7D">
              <w:t>1.000</w:t>
            </w:r>
          </w:p>
        </w:tc>
      </w:tr>
      <w:tr w:rsidR="00291B7D" w:rsidTr="003E23AC">
        <w:trPr>
          <w:trHeight w:val="272"/>
        </w:trPr>
        <w:tc>
          <w:tcPr>
            <w:tcW w:w="6629" w:type="dxa"/>
          </w:tcPr>
          <w:p w:rsidR="00291B7D" w:rsidRPr="00291B7D" w:rsidRDefault="00291B7D" w:rsidP="00291B7D">
            <w:pPr>
              <w:pStyle w:val="GSTD"/>
              <w:spacing w:line="276" w:lineRule="auto"/>
              <w:rPr>
                <w:b/>
              </w:rPr>
            </w:pPr>
            <w:r w:rsidRPr="00291B7D">
              <w:rPr>
                <w:b/>
              </w:rPr>
              <w:t>Requirements for the Use Cases:</w:t>
            </w:r>
          </w:p>
        </w:tc>
        <w:tc>
          <w:tcPr>
            <w:tcW w:w="1701" w:type="dxa"/>
          </w:tcPr>
          <w:p w:rsidR="00291B7D" w:rsidRPr="00291B7D" w:rsidRDefault="00435B26" w:rsidP="00F81326">
            <w:pPr>
              <w:pStyle w:val="GSTD"/>
              <w:spacing w:line="276" w:lineRule="auto"/>
              <w:jc w:val="right"/>
            </w:pPr>
            <w:r>
              <w:t>1</w:t>
            </w:r>
            <w:r w:rsidR="00291B7D" w:rsidRPr="00291B7D">
              <w:t>2.XXX</w:t>
            </w:r>
          </w:p>
        </w:tc>
      </w:tr>
      <w:tr w:rsidR="00291B7D" w:rsidTr="003E23AC">
        <w:trPr>
          <w:trHeight w:val="287"/>
        </w:trPr>
        <w:tc>
          <w:tcPr>
            <w:tcW w:w="6629" w:type="dxa"/>
          </w:tcPr>
          <w:p w:rsidR="00291B7D" w:rsidRPr="00291B7D" w:rsidRDefault="00291B7D" w:rsidP="00291B7D">
            <w:pPr>
              <w:pStyle w:val="GSTD"/>
              <w:spacing w:line="276" w:lineRule="auto"/>
              <w:rPr>
                <w:b/>
              </w:rPr>
            </w:pPr>
            <w:r w:rsidRPr="00291B7D">
              <w:rPr>
                <w:b/>
              </w:rPr>
              <w:t>Requirements for technical functions:</w:t>
            </w:r>
          </w:p>
        </w:tc>
        <w:tc>
          <w:tcPr>
            <w:tcW w:w="1701" w:type="dxa"/>
          </w:tcPr>
          <w:p w:rsidR="00291B7D" w:rsidRPr="00291B7D" w:rsidRDefault="00435B26" w:rsidP="00F81326">
            <w:pPr>
              <w:pStyle w:val="GSTD"/>
              <w:spacing w:line="276" w:lineRule="auto"/>
              <w:jc w:val="right"/>
            </w:pPr>
            <w:r>
              <w:t>1</w:t>
            </w:r>
            <w:r w:rsidR="00291B7D" w:rsidRPr="00291B7D">
              <w:t>3.XXX</w:t>
            </w:r>
          </w:p>
        </w:tc>
      </w:tr>
      <w:tr w:rsidR="00291B7D" w:rsidTr="003E23AC">
        <w:trPr>
          <w:trHeight w:val="272"/>
        </w:trPr>
        <w:tc>
          <w:tcPr>
            <w:tcW w:w="6629" w:type="dxa"/>
          </w:tcPr>
          <w:p w:rsidR="00291B7D" w:rsidRPr="00291B7D" w:rsidRDefault="00291B7D" w:rsidP="00291B7D">
            <w:pPr>
              <w:pStyle w:val="GSTD"/>
              <w:spacing w:line="276" w:lineRule="auto"/>
              <w:rPr>
                <w:b/>
              </w:rPr>
            </w:pPr>
            <w:r w:rsidRPr="00291B7D">
              <w:rPr>
                <w:b/>
              </w:rPr>
              <w:t>Requirements for the quality indicators:</w:t>
            </w:r>
          </w:p>
        </w:tc>
        <w:tc>
          <w:tcPr>
            <w:tcW w:w="1701" w:type="dxa"/>
          </w:tcPr>
          <w:p w:rsidR="00291B7D" w:rsidRPr="00291B7D" w:rsidRDefault="00435B26" w:rsidP="00F81326">
            <w:pPr>
              <w:pStyle w:val="GSTD"/>
              <w:spacing w:line="276" w:lineRule="auto"/>
              <w:jc w:val="right"/>
            </w:pPr>
            <w:r>
              <w:t>1</w:t>
            </w:r>
            <w:r w:rsidR="00291B7D" w:rsidRPr="00291B7D">
              <w:t>4.XXX</w:t>
            </w:r>
          </w:p>
        </w:tc>
      </w:tr>
      <w:tr w:rsidR="00291B7D" w:rsidTr="003E23AC">
        <w:trPr>
          <w:trHeight w:val="272"/>
        </w:trPr>
        <w:tc>
          <w:tcPr>
            <w:tcW w:w="6629" w:type="dxa"/>
          </w:tcPr>
          <w:p w:rsidR="00291B7D" w:rsidRPr="00291B7D" w:rsidRDefault="00291B7D" w:rsidP="00291B7D">
            <w:pPr>
              <w:pStyle w:val="GSTD"/>
              <w:spacing w:line="276" w:lineRule="auto"/>
              <w:rPr>
                <w:b/>
              </w:rPr>
            </w:pPr>
            <w:r w:rsidRPr="00291B7D">
              <w:rPr>
                <w:b/>
              </w:rPr>
              <w:t xml:space="preserve">Requirements </w:t>
            </w:r>
            <w:r>
              <w:rPr>
                <w:b/>
              </w:rPr>
              <w:t>for</w:t>
            </w:r>
            <w:r w:rsidRPr="00291B7D">
              <w:rPr>
                <w:b/>
              </w:rPr>
              <w:t xml:space="preserve"> </w:t>
            </w:r>
            <w:r>
              <w:rPr>
                <w:b/>
              </w:rPr>
              <w:t>t</w:t>
            </w:r>
            <w:r w:rsidRPr="00291B7D">
              <w:rPr>
                <w:b/>
              </w:rPr>
              <w:t xml:space="preserve">he limitations of </w:t>
            </w:r>
            <w:r>
              <w:rPr>
                <w:b/>
              </w:rPr>
              <w:t>t</w:t>
            </w:r>
            <w:r w:rsidRPr="00291B7D">
              <w:rPr>
                <w:b/>
              </w:rPr>
              <w:t>he solution:</w:t>
            </w:r>
          </w:p>
        </w:tc>
        <w:tc>
          <w:tcPr>
            <w:tcW w:w="1701" w:type="dxa"/>
          </w:tcPr>
          <w:p w:rsidR="00291B7D" w:rsidRPr="00291B7D" w:rsidRDefault="00435B26" w:rsidP="00F81326">
            <w:pPr>
              <w:pStyle w:val="GSTD"/>
              <w:spacing w:line="276" w:lineRule="auto"/>
              <w:jc w:val="right"/>
            </w:pPr>
            <w:r>
              <w:t>1</w:t>
            </w:r>
            <w:r w:rsidR="00291B7D" w:rsidRPr="00291B7D">
              <w:t>5.XXX</w:t>
            </w:r>
          </w:p>
        </w:tc>
      </w:tr>
    </w:tbl>
    <w:p w:rsidR="00291B7D" w:rsidRDefault="00291B7D" w:rsidP="00291B7D">
      <w:pPr>
        <w:pStyle w:val="GSTD"/>
      </w:pPr>
    </w:p>
    <w:p w:rsidR="00291B7D" w:rsidRPr="006A23B3" w:rsidRDefault="00AF524A" w:rsidP="00291B7D">
      <w:pPr>
        <w:pStyle w:val="G4"/>
        <w:rPr>
          <w:lang w:val="en-GB"/>
        </w:rPr>
      </w:pPr>
      <w:r w:rsidRPr="006A23B3">
        <w:rPr>
          <w:lang w:val="en-GB"/>
        </w:rPr>
        <w:t>Functional Requirements</w:t>
      </w:r>
    </w:p>
    <w:p w:rsidR="00291B7D" w:rsidRPr="00AF524A" w:rsidRDefault="00AF524A" w:rsidP="00291B7D">
      <w:pPr>
        <w:pStyle w:val="GSTD"/>
        <w:rPr>
          <w:b/>
          <w:u w:val="single"/>
        </w:rPr>
      </w:pPr>
      <w:r w:rsidRPr="00AF524A">
        <w:rPr>
          <w:b/>
          <w:u w:val="single"/>
        </w:rPr>
        <w:t>Top-Level Requirement</w:t>
      </w:r>
    </w:p>
    <w:p w:rsidR="00291B7D" w:rsidRPr="00AF524A" w:rsidRDefault="00AF524A" w:rsidP="00A62F84">
      <w:pPr>
        <w:pStyle w:val="GSTD"/>
        <w:spacing w:line="360" w:lineRule="auto"/>
        <w:rPr>
          <w:b/>
        </w:rPr>
      </w:pPr>
      <w:r w:rsidRPr="00AF524A">
        <w:rPr>
          <w:b/>
        </w:rPr>
        <w:t xml:space="preserve">Requirement </w:t>
      </w:r>
      <w:r w:rsidR="00435B26">
        <w:rPr>
          <w:b/>
        </w:rPr>
        <w:t>1</w:t>
      </w:r>
      <w:r w:rsidRPr="00AF524A">
        <w:rPr>
          <w:b/>
        </w:rPr>
        <w:t>0000</w:t>
      </w:r>
    </w:p>
    <w:p w:rsidR="00AF524A" w:rsidRDefault="00AF524A" w:rsidP="00C350B6">
      <w:pPr>
        <w:pStyle w:val="GSTD"/>
      </w:pPr>
      <w:r>
        <w:t>The</w:t>
      </w:r>
      <w:r w:rsidR="00121709">
        <w:t xml:space="preserve"> developed system</w:t>
      </w:r>
      <w:r>
        <w:t xml:space="preserve"> must </w:t>
      </w:r>
      <w:r w:rsidRPr="00121709">
        <w:rPr>
          <w:b/>
        </w:rPr>
        <w:t>gather and accept</w:t>
      </w:r>
      <w:r>
        <w:t xml:space="preserve"> various, defined forms of waste-water treatment-plant data, </w:t>
      </w:r>
      <w:r w:rsidRPr="00121709">
        <w:rPr>
          <w:b/>
        </w:rPr>
        <w:t>harmonize</w:t>
      </w:r>
      <w:r>
        <w:t xml:space="preserve"> the data into a common format, </w:t>
      </w:r>
      <w:r w:rsidR="007306BB">
        <w:rPr>
          <w:b/>
        </w:rPr>
        <w:t>standardize</w:t>
      </w:r>
      <w:r>
        <w:t xml:space="preserve"> the harmonized data and </w:t>
      </w:r>
      <w:r w:rsidRPr="00121709">
        <w:rPr>
          <w:b/>
        </w:rPr>
        <w:t>store</w:t>
      </w:r>
      <w:r>
        <w:t xml:space="preserve"> it. The system should </w:t>
      </w:r>
      <w:r w:rsidRPr="00121709">
        <w:rPr>
          <w:b/>
        </w:rPr>
        <w:t>provide</w:t>
      </w:r>
      <w:r>
        <w:t xml:space="preserve"> an endpoint for the outside world to request the stored data.</w:t>
      </w:r>
    </w:p>
    <w:p w:rsidR="006D6FA9" w:rsidRDefault="006D6FA9" w:rsidP="00C350B6">
      <w:pPr>
        <w:pStyle w:val="GSTD"/>
      </w:pPr>
    </w:p>
    <w:p w:rsidR="00435B26" w:rsidRDefault="00435B26" w:rsidP="00C350B6">
      <w:pPr>
        <w:pStyle w:val="GSTD"/>
        <w:rPr>
          <w:b/>
          <w:u w:val="single"/>
        </w:rPr>
      </w:pPr>
      <w:r w:rsidRPr="00435B26">
        <w:rPr>
          <w:b/>
          <w:u w:val="single"/>
        </w:rPr>
        <w:t>Requirements for the Use Cases</w:t>
      </w:r>
    </w:p>
    <w:p w:rsidR="00435B26" w:rsidRDefault="00435B26" w:rsidP="00A62F84">
      <w:pPr>
        <w:pStyle w:val="GSTD"/>
        <w:spacing w:line="360" w:lineRule="auto"/>
        <w:rPr>
          <w:b/>
        </w:rPr>
      </w:pPr>
      <w:r w:rsidRPr="00435B26">
        <w:rPr>
          <w:b/>
        </w:rPr>
        <w:t>Requirement 11000</w:t>
      </w:r>
    </w:p>
    <w:p w:rsidR="00435B26" w:rsidRDefault="00435B26" w:rsidP="00435B26">
      <w:pPr>
        <w:pStyle w:val="GSTD"/>
      </w:pPr>
      <w:r>
        <w:t>The system should fulfil the following Use Cases:</w:t>
      </w:r>
    </w:p>
    <w:p w:rsidR="00435B26" w:rsidRDefault="00957EEE" w:rsidP="00957EEE">
      <w:pPr>
        <w:pStyle w:val="GSTD"/>
        <w:numPr>
          <w:ilvl w:val="0"/>
          <w:numId w:val="23"/>
        </w:numPr>
      </w:pPr>
      <w:r>
        <w:t xml:space="preserve">The user must be able to send data to the system in order to harmonize it. The administrator must be able to define endpoints and </w:t>
      </w:r>
      <w:r w:rsidR="004C4130">
        <w:t>metadata</w:t>
      </w:r>
      <w:r>
        <w:t xml:space="preserve"> of water-plants in order for the system to pull the data from the defined source and harmonize it. (Use Case: “</w:t>
      </w:r>
      <w:r w:rsidRPr="00957EEE">
        <w:rPr>
          <w:b/>
        </w:rPr>
        <w:t>Harmonize Data</w:t>
      </w:r>
      <w:r>
        <w:t xml:space="preserve">”) </w:t>
      </w:r>
    </w:p>
    <w:p w:rsidR="00957EEE" w:rsidRDefault="00957EEE" w:rsidP="00957EEE">
      <w:pPr>
        <w:pStyle w:val="GSTD"/>
        <w:numPr>
          <w:ilvl w:val="0"/>
          <w:numId w:val="23"/>
        </w:numPr>
      </w:pPr>
      <w:r>
        <w:t>The system must provide endpoints for the users to access the harmonized data and process the requests. (Use Case: “</w:t>
      </w:r>
      <w:r w:rsidRPr="00957EEE">
        <w:rPr>
          <w:b/>
        </w:rPr>
        <w:t>Provide Data</w:t>
      </w:r>
      <w:r>
        <w:t>”)</w:t>
      </w:r>
    </w:p>
    <w:p w:rsidR="00957EEE" w:rsidRPr="00957EEE" w:rsidRDefault="00957EEE" w:rsidP="00957EEE">
      <w:pPr>
        <w:pStyle w:val="GSTD"/>
        <w:rPr>
          <w:b/>
        </w:rPr>
      </w:pPr>
      <w:r w:rsidRPr="00957EEE">
        <w:rPr>
          <w:b/>
        </w:rPr>
        <w:lastRenderedPageBreak/>
        <w:t>Requirements for specific Use Cases:</w:t>
      </w:r>
    </w:p>
    <w:p w:rsidR="00957EEE" w:rsidRDefault="00957EEE" w:rsidP="00957EEE">
      <w:pPr>
        <w:pStyle w:val="GSTD"/>
        <w:numPr>
          <w:ilvl w:val="0"/>
          <w:numId w:val="24"/>
        </w:numPr>
        <w:rPr>
          <w:b/>
        </w:rPr>
      </w:pPr>
      <w:r w:rsidRPr="00957EEE">
        <w:rPr>
          <w:b/>
        </w:rPr>
        <w:t>Requirements for the Use Case “Harmonize Data”</w:t>
      </w:r>
    </w:p>
    <w:p w:rsidR="00957EEE" w:rsidRDefault="00957EEE" w:rsidP="00A62F84">
      <w:pPr>
        <w:pStyle w:val="GSTD"/>
        <w:spacing w:line="360" w:lineRule="auto"/>
        <w:ind w:left="360"/>
        <w:rPr>
          <w:b/>
        </w:rPr>
      </w:pPr>
      <w:r>
        <w:rPr>
          <w:b/>
        </w:rPr>
        <w:t>Requirement 12110</w:t>
      </w:r>
    </w:p>
    <w:p w:rsidR="00957EEE" w:rsidRDefault="00957EEE" w:rsidP="00ED5971">
      <w:pPr>
        <w:pStyle w:val="GSTD"/>
        <w:ind w:left="360"/>
      </w:pPr>
      <w:r w:rsidRPr="001E6A3B">
        <w:t>The system must provide an endpoint which accepts multiple formats commonly used for storing of data monitored by waste-water treatment-plants</w:t>
      </w:r>
      <w:r w:rsidR="001E6A3B">
        <w:t>.</w:t>
      </w:r>
    </w:p>
    <w:p w:rsidR="001E6A3B" w:rsidRDefault="001E6A3B" w:rsidP="00A62F84">
      <w:pPr>
        <w:pStyle w:val="GSTD"/>
        <w:spacing w:line="360" w:lineRule="auto"/>
        <w:ind w:left="360"/>
        <w:rPr>
          <w:b/>
        </w:rPr>
      </w:pPr>
      <w:r w:rsidRPr="001E6A3B">
        <w:rPr>
          <w:b/>
        </w:rPr>
        <w:t>Requirement 12120</w:t>
      </w:r>
    </w:p>
    <w:p w:rsidR="00F81326" w:rsidRDefault="00F81326" w:rsidP="00ED5971">
      <w:pPr>
        <w:pStyle w:val="GSTD"/>
        <w:ind w:left="360"/>
      </w:pPr>
      <w:r w:rsidRPr="00F81326">
        <w:t>The system must have a possibility to configure endpoints and endpoint specific metadata and pull the data from the configured endpoints.</w:t>
      </w:r>
    </w:p>
    <w:p w:rsidR="00F81326" w:rsidRDefault="00F81326" w:rsidP="00ED5971">
      <w:pPr>
        <w:pStyle w:val="GSTD"/>
        <w:ind w:left="360"/>
        <w:rPr>
          <w:b/>
        </w:rPr>
      </w:pPr>
      <w:r w:rsidRPr="00F81326">
        <w:rPr>
          <w:b/>
        </w:rPr>
        <w:t>Requirement 12130</w:t>
      </w:r>
    </w:p>
    <w:p w:rsidR="00F81326" w:rsidRDefault="00F81326" w:rsidP="00ED5971">
      <w:pPr>
        <w:pStyle w:val="GSTD"/>
        <w:ind w:left="360"/>
      </w:pPr>
      <w:r>
        <w:t xml:space="preserve">Incoming data (if in </w:t>
      </w:r>
      <w:r w:rsidR="00E746E1">
        <w:t>an accepted</w:t>
      </w:r>
      <w:r>
        <w:t xml:space="preserve"> format) must be transformed (harmonized) into a predefined format.</w:t>
      </w:r>
    </w:p>
    <w:p w:rsidR="00F81326" w:rsidRPr="00F81326" w:rsidRDefault="00F81326" w:rsidP="00A62F84">
      <w:pPr>
        <w:pStyle w:val="GSTD"/>
        <w:spacing w:line="360" w:lineRule="auto"/>
        <w:ind w:left="360"/>
        <w:rPr>
          <w:b/>
        </w:rPr>
      </w:pPr>
      <w:r w:rsidRPr="00F81326">
        <w:rPr>
          <w:b/>
        </w:rPr>
        <w:t>Requirement 12</w:t>
      </w:r>
      <w:r>
        <w:rPr>
          <w:b/>
        </w:rPr>
        <w:t>1</w:t>
      </w:r>
      <w:r w:rsidRPr="00F81326">
        <w:rPr>
          <w:b/>
        </w:rPr>
        <w:t>40</w:t>
      </w:r>
    </w:p>
    <w:p w:rsidR="00F81326" w:rsidRDefault="00F81326" w:rsidP="00ED5971">
      <w:pPr>
        <w:pStyle w:val="GSTD"/>
        <w:ind w:left="360"/>
      </w:pPr>
      <w:r>
        <w:t>The harmonized data must be stored by the system.</w:t>
      </w:r>
    </w:p>
    <w:p w:rsidR="006D6FA9" w:rsidRDefault="006D6FA9" w:rsidP="00A62F84">
      <w:pPr>
        <w:pStyle w:val="GSTD"/>
        <w:spacing w:line="360" w:lineRule="auto"/>
        <w:ind w:left="360"/>
        <w:rPr>
          <w:b/>
        </w:rPr>
      </w:pPr>
      <w:r w:rsidRPr="006D6FA9">
        <w:rPr>
          <w:b/>
        </w:rPr>
        <w:t>Requirement 121</w:t>
      </w:r>
      <w:r>
        <w:rPr>
          <w:b/>
        </w:rPr>
        <w:t>5</w:t>
      </w:r>
      <w:r w:rsidRPr="006D6FA9">
        <w:rPr>
          <w:b/>
        </w:rPr>
        <w:t>0</w:t>
      </w:r>
    </w:p>
    <w:p w:rsidR="006D6FA9" w:rsidRPr="006D6FA9" w:rsidRDefault="006D6FA9" w:rsidP="00ED5971">
      <w:pPr>
        <w:pStyle w:val="GSTD"/>
        <w:ind w:left="360"/>
      </w:pPr>
      <w:r w:rsidRPr="006D6FA9">
        <w:t xml:space="preserve">The </w:t>
      </w:r>
      <w:r>
        <w:t>harmonization</w:t>
      </w:r>
      <w:r w:rsidRPr="006D6FA9">
        <w:t xml:space="preserve"> process must</w:t>
      </w:r>
      <w:r w:rsidR="009352D8">
        <w:t xml:space="preserve"> exclude blacklisted properties</w:t>
      </w:r>
      <w:r>
        <w:t>.</w:t>
      </w:r>
    </w:p>
    <w:p w:rsidR="00F81326" w:rsidRDefault="00F81326" w:rsidP="00ED5971">
      <w:pPr>
        <w:pStyle w:val="GSTD"/>
        <w:numPr>
          <w:ilvl w:val="0"/>
          <w:numId w:val="24"/>
        </w:numPr>
        <w:rPr>
          <w:b/>
        </w:rPr>
      </w:pPr>
      <w:r w:rsidRPr="00F81326">
        <w:rPr>
          <w:b/>
        </w:rPr>
        <w:t>Requirements for the Use Case “Provide Data”</w:t>
      </w:r>
    </w:p>
    <w:p w:rsidR="00F81326" w:rsidRPr="00F81326" w:rsidRDefault="00F81326" w:rsidP="00A62F84">
      <w:pPr>
        <w:pStyle w:val="GSTD"/>
        <w:spacing w:line="360" w:lineRule="auto"/>
        <w:ind w:left="360"/>
        <w:rPr>
          <w:b/>
        </w:rPr>
      </w:pPr>
      <w:r w:rsidRPr="00F81326">
        <w:rPr>
          <w:b/>
        </w:rPr>
        <w:t>Requirement 12210</w:t>
      </w:r>
    </w:p>
    <w:p w:rsidR="006D6FA9" w:rsidRDefault="006D6FA9" w:rsidP="009352D8">
      <w:pPr>
        <w:pStyle w:val="GSTD"/>
        <w:ind w:left="360"/>
      </w:pPr>
      <w:r>
        <w:t>The system must provide endpoints to request available water-plants, treatment-steps and quality-indicators</w:t>
      </w:r>
      <w:r w:rsidR="009352D8">
        <w:t xml:space="preserve"> in a generic manner</w:t>
      </w:r>
      <w:r>
        <w:t>.</w:t>
      </w:r>
    </w:p>
    <w:p w:rsidR="00F81326" w:rsidRPr="006D6FA9" w:rsidRDefault="00F81326" w:rsidP="00A62F84">
      <w:pPr>
        <w:pStyle w:val="GSTD"/>
        <w:spacing w:line="360" w:lineRule="auto"/>
        <w:ind w:left="360"/>
        <w:rPr>
          <w:b/>
        </w:rPr>
      </w:pPr>
      <w:r w:rsidRPr="006D6FA9">
        <w:rPr>
          <w:b/>
        </w:rPr>
        <w:t>Requirement 12220</w:t>
      </w:r>
    </w:p>
    <w:p w:rsidR="006D6FA9" w:rsidRDefault="006D6FA9" w:rsidP="00ED5971">
      <w:pPr>
        <w:pStyle w:val="GSTD"/>
        <w:ind w:left="360"/>
      </w:pPr>
      <w:r>
        <w:t>The system must provide an endpoint to request harmonized data</w:t>
      </w:r>
      <w:r w:rsidR="009352D8">
        <w:t xml:space="preserve"> with optional data filters</w:t>
      </w:r>
      <w:r>
        <w:t>.</w:t>
      </w:r>
    </w:p>
    <w:p w:rsidR="006D6FA9" w:rsidRDefault="006D6FA9" w:rsidP="006D6FA9">
      <w:pPr>
        <w:pStyle w:val="GSTD"/>
      </w:pPr>
    </w:p>
    <w:p w:rsidR="006D6FA9" w:rsidRPr="006D6FA9" w:rsidRDefault="006D6FA9" w:rsidP="006D6FA9">
      <w:pPr>
        <w:pStyle w:val="GSTD"/>
        <w:rPr>
          <w:b/>
          <w:u w:val="single"/>
        </w:rPr>
      </w:pPr>
      <w:r w:rsidRPr="006D6FA9">
        <w:rPr>
          <w:b/>
          <w:u w:val="single"/>
        </w:rPr>
        <w:t>Requirements for technical functions</w:t>
      </w:r>
    </w:p>
    <w:p w:rsidR="006D6FA9" w:rsidRPr="006D6FA9" w:rsidRDefault="006D6FA9" w:rsidP="00A62F84">
      <w:pPr>
        <w:pStyle w:val="GSTD"/>
        <w:spacing w:line="360" w:lineRule="auto"/>
        <w:rPr>
          <w:b/>
        </w:rPr>
      </w:pPr>
      <w:r w:rsidRPr="006D6FA9">
        <w:rPr>
          <w:b/>
        </w:rPr>
        <w:t>Requirement 13100</w:t>
      </w:r>
    </w:p>
    <w:p w:rsidR="006D6FA9" w:rsidRDefault="006D6FA9" w:rsidP="006D6FA9">
      <w:pPr>
        <w:pStyle w:val="GSTD"/>
      </w:pPr>
      <w:r>
        <w:t xml:space="preserve">Harmonization processes, which for some reason </w:t>
      </w:r>
      <w:r w:rsidR="006A3712">
        <w:t>do not end</w:t>
      </w:r>
      <w:r>
        <w:t xml:space="preserve"> successfully must provide a meaningful error message to the harmonization requester.</w:t>
      </w:r>
    </w:p>
    <w:p w:rsidR="006D6FA9" w:rsidRPr="00866C54" w:rsidRDefault="00866C54" w:rsidP="00A62F84">
      <w:pPr>
        <w:pStyle w:val="GSTD"/>
        <w:spacing w:line="360" w:lineRule="auto"/>
        <w:rPr>
          <w:b/>
        </w:rPr>
      </w:pPr>
      <w:r w:rsidRPr="00866C54">
        <w:rPr>
          <w:b/>
        </w:rPr>
        <w:lastRenderedPageBreak/>
        <w:t>Requirement 13200</w:t>
      </w:r>
    </w:p>
    <w:p w:rsidR="00866C54" w:rsidRDefault="009352D8" w:rsidP="006D6FA9">
      <w:pPr>
        <w:pStyle w:val="GSTD"/>
      </w:pPr>
      <w:r>
        <w:t>If needed, a</w:t>
      </w:r>
      <w:r w:rsidR="00866C54">
        <w:t xml:space="preserve"> fitting simulation should be </w:t>
      </w:r>
      <w:r w:rsidR="005E1893">
        <w:t>built</w:t>
      </w:r>
      <w:r w:rsidR="00866C54">
        <w:t xml:space="preserve"> to test the finished system.</w:t>
      </w:r>
    </w:p>
    <w:p w:rsidR="00866C54" w:rsidRDefault="00866C54" w:rsidP="00866C54">
      <w:pPr>
        <w:pStyle w:val="G4"/>
      </w:pPr>
      <w:r>
        <w:t>Non-</w:t>
      </w:r>
      <w:r w:rsidRPr="009D5DFE">
        <w:rPr>
          <w:lang w:val="en-GB"/>
        </w:rPr>
        <w:t>Functional requirements</w:t>
      </w:r>
    </w:p>
    <w:p w:rsidR="005E1893" w:rsidRDefault="005E1893" w:rsidP="00866C54">
      <w:pPr>
        <w:pStyle w:val="GSTD"/>
        <w:rPr>
          <w:b/>
          <w:u w:val="single"/>
        </w:rPr>
      </w:pPr>
      <w:r>
        <w:rPr>
          <w:b/>
          <w:u w:val="single"/>
        </w:rPr>
        <w:t>Requirements for the</w:t>
      </w:r>
      <w:r w:rsidR="003E23AC">
        <w:rPr>
          <w:b/>
          <w:u w:val="single"/>
        </w:rPr>
        <w:t xml:space="preserve"> Software</w:t>
      </w:r>
      <w:r>
        <w:rPr>
          <w:b/>
          <w:u w:val="single"/>
        </w:rPr>
        <w:t xml:space="preserve"> Quality Indicators</w:t>
      </w:r>
      <w:r w:rsidR="003E23AC">
        <w:rPr>
          <w:b/>
          <w:u w:val="single"/>
        </w:rPr>
        <w:t>:</w:t>
      </w:r>
    </w:p>
    <w:p w:rsidR="00866C54" w:rsidRDefault="00866C54" w:rsidP="00A62F84">
      <w:pPr>
        <w:pStyle w:val="GSTD"/>
        <w:spacing w:line="360" w:lineRule="auto"/>
        <w:rPr>
          <w:b/>
        </w:rPr>
      </w:pPr>
      <w:r w:rsidRPr="00866C54">
        <w:rPr>
          <w:b/>
        </w:rPr>
        <w:t>Requirement 14100</w:t>
      </w:r>
    </w:p>
    <w:p w:rsidR="00866C54" w:rsidRDefault="00866C54" w:rsidP="00866C54">
      <w:pPr>
        <w:pStyle w:val="GSTD"/>
      </w:pPr>
      <w:r>
        <w:t>Data consistency must be granted.</w:t>
      </w:r>
    </w:p>
    <w:p w:rsidR="00866C54" w:rsidRPr="00866C54" w:rsidRDefault="00866C54" w:rsidP="00A62F84">
      <w:pPr>
        <w:pStyle w:val="GSTD"/>
        <w:spacing w:line="360" w:lineRule="auto"/>
        <w:rPr>
          <w:b/>
        </w:rPr>
      </w:pPr>
      <w:r w:rsidRPr="00866C54">
        <w:rPr>
          <w:b/>
        </w:rPr>
        <w:t>Requirement 14200</w:t>
      </w:r>
    </w:p>
    <w:p w:rsidR="00866C54" w:rsidRDefault="00866C54" w:rsidP="00866C54">
      <w:pPr>
        <w:pStyle w:val="GSTD"/>
      </w:pPr>
      <w:r>
        <w:t>The harmonization process must be implemented efficiently and effectively.</w:t>
      </w:r>
    </w:p>
    <w:p w:rsidR="00866C54" w:rsidRPr="00866C54" w:rsidRDefault="00866C54" w:rsidP="00A62F84">
      <w:pPr>
        <w:pStyle w:val="GSTD"/>
        <w:spacing w:line="360" w:lineRule="auto"/>
        <w:rPr>
          <w:b/>
        </w:rPr>
      </w:pPr>
      <w:r w:rsidRPr="00866C54">
        <w:rPr>
          <w:b/>
        </w:rPr>
        <w:t>Requirement 14300</w:t>
      </w:r>
    </w:p>
    <w:p w:rsidR="00866C54" w:rsidRDefault="005E1893" w:rsidP="00866C54">
      <w:pPr>
        <w:pStyle w:val="GSTD"/>
      </w:pPr>
      <w:r>
        <w:t>The system must be able to handle multiple requests in parallel.</w:t>
      </w:r>
    </w:p>
    <w:p w:rsidR="005E1893" w:rsidRPr="005E1893" w:rsidRDefault="005E1893" w:rsidP="00A62F84">
      <w:pPr>
        <w:pStyle w:val="GSTD"/>
        <w:spacing w:line="360" w:lineRule="auto"/>
        <w:rPr>
          <w:b/>
        </w:rPr>
      </w:pPr>
      <w:r w:rsidRPr="005E1893">
        <w:rPr>
          <w:b/>
        </w:rPr>
        <w:t>Requirement 14400</w:t>
      </w:r>
    </w:p>
    <w:p w:rsidR="005E1893" w:rsidRDefault="005E1893" w:rsidP="00866C54">
      <w:pPr>
        <w:pStyle w:val="GSTD"/>
      </w:pPr>
      <w:r>
        <w:t>The system must be designed to be expandable during runtime</w:t>
      </w:r>
      <w:r>
        <w:rPr>
          <w:rStyle w:val="Funotenzeichen"/>
        </w:rPr>
        <w:footnoteReference w:id="3"/>
      </w:r>
      <w:r>
        <w:t>.</w:t>
      </w:r>
    </w:p>
    <w:p w:rsidR="005E1893" w:rsidRDefault="005E1893" w:rsidP="00866C54">
      <w:pPr>
        <w:pStyle w:val="GSTD"/>
      </w:pPr>
    </w:p>
    <w:p w:rsidR="005E1893" w:rsidRPr="005E1893" w:rsidRDefault="005E1893" w:rsidP="00866C54">
      <w:pPr>
        <w:pStyle w:val="GSTD"/>
        <w:rPr>
          <w:b/>
          <w:u w:val="single"/>
        </w:rPr>
      </w:pPr>
      <w:r w:rsidRPr="005E1893">
        <w:rPr>
          <w:b/>
          <w:u w:val="single"/>
        </w:rPr>
        <w:t>Requirements for the limitations of the solution:</w:t>
      </w:r>
    </w:p>
    <w:p w:rsidR="005E1893" w:rsidRDefault="005E1893" w:rsidP="00A62F84">
      <w:pPr>
        <w:pStyle w:val="GSTD"/>
        <w:spacing w:line="360" w:lineRule="auto"/>
        <w:rPr>
          <w:b/>
        </w:rPr>
      </w:pPr>
      <w:r w:rsidRPr="005E1893">
        <w:rPr>
          <w:b/>
        </w:rPr>
        <w:t>Requirement 15100</w:t>
      </w:r>
    </w:p>
    <w:p w:rsidR="005E1893" w:rsidRDefault="005E1893" w:rsidP="00866C54">
      <w:pPr>
        <w:pStyle w:val="GSTD"/>
      </w:pPr>
      <w:r>
        <w:t>The endpoints should use the REST technology and be defined accordingly to the REST guidelines.</w:t>
      </w:r>
    </w:p>
    <w:p w:rsidR="005E1893" w:rsidRPr="005E1893" w:rsidRDefault="005E1893" w:rsidP="00A62F84">
      <w:pPr>
        <w:pStyle w:val="GSTD"/>
        <w:spacing w:line="360" w:lineRule="auto"/>
        <w:rPr>
          <w:b/>
        </w:rPr>
      </w:pPr>
      <w:r w:rsidRPr="005E1893">
        <w:rPr>
          <w:b/>
        </w:rPr>
        <w:t>Requirement 15200</w:t>
      </w:r>
    </w:p>
    <w:p w:rsidR="005E1893" w:rsidRDefault="005E1893" w:rsidP="00866C54">
      <w:pPr>
        <w:pStyle w:val="GSTD"/>
      </w:pPr>
      <w:r>
        <w:t>The service must be deployable as a cloud service.</w:t>
      </w:r>
    </w:p>
    <w:p w:rsidR="005E1893" w:rsidRPr="005E1893" w:rsidRDefault="005E1893" w:rsidP="00A62F84">
      <w:pPr>
        <w:pStyle w:val="GSTD"/>
        <w:spacing w:line="360" w:lineRule="auto"/>
        <w:rPr>
          <w:b/>
        </w:rPr>
      </w:pPr>
      <w:r w:rsidRPr="005E1893">
        <w:rPr>
          <w:b/>
        </w:rPr>
        <w:t>Requirements 15300</w:t>
      </w:r>
    </w:p>
    <w:p w:rsidR="005E1893" w:rsidRDefault="005E1893" w:rsidP="00866C54">
      <w:pPr>
        <w:pStyle w:val="GSTD"/>
      </w:pPr>
      <w:r>
        <w:t>The storage must be able to handle big amounts of data efficiently</w:t>
      </w:r>
      <w:r w:rsidR="00022137">
        <w:t xml:space="preserve"> and effectively</w:t>
      </w:r>
      <w:r>
        <w:t>.</w:t>
      </w:r>
    </w:p>
    <w:p w:rsidR="00A62F84" w:rsidRDefault="00A62F84">
      <w:pPr>
        <w:rPr>
          <w:rFonts w:ascii="Arial" w:eastAsiaTheme="majorEastAsia" w:hAnsi="Arial" w:cstheme="majorBidi"/>
          <w:b/>
          <w:bCs/>
          <w:sz w:val="36"/>
          <w:szCs w:val="28"/>
          <w:lang w:val="en-GB"/>
        </w:rPr>
      </w:pPr>
      <w:bookmarkStart w:id="13" w:name="_Toc509575111"/>
      <w:r>
        <w:rPr>
          <w:lang w:val="en-GB"/>
        </w:rPr>
        <w:br w:type="page"/>
      </w:r>
    </w:p>
    <w:p w:rsidR="008036F4" w:rsidRDefault="008036F4" w:rsidP="008036F4">
      <w:pPr>
        <w:pStyle w:val="G1"/>
        <w:rPr>
          <w:lang w:val="en-GB"/>
        </w:rPr>
      </w:pPr>
      <w:r w:rsidRPr="00C35D32">
        <w:rPr>
          <w:lang w:val="en-GB"/>
        </w:rPr>
        <w:lastRenderedPageBreak/>
        <w:t>Methodology and Project Organisation</w:t>
      </w:r>
      <w:bookmarkEnd w:id="13"/>
    </w:p>
    <w:p w:rsidR="00346128" w:rsidRPr="00C35D32" w:rsidRDefault="00346128" w:rsidP="00346128">
      <w:pPr>
        <w:pStyle w:val="GSTD"/>
      </w:pPr>
      <w:r>
        <w:t>This chapter will go into detail about the development method, tools and frameworks, which will be used to design and implement this project. It shows the combination of the methods and the project plan. Furthermore, this chapter will introduce to the time-plan describing the tasks of this project presented as a gnat</w:t>
      </w:r>
      <w:r w:rsidR="006A23B3">
        <w:t>t</w:t>
      </w:r>
      <w:r>
        <w:t xml:space="preserve"> chart.</w:t>
      </w:r>
      <w:r w:rsidR="003366DE">
        <w:t xml:space="preserve"> </w:t>
      </w:r>
    </w:p>
    <w:p w:rsidR="002022AF" w:rsidRPr="00346128" w:rsidRDefault="002022AF" w:rsidP="008036F4">
      <w:pPr>
        <w:pStyle w:val="G2"/>
        <w:rPr>
          <w:color w:val="000000" w:themeColor="text1"/>
          <w:sz w:val="36"/>
          <w:szCs w:val="32"/>
        </w:rPr>
      </w:pPr>
      <w:bookmarkStart w:id="14" w:name="_Ref506720170"/>
      <w:bookmarkStart w:id="15" w:name="_Toc509575112"/>
      <w:r w:rsidRPr="00C35D32">
        <w:t>Software Development Process</w:t>
      </w:r>
      <w:bookmarkEnd w:id="14"/>
      <w:bookmarkEnd w:id="15"/>
    </w:p>
    <w:p w:rsidR="00346128" w:rsidRDefault="007A55B8" w:rsidP="00346128">
      <w:pPr>
        <w:pStyle w:val="GSTD"/>
      </w:pPr>
      <w:r>
        <w:t>The system developed within this dis</w:t>
      </w:r>
      <w:r w:rsidR="00B315E8">
        <w:t>sertation has a clear aim. The</w:t>
      </w:r>
      <w:r>
        <w:t xml:space="preserve"> challenges and risks can be estimated, because the objective is clearly stated and there are comparable systems and projects already existing. Based on this knowledge, the system design will be done </w:t>
      </w:r>
      <w:r w:rsidRPr="007A55B8">
        <w:rPr>
          <w:b/>
        </w:rPr>
        <w:t>top-down</w:t>
      </w:r>
      <w:r>
        <w:t xml:space="preserve">. Since the system will consist of components, which can be implemented separately, </w:t>
      </w:r>
      <w:r w:rsidR="007E7F6B">
        <w:t>the approach already follows the spirit of a top-down design</w:t>
      </w:r>
      <w:r w:rsidR="00BD711E">
        <w:t>, and the system as a whole will be designed one component after another.</w:t>
      </w:r>
    </w:p>
    <w:p w:rsidR="007A55B8" w:rsidRDefault="007A55B8" w:rsidP="00346128">
      <w:pPr>
        <w:pStyle w:val="GSTD"/>
      </w:pPr>
    </w:p>
    <w:p w:rsidR="00BD711E" w:rsidRPr="0082531E" w:rsidRDefault="00BD711E" w:rsidP="00BD711E">
      <w:pPr>
        <w:pStyle w:val="G3"/>
        <w:rPr>
          <w:lang w:val="en-US"/>
        </w:rPr>
      </w:pPr>
      <w:r>
        <w:rPr>
          <w:lang w:val="en-US"/>
        </w:rPr>
        <w:t>Top-Down Design</w:t>
      </w:r>
    </w:p>
    <w:p w:rsidR="0079018E" w:rsidRDefault="0082531E" w:rsidP="001671E6">
      <w:pPr>
        <w:pStyle w:val="GSTD"/>
      </w:pPr>
      <w:r>
        <w:t xml:space="preserve">Barnette ND and McQuaid WD </w:t>
      </w:r>
      <w:sdt>
        <w:sdtPr>
          <w:id w:val="-620996164"/>
          <w:citation/>
        </w:sdtPr>
        <w:sdtEndPr/>
        <w:sdtContent>
          <w:r>
            <w:fldChar w:fldCharType="begin"/>
          </w:r>
          <w:r w:rsidR="00EA32C9">
            <w:rPr>
              <w:lang w:val="en-US"/>
            </w:rPr>
            <w:instrText xml:space="preserve">CITATION I \l 1031 </w:instrText>
          </w:r>
          <w:r>
            <w:fldChar w:fldCharType="separate"/>
          </w:r>
          <w:r w:rsidR="00EA32C9" w:rsidRPr="00EA32C9">
            <w:rPr>
              <w:noProof/>
              <w:lang w:val="en-US"/>
            </w:rPr>
            <w:t>[8]</w:t>
          </w:r>
          <w:r>
            <w:fldChar w:fldCharType="end"/>
          </w:r>
        </w:sdtContent>
      </w:sdt>
      <w:r>
        <w:t xml:space="preserve"> give a technical description on this </w:t>
      </w:r>
      <w:r w:rsidR="006A23B3">
        <w:t>design</w:t>
      </w:r>
      <w:r>
        <w:t xml:space="preserve">. </w:t>
      </w:r>
      <w:r w:rsidR="00BD711E">
        <w:t xml:space="preserve">The top-down design starts by creating an overview over the entire system. The </w:t>
      </w:r>
      <w:r w:rsidR="00735680">
        <w:t>details are neglected at first. This</w:t>
      </w:r>
      <w:r w:rsidR="007E7F6B">
        <w:t xml:space="preserve"> approach</w:t>
      </w:r>
      <w:r w:rsidR="00735680">
        <w:t xml:space="preserve"> requires a good understanding of the system (opposing to a bottom-up design, where </w:t>
      </w:r>
      <w:r w:rsidR="00BF4F06">
        <w:t>the system is being implemented without detailed understanding of every component, and the gain on information comes in during the development</w:t>
      </w:r>
      <w:r w:rsidR="00735680">
        <w:t>)</w:t>
      </w:r>
      <w:r w:rsidR="007E7F6B">
        <w:t>.</w:t>
      </w:r>
      <w:r w:rsidR="00735680">
        <w:t xml:space="preserve"> </w:t>
      </w:r>
      <w:r w:rsidR="007E7F6B">
        <w:t xml:space="preserve">The problem as a whole, and thus the system, is broken down into smaller sub-problems. This is why the approach is also called “Divide and Conquer strategy”. This breaking down continues, until the problem is small enough to be </w:t>
      </w:r>
      <w:r w:rsidR="009A4CE9">
        <w:t xml:space="preserve">confidently </w:t>
      </w:r>
      <w:r w:rsidR="009A4CE9">
        <w:lastRenderedPageBreak/>
        <w:t>solved on its own. While in big projects dividing the problems often results in breaking the project into sub-systems, where different programmers, or programmer teams can work separately on their own part of the system. The advantage of this approach in a one-man-project like this dissertation is the fact that subsystems become easier to estimate time and risk-wise the smaller they get. They can be prioritised or stripped down of less important features if the time wouldn’t be sufficient otherwise.</w:t>
      </w:r>
    </w:p>
    <w:p w:rsidR="0079018E" w:rsidRPr="007505C4" w:rsidRDefault="0079018E" w:rsidP="007639F8">
      <w:pPr>
        <w:pStyle w:val="Abbildung"/>
        <w:rPr>
          <w:lang w:val="en-US"/>
        </w:rPr>
      </w:pPr>
      <w:bookmarkStart w:id="16" w:name="_Toc509646057"/>
      <w:r w:rsidRPr="000A01E0">
        <w:rPr>
          <w:b/>
          <w:noProof/>
          <w:color w:val="FF0000"/>
          <w:lang w:eastAsia="de-DE"/>
        </w:rPr>
        <mc:AlternateContent>
          <mc:Choice Requires="wpg">
            <w:drawing>
              <wp:anchor distT="0" distB="0" distL="114300" distR="114300" simplePos="0" relativeHeight="251546624" behindDoc="0" locked="0" layoutInCell="1" allowOverlap="1" wp14:anchorId="5DE043B8" wp14:editId="7F92E3E7">
                <wp:simplePos x="0" y="0"/>
                <wp:positionH relativeFrom="column">
                  <wp:posOffset>-20955</wp:posOffset>
                </wp:positionH>
                <wp:positionV relativeFrom="paragraph">
                  <wp:posOffset>12700</wp:posOffset>
                </wp:positionV>
                <wp:extent cx="5224780" cy="5514975"/>
                <wp:effectExtent l="0" t="0" r="13970" b="28575"/>
                <wp:wrapTopAndBottom/>
                <wp:docPr id="1425" name="Gruppieren 1425"/>
                <wp:cNvGraphicFramePr/>
                <a:graphic xmlns:a="http://schemas.openxmlformats.org/drawingml/2006/main">
                  <a:graphicData uri="http://schemas.microsoft.com/office/word/2010/wordprocessingGroup">
                    <wpg:wgp>
                      <wpg:cNvGrpSpPr/>
                      <wpg:grpSpPr>
                        <a:xfrm>
                          <a:off x="0" y="0"/>
                          <a:ext cx="5224780" cy="5514975"/>
                          <a:chOff x="0" y="0"/>
                          <a:chExt cx="5943600" cy="5514975"/>
                        </a:xfrm>
                      </wpg:grpSpPr>
                      <wps:wsp>
                        <wps:cNvPr id="8" name="Rechteck 8"/>
                        <wps:cNvSpPr/>
                        <wps:spPr>
                          <a:xfrm>
                            <a:off x="0" y="0"/>
                            <a:ext cx="5943600" cy="5514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381125" y="266700"/>
                            <a:ext cx="4400550"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b/>
                                  <w:sz w:val="36"/>
                                </w:rPr>
                              </w:pPr>
                              <w:r w:rsidRPr="00685064">
                                <w:rPr>
                                  <w:b/>
                                  <w:sz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323850" y="5143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Pr="000E0888" w:rsidRDefault="00E80611" w:rsidP="0079018E">
                              <w:pPr>
                                <w:rPr>
                                  <w:sz w:val="30"/>
                                  <w:szCs w:val="30"/>
                                </w:rPr>
                              </w:pPr>
                              <w:r w:rsidRPr="000E0888">
                                <w:rPr>
                                  <w:sz w:val="30"/>
                                  <w:szCs w:val="30"/>
                                </w:rP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hteck 17"/>
                        <wps:cNvSpPr/>
                        <wps:spPr>
                          <a:xfrm>
                            <a:off x="1381125" y="1914525"/>
                            <a:ext cx="1019175" cy="119062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b/>
                                </w:rPr>
                              </w:pPr>
                              <w:r w:rsidRPr="00685064">
                                <w:rPr>
                                  <w:b/>
                                </w:rPr>
                                <w:t>Subsystem1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3086100" y="1905000"/>
                            <a:ext cx="1019175" cy="11906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b/>
                                </w:rPr>
                              </w:pPr>
                              <w:r w:rsidRPr="00685064">
                                <w:rPr>
                                  <w:b/>
                                </w:rP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4762500" y="1905000"/>
                            <a:ext cx="1019175" cy="119062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b/>
                                </w:rPr>
                              </w:pPr>
                              <w:r w:rsidRPr="00685064">
                                <w:rPr>
                                  <w:b/>
                                </w:rPr>
                                <w:t>Subsystem3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feld 26"/>
                        <wps:cNvSpPr txBox="1"/>
                        <wps:spPr>
                          <a:xfrm>
                            <a:off x="304800" y="22288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Pr="000E0888" w:rsidRDefault="00E80611" w:rsidP="0079018E">
                              <w:pPr>
                                <w:rPr>
                                  <w:sz w:val="30"/>
                                  <w:szCs w:val="30"/>
                                </w:rPr>
                              </w:pPr>
                              <w:r w:rsidRPr="000E0888">
                                <w:rPr>
                                  <w:sz w:val="30"/>
                                  <w:szCs w:val="30"/>
                                </w:rPr>
                                <w:t xml:space="preserve">Step </w:t>
                              </w:r>
                              <w:r>
                                <w:rPr>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333375" y="4010025"/>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Pr="000E0888" w:rsidRDefault="00E80611" w:rsidP="0079018E">
                              <w:pPr>
                                <w:rPr>
                                  <w:sz w:val="30"/>
                                  <w:szCs w:val="30"/>
                                </w:rPr>
                              </w:pPr>
                              <w:r w:rsidRPr="000E0888">
                                <w:rPr>
                                  <w:sz w:val="30"/>
                                  <w:szCs w:val="30"/>
                                </w:rPr>
                                <w:t xml:space="preserve">Step </w:t>
                              </w:r>
                              <w:r>
                                <w:rPr>
                                  <w:sz w:val="30"/>
                                  <w:szCs w:val="3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hteck 28"/>
                        <wps:cNvSpPr/>
                        <wps:spPr>
                          <a:xfrm>
                            <a:off x="1381125" y="3533775"/>
                            <a:ext cx="1019175" cy="4381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Rechteck 1377"/>
                        <wps:cNvSpPr/>
                        <wps:spPr>
                          <a:xfrm>
                            <a:off x="3086100" y="3524250"/>
                            <a:ext cx="1019175" cy="438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hteck 1379"/>
                        <wps:cNvSpPr/>
                        <wps:spPr>
                          <a:xfrm>
                            <a:off x="4762500" y="3524250"/>
                            <a:ext cx="10191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hteck 1384"/>
                        <wps:cNvSpPr/>
                        <wps:spPr>
                          <a:xfrm>
                            <a:off x="1381125" y="4181475"/>
                            <a:ext cx="1019175" cy="4381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echteck 1386"/>
                        <wps:cNvSpPr/>
                        <wps:spPr>
                          <a:xfrm>
                            <a:off x="3086100" y="4171950"/>
                            <a:ext cx="1019175" cy="4381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4762500" y="4171950"/>
                            <a:ext cx="1019175" cy="4381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Rechteck 1413"/>
                        <wps:cNvSpPr/>
                        <wps:spPr>
                          <a:xfrm>
                            <a:off x="1381125" y="4829175"/>
                            <a:ext cx="1019175" cy="438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hteck 1414"/>
                        <wps:cNvSpPr/>
                        <wps:spPr>
                          <a:xfrm>
                            <a:off x="3086100" y="4819650"/>
                            <a:ext cx="1019175" cy="438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Rechteck 1415"/>
                        <wps:cNvSpPr/>
                        <wps:spPr>
                          <a:xfrm>
                            <a:off x="4762500" y="4819650"/>
                            <a:ext cx="1019175" cy="438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Pfeil nach rechts 1416"/>
                        <wps:cNvSpPr/>
                        <wps:spPr>
                          <a:xfrm>
                            <a:off x="2505075" y="21621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Pfeil nach rechts 1417"/>
                        <wps:cNvSpPr/>
                        <wps:spPr>
                          <a:xfrm>
                            <a:off x="4210050" y="21431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Pfeil nach rechts 1418"/>
                        <wps:cNvSpPr/>
                        <wps:spPr>
                          <a:xfrm>
                            <a:off x="2514600" y="40100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Pfeil nach rechts 1419"/>
                        <wps:cNvSpPr/>
                        <wps:spPr>
                          <a:xfrm>
                            <a:off x="4200525" y="39909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Rechteck 1420"/>
                        <wps:cNvSpPr/>
                        <wps:spPr>
                          <a:xfrm>
                            <a:off x="1343025"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Rechteck 1421"/>
                        <wps:cNvSpPr/>
                        <wps:spPr>
                          <a:xfrm>
                            <a:off x="30480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Rechteck 1422"/>
                        <wps:cNvSpPr/>
                        <wps:spPr>
                          <a:xfrm>
                            <a:off x="47244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Gerader Verbinder 1423"/>
                        <wps:cNvCnPr/>
                        <wps:spPr>
                          <a:xfrm>
                            <a:off x="314325" y="1676400"/>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4" name="Gerader Verbinder 1424"/>
                        <wps:cNvCnPr/>
                        <wps:spPr>
                          <a:xfrm>
                            <a:off x="285750" y="3286125"/>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DE043B8" id="Gruppieren 1425" o:spid="_x0000_s1026" style="position:absolute;left:0;text-align:left;margin-left:-1.65pt;margin-top:1pt;width:411.4pt;height:434.25pt;z-index:251546624;mso-width-relative:margin" coordsize="59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">
                <v:rect id="Rechteck 8" o:spid="_x0000_s1027" style="position:absolute;width:59436;height:5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rect id="Rechteck 9" o:spid="_x0000_s1028" style="position:absolute;left:13811;top:2667;width:44005;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E80611" w:rsidRPr="00685064" w:rsidRDefault="00E80611" w:rsidP="0079018E">
                        <w:pPr>
                          <w:jc w:val="center"/>
                          <w:rPr>
                            <w:b/>
                            <w:sz w:val="36"/>
                          </w:rPr>
                        </w:pPr>
                        <w:r w:rsidRPr="00685064">
                          <w:rPr>
                            <w:b/>
                            <w:sz w:val="36"/>
                          </w:rPr>
                          <w:t>System</w:t>
                        </w:r>
                      </w:p>
                    </w:txbxContent>
                  </v:textbox>
                </v:rect>
                <v:shapetype id="_x0000_t202" coordsize="21600,21600" o:spt="202" path="m,l,21600r21600,l21600,xe">
                  <v:stroke joinstyle="miter"/>
                  <v:path gradientshapeok="t" o:connecttype="rect"/>
                </v:shapetype>
                <v:shape id="Textfeld 14" o:spid="_x0000_s1029" type="#_x0000_t202" style="position:absolute;left:3238;top:5143;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E80611" w:rsidRPr="000E0888" w:rsidRDefault="00E80611" w:rsidP="0079018E">
                        <w:pPr>
                          <w:rPr>
                            <w:sz w:val="30"/>
                            <w:szCs w:val="30"/>
                          </w:rPr>
                        </w:pPr>
                        <w:r w:rsidRPr="000E0888">
                          <w:rPr>
                            <w:sz w:val="30"/>
                            <w:szCs w:val="30"/>
                          </w:rPr>
                          <w:t>Step 1</w:t>
                        </w:r>
                      </w:p>
                    </w:txbxContent>
                  </v:textbox>
                </v:shape>
                <v:rect id="Rechteck 17" o:spid="_x0000_s1030" style="position:absolute;left:13811;top:19145;width:10192;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E8MIA&#10;AADbAAAADwAAAGRycy9kb3ducmV2LnhtbERPTWvCQBC9C/0PyxS8SN0oRUvqKioqHrxoC6W3ITvN&#10;hmRnQ3ZN0n/vCoK3ebzPWax6W4mWGl84VjAZJyCIM6cLzhV8f+3fPkD4gKyxckwK/snDavkyWGCq&#10;Xcdnai8hFzGEfYoKTAh1KqXPDFn0Y1cTR+7PNRZDhE0udYNdDLeVnCbJTFosODYYrGlrKCsvV6vg&#10;8Dvy09PP4X1e5tfO7Epj2+1GqeFrv/4EEagPT/HDfdRx/hz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UTwwgAAANsAAAAPAAAAAAAAAAAAAAAAAJgCAABkcnMvZG93&#10;bnJldi54bWxQSwUGAAAAAAQABAD1AAAAhwMAAAAA&#10;" fillcolor="#bf8f00 [2407]" strokecolor="#1f4d78 [1604]" strokeweight="1pt">
                  <v:textbox>
                    <w:txbxContent>
                      <w:p w:rsidR="00E80611" w:rsidRPr="00685064" w:rsidRDefault="00E80611" w:rsidP="0079018E">
                        <w:pPr>
                          <w:jc w:val="center"/>
                          <w:rPr>
                            <w:b/>
                          </w:rPr>
                        </w:pPr>
                        <w:r w:rsidRPr="00685064">
                          <w:rPr>
                            <w:b/>
                          </w:rPr>
                          <w:t>Subsystem1</w:t>
                        </w:r>
                      </w:p>
                    </w:txbxContent>
                  </v:textbox>
                </v:rect>
                <v:rect id="Rechteck 24" o:spid="_x0000_s1031" style="position:absolute;left:30861;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VisAA&#10;AADbAAAADwAAAGRycy9kb3ducmV2LnhtbESP3YrCMBSE7xd8h3AE79ZU0UWqUXShIAji3wMcmmNb&#10;TE5Kk9X49kYQ9nKYmW+YxSpaI+7U+caxgtEwA0FcOt1wpeByLr5nIHxA1mgck4IneVgte18LzLV7&#10;8JHup1CJBGGfo4I6hDaX0pc1WfRD1xIn7+o6iyHJrpK6w0eCWyPHWfYjLTacFmps6bem8nb6swom&#10;h00zfaKO3rRuui10sdtHo9SgH9dzEIFi+A9/2lutYDyB9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zVisAAAADbAAAADwAAAAAAAAAAAAAAAACYAgAAZHJzL2Rvd25y&#10;ZXYueG1sUEsFBgAAAAAEAAQA9QAAAIUDAAAAAA==&#10;" fillcolor="#538135 [2409]" strokecolor="#1f4d78 [1604]" strokeweight="1pt">
                  <v:textbox>
                    <w:txbxContent>
                      <w:p w:rsidR="00E80611" w:rsidRPr="00685064" w:rsidRDefault="00E80611" w:rsidP="0079018E">
                        <w:pPr>
                          <w:jc w:val="center"/>
                          <w:rPr>
                            <w:b/>
                          </w:rPr>
                        </w:pPr>
                        <w:r w:rsidRPr="00685064">
                          <w:rPr>
                            <w:b/>
                          </w:rPr>
                          <w:t>Subsystem2</w:t>
                        </w:r>
                      </w:p>
                    </w:txbxContent>
                  </v:textbox>
                </v:rect>
                <v:rect id="Rechteck 25" o:spid="_x0000_s1032" style="position:absolute;left:47625;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aVsIA&#10;AADbAAAADwAAAGRycy9kb3ducmV2LnhtbESPQYvCMBSE74L/IbyFvciatqAu1Sjiogjiwar3R/Ns&#10;yzYvpYm1/nsjLOxxmJlvmMWqN7XoqHWVZQXxOAJBnFtdcaHgct5+fYNwHlljbZkUPMnBajkcLDDV&#10;9sEn6jJfiABhl6KC0vsmldLlJRl0Y9sQB+9mW4M+yLaQusVHgJtaJlE0lQYrDgslNrQpKf/N7kbB&#10;sX6axN26H4ezON4edverXI+U+vzo13MQnnr/H/5r77WCZAL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pWwgAAANsAAAAPAAAAAAAAAAAAAAAAAJgCAABkcnMvZG93&#10;bnJldi54bWxQSwUGAAAAAAQABAD1AAAAhwMAAAAA&#10;" fillcolor="#c45911 [2405]" strokecolor="#1f4d78 [1604]" strokeweight="1pt">
                  <v:textbox>
                    <w:txbxContent>
                      <w:p w:rsidR="00E80611" w:rsidRPr="00685064" w:rsidRDefault="00E80611" w:rsidP="0079018E">
                        <w:pPr>
                          <w:jc w:val="center"/>
                          <w:rPr>
                            <w:b/>
                          </w:rPr>
                        </w:pPr>
                        <w:r w:rsidRPr="00685064">
                          <w:rPr>
                            <w:b/>
                          </w:rPr>
                          <w:t>Subsystem3</w:t>
                        </w:r>
                      </w:p>
                    </w:txbxContent>
                  </v:textbox>
                </v:rect>
                <v:shape id="Textfeld 26" o:spid="_x0000_s1033" type="#_x0000_t202" style="position:absolute;left:3048;top:22288;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E80611" w:rsidRPr="000E0888" w:rsidRDefault="00E80611" w:rsidP="0079018E">
                        <w:pPr>
                          <w:rPr>
                            <w:sz w:val="30"/>
                            <w:szCs w:val="30"/>
                          </w:rPr>
                        </w:pPr>
                        <w:r w:rsidRPr="000E0888">
                          <w:rPr>
                            <w:sz w:val="30"/>
                            <w:szCs w:val="30"/>
                          </w:rPr>
                          <w:t xml:space="preserve">Step </w:t>
                        </w:r>
                        <w:r>
                          <w:rPr>
                            <w:sz w:val="30"/>
                            <w:szCs w:val="30"/>
                          </w:rPr>
                          <w:t>2</w:t>
                        </w:r>
                      </w:p>
                    </w:txbxContent>
                  </v:textbox>
                </v:shape>
                <v:shape id="Textfeld 27" o:spid="_x0000_s1034" type="#_x0000_t202" style="position:absolute;left:3333;top:40100;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E80611" w:rsidRPr="000E0888" w:rsidRDefault="00E80611" w:rsidP="0079018E">
                        <w:pPr>
                          <w:rPr>
                            <w:sz w:val="30"/>
                            <w:szCs w:val="30"/>
                          </w:rPr>
                        </w:pPr>
                        <w:r w:rsidRPr="000E0888">
                          <w:rPr>
                            <w:sz w:val="30"/>
                            <w:szCs w:val="30"/>
                          </w:rPr>
                          <w:t xml:space="preserve">Step </w:t>
                        </w:r>
                        <w:r>
                          <w:rPr>
                            <w:sz w:val="30"/>
                            <w:szCs w:val="30"/>
                          </w:rPr>
                          <w:t>3</w:t>
                        </w:r>
                      </w:p>
                    </w:txbxContent>
                  </v:textbox>
                </v:shape>
                <v:rect id="Rechteck 28" o:spid="_x0000_s1035" style="position:absolute;left:13811;top:35337;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ryb8A&#10;AADbAAAADwAAAGRycy9kb3ducmV2LnhtbERPy4rCMBTdC/MP4QpuZEwVEa2NMijiMDurDC4vze0D&#10;m5uSRK1/P1kIszycd7btTSse5HxjWcF0koAgLqxuuFJwOR8+lyB8QNbYWiYFL/Kw3XwMMky1ffKJ&#10;HnmoRAxhn6KCOoQuldIXNRn0E9sRR660zmCI0FVSO3zGcNPKWZIspMGGY0ONHe1qKm753Sio8tPx&#10;d4xhtfrZu2R/LWmO47tSo2H/tQYRqA//4rf7WyuYxb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2vJvwAAANsAAAAPAAAAAAAAAAAAAAAAAJgCAABkcnMvZG93bnJl&#10;di54bWxQSwUGAAAAAAQABAD1AAAAhAMAAAAA&#10;" fillcolor="#ffd966 [1943]"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v:textbox>
                </v:rect>
                <v:rect id="Rechteck 1377" o:spid="_x0000_s1036" style="position:absolute;left:30861;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b78UA&#10;AADdAAAADwAAAGRycy9kb3ducmV2LnhtbERP22oCMRB9L/gPYQp9q1lrcWU1ihQKUlrBC4hvw2bc&#10;rN1M0k2q2783BcG3OZzrTOedbcSZ2lA7VjDoZyCIS6drrhTstu/PYxAhImtsHJOCPwown/Ueplho&#10;d+E1nTexEimEQ4EKTIy+kDKUhiyGvvPEiTu61mJMsK2kbvGSwm0jX7JsJC3WnBoMenozVH5vfq2C&#10;1cqU4fVrffjcfxzqn0Fz8pU/KfX02C0mICJ18S6+uZc6zR/mOfx/k0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9vvxQAAAN0AAAAPAAAAAAAAAAAAAAAAAJgCAABkcnMv&#10;ZG93bnJldi54bWxQSwUGAAAAAAQABAD1AAAAigMAAAAA&#10;" fillcolor="#a8d08d [1945]"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v:textbox>
                </v:rect>
                <v:rect id="Rechteck 1379" o:spid="_x0000_s1037" style="position:absolute;left:47625;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WccA&#10;AADdAAAADwAAAGRycy9kb3ducmV2LnhtbERPS0vDQBC+C/6HZYRepN3Yom1jt6UUxNLioU/0NuyO&#10;STA7G7Jrkvrr3YLgbT6+58wWnS1FQ7UvHCt4GCQgiLUzBWcKjoeX/gSED8gGS8ek4EIeFvPbmxmm&#10;xrW8o2YfMhFD2KeoIA+hSqX0OieLfuAq4sh9utpiiLDOpKmxjeG2lMMkeZIWC44NOVa0ykl/7b+t&#10;gvH7j7m0H/q4eT3rSXPy27fH+61Svbtu+QwiUBf+xX/utYnzR+MpXL+JJ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XFnHAAAA3QAAAA8AAAAAAAAAAAAAAAAAmAIAAGRy&#10;cy9kb3ducmV2LnhtbFBLBQYAAAAABAAEAPUAAACMAwAAAAA=&#10;" fillcolor="#f4b083 [1941]"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v:textbox>
                </v:rect>
                <v:rect id="Rechteck 1384" o:spid="_x0000_s1038" style="position:absolute;left:13811;top:41814;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V98MA&#10;AADdAAAADwAAAGRycy9kb3ducmV2LnhtbERPS2vCQBC+F/wPywje6sYH1UZXkULBoyZa2tuQHZPg&#10;7mzIrhr767tCwdt8fM9ZrjtrxJVaXztWMBomIIgLp2suFRzyz9c5CB+QNRrHpOBOHtar3ssSU+1u&#10;vKdrFkoRQ9inqKAKoUml9EVFFv3QNcSRO7nWYoiwLaVu8RbDrZHjJHmTFmuODRU29FFRcc4uVsHv&#10;t7m8T3NJh6/jT2HyWR3uu0ypQb/bLEAE6sJT/O/e6jh/Mp/C45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V98MAAADdAAAADwAAAAAAAAAAAAAAAACYAgAAZHJzL2Rv&#10;d25yZXYueG1sUEsFBgAAAAAEAAQA9QAAAIgDAAAAAA==&#10;" fillcolor="#ffe599 [1303]"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v:textbox>
                </v:rect>
                <v:rect id="Rechteck 1386" o:spid="_x0000_s1039" style="position:absolute;left:30861;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QDcQA&#10;AADdAAAADwAAAGRycy9kb3ducmV2LnhtbERPTWvCQBC9F/wPywi9iG6qECR1E0RoKfSiaRV6G7LT&#10;ZGt2Ns1uNf57VxB6m8f7nFUx2FacqPfGsYKnWQKCuHLacK3g8+NlugThA7LG1jEpuJCHIh89rDDT&#10;7sw7OpWhFjGEfYYKmhC6TEpfNWTRz1xHHLlv11sMEfa11D2eY7ht5TxJUmnRcGxosKNNQ9Wx/LMK&#10;fuYmfT2+l+XF/NL2sP9aTGjPSj2Oh/UziEBD+Bff3W86zl8sU7h9E0+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A3EAAAA3QAAAA8AAAAAAAAAAAAAAAAAmAIAAGRycy9k&#10;b3ducmV2LnhtbFBLBQYAAAAABAAEAPUAAACJAwAAAAA=&#10;" fillcolor="#c5e0b3 [1305]"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v:textbox>
                </v:rect>
                <v:rect id="Rechteck 1398" o:spid="_x0000_s1040" style="position:absolute;left:47625;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2uccA&#10;AADdAAAADwAAAGRycy9kb3ducmV2LnhtbESPMU8DMQyFdyT+Q2QkNpqjVLQcTasKFMHA0JYysFkX&#10;czlxcU5JaA9+PR6Q2Gy95/c+L9dj6NWRUu4iG7ieVKCIm+g6bg0cXu3VAlQuyA77yGTgmzKsV+dn&#10;S6xdPPGOjvvSKgnhXKMBX8pQa50bTwHzJA7Eon3EFLDImlrtEp4kPPR6WlW3OmDH0uBxoAdPzef+&#10;KxgYnmYv7/PtLDwerF78eGu79GaNubwYN/egCo3l3/x3/ewE/+ZO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19rnHAAAA3QAAAA8AAAAAAAAAAAAAAAAAmAIAAGRy&#10;cy9kb3ducmV2LnhtbFBLBQYAAAAABAAEAPUAAACMAwAAAAA=&#10;" fillcolor="#f7caac [1301]"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v:textbox>
                </v:rect>
                <v:rect id="Rechteck 1413" o:spid="_x0000_s1041" style="position:absolute;left:13811;top:48291;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RVcMA&#10;AADdAAAADwAAAGRycy9kb3ducmV2LnhtbERPS2vCQBC+C/6HZYTe6kZbgkRXEbUglBZ8XLwN2Uk2&#10;mJ0N2a2J/vpuoeBtPr7nLFa9rcWNWl85VjAZJyCIc6crLhWcTx+vMxA+IGusHZOCO3lYLYeDBWba&#10;dXyg2zGUIoawz1CBCaHJpPS5IYt+7BriyBWutRgibEupW+xiuK3lNElSabHi2GCwoY2h/Hr8sQo6&#10;/HZfRj+qz7S/FEVitqnePZR6GfXrOYhAfXiK/917Hee/T97g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RVcMAAADdAAAADwAAAAAAAAAAAAAAAACYAgAAZHJzL2Rv&#10;d25yZXYueG1sUEsFBgAAAAAEAAQA9QAAAIgDAAAAAA==&#10;" fillcolor="#fff2cc [663]"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Subsystem1-A</w:t>
                        </w:r>
                      </w:p>
                    </w:txbxContent>
                  </v:textbox>
                </v:rect>
                <v:rect id="Rechteck 1414" o:spid="_x0000_s1042" style="position:absolute;left:30861;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62cQA&#10;AADdAAAADwAAAGRycy9kb3ducmV2LnhtbERPTWvCQBC9C/6HZQq96cY0SImuUoSSghXR9tDjkB2T&#10;YHY2zW6T2F/vCoK3ebzPWa4HU4uOWldZVjCbRiCIc6srLhR8f71PXkE4j6yxtkwKLuRgvRqPlphq&#10;2/OBuqMvRAhhl6KC0vsmldLlJRl0U9sQB+5kW4M+wLaQusU+hJtaxlE0lwYrDg0lNrQpKT8f/4yC&#10;+f9P3senQb8UZKNs+7nf/WZSqeen4W0BwtPgH+K7+0OH+cksg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etnEAAAA3QAAAA8AAAAAAAAAAAAAAAAAmAIAAGRycy9k&#10;b3ducmV2LnhtbFBLBQYAAAAABAAEAPUAAACJAwAAAAA=&#10;" fillcolor="#e2efd9 [665]"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Subsystem2-A</w:t>
                        </w:r>
                      </w:p>
                    </w:txbxContent>
                  </v:textbox>
                </v:rect>
                <v:rect id="Rechteck 1415" o:spid="_x0000_s1043" style="position:absolute;left:47625;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r7cIA&#10;AADdAAAADwAAAGRycy9kb3ducmV2LnhtbERPTU8CMRC9m/AfmiHhJl2IoK4UQogIHEEPHifbsV3Y&#10;TjdtgfXfWxMSbvPyPme26FwjLhRi7VnBaFiAIK68rtko+PpcP76AiAlZY+OZFPxShMW89zDDUvsr&#10;7+lySEbkEI4lKrAptaWUsbLkMA59S5y5Hx8cpgyDkTrgNYe7Ro6LYiod1pwbLLa0slSdDmenILya&#10;4r0+fm93z8ezMR+bySbZnVKDfrd8A5GoS3fxzb3Vef7TaAL/3+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CvtwgAAAN0AAAAPAAAAAAAAAAAAAAAAAJgCAABkcnMvZG93&#10;bnJldi54bWxQSwUGAAAAAAQABAD1AAAAhwMAAAAA&#10;" fillcolor="#fbe4d5 [661]" strokecolor="#1f4d78 [1604]" strokeweight="1pt">
                  <v:textbox>
                    <w:txbxContent>
                      <w:p w:rsidR="00E80611" w:rsidRPr="00685064" w:rsidRDefault="00E80611" w:rsidP="0079018E">
                        <w:pPr>
                          <w:jc w:val="center"/>
                          <w:rPr>
                            <w:color w:val="171717" w:themeColor="background2" w:themeShade="1A"/>
                          </w:rPr>
                        </w:pPr>
                        <w:r w:rsidRPr="00685064">
                          <w:rPr>
                            <w:color w:val="171717" w:themeColor="background2" w:themeShade="1A"/>
                          </w:rPr>
                          <w:t>Subsystem3-A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416" o:spid="_x0000_s1044" type="#_x0000_t13" style="position:absolute;left:25050;top:21621;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lpMQA&#10;AADdAAAADwAAAGRycy9kb3ducmV2LnhtbERPTWvCQBC9C/0PyxR6001iEYmuIpZihba0GnIesmMS&#10;zc6G7Nak/94VCr3N433Ocj2YRlypc7VlBfEkAkFcWF1zqSA7vo7nIJxH1thYJgW/5GC9ehgtMdW2&#10;52+6HnwpQgi7FBVU3replK6oyKCb2JY4cCfbGfQBdqXUHfYh3DQyiaKZNFhzaKiwpW1FxeXwYxTs&#10;5p/7PD+dX6b0MThpsuT9a58o9fQ4bBYgPA3+X/znftNh/nM8g/s34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5aTEAAAA3QAAAA8AAAAAAAAAAAAAAAAAmAIAAGRycy9k&#10;b3ducmV2LnhtbFBLBQYAAAAABAAEAPUAAACJAwAAAAA=&#10;" adj="10800" fillcolor="#d8d8d8 [2732]" stroked="f" strokeweight="1pt"/>
                <v:shape id="Pfeil nach rechts 1417" o:spid="_x0000_s1045" type="#_x0000_t13" style="position:absolute;left:42100;top:21431;width:485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AP8QA&#10;AADdAAAADwAAAGRycy9kb3ducmV2LnhtbERPTWvCQBC9C/6HZQredGMqVVJXKS1FhSrWhpyH7JjE&#10;ZmdDdtX477sFwds83ufMl52pxYVaV1lWMB5FIIhzqysuFKQ/n8MZCOeRNdaWScGNHCwX/d4cE22v&#10;/E2Xgy9ECGGXoILS+yaR0uUlGXQj2xAH7mhbgz7AtpC6xWsIN7WMo+hFGqw4NJTY0HtJ+e/hbBSs&#10;ZrtNlh1PH8+07Zw0afy138RKDZ66t1cQnjr/EN/dax3mT8ZT+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QD/EAAAA3QAAAA8AAAAAAAAAAAAAAAAAmAIAAGRycy9k&#10;b3ducmV2LnhtbFBLBQYAAAAABAAEAPUAAACJAwAAAAA=&#10;" adj="10800" fillcolor="#d8d8d8 [2732]" stroked="f" strokeweight="1pt"/>
                <v:shape id="Pfeil nach rechts 1418" o:spid="_x0000_s1046" type="#_x0000_t13" style="position:absolute;left:25146;top:40100;width:4857;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UTcYA&#10;AADdAAAADwAAAGRycy9kb3ducmV2LnhtbESPQWvCQBCF7wX/wzIFb3VjLEWiqxSlVMGKteJ5yI5J&#10;NDsbsqum/945FHqb4b1575vpvHO1ulEbKs8GhoMEFHHubcWFgcPPx8sYVIjIFmvPZOCXAsxnvacp&#10;Ztbf+Ztu+1goCeGQoYEyxibTOuQlOQwD3xCLdvKtwyhrW2jb4l3CXa3TJHnTDiuWhhIbWpSUX/ZX&#10;Z+BzvF0fj6fzckRfXdDukG5269SY/nP3PgEVqYv/5r/rlRX816Hgyjcygp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UTcYAAADdAAAADwAAAAAAAAAAAAAAAACYAgAAZHJz&#10;L2Rvd25yZXYueG1sUEsFBgAAAAAEAAQA9QAAAIsDAAAAAA==&#10;" adj="10800" fillcolor="#d8d8d8 [2732]" stroked="f" strokeweight="1pt"/>
                <v:shape id="Pfeil nach rechts 1419" o:spid="_x0000_s1047" type="#_x0000_t13" style="position:absolute;left:42005;top:39909;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x1sMA&#10;AADdAAAADwAAAGRycy9kb3ducmV2LnhtbERP22rCQBB9F/yHZQTfdGOUotFVSkVUaMUbPg/ZMYlm&#10;Z0N21fTvu4VC3+ZwrjNbNKYUT6pdYVnBoB+BIE6tLjhTcD6temMQziNrLC2Tgm9ysJi3WzNMtH3x&#10;gZ5Hn4kQwi5BBbn3VSKlS3My6Pq2Ig7c1dYGfYB1JnWNrxBuShlH0Zs0WHBoyLGij5zS+/FhFKzH&#10;u+3lcr0th/TVOGnO8ed+GyvV7TTvUxCeGv8v/nNvdJg/Gkzg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x1sMAAADdAAAADwAAAAAAAAAAAAAAAACYAgAAZHJzL2Rv&#10;d25yZXYueG1sUEsFBgAAAAAEAAQA9QAAAIgDAAAAAA==&#10;" adj="10800" fillcolor="#d8d8d8 [2732]" stroked="f" strokeweight="1pt"/>
                <v:rect id="Rechteck 1420" o:spid="_x0000_s1048" style="position:absolute;left:13430;top:34575;width:10954;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9mcYA&#10;AADdAAAADwAAAGRycy9kb3ducmV2LnhtbESPQWvDMAyF74P9B6PBbqvdMkZJ65atULbDNmhaehax&#10;GofGcojdJt2vnw6D3STe03uflusxtOpKfWoiW5hODCjiKrqGawuH/fZpDiplZIdtZLJwowTr1f3d&#10;EgsXB97Rtcy1khBOBVrwOXeF1qnyFDBNYkcs2in2AbOsfa1dj4OEh1bPjHnRARuWBo8dbTxV5/IS&#10;LHwdvzfmfXesfyr6nJu3oZz6W2Pt48P4ugCVacz/5r/rDyf4zz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9mcYAAADdAAAADwAAAAAAAAAAAAAAAACYAgAAZHJz&#10;L2Rvd25yZXYueG1sUEsFBgAAAAAEAAQA9QAAAIsDAAAAAA==&#10;" filled="f" strokecolor="#a5a5a5 [2092]" strokeweight="1pt"/>
                <v:rect id="Rechteck 1421" o:spid="_x0000_s1049" style="position:absolute;left:30480;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YAsMA&#10;AADdAAAADwAAAGRycy9kb3ducmV2LnhtbERP32vCMBB+H/g/hBN8m0lFhlSjqCDzwQ3shs9HczbF&#10;5lKazNb99ctgsLf7+H7eajO4RtypC7VnDdlUgSAuvam50vD5cXhegAgR2WDjmTQ8KMBmPXpaYW58&#10;z2e6F7ESKYRDjhpsjG0uZSgtOQxT3xIn7uo7hzHBrpKmwz6Fu0bOlHqRDmtODRZb2lsqb8WX0/B2&#10;ed+r1/Ol+i7ptFC7vsjso9Z6Mh62SxCRhvgv/nMfTZo/n2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VYAsMAAADdAAAADwAAAAAAAAAAAAAAAACYAgAAZHJzL2Rv&#10;d25yZXYueG1sUEsFBgAAAAAEAAQA9QAAAIgDAAAAAA==&#10;" filled="f" strokecolor="#a5a5a5 [2092]" strokeweight="1pt"/>
                <v:rect id="Rechteck 1422" o:spid="_x0000_s1050" style="position:absolute;left:47244;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GdcMA&#10;AADdAAAADwAAAGRycy9kb3ducmV2LnhtbERP32vCMBB+H/g/hBN8m4lFhlSjqCDzwQ3shs9HczbF&#10;5lKazNb99ctgsLf7+H7eajO4RtypC7VnDbOpAkFcelNzpeHz4/C8ABEissHGM2l4UIDNevS0wtz4&#10;ns90L2IlUgiHHDXYGNtcylBachimviVO3NV3DmOCXSVNh30Kd43MlHqRDmtODRZb2lsqb8WX0/B2&#10;ed+r1/Ol+i7ptFC7vpjZR631ZDxslyAiDfFf/Oc+mjR/nm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fGdcMAAADdAAAADwAAAAAAAAAAAAAAAACYAgAAZHJzL2Rv&#10;d25yZXYueG1sUEsFBgAAAAAEAAQA9QAAAIgDAAAAAA==&#10;" filled="f" strokecolor="#a5a5a5 [2092]" strokeweight="1pt"/>
                <v:line id="Gerader Verbinder 1423" o:spid="_x0000_s1051" style="position:absolute;visibility:visible;mso-wrap-style:square" from="3143,16764" to="55721,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4ksMAAADdAAAADwAAAGRycy9kb3ducmV2LnhtbERP32vCMBB+F/Y/hBv4punckNEZi4wK&#10;ImxgHbjHoznbYnOpSdZ2//0yEHy7j+/nrbLRtKIn5xvLCp7mCQji0uqGKwVfx+3sFYQPyBpby6Tg&#10;lzxk64fJClNtBz5QX4RKxBD2KSqoQ+hSKX1Zk0E/tx1x5M7WGQwRukpqh0MMN61cJMlSGmw4NtTY&#10;0XtN5aX4MQqk+9h/lwXRZ37ZnU7VVefHZVBq+jhu3kAEGsNdfHPvdJz/sniG/2/i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JLDAAAA3QAAAA8AAAAAAAAAAAAA&#10;AAAAoQIAAGRycy9kb3ducmV2LnhtbFBLBQYAAAAABAAEAPkAAACRAwAAAAA=&#10;" strokecolor="black [3200]" strokeweight=".5pt">
                  <v:stroke dashstyle="longDash" joinstyle="miter"/>
                </v:line>
                <v:line id="Gerader Verbinder 1424" o:spid="_x0000_s1052" style="position:absolute;visibility:visible;mso-wrap-style:square" from="2857,32861" to="55435,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g5sMAAADdAAAADwAAAGRycy9kb3ducmV2LnhtbERP32vCMBB+H+x/CDfY20xXRKQziowO&#10;RNjAVnCPR3O2xebSJbHt/vtlIPh2H9/PW20m04mBnG8tK3idJSCIK6tbrhUcy4+XJQgfkDV2lknB&#10;L3nYrB8fVphpO/KBhiLUIoawz1BBE0KfSemrhgz6me2JI3e2zmCI0NVSOxxjuOlkmiQLabDl2NBg&#10;T+8NVZfiahRI97n/rgqir/yyO53qH52Xi6DU89O0fQMRaAp38c2903H+PJ3D/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oObDAAAA3QAAAA8AAAAAAAAAAAAA&#10;AAAAoQIAAGRycy9kb3ducmV2LnhtbFBLBQYAAAAABAAEAPkAAACRAwAAAAA=&#10;" strokecolor="black [3200]" strokeweight=".5pt">
                  <v:stroke dashstyle="longDash" joinstyle="miter"/>
                </v:line>
                <w10:wrap type="topAndBottom"/>
              </v:group>
            </w:pict>
          </mc:Fallback>
        </mc:AlternateContent>
      </w:r>
      <w:r w:rsidR="007639F8" w:rsidRPr="000A01E0">
        <w:rPr>
          <w:b/>
          <w:lang w:val="en-US"/>
        </w:rPr>
        <w:t>Figure 2-</w:t>
      </w:r>
      <w:r w:rsidR="00C341D1" w:rsidRPr="000A01E0">
        <w:rPr>
          <w:b/>
        </w:rPr>
        <w:fldChar w:fldCharType="begin"/>
      </w:r>
      <w:r w:rsidR="00C341D1" w:rsidRPr="000A01E0">
        <w:rPr>
          <w:b/>
          <w:lang w:val="en-US"/>
        </w:rPr>
        <w:instrText xml:space="preserve"> SEQ Figure \* ARABIC </w:instrText>
      </w:r>
      <w:r w:rsidR="00C341D1" w:rsidRPr="000A01E0">
        <w:rPr>
          <w:b/>
        </w:rPr>
        <w:fldChar w:fldCharType="separate"/>
      </w:r>
      <w:r w:rsidR="004A0975">
        <w:rPr>
          <w:b/>
          <w:noProof/>
          <w:lang w:val="en-US"/>
        </w:rPr>
        <w:t>4</w:t>
      </w:r>
      <w:r w:rsidR="00C341D1" w:rsidRPr="000A01E0">
        <w:rPr>
          <w:b/>
          <w:noProof/>
        </w:rPr>
        <w:fldChar w:fldCharType="end"/>
      </w:r>
      <w:r w:rsidR="007639F8" w:rsidRPr="007505C4">
        <w:rPr>
          <w:lang w:val="en-US"/>
        </w:rPr>
        <w:t>: Top-Down design</w:t>
      </w:r>
      <w:bookmarkEnd w:id="16"/>
    </w:p>
    <w:p w:rsidR="007639F8" w:rsidRPr="0079018E" w:rsidRDefault="007639F8" w:rsidP="007639F8">
      <w:pPr>
        <w:pStyle w:val="GSTD"/>
      </w:pPr>
    </w:p>
    <w:p w:rsidR="007B0B23" w:rsidRDefault="0079018E" w:rsidP="0079018E">
      <w:pPr>
        <w:pStyle w:val="GSTD"/>
      </w:pPr>
      <w:r>
        <w:lastRenderedPageBreak/>
        <w:t xml:space="preserve">The advantage of dividing the system into subsystems is also the fact that each component can be tested individually if defined sufficiently. </w:t>
      </w:r>
      <w:r w:rsidR="007B0B23">
        <w:t xml:space="preserve">In most cases this will also assure that the subsystems become exchangeable – due to their modular character. </w:t>
      </w:r>
    </w:p>
    <w:p w:rsidR="007B0B23" w:rsidRDefault="007B0B23" w:rsidP="0079018E">
      <w:pPr>
        <w:pStyle w:val="GSTD"/>
      </w:pPr>
    </w:p>
    <w:p w:rsidR="007B0B23" w:rsidRPr="007B0B23" w:rsidRDefault="007B0B23" w:rsidP="007B0B23">
      <w:pPr>
        <w:pStyle w:val="G3"/>
        <w:rPr>
          <w:sz w:val="32"/>
          <w:szCs w:val="26"/>
        </w:rPr>
      </w:pPr>
      <w:r>
        <w:t>Spiral Model</w:t>
      </w:r>
    </w:p>
    <w:p w:rsidR="00775C8F" w:rsidRDefault="007B0B23" w:rsidP="007B0B23">
      <w:pPr>
        <w:pStyle w:val="GSTD"/>
      </w:pPr>
      <w:r>
        <w:t xml:space="preserve">Developing a system like this is special. The most stakeholders and contact persons knowing a lot of the subject will not have much software-technical knowledge. </w:t>
      </w:r>
      <w:r w:rsidR="00775C8F">
        <w:t xml:space="preserve">An iterative approach is of advantage in this case. Additionally it allows to detect risks and upcoming problems early on, which might lead to a change of the entire approach of the system. </w:t>
      </w:r>
    </w:p>
    <w:p w:rsidR="00775C8F" w:rsidRDefault="00775C8F" w:rsidP="007B0B23">
      <w:pPr>
        <w:pStyle w:val="GSTD"/>
      </w:pPr>
      <w:r>
        <w:t xml:space="preserve">A classical spiral model typically consists of four stages, in which the system is incrementally developed. In combination with the Top-Down design, the spiral model will help in developing each of the components during an iteration, planning the next iteration and thus the next component, and implementing the next component, as well as integrating it with the previous components. </w:t>
      </w:r>
    </w:p>
    <w:p w:rsidR="001671E6" w:rsidRDefault="001671E6" w:rsidP="007B0B23">
      <w:pPr>
        <w:pStyle w:val="GSTD"/>
      </w:pPr>
      <w:r>
        <w:rPr>
          <w:noProof/>
          <w:lang w:val="de-DE" w:eastAsia="de-DE"/>
        </w:rPr>
        <w:lastRenderedPageBreak/>
        <w:drawing>
          <wp:inline distT="0" distB="0" distL="0" distR="0" wp14:anchorId="558472B7" wp14:editId="7641CF5B">
            <wp:extent cx="5343896" cy="4986868"/>
            <wp:effectExtent l="0" t="0" r="9525" b="444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9198" cy="4991816"/>
                    </a:xfrm>
                    <a:prstGeom prst="rect">
                      <a:avLst/>
                    </a:prstGeom>
                  </pic:spPr>
                </pic:pic>
              </a:graphicData>
            </a:graphic>
          </wp:inline>
        </w:drawing>
      </w:r>
    </w:p>
    <w:p w:rsidR="00775C8F" w:rsidRPr="007639F8" w:rsidRDefault="007639F8" w:rsidP="007639F8">
      <w:pPr>
        <w:pStyle w:val="Abbildung"/>
        <w:rPr>
          <w:lang w:val="en-US"/>
        </w:rPr>
      </w:pPr>
      <w:bookmarkStart w:id="17" w:name="_Toc509646058"/>
      <w:r w:rsidRPr="000A01E0">
        <w:rPr>
          <w:b/>
          <w:lang w:val="en-US"/>
        </w:rPr>
        <w:t>Figure 2-</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5</w:t>
      </w:r>
      <w:r w:rsidRPr="000A01E0">
        <w:rPr>
          <w:b/>
        </w:rPr>
        <w:fldChar w:fldCharType="end"/>
      </w:r>
      <w:r w:rsidRPr="007639F8">
        <w:rPr>
          <w:lang w:val="en-US"/>
        </w:rPr>
        <w:t>: Spiral</w:t>
      </w:r>
      <w:r w:rsidR="000F2F61">
        <w:rPr>
          <w:lang w:val="en-US"/>
        </w:rPr>
        <w:t>-</w:t>
      </w:r>
      <w:r w:rsidRPr="007639F8">
        <w:rPr>
          <w:lang w:val="en-US"/>
        </w:rPr>
        <w:t>model combined with top-down approach</w:t>
      </w:r>
      <w:bookmarkEnd w:id="17"/>
    </w:p>
    <w:p w:rsidR="001671E6" w:rsidRDefault="001671E6" w:rsidP="00F347A2">
      <w:pPr>
        <w:pStyle w:val="GSTD"/>
      </w:pPr>
    </w:p>
    <w:p w:rsidR="00F347A2" w:rsidRPr="00F347A2" w:rsidRDefault="00F347A2" w:rsidP="00F347A2">
      <w:pPr>
        <w:pStyle w:val="GSTD"/>
      </w:pPr>
      <w:r>
        <w:t xml:space="preserve">Each of the development phases not only includes work on the current subsystem, but might also include changes and adjustments in the previously developed </w:t>
      </w:r>
      <w:r w:rsidR="00F5033E">
        <w:t>sub</w:t>
      </w:r>
      <w:r>
        <w:t>systems to assure their integration in the current stand of the system with all its developed components.</w:t>
      </w:r>
    </w:p>
    <w:p w:rsidR="00F347A2" w:rsidRDefault="00F347A2">
      <w:pPr>
        <w:rPr>
          <w:rFonts w:ascii="Arial" w:eastAsiaTheme="majorEastAsia" w:hAnsi="Arial" w:cstheme="majorBidi"/>
          <w:b/>
          <w:bCs/>
          <w:sz w:val="32"/>
          <w:szCs w:val="26"/>
          <w:lang w:val="en-GB"/>
        </w:rPr>
      </w:pPr>
    </w:p>
    <w:p w:rsidR="002022AF" w:rsidRPr="00F347A2" w:rsidRDefault="002022AF" w:rsidP="008036F4">
      <w:pPr>
        <w:pStyle w:val="G2"/>
        <w:rPr>
          <w:color w:val="000000" w:themeColor="text1"/>
          <w:sz w:val="36"/>
          <w:szCs w:val="32"/>
        </w:rPr>
      </w:pPr>
      <w:bookmarkStart w:id="18" w:name="_Toc509575113"/>
      <w:r w:rsidRPr="00C35D32">
        <w:t>Tools and Architectures</w:t>
      </w:r>
      <w:bookmarkEnd w:id="18"/>
    </w:p>
    <w:p w:rsidR="00F347A2" w:rsidRDefault="00664E22" w:rsidP="00F347A2">
      <w:pPr>
        <w:pStyle w:val="GSTD"/>
      </w:pPr>
      <w:r>
        <w:t>This chapter deals with the tools, frameworks and architectures, which will be used to develop this system. The core components of the system will be the database, the harmonization service and the data provider.</w:t>
      </w:r>
      <w:r w:rsidR="00E30A67">
        <w:t xml:space="preserve"> It has to be made </w:t>
      </w:r>
      <w:r w:rsidR="00E30A67">
        <w:lastRenderedPageBreak/>
        <w:t xml:space="preserve">sure, that not only the components can fulfil the aims and objectives described in the previous chapters, but also </w:t>
      </w:r>
      <w:r w:rsidR="00FF5D1C">
        <w:t>that the various tools, frameworks and technologies are compatible with each</w:t>
      </w:r>
      <w:r w:rsidR="00361A3B">
        <w:t xml:space="preserve"> </w:t>
      </w:r>
      <w:r w:rsidR="00FF5D1C">
        <w:t>other.</w:t>
      </w:r>
    </w:p>
    <w:p w:rsidR="00664E22" w:rsidRDefault="00664E22" w:rsidP="00F347A2">
      <w:pPr>
        <w:pStyle w:val="GSTD"/>
      </w:pPr>
    </w:p>
    <w:p w:rsidR="00664E22" w:rsidRDefault="00664E22" w:rsidP="00664E22">
      <w:pPr>
        <w:pStyle w:val="G3"/>
      </w:pPr>
      <w:r>
        <w:t>Visual Studio / C# .Net</w:t>
      </w:r>
    </w:p>
    <w:p w:rsidR="00664E22" w:rsidRPr="00F60909" w:rsidRDefault="00664E22" w:rsidP="00664E22">
      <w:pPr>
        <w:pStyle w:val="GSTD"/>
      </w:pPr>
      <w:r>
        <w:t>The software will be developed in the programming language C#</w:t>
      </w:r>
      <w:r w:rsidR="005D7F72">
        <w:t>, developed by Microsoft</w:t>
      </w:r>
      <w:r>
        <w:t xml:space="preserve">. C# is an object oriented language based on the .Net </w:t>
      </w:r>
      <w:r w:rsidR="006E315F">
        <w:t xml:space="preserve">framework. Its syntax is influenced by languages like Java and C++. C# is a language constantly developed by Microsoft and up to date on the state of art in terms of architectures, testability and support-tools and allows clean programming of back-ends, as well as front-ends. </w:t>
      </w:r>
      <w:r w:rsidR="003B667E">
        <w:t xml:space="preserve">C# has lots of good documentation and can be used for building </w:t>
      </w:r>
      <w:r w:rsidR="00F60909">
        <w:t>web-</w:t>
      </w:r>
      <w:r w:rsidR="003B667E">
        <w:t>services for the most common cloud platforms like azure or amazon cloud.</w:t>
      </w:r>
      <w:r w:rsidR="00F60909">
        <w:t xml:space="preserve"> Another advantage of C# is, that even though the language itself is type-safe</w:t>
      </w:r>
      <w:r w:rsidR="00F60909">
        <w:rPr>
          <w:rStyle w:val="Funotenzeichen"/>
        </w:rPr>
        <w:footnoteReference w:id="4"/>
      </w:r>
      <w:r w:rsidR="00F60909">
        <w:t xml:space="preserve">, there is the possibility to work with the </w:t>
      </w:r>
      <w:r w:rsidR="00F60909">
        <w:rPr>
          <w:i/>
        </w:rPr>
        <w:t>dynamic</w:t>
      </w:r>
      <w:r w:rsidR="00F60909">
        <w:t xml:space="preserve"> data-type, which usually counts as bad practice, but is very fitting for a software which desires a high tolerance for data formats.</w:t>
      </w:r>
      <w:r w:rsidR="00222D01">
        <w:t xml:space="preserve"> Those types allow for assigning of different types to one and the same variable during runtime. The risk of this are obvious: the developer has to keep track of what could be stored in the variable at all time to prevent runtime failures.</w:t>
      </w:r>
    </w:p>
    <w:p w:rsidR="003B667E" w:rsidRDefault="003B667E" w:rsidP="00664E22">
      <w:pPr>
        <w:pStyle w:val="GSTD"/>
      </w:pPr>
      <w:r>
        <w:t xml:space="preserve">The most common IDE (Integrated Development Environment) for C# development is Visual Studio. Visual studio is a </w:t>
      </w:r>
      <w:r w:rsidR="00F5033E">
        <w:t>mighty</w:t>
      </w:r>
      <w:r>
        <w:t xml:space="preserve"> tool which provides a lot of possibilities for developers. Not only code can be developed within VS, but also databases and websites. Using additional frameworks </w:t>
      </w:r>
      <w:r w:rsidR="005D7F72">
        <w:t>(</w:t>
      </w:r>
      <w:r>
        <w:t>like Xamarin</w:t>
      </w:r>
      <w:r w:rsidR="005D7F72">
        <w:t>)</w:t>
      </w:r>
      <w:r>
        <w:t xml:space="preserve">, Visual Studio even allows for development of Android and iOS applications. </w:t>
      </w:r>
      <w:r w:rsidR="005D7F72">
        <w:lastRenderedPageBreak/>
        <w:t>Summarized, C# in combination with</w:t>
      </w:r>
      <w:r>
        <w:t xml:space="preserve"> </w:t>
      </w:r>
      <w:r w:rsidR="005D7F72">
        <w:t>Visual Studio (2017) provide for all the features which are required to develop this system with an adequate architecture.</w:t>
      </w:r>
    </w:p>
    <w:p w:rsidR="00222D01" w:rsidRDefault="00222D01" w:rsidP="00664E22">
      <w:pPr>
        <w:pStyle w:val="GSTD"/>
      </w:pPr>
    </w:p>
    <w:p w:rsidR="007D39D7" w:rsidRDefault="007D39D7" w:rsidP="007D39D7">
      <w:pPr>
        <w:pStyle w:val="G3"/>
      </w:pPr>
      <w:r>
        <w:t>Postman</w:t>
      </w:r>
    </w:p>
    <w:p w:rsidR="007D39D7" w:rsidRDefault="007D39D7" w:rsidP="007D39D7">
      <w:pPr>
        <w:pStyle w:val="GSTD"/>
      </w:pPr>
      <w:r>
        <w:t xml:space="preserve">Postman is a tool, which simplifies API development, </w:t>
      </w:r>
      <w:r w:rsidR="00914F33">
        <w:t>by allowing the developer to create web calls, defining the call method, header, body and payload, as well as showing the call result. It also allows for easy passing of binary files.</w:t>
      </w:r>
      <w:r>
        <w:t xml:space="preserve"> </w:t>
      </w:r>
    </w:p>
    <w:p w:rsidR="007D39D7" w:rsidRDefault="007D39D7" w:rsidP="007D39D7">
      <w:pPr>
        <w:pStyle w:val="GSTD"/>
      </w:pPr>
    </w:p>
    <w:p w:rsidR="00B1274E" w:rsidRPr="0082531E" w:rsidRDefault="007D39D7" w:rsidP="0082531E">
      <w:pPr>
        <w:pStyle w:val="G3"/>
      </w:pPr>
      <w:r>
        <w:t>Amazon Cloud</w:t>
      </w:r>
    </w:p>
    <w:p w:rsidR="002D7EA2" w:rsidRDefault="00E61F1F" w:rsidP="00E61F1F">
      <w:pPr>
        <w:pStyle w:val="GSTD"/>
        <w:rPr>
          <w:lang w:val="en-US"/>
        </w:rPr>
      </w:pPr>
      <w:r w:rsidRPr="001D6E4C">
        <w:rPr>
          <w:lang w:val="en-US"/>
        </w:rPr>
        <w:t xml:space="preserve">Amazon </w:t>
      </w:r>
      <w:r w:rsidR="001D6E4C" w:rsidRPr="001D6E4C">
        <w:rPr>
          <w:lang w:val="en-US"/>
        </w:rPr>
        <w:t>Cloud</w:t>
      </w:r>
      <w:r w:rsidR="0082531E">
        <w:rPr>
          <w:lang w:val="en-US"/>
        </w:rPr>
        <w:t xml:space="preserve"> </w:t>
      </w:r>
      <w:sdt>
        <w:sdtPr>
          <w:rPr>
            <w:lang w:val="en-US"/>
          </w:rPr>
          <w:id w:val="-1791193246"/>
          <w:citation/>
        </w:sdtPr>
        <w:sdtEndPr/>
        <w:sdtContent>
          <w:r w:rsidR="0082531E">
            <w:rPr>
              <w:lang w:val="en-US"/>
            </w:rPr>
            <w:fldChar w:fldCharType="begin"/>
          </w:r>
          <w:r w:rsidR="00EA32C9">
            <w:rPr>
              <w:lang w:val="en-US"/>
            </w:rPr>
            <w:instrText xml:space="preserve">CITATION J \p "11, 12, 13, 15" \l 1031 </w:instrText>
          </w:r>
          <w:r w:rsidR="0082531E">
            <w:rPr>
              <w:lang w:val="en-US"/>
            </w:rPr>
            <w:fldChar w:fldCharType="separate"/>
          </w:r>
          <w:r w:rsidR="00EA32C9" w:rsidRPr="00EA32C9">
            <w:rPr>
              <w:noProof/>
              <w:lang w:val="en-US"/>
            </w:rPr>
            <w:t>[9, pp. 11, 12, 13, 15]</w:t>
          </w:r>
          <w:r w:rsidR="0082531E">
            <w:rPr>
              <w:lang w:val="en-US"/>
            </w:rPr>
            <w:fldChar w:fldCharType="end"/>
          </w:r>
        </w:sdtContent>
      </w:sdt>
      <w:r w:rsidR="001D6E4C" w:rsidRPr="001D6E4C">
        <w:rPr>
          <w:lang w:val="en-US"/>
        </w:rPr>
        <w:t xml:space="preserve"> (Amazon Web Services or short „AWS“) </w:t>
      </w:r>
      <w:r w:rsidR="001D6E4C">
        <w:rPr>
          <w:lang w:val="en-US"/>
        </w:rPr>
        <w:t xml:space="preserve">provides a lot of services including databases and deployment tools. Services fully deployed in the </w:t>
      </w:r>
      <w:r w:rsidR="00B1274E">
        <w:rPr>
          <w:lang w:val="en-US"/>
        </w:rPr>
        <w:t xml:space="preserve">(Amazon-) </w:t>
      </w:r>
      <w:r w:rsidR="001D6E4C">
        <w:rPr>
          <w:lang w:val="en-US"/>
        </w:rPr>
        <w:t xml:space="preserve">cloud </w:t>
      </w:r>
      <w:r w:rsidR="00B1274E">
        <w:rPr>
          <w:lang w:val="en-US"/>
        </w:rPr>
        <w:t>can take advantage of its scalability and analysis infrastructure. Although the system under design has no matter of security in the current stage, future security requirements can be added without having to make big changes on the service itself. As for the storage, the AWS provides multiple options on how the data can be stored, including the object storage called “Amazon S3” useful for modern cloud native entity frameworks, a block storage called “Amazon Elastic Block Storage” which ensures data-loss protection t</w:t>
      </w:r>
      <w:r w:rsidR="00706A89">
        <w:rPr>
          <w:lang w:val="en-US"/>
        </w:rPr>
        <w:t>hrough replications of the data, a File System called “Amazon Elastic File System”, which allows for intuitive storing and accessing files and many more. The features of AWS are by far sufficient to fulfil t</w:t>
      </w:r>
      <w:r w:rsidR="00F60909">
        <w:rPr>
          <w:lang w:val="en-US"/>
        </w:rPr>
        <w:t>he requirements of this project and also provide tools to further improve and optimize the system once the aims and objectives of this disserta</w:t>
      </w:r>
      <w:r w:rsidR="00F60909">
        <w:rPr>
          <w:lang w:val="en-US"/>
        </w:rPr>
        <w:lastRenderedPageBreak/>
        <w:t>tion are finished. This includes components like an API gateway which helps with the handling of security issues and load balancing.</w:t>
      </w:r>
    </w:p>
    <w:p w:rsidR="00222D01" w:rsidRPr="001D6E4C" w:rsidRDefault="00222D01" w:rsidP="00E61F1F">
      <w:pPr>
        <w:pStyle w:val="GSTD"/>
        <w:rPr>
          <w:lang w:val="en-US"/>
        </w:rPr>
      </w:pPr>
    </w:p>
    <w:p w:rsidR="00706A89" w:rsidRDefault="00F60909" w:rsidP="00F60909">
      <w:pPr>
        <w:pStyle w:val="G3"/>
      </w:pPr>
      <w:r w:rsidRPr="00F60909">
        <w:t>Microsoft SQL Server / MSSQL Management Studio</w:t>
      </w:r>
    </w:p>
    <w:p w:rsidR="00F60909" w:rsidRPr="00F60909" w:rsidRDefault="00F60909" w:rsidP="00F60909">
      <w:pPr>
        <w:pStyle w:val="GSTD"/>
      </w:pPr>
      <w:r>
        <w:t xml:space="preserve">The previously described Amazon Cloud allows for integration of the most common SQL databases. </w:t>
      </w:r>
      <w:r w:rsidR="00F341B1">
        <w:t xml:space="preserve">One of the options is the Microsoft SQL Server (short MSSQL). Like .Net and Visual Studio, MSSQL is also developed by Microsoft and thus offers good support and integration into the named framework and IDE. Aside of integration with all the used technologies, MSSQL also offers a fast relational database system which supports stored procedures as well as views. Both are of advantage when trying to build and integrate a flexible and testable system. Stored procedures are functions stored on the database, which can be integrated into the web-service and allow the execution of SQL queries, without </w:t>
      </w:r>
      <w:r w:rsidR="00E30A67">
        <w:t xml:space="preserve">the need to write actual SQL queries in the web-service itself. Views on the other hand, allow for the implementation of a lazy-loading mechanic, as well as for creation of types based directly on the database view structure. The lazy-loading mechanic allows to create so called </w:t>
      </w:r>
      <w:r w:rsidR="00E30A67" w:rsidRPr="00E30A67">
        <w:rPr>
          <w:i/>
        </w:rPr>
        <w:t>Queryable</w:t>
      </w:r>
      <w:r w:rsidR="00E30A67">
        <w:t xml:space="preserve"> objects, which act as a tunnel between the service and the database. The objects act like usual objects, but do not actually contain any other data, than an SQL query until the data is really needed. It then only retrieves the data which is actually needed or requested, instead of iterating through and retrieving the entire view data. This is especially useful for systems with high amounts of data and parallel processing.</w:t>
      </w:r>
    </w:p>
    <w:p w:rsidR="00222D01" w:rsidRDefault="00222D01" w:rsidP="00222D01">
      <w:pPr>
        <w:pStyle w:val="GSTD"/>
      </w:pPr>
    </w:p>
    <w:p w:rsidR="00706A89" w:rsidRDefault="00706A89" w:rsidP="00706A89">
      <w:pPr>
        <w:pStyle w:val="G3"/>
      </w:pPr>
      <w:r>
        <w:lastRenderedPageBreak/>
        <w:t>JSON</w:t>
      </w:r>
    </w:p>
    <w:p w:rsidR="001E4CF0" w:rsidRDefault="001E4CF0" w:rsidP="00187EED">
      <w:pPr>
        <w:pStyle w:val="GSTD"/>
      </w:pPr>
      <w:r>
        <w:t>One of the main components for this system is description of the data schema. This not only includes the description of the individual data, but also the format in which this data should be provided to the system, as well as the data format the system provides its data to the outside world.</w:t>
      </w:r>
    </w:p>
    <w:p w:rsidR="001E4CF0" w:rsidRDefault="001E4CF0" w:rsidP="00187EED">
      <w:pPr>
        <w:pStyle w:val="GSTD"/>
      </w:pPr>
      <w:r>
        <w:t>JSON</w:t>
      </w:r>
      <w:r w:rsidR="00187EED">
        <w:t xml:space="preserve"> </w:t>
      </w:r>
      <w:r w:rsidR="006A3712">
        <w:t>(</w:t>
      </w:r>
      <w:r w:rsidR="006A3712" w:rsidRPr="006A3712">
        <w:rPr>
          <w:b/>
        </w:rPr>
        <w:t>J</w:t>
      </w:r>
      <w:r w:rsidR="006A3712">
        <w:t>ava</w:t>
      </w:r>
      <w:r w:rsidR="006A3712" w:rsidRPr="006A3712">
        <w:rPr>
          <w:b/>
        </w:rPr>
        <w:t>S</w:t>
      </w:r>
      <w:r w:rsidR="006A3712">
        <w:t xml:space="preserve">cript </w:t>
      </w:r>
      <w:r w:rsidR="006A3712" w:rsidRPr="006A3712">
        <w:rPr>
          <w:b/>
        </w:rPr>
        <w:t>O</w:t>
      </w:r>
      <w:r w:rsidR="006A3712">
        <w:t xml:space="preserve">bject </w:t>
      </w:r>
      <w:r w:rsidR="006A3712" w:rsidRPr="006A3712">
        <w:rPr>
          <w:b/>
        </w:rPr>
        <w:t>N</w:t>
      </w:r>
      <w:r w:rsidR="006A3712">
        <w:t xml:space="preserve">otation) </w:t>
      </w:r>
      <w:r w:rsidR="00187EED">
        <w:t>is a</w:t>
      </w:r>
      <w:r w:rsidR="006A3712">
        <w:t>n</w:t>
      </w:r>
      <w:r w:rsidR="00187EED">
        <w:t xml:space="preserve"> </w:t>
      </w:r>
      <w:r w:rsidR="006A3712">
        <w:t>object</w:t>
      </w:r>
      <w:r w:rsidR="00187EED">
        <w:t xml:space="preserve">/data format. It has become a very commonly used format for client-server communication and is replacing XML in this matter. </w:t>
      </w:r>
      <w:r w:rsidR="005F4863">
        <w:t>It is supported by the modern programming languages</w:t>
      </w:r>
      <w:r w:rsidR="00D768CA">
        <w:t xml:space="preserve"> and frameworks</w:t>
      </w:r>
      <w:r w:rsidR="005F4863">
        <w:t>.</w:t>
      </w:r>
      <w:r w:rsidR="00D768CA">
        <w:t xml:space="preserve"> JSON basically consists of object identifiers followed by the objects. Those objects might be further JSON types.</w:t>
      </w:r>
      <w:r w:rsidR="005F4863">
        <w:t xml:space="preserve"> </w:t>
      </w:r>
      <w:r>
        <w:t xml:space="preserve">The advantages of </w:t>
      </w:r>
      <w:r w:rsidR="00D768CA">
        <w:t>JSON</w:t>
      </w:r>
      <w:r>
        <w:t xml:space="preserve"> when compared to other formats:</w:t>
      </w:r>
    </w:p>
    <w:p w:rsidR="001E4CF0" w:rsidRDefault="001E4CF0" w:rsidP="00187EED">
      <w:pPr>
        <w:pStyle w:val="GSTD"/>
      </w:pPr>
    </w:p>
    <w:p w:rsidR="001E4CF0" w:rsidRPr="005F4863" w:rsidRDefault="001E4CF0" w:rsidP="00187EED">
      <w:pPr>
        <w:pStyle w:val="GSTD"/>
        <w:rPr>
          <w:b/>
        </w:rPr>
      </w:pPr>
      <w:r w:rsidRPr="005F4863">
        <w:rPr>
          <w:b/>
        </w:rPr>
        <w:t>Readability:</w:t>
      </w:r>
    </w:p>
    <w:p w:rsidR="001E4CF0" w:rsidRDefault="001E4CF0" w:rsidP="00187EED">
      <w:pPr>
        <w:pStyle w:val="GSTD"/>
      </w:pPr>
      <w:r>
        <w:t>JSON formatted objects are easy to read for a human, as its syntax focuses at removing the unnecessary parts</w:t>
      </w:r>
      <w:r w:rsidR="0046139C">
        <w:t xml:space="preserve"> and presents the data as an object similar to programming languages syntax</w:t>
      </w:r>
      <w:r>
        <w:t xml:space="preserve">. </w:t>
      </w:r>
    </w:p>
    <w:p w:rsidR="001E4CF0" w:rsidRDefault="001E4CF0" w:rsidP="00187EED">
      <w:pPr>
        <w:pStyle w:val="GSTD"/>
      </w:pPr>
    </w:p>
    <w:p w:rsidR="00187EED" w:rsidRDefault="001E4CF0" w:rsidP="00187EED">
      <w:pPr>
        <w:pStyle w:val="GSTD"/>
      </w:pPr>
      <w:r>
        <w:t>Example of JSON a formatted object “Person”: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firstName</w:t>
      </w:r>
      <w:r w:rsidRPr="006E3E3B">
        <w:rPr>
          <w:rFonts w:ascii="Consolas" w:hAnsi="Consolas"/>
          <w:noProof/>
        </w:rPr>
        <w:t>": "</w:t>
      </w:r>
      <w:r w:rsidR="00DE6650">
        <w:rPr>
          <w:rFonts w:ascii="Consolas" w:hAnsi="Consolas"/>
          <w:noProof/>
        </w:rPr>
        <w:t>Jack</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lastName</w:t>
      </w:r>
      <w:r w:rsidRPr="006E3E3B">
        <w:rPr>
          <w:rFonts w:ascii="Consolas" w:hAnsi="Consolas"/>
          <w:noProof/>
        </w:rPr>
        <w:t>": "</w:t>
      </w:r>
      <w:r w:rsidR="00DE6650">
        <w:rPr>
          <w:rFonts w:ascii="Consolas" w:hAnsi="Consolas"/>
          <w:noProof/>
        </w:rPr>
        <w:t>Black</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age</w:t>
      </w:r>
      <w:r w:rsidRPr="006E3E3B">
        <w:rPr>
          <w:rFonts w:ascii="Consolas" w:hAnsi="Consolas"/>
          <w:noProof/>
        </w:rPr>
        <w:t>": 29,</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address</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streetAddress</w:t>
      </w:r>
      <w:r w:rsidRPr="006E3E3B">
        <w:rPr>
          <w:rFonts w:ascii="Consolas" w:hAnsi="Consolas"/>
          <w:noProof/>
        </w:rPr>
        <w:t>": "Ringelweg 35",</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city</w:t>
      </w:r>
      <w:r w:rsidRPr="006E3E3B">
        <w:rPr>
          <w:rFonts w:ascii="Consolas" w:hAnsi="Consolas"/>
          <w:noProof/>
        </w:rPr>
        <w:t>": "Esslingen",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state</w:t>
      </w:r>
      <w:r w:rsidRPr="006E3E3B">
        <w:rPr>
          <w:rFonts w:ascii="Consolas" w:hAnsi="Consolas"/>
          <w:noProof/>
        </w:rPr>
        <w:t>": "GER",</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postalCode</w:t>
      </w:r>
      <w:r w:rsidRPr="006E3E3B">
        <w:rPr>
          <w:rFonts w:ascii="Consolas" w:hAnsi="Consolas"/>
          <w:noProof/>
        </w:rPr>
        <w:t>": "73730"</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phoneNumber</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lastRenderedPageBreak/>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"home",</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"212 555-1212"</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"fax",</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"646 555-4567"</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Default="005F4863" w:rsidP="005F4863">
      <w:pPr>
        <w:pStyle w:val="GSTD"/>
      </w:pPr>
    </w:p>
    <w:p w:rsidR="005F4863" w:rsidRDefault="005F4863" w:rsidP="005F4863">
      <w:pPr>
        <w:pStyle w:val="GSTD"/>
        <w:rPr>
          <w:b/>
        </w:rPr>
      </w:pPr>
      <w:r w:rsidRPr="005F4863">
        <w:rPr>
          <w:b/>
        </w:rPr>
        <w:t>Speed:</w:t>
      </w:r>
    </w:p>
    <w:p w:rsidR="005F4863" w:rsidRDefault="005F4863" w:rsidP="005F4863">
      <w:pPr>
        <w:pStyle w:val="GSTD"/>
      </w:pPr>
      <w:r>
        <w:t>JSON is a lightweight format, and thus faster than other formats like XML.</w:t>
      </w:r>
      <w:r w:rsidR="005466A3">
        <w:t xml:space="preserve"> It is written in JavaScript object notation and thus require</w:t>
      </w:r>
      <w:r>
        <w:t xml:space="preserve"> less time to parse.</w:t>
      </w:r>
    </w:p>
    <w:p w:rsidR="0046139C" w:rsidRDefault="0046139C" w:rsidP="005F4863">
      <w:pPr>
        <w:pStyle w:val="GSTD"/>
      </w:pPr>
    </w:p>
    <w:p w:rsidR="0046139C" w:rsidRPr="0046139C" w:rsidRDefault="0046139C" w:rsidP="005F4863">
      <w:pPr>
        <w:pStyle w:val="GSTD"/>
        <w:rPr>
          <w:b/>
        </w:rPr>
      </w:pPr>
      <w:r w:rsidRPr="0046139C">
        <w:rPr>
          <w:b/>
        </w:rPr>
        <w:t>Size:</w:t>
      </w:r>
    </w:p>
    <w:p w:rsidR="0046139C" w:rsidRDefault="0046139C" w:rsidP="005F4863">
      <w:pPr>
        <w:pStyle w:val="GSTD"/>
      </w:pPr>
      <w:r>
        <w:t xml:space="preserve">JSON does not add much overhead to the data when parsed, which </w:t>
      </w:r>
      <w:r w:rsidR="00D768CA">
        <w:t xml:space="preserve">is </w:t>
      </w:r>
      <w:r>
        <w:t xml:space="preserve">not only </w:t>
      </w:r>
      <w:r w:rsidR="00D768CA">
        <w:t>of advantage for</w:t>
      </w:r>
      <w:r>
        <w:t xml:space="preserve"> the readability, but also size. Data size is especially critical when it comes to transferring it over the internet and in big amounts and thus JSON is a good choice for this purpose.</w:t>
      </w:r>
    </w:p>
    <w:p w:rsidR="002022AF" w:rsidRPr="00E37826" w:rsidRDefault="002022AF" w:rsidP="008036F4">
      <w:pPr>
        <w:pStyle w:val="G2"/>
        <w:rPr>
          <w:color w:val="000000" w:themeColor="text1"/>
          <w:sz w:val="36"/>
          <w:szCs w:val="32"/>
        </w:rPr>
      </w:pPr>
      <w:bookmarkStart w:id="19" w:name="_Toc509575114"/>
      <w:r w:rsidRPr="00C35D32">
        <w:t>Strengths and Risks</w:t>
      </w:r>
      <w:bookmarkEnd w:id="19"/>
    </w:p>
    <w:p w:rsidR="002C1B71" w:rsidRDefault="00E37826" w:rsidP="00E37826">
      <w:pPr>
        <w:pStyle w:val="GSTD"/>
      </w:pPr>
      <w:r>
        <w:t xml:space="preserve">As mentioned in chapter </w:t>
      </w:r>
      <w:r>
        <w:fldChar w:fldCharType="begin"/>
      </w:r>
      <w:r>
        <w:instrText xml:space="preserve"> REF _Ref506720170 \r \h </w:instrText>
      </w:r>
      <w:r>
        <w:fldChar w:fldCharType="separate"/>
      </w:r>
      <w:r w:rsidR="004A0975">
        <w:t>2.1</w:t>
      </w:r>
      <w:r>
        <w:fldChar w:fldCharType="end"/>
      </w:r>
      <w:r>
        <w:t xml:space="preserve"> “Software Development Process”, one of the advantages of an iterative approach is the fact that progress can be frequently presented to make sure it is exactly what is required. </w:t>
      </w:r>
      <w:r w:rsidR="004C4794">
        <w:t>Another strength of this approach, is the fact that system components can be prioritised. To provide a proof of concept one would usually need a simulation. Defining and building a simulator can have a variable complexity – from static values to a highly complex model of the real world system. Depending on the remaining time and priority, this</w:t>
      </w:r>
      <w:r w:rsidR="002C1B71">
        <w:t xml:space="preserve"> and any other</w:t>
      </w:r>
      <w:r w:rsidR="004C4794">
        <w:t xml:space="preserve"> task can be adjusted correspondingly. </w:t>
      </w:r>
      <w:r w:rsidR="002C1B71">
        <w:t xml:space="preserve">Since only proven tools and frameworks are used to create this system, there </w:t>
      </w:r>
      <w:r w:rsidR="002C1B71">
        <w:lastRenderedPageBreak/>
        <w:t xml:space="preserve">is no speculation in the question, if the tools and frameworks are sufficient to fulfil this task. </w:t>
      </w:r>
    </w:p>
    <w:p w:rsidR="00192D9C" w:rsidRDefault="002C1B71" w:rsidP="00E37826">
      <w:pPr>
        <w:pStyle w:val="GSTD"/>
      </w:pPr>
      <w:r>
        <w:t>There are several risks in the development process of this system. One of the biggest risks is the time to finish the whole project</w:t>
      </w:r>
      <w:r w:rsidR="00192D9C">
        <w:t xml:space="preserve">. The project requires a lot of research work on the subject of waste-water treatment process, as well as on the topic of data harmonization. Furthermore the creation of a corresponding relational database system, a fitting data-schema and the implementation of the harmonization process as well as the data provider is a time consuming task. Also as mentioned, some additional work has to be done to prove the concept entirely, since it will not have the access to actual waste-water treatment plants. </w:t>
      </w:r>
    </w:p>
    <w:p w:rsidR="00192D9C" w:rsidRDefault="00192D9C" w:rsidP="00E37826">
      <w:pPr>
        <w:pStyle w:val="GSTD"/>
      </w:pPr>
      <w:r>
        <w:t xml:space="preserve">Another big risk is the fact that there is not much divergent example data from wastewater treatment plants. This not only makes testing of the system harder, but also leads to the possibility, that a better solution to the problem could be found if there was more data samples. </w:t>
      </w:r>
    </w:p>
    <w:p w:rsidR="005A55C9" w:rsidRDefault="00192D9C" w:rsidP="00E37826">
      <w:pPr>
        <w:pStyle w:val="GSTD"/>
      </w:pPr>
      <w:r>
        <w:t xml:space="preserve">Additionally to the problems in the development phase of the project, there are also general problems. At the </w:t>
      </w:r>
      <w:r w:rsidR="00052B2B">
        <w:t xml:space="preserve">time of the implementation of this system, there is no possibility in accessing the waste-water treatment plants data any near real-time. </w:t>
      </w:r>
    </w:p>
    <w:p w:rsidR="005A55C9" w:rsidRDefault="005A55C9">
      <w:pPr>
        <w:rPr>
          <w:rFonts w:ascii="Arial" w:hAnsi="Arial"/>
          <w:sz w:val="24"/>
          <w:lang w:val="en-GB"/>
        </w:rPr>
      </w:pPr>
      <w:r w:rsidRPr="00DE7D50">
        <w:rPr>
          <w:lang w:val="en-US"/>
        </w:rPr>
        <w:br w:type="page"/>
      </w:r>
    </w:p>
    <w:tbl>
      <w:tblPr>
        <w:tblStyle w:val="Gitternetztabelle4Akzent5"/>
        <w:tblW w:w="0" w:type="auto"/>
        <w:tblLayout w:type="fixed"/>
        <w:tblLook w:val="04A0" w:firstRow="1" w:lastRow="0" w:firstColumn="1" w:lastColumn="0" w:noHBand="0" w:noVBand="1"/>
      </w:tblPr>
      <w:tblGrid>
        <w:gridCol w:w="2060"/>
        <w:gridCol w:w="2301"/>
        <w:gridCol w:w="1585"/>
        <w:gridCol w:w="2490"/>
      </w:tblGrid>
      <w:tr w:rsidR="007F6204"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vAlign w:val="center"/>
          </w:tcPr>
          <w:p w:rsidR="007F6204" w:rsidRPr="00A4473C" w:rsidRDefault="007F6204" w:rsidP="00A4473C">
            <w:pPr>
              <w:pStyle w:val="GSTD"/>
              <w:spacing w:line="240" w:lineRule="auto"/>
              <w:jc w:val="center"/>
              <w:rPr>
                <w:sz w:val="22"/>
              </w:rPr>
            </w:pPr>
            <w:r w:rsidRPr="00A4473C">
              <w:rPr>
                <w:sz w:val="22"/>
              </w:rPr>
              <w:lastRenderedPageBreak/>
              <w:t>Risk</w:t>
            </w:r>
          </w:p>
        </w:tc>
        <w:tc>
          <w:tcPr>
            <w:tcW w:w="2301" w:type="dxa"/>
            <w:vAlign w:val="center"/>
          </w:tcPr>
          <w:p w:rsidR="007F6204" w:rsidRPr="00A4473C" w:rsidRDefault="007F6204" w:rsidP="00A4473C">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A4473C">
              <w:rPr>
                <w:sz w:val="22"/>
              </w:rPr>
              <w:t>Effect</w:t>
            </w:r>
          </w:p>
        </w:tc>
        <w:tc>
          <w:tcPr>
            <w:tcW w:w="1585" w:type="dxa"/>
            <w:vAlign w:val="center"/>
          </w:tcPr>
          <w:p w:rsidR="007F6204" w:rsidRPr="00A4473C" w:rsidRDefault="007F6204" w:rsidP="00A4473C">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A4473C">
              <w:rPr>
                <w:sz w:val="22"/>
              </w:rPr>
              <w:t>Classification</w:t>
            </w:r>
          </w:p>
        </w:tc>
        <w:tc>
          <w:tcPr>
            <w:tcW w:w="2490" w:type="dxa"/>
            <w:vAlign w:val="center"/>
          </w:tcPr>
          <w:p w:rsidR="007F6204" w:rsidRPr="00A4473C" w:rsidRDefault="007F6204" w:rsidP="00A4473C">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A4473C">
              <w:rPr>
                <w:sz w:val="22"/>
              </w:rPr>
              <w:t>Strategy</w:t>
            </w:r>
          </w:p>
        </w:tc>
      </w:tr>
      <w:tr w:rsidR="007F6204" w:rsidRPr="00CC49E6"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Time develop the system is low</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will not be finished until the time runs out</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Catastrophic</w:t>
            </w:r>
          </w:p>
        </w:tc>
        <w:tc>
          <w:tcPr>
            <w:tcW w:w="2490" w:type="dxa"/>
          </w:tcPr>
          <w:p w:rsidR="007F6204" w:rsidRDefault="007F6204" w:rsidP="00361A3B">
            <w:pPr>
              <w:pStyle w:val="GSTD"/>
              <w:spacing w:line="276" w:lineRule="auto"/>
              <w:cnfStyle w:val="000000100000" w:firstRow="0" w:lastRow="0" w:firstColumn="0" w:lastColumn="0" w:oddVBand="0" w:evenVBand="0" w:oddHBand="1" w:evenHBand="0" w:firstRowFirstColumn="0" w:firstRowLastColumn="0" w:lastRowFirstColumn="0" w:lastRowLastColumn="0"/>
            </w:pPr>
            <w:r>
              <w:t>The time-plan has to be as precise as possible, also including buffer time and has to be strictly followed.</w:t>
            </w:r>
            <w:r w:rsidR="00361A3B">
              <w:t xml:space="preserve"> </w:t>
            </w:r>
          </w:p>
        </w:tc>
      </w:tr>
      <w:tr w:rsidR="004626ED" w:rsidRPr="00CC49E6" w:rsidTr="00222D01">
        <w:tc>
          <w:tcPr>
            <w:cnfStyle w:val="001000000000" w:firstRow="0" w:lastRow="0" w:firstColumn="1" w:lastColumn="0" w:oddVBand="0" w:evenVBand="0" w:oddHBand="0" w:evenHBand="0" w:firstRowFirstColumn="0" w:firstRowLastColumn="0" w:lastRowFirstColumn="0" w:lastRowLastColumn="0"/>
            <w:tcW w:w="2060" w:type="dxa"/>
          </w:tcPr>
          <w:p w:rsidR="004626ED" w:rsidRDefault="004626ED" w:rsidP="004626ED">
            <w:pPr>
              <w:pStyle w:val="GSTD"/>
              <w:spacing w:line="276" w:lineRule="auto"/>
            </w:pPr>
            <w:r>
              <w:t>No way for trivial comparison of different data-formats</w:t>
            </w:r>
          </w:p>
        </w:tc>
        <w:tc>
          <w:tcPr>
            <w:tcW w:w="2301"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harmonization requires a different strategy for every format-structure included into the system</w:t>
            </w:r>
          </w:p>
        </w:tc>
        <w:tc>
          <w:tcPr>
            <w:tcW w:w="1585"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Critical / Delays the project</w:t>
            </w:r>
          </w:p>
        </w:tc>
        <w:tc>
          <w:tcPr>
            <w:tcW w:w="2490"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Try to merge the different formats into one common format as early in the harmonization phase as possible.</w:t>
            </w:r>
          </w:p>
        </w:tc>
      </w:tr>
      <w:tr w:rsidR="007F6204" w:rsidRPr="00CC49E6"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Low amount of divergent sample data</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cannot be sufficiently tested, some solution strategies cannot be developed without sufficient sample data.</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Critical</w:t>
            </w:r>
          </w:p>
        </w:tc>
        <w:tc>
          <w:tcPr>
            <w:tcW w:w="2490"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Only solutions </w:t>
            </w:r>
            <w:r w:rsidR="009D1710">
              <w:t>which lie within the possibilities, based on the boundaries of this project will be considered.</w:t>
            </w:r>
            <w:r>
              <w:t xml:space="preserve"> </w:t>
            </w:r>
          </w:p>
        </w:tc>
      </w:tr>
      <w:tr w:rsidR="007F6204" w:rsidRPr="00CC49E6" w:rsidTr="00222D01">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real-time data</w:t>
            </w:r>
          </w:p>
        </w:tc>
        <w:tc>
          <w:tcPr>
            <w:tcW w:w="2301"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cannot be tested with actual water-treatment plants</w:t>
            </w:r>
          </w:p>
        </w:tc>
        <w:tc>
          <w:tcPr>
            <w:tcW w:w="1585"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Marginal / Delays the project</w:t>
            </w:r>
          </w:p>
        </w:tc>
        <w:tc>
          <w:tcPr>
            <w:tcW w:w="2490"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aim of this project is only to create a proof of concept and not a working system – thus a water-plant simulator is enough to fulfil this task.</w:t>
            </w:r>
          </w:p>
        </w:tc>
      </w:tr>
      <w:tr w:rsidR="007F6204" w:rsidRPr="00CC49E6"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water-plant data in general</w:t>
            </w:r>
          </w:p>
        </w:tc>
        <w:tc>
          <w:tcPr>
            <w:tcW w:w="2301"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even if finished, would have no use in the current time.</w:t>
            </w:r>
          </w:p>
        </w:tc>
        <w:tc>
          <w:tcPr>
            <w:tcW w:w="1585"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Insignificant</w:t>
            </w:r>
          </w:p>
        </w:tc>
        <w:tc>
          <w:tcPr>
            <w:tcW w:w="2490" w:type="dxa"/>
          </w:tcPr>
          <w:p w:rsidR="007F6204" w:rsidRDefault="009D1710" w:rsidP="00D768CA">
            <w:pPr>
              <w:pStyle w:val="GSTD"/>
              <w:spacing w:line="276" w:lineRule="auto"/>
              <w:cnfStyle w:val="000000100000" w:firstRow="0" w:lastRow="0" w:firstColumn="0" w:lastColumn="0" w:oddVBand="0" w:evenVBand="0" w:oddHBand="1" w:evenHBand="0" w:firstRowFirstColumn="0" w:firstRowLastColumn="0" w:lastRowFirstColumn="0" w:lastRowLastColumn="0"/>
            </w:pPr>
            <w:r>
              <w:t>It is not the aim of this project to create a working system, but only to pro</w:t>
            </w:r>
            <w:r w:rsidR="00D768CA">
              <w:t>vide a working proof of concept showing, that under different circumstances, this solution would work.</w:t>
            </w:r>
          </w:p>
        </w:tc>
      </w:tr>
    </w:tbl>
    <w:p w:rsidR="007639F8" w:rsidRDefault="007639F8" w:rsidP="007639F8">
      <w:pPr>
        <w:pStyle w:val="Abbildung"/>
        <w:rPr>
          <w:lang w:val="en-US"/>
        </w:rPr>
      </w:pPr>
      <w:bookmarkStart w:id="20" w:name="_Toc509654314"/>
      <w:r w:rsidRPr="00E80611">
        <w:rPr>
          <w:b/>
          <w:lang w:val="en-US"/>
        </w:rPr>
        <w:t>Table 2-</w:t>
      </w:r>
      <w:r w:rsidRPr="00E80611">
        <w:rPr>
          <w:b/>
        </w:rPr>
        <w:fldChar w:fldCharType="begin"/>
      </w:r>
      <w:r w:rsidRPr="00E80611">
        <w:rPr>
          <w:b/>
          <w:lang w:val="en-US"/>
        </w:rPr>
        <w:instrText xml:space="preserve"> SEQ Table \* ARABIC </w:instrText>
      </w:r>
      <w:r w:rsidRPr="00E80611">
        <w:rPr>
          <w:b/>
        </w:rPr>
        <w:fldChar w:fldCharType="separate"/>
      </w:r>
      <w:r w:rsidR="004A0975">
        <w:rPr>
          <w:b/>
          <w:noProof/>
          <w:lang w:val="en-US"/>
        </w:rPr>
        <w:t>1</w:t>
      </w:r>
      <w:r w:rsidRPr="00E80611">
        <w:rPr>
          <w:b/>
        </w:rPr>
        <w:fldChar w:fldCharType="end"/>
      </w:r>
      <w:r w:rsidRPr="007639F8">
        <w:rPr>
          <w:lang w:val="en-US"/>
        </w:rPr>
        <w:t>: Risks, Effects, Classifications and Strategies</w:t>
      </w:r>
      <w:bookmarkEnd w:id="20"/>
    </w:p>
    <w:p w:rsidR="005A55C9" w:rsidRPr="007639F8" w:rsidRDefault="005A55C9" w:rsidP="005A55C9">
      <w:pPr>
        <w:pStyle w:val="GSTD"/>
      </w:pPr>
    </w:p>
    <w:p w:rsidR="002022AF" w:rsidRPr="00C35D32" w:rsidRDefault="002022AF" w:rsidP="00685064">
      <w:pPr>
        <w:pStyle w:val="G2"/>
        <w:rPr>
          <w:color w:val="000000" w:themeColor="text1"/>
          <w:sz w:val="36"/>
          <w:szCs w:val="32"/>
        </w:rPr>
      </w:pPr>
      <w:bookmarkStart w:id="21" w:name="_Toc509575115"/>
      <w:r w:rsidRPr="00C35D32">
        <w:lastRenderedPageBreak/>
        <w:t>Project Management</w:t>
      </w:r>
      <w:bookmarkEnd w:id="21"/>
    </w:p>
    <w:p w:rsidR="007D445B" w:rsidRDefault="009D1710" w:rsidP="00CA1302">
      <w:pPr>
        <w:pStyle w:val="GSTD"/>
      </w:pPr>
      <w:r>
        <w:t xml:space="preserve">Based on the spiral development strategy described in a previous chapter, this project will be developed one functioning component after another. </w:t>
      </w:r>
      <w:r w:rsidR="007D445B">
        <w:t>Previous to that, the problem to solve has to be described in detail and separated into defined smaller problems. The following sub-chapter describes the tasks which need to be fulfilled in order to successfully end the project.</w:t>
      </w:r>
    </w:p>
    <w:p w:rsidR="007D445B" w:rsidRDefault="007D445B">
      <w:pPr>
        <w:rPr>
          <w:lang w:val="en-GB"/>
        </w:rPr>
      </w:pPr>
    </w:p>
    <w:p w:rsidR="007D445B" w:rsidRPr="007D445B" w:rsidRDefault="007D445B" w:rsidP="007D445B">
      <w:pPr>
        <w:pStyle w:val="G3"/>
        <w:rPr>
          <w:sz w:val="32"/>
          <w:szCs w:val="26"/>
        </w:rPr>
      </w:pPr>
      <w:r>
        <w:t>Project Tasks</w:t>
      </w:r>
    </w:p>
    <w:tbl>
      <w:tblPr>
        <w:tblStyle w:val="Gitternetztabelle4Akzent3"/>
        <w:tblW w:w="8472" w:type="dxa"/>
        <w:tblLook w:val="04A0" w:firstRow="1" w:lastRow="0" w:firstColumn="1" w:lastColumn="0" w:noHBand="0" w:noVBand="1"/>
      </w:tblPr>
      <w:tblGrid>
        <w:gridCol w:w="1990"/>
        <w:gridCol w:w="2229"/>
        <w:gridCol w:w="4253"/>
      </w:tblGrid>
      <w:tr w:rsidR="007D445B" w:rsidTr="005A55C9">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7D445B" w:rsidRPr="00A4473C" w:rsidRDefault="007D445B" w:rsidP="0028258E">
            <w:pPr>
              <w:pStyle w:val="GSTD"/>
              <w:spacing w:line="240" w:lineRule="auto"/>
              <w:jc w:val="center"/>
            </w:pPr>
            <w:r w:rsidRPr="00A4473C">
              <w:t>Category</w:t>
            </w:r>
          </w:p>
        </w:tc>
        <w:tc>
          <w:tcPr>
            <w:tcW w:w="2229" w:type="dxa"/>
            <w:tcBorders>
              <w:top w:val="single" w:sz="4" w:space="0" w:color="auto"/>
              <w:bottom w:val="single" w:sz="4" w:space="0" w:color="auto"/>
            </w:tcBorders>
            <w:vAlign w:val="center"/>
          </w:tcPr>
          <w:p w:rsidR="007D445B" w:rsidRPr="00A4473C"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pPr>
            <w:r w:rsidRPr="00A4473C">
              <w:t>Task</w:t>
            </w:r>
          </w:p>
        </w:tc>
        <w:tc>
          <w:tcPr>
            <w:tcW w:w="4253" w:type="dxa"/>
            <w:tcBorders>
              <w:top w:val="single" w:sz="4" w:space="0" w:color="auto"/>
              <w:bottom w:val="single" w:sz="4" w:space="0" w:color="auto"/>
              <w:right w:val="single" w:sz="4" w:space="0" w:color="auto"/>
            </w:tcBorders>
            <w:vAlign w:val="center"/>
          </w:tcPr>
          <w:p w:rsidR="007D445B" w:rsidRPr="00A4473C"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pPr>
            <w:r w:rsidRPr="00A4473C">
              <w:t>Description</w:t>
            </w:r>
          </w:p>
        </w:tc>
      </w:tr>
      <w:tr w:rsidR="005B0902" w:rsidRPr="00CC49E6"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B0902" w:rsidRDefault="005B0902" w:rsidP="00587F8E">
            <w:pPr>
              <w:pStyle w:val="GSTD"/>
              <w:jc w:val="center"/>
            </w:pPr>
          </w:p>
          <w:p w:rsidR="005B0902" w:rsidRDefault="005B0902" w:rsidP="00587F8E">
            <w:pPr>
              <w:pStyle w:val="GSTD"/>
              <w:jc w:val="center"/>
            </w:pPr>
          </w:p>
          <w:p w:rsidR="005B0902" w:rsidRDefault="005B0902" w:rsidP="00587F8E">
            <w:pPr>
              <w:pStyle w:val="GSTD"/>
              <w:jc w:val="center"/>
            </w:pPr>
            <w:r>
              <w:t>Analysis</w:t>
            </w:r>
          </w:p>
        </w:tc>
        <w:tc>
          <w:tcPr>
            <w:tcW w:w="2229" w:type="dxa"/>
            <w:tcBorders>
              <w:top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the Problem</w:t>
            </w:r>
          </w:p>
        </w:tc>
        <w:tc>
          <w:tcPr>
            <w:tcW w:w="4253" w:type="dxa"/>
            <w:tcBorders>
              <w:top w:val="single" w:sz="4" w:space="0" w:color="auto"/>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why the problem exists, what possibilities and advantages it would bring to solve this problem and why it might be a difficulty to solve it.</w:t>
            </w:r>
          </w:p>
        </w:tc>
      </w:tr>
      <w:tr w:rsidR="005B0902" w:rsidRPr="00CC49E6"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water-plants</w:t>
            </w:r>
          </w:p>
        </w:tc>
        <w:tc>
          <w:tcPr>
            <w:tcW w:w="4253" w:type="dxa"/>
            <w:tcBorders>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how water-plants work, what the water represent, how the water-plants differ from each other and what their similarities are.</w:t>
            </w:r>
          </w:p>
        </w:tc>
      </w:tr>
      <w:tr w:rsidR="005B0902" w:rsidRPr="00CC49E6"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Analysis of data harmonization </w:t>
            </w:r>
            <w:r w:rsidR="00361A3B">
              <w:t>methods</w:t>
            </w:r>
          </w:p>
        </w:tc>
        <w:tc>
          <w:tcPr>
            <w:tcW w:w="4253" w:type="dxa"/>
            <w:tcBorders>
              <w:right w:val="single" w:sz="4" w:space="0" w:color="auto"/>
            </w:tcBorders>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what data harm</w:t>
            </w:r>
            <w:r w:rsidR="00361A3B">
              <w:t xml:space="preserve">onization is, how it is defined, </w:t>
            </w:r>
            <w:r>
              <w:t>how it is generally used</w:t>
            </w:r>
            <w:r w:rsidR="00361A3B">
              <w:t xml:space="preserve"> and common problems</w:t>
            </w:r>
            <w:r>
              <w:t>.</w:t>
            </w:r>
          </w:p>
        </w:tc>
      </w:tr>
      <w:tr w:rsidR="005B0902" w:rsidRPr="00CC49E6"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B0902" w:rsidRDefault="005B0902" w:rsidP="00587F8E">
            <w:pPr>
              <w:pStyle w:val="GSTD"/>
              <w:jc w:val="center"/>
            </w:pPr>
          </w:p>
        </w:tc>
        <w:tc>
          <w:tcPr>
            <w:tcW w:w="2229" w:type="dxa"/>
            <w:tcBorders>
              <w:bottom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similar projects</w:t>
            </w:r>
          </w:p>
        </w:tc>
        <w:tc>
          <w:tcPr>
            <w:tcW w:w="4253" w:type="dxa"/>
            <w:tcBorders>
              <w:bottom w:val="single" w:sz="4" w:space="0" w:color="auto"/>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projects having similar aims as this project. Which knowledge, techniques and methodologies of data harmonization can be used for this project?</w:t>
            </w:r>
          </w:p>
        </w:tc>
      </w:tr>
      <w:tr w:rsidR="00CA1302" w:rsidRPr="007D445B"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CA1302" w:rsidRDefault="00CA1302" w:rsidP="00587F8E">
            <w:pPr>
              <w:pStyle w:val="GSTD"/>
              <w:jc w:val="center"/>
            </w:pPr>
            <w:r>
              <w:t>Interim Report</w:t>
            </w:r>
          </w:p>
        </w:tc>
        <w:tc>
          <w:tcPr>
            <w:tcW w:w="2229" w:type="dxa"/>
            <w:tcBorders>
              <w:top w:val="single" w:sz="4" w:space="0" w:color="auto"/>
              <w:bottom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Creation of the interim report</w:t>
            </w:r>
          </w:p>
        </w:tc>
        <w:tc>
          <w:tcPr>
            <w:tcW w:w="4253" w:type="dxa"/>
            <w:tcBorders>
              <w:top w:val="single" w:sz="4" w:space="0" w:color="auto"/>
              <w:bottom w:val="single" w:sz="4" w:space="0" w:color="auto"/>
              <w:right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587F8E" w:rsidRPr="00CC49E6" w:rsidTr="005A55C9">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Planning</w:t>
            </w:r>
          </w:p>
        </w:tc>
        <w:tc>
          <w:tcPr>
            <w:tcW w:w="2229" w:type="dxa"/>
            <w:tcBorders>
              <w:top w:val="single" w:sz="4" w:space="0" w:color="auto"/>
            </w:tcBorders>
            <w:vAlign w:val="center"/>
          </w:tcPr>
          <w:p w:rsidR="00446CC7" w:rsidRDefault="00446CC7" w:rsidP="00446CC7">
            <w:pPr>
              <w:pStyle w:val="GSTD"/>
              <w:spacing w:line="360" w:lineRule="auto"/>
              <w:cnfStyle w:val="000000000000" w:firstRow="0" w:lastRow="0" w:firstColumn="0" w:lastColumn="0" w:oddVBand="0" w:evenVBand="0" w:oddHBand="0" w:evenHBand="0" w:firstRowFirstColumn="0" w:firstRowLastColumn="0" w:lastRowFirstColumn="0" w:lastRowLastColumn="0"/>
            </w:pPr>
          </w:p>
          <w:p w:rsidR="00446CC7" w:rsidRDefault="00587F8E" w:rsidP="00446CC7">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Defining the development model</w:t>
            </w:r>
          </w:p>
          <w:p w:rsidR="00446CC7" w:rsidRDefault="00446CC7"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4253" w:type="dxa"/>
            <w:tcBorders>
              <w:top w:val="single" w:sz="4" w:space="0" w:color="auto"/>
              <w:right w:val="single" w:sz="4" w:space="0" w:color="auto"/>
            </w:tcBorders>
            <w:vAlign w:val="center"/>
          </w:tcPr>
          <w:p w:rsidR="00446CC7" w:rsidRDefault="00587F8E" w:rsidP="00446CC7">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The development process will be defined by one, or a combination of </w:t>
            </w:r>
            <w:r w:rsidR="00AA48C9">
              <w:t>proven models.</w:t>
            </w:r>
          </w:p>
        </w:tc>
      </w:tr>
      <w:tr w:rsidR="00587F8E" w:rsidRPr="00CC49E6"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Deciding on Tools and Frameworks</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The Tools and Frameworks include the database, the cloud, the programming language as well as the IDE used in the project, as well as the data-format of the schema</w:t>
            </w:r>
          </w:p>
        </w:tc>
      </w:tr>
      <w:tr w:rsidR="00587F8E" w:rsidRPr="00CC49E6"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Detemining Risks and Strengths</w:t>
            </w:r>
          </w:p>
        </w:tc>
        <w:tc>
          <w:tcPr>
            <w:tcW w:w="4253" w:type="dxa"/>
            <w:tcBorders>
              <w:bottom w:val="single" w:sz="4" w:space="0" w:color="auto"/>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Determining risks and strengths of the project includes finding tasks which for a reason might lead to problems within the project, and find strategies to deal with them, as well as finding strengths in the planning decisions.</w:t>
            </w:r>
          </w:p>
        </w:tc>
      </w:tr>
      <w:tr w:rsidR="00587F8E" w:rsidRPr="00CC49E6"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Design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System</w:t>
            </w:r>
          </w:p>
        </w:tc>
        <w:tc>
          <w:tcPr>
            <w:tcW w:w="4253" w:type="dxa"/>
            <w:tcBorders>
              <w:top w:val="single" w:sz="4" w:space="0" w:color="auto"/>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the overall system. Defining how the components should interact with each other and the outside world.</w:t>
            </w:r>
          </w:p>
        </w:tc>
      </w:tr>
      <w:tr w:rsidR="00587F8E" w:rsidRPr="00CC49E6"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data-schema</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Deciding on a common schema for the outsides world communication with the system.</w:t>
            </w:r>
          </w:p>
        </w:tc>
      </w:tr>
      <w:tr w:rsidR="00587F8E" w:rsidRPr="00CC49E6"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database</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This step includes the design of the tables and their relations.</w:t>
            </w:r>
          </w:p>
        </w:tc>
      </w:tr>
      <w:tr w:rsidR="00587F8E" w:rsidRPr="00CC49E6"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harmonization service</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Designing the harmonization service. This includes breaking down the service in components and </w:t>
            </w:r>
            <w:r w:rsidR="0089133D">
              <w:t xml:space="preserve">defining each components output as well as defining the strategies for each </w:t>
            </w:r>
          </w:p>
        </w:tc>
      </w:tr>
      <w:tr w:rsidR="00587F8E" w:rsidRPr="00CC49E6"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a data provider in terms of access and data format of the output, as well as its access to the database.</w:t>
            </w:r>
          </w:p>
        </w:tc>
      </w:tr>
      <w:tr w:rsidR="00587F8E" w:rsidRPr="00CC49E6"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simulator</w:t>
            </w:r>
          </w:p>
        </w:tc>
        <w:tc>
          <w:tcPr>
            <w:tcW w:w="4253" w:type="dxa"/>
            <w:tcBorders>
              <w:bottom w:val="single" w:sz="4" w:space="0" w:color="auto"/>
              <w:right w:val="single" w:sz="4" w:space="0" w:color="auto"/>
            </w:tcBorders>
            <w:vAlign w:val="center"/>
          </w:tcPr>
          <w:p w:rsidR="00446CC7" w:rsidRDefault="00446CC7"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p>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Designing a simulator which can be used as real-time data provider as well as an endpoint to pull water-plant data from.</w:t>
            </w:r>
          </w:p>
        </w:tc>
      </w:tr>
      <w:tr w:rsidR="00587F8E" w:rsidRPr="00CC49E6"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lastRenderedPageBreak/>
              <w:t>Implementation / Realisation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 base</w:t>
            </w:r>
          </w:p>
        </w:tc>
        <w:tc>
          <w:tcPr>
            <w:tcW w:w="4253" w:type="dxa"/>
            <w:tcBorders>
              <w:top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database includes the creation of the tables, the views and the stored procedures, as well as making it accessible to the system.</w:t>
            </w:r>
          </w:p>
        </w:tc>
      </w:tr>
      <w:tr w:rsidR="00587F8E" w:rsidRPr="00CC49E6"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harmonization service</w:t>
            </w:r>
          </w:p>
        </w:tc>
        <w:tc>
          <w:tcPr>
            <w:tcW w:w="4253" w:type="dxa"/>
            <w:tcBorders>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the harmonization service is the most crucial task for the proof of concept. It includes the implementation of the harmonization service and integrating it with the database.</w:t>
            </w:r>
          </w:p>
        </w:tc>
      </w:tr>
      <w:tr w:rsidR="00587F8E" w:rsidRPr="00CC49E6"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Implementing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Implementation of the data provider includes the integration with the database, as well as making the provider accessible by the outside world</w:t>
            </w:r>
          </w:p>
        </w:tc>
      </w:tr>
      <w:tr w:rsidR="00587F8E" w:rsidRPr="00CC49E6"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a tool which acts like water-plant, in terms of data providing.</w:t>
            </w:r>
          </w:p>
        </w:tc>
      </w:tr>
      <w:tr w:rsidR="00587F8E" w:rsidRPr="00CC49E6"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587F8E" w:rsidRDefault="00587F8E" w:rsidP="00587F8E">
            <w:pPr>
              <w:pStyle w:val="GSTD"/>
              <w:jc w:val="center"/>
            </w:pPr>
            <w:r>
              <w:t>Conclusion</w:t>
            </w:r>
          </w:p>
        </w:tc>
        <w:tc>
          <w:tcPr>
            <w:tcW w:w="2229" w:type="dxa"/>
            <w:tcBorders>
              <w:top w:val="single" w:sz="4" w:space="0" w:color="auto"/>
              <w:bottom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Research on the system behaviour</w:t>
            </w:r>
          </w:p>
        </w:tc>
        <w:tc>
          <w:tcPr>
            <w:tcW w:w="4253" w:type="dxa"/>
            <w:tcBorders>
              <w:top w:val="single" w:sz="4" w:space="0" w:color="auto"/>
              <w:bottom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Investigating if the proof of concept was successful, defining further work which needs to be done to make the system work in the real-world. </w:t>
            </w:r>
          </w:p>
        </w:tc>
      </w:tr>
    </w:tbl>
    <w:p w:rsidR="007639F8" w:rsidRPr="007639F8" w:rsidRDefault="007639F8" w:rsidP="007639F8">
      <w:pPr>
        <w:pStyle w:val="Abbildung"/>
        <w:rPr>
          <w:lang w:val="en-US"/>
        </w:rPr>
      </w:pPr>
      <w:bookmarkStart w:id="22" w:name="_Toc509654315"/>
      <w:r w:rsidRPr="00E80611">
        <w:rPr>
          <w:b/>
          <w:lang w:val="en-US"/>
        </w:rPr>
        <w:t>Table 2-</w:t>
      </w:r>
      <w:r w:rsidRPr="00E80611">
        <w:rPr>
          <w:b/>
        </w:rPr>
        <w:fldChar w:fldCharType="begin"/>
      </w:r>
      <w:r w:rsidRPr="00E80611">
        <w:rPr>
          <w:b/>
          <w:lang w:val="en-US"/>
        </w:rPr>
        <w:instrText xml:space="preserve"> SEQ Table \* ARABIC </w:instrText>
      </w:r>
      <w:r w:rsidRPr="00E80611">
        <w:rPr>
          <w:b/>
        </w:rPr>
        <w:fldChar w:fldCharType="separate"/>
      </w:r>
      <w:r w:rsidR="004A0975">
        <w:rPr>
          <w:b/>
          <w:noProof/>
          <w:lang w:val="en-US"/>
        </w:rPr>
        <w:t>2</w:t>
      </w:r>
      <w:r w:rsidRPr="00E80611">
        <w:rPr>
          <w:b/>
        </w:rPr>
        <w:fldChar w:fldCharType="end"/>
      </w:r>
      <w:r w:rsidRPr="007639F8">
        <w:rPr>
          <w:lang w:val="en-US"/>
        </w:rPr>
        <w:t>: Project tasks in categories and their descriptions</w:t>
      </w:r>
      <w:bookmarkEnd w:id="22"/>
    </w:p>
    <w:p w:rsidR="009C5575" w:rsidRPr="00DE7D50" w:rsidRDefault="009C5575">
      <w:pPr>
        <w:rPr>
          <w:rFonts w:ascii="Arial" w:eastAsiaTheme="majorEastAsia" w:hAnsi="Arial" w:cstheme="majorBidi"/>
          <w:b/>
          <w:sz w:val="28"/>
          <w:szCs w:val="24"/>
          <w:lang w:val="en-US"/>
        </w:rPr>
      </w:pPr>
      <w:r w:rsidRPr="00DE7D50">
        <w:rPr>
          <w:lang w:val="en-US"/>
        </w:rPr>
        <w:br w:type="page"/>
      </w:r>
    </w:p>
    <w:p w:rsidR="009C5575" w:rsidRDefault="009C5575" w:rsidP="009C5575">
      <w:pPr>
        <w:pStyle w:val="G3"/>
        <w:sectPr w:rsidR="009C5575" w:rsidSect="001A7265">
          <w:headerReference w:type="default" r:id="rId16"/>
          <w:headerReference w:type="first" r:id="rId17"/>
          <w:type w:val="continuous"/>
          <w:pgSz w:w="11906" w:h="16838"/>
          <w:pgMar w:top="1134" w:right="1418" w:bottom="1134" w:left="2268" w:header="708" w:footer="708" w:gutter="0"/>
          <w:pgNumType w:start="1"/>
          <w:cols w:space="708"/>
          <w:docGrid w:linePitch="360"/>
        </w:sectPr>
      </w:pPr>
    </w:p>
    <w:p w:rsidR="00552F1C" w:rsidRPr="00552F1C" w:rsidRDefault="005466A3" w:rsidP="00E020F7">
      <w:pPr>
        <w:pStyle w:val="G3"/>
        <w:rPr>
          <w:sz w:val="32"/>
          <w:szCs w:val="26"/>
        </w:rPr>
      </w:pPr>
      <w:r>
        <w:rPr>
          <w:noProof/>
          <w:lang w:val="de-DE" w:eastAsia="de-DE"/>
        </w:rPr>
        <w:lastRenderedPageBreak/>
        <mc:AlternateContent>
          <mc:Choice Requires="wps">
            <w:drawing>
              <wp:anchor distT="0" distB="0" distL="114300" distR="114300" simplePos="0" relativeHeight="251591680" behindDoc="0" locked="0" layoutInCell="1" allowOverlap="1">
                <wp:simplePos x="0" y="0"/>
                <wp:positionH relativeFrom="column">
                  <wp:posOffset>-329565</wp:posOffset>
                </wp:positionH>
                <wp:positionV relativeFrom="paragraph">
                  <wp:posOffset>417195</wp:posOffset>
                </wp:positionV>
                <wp:extent cx="3143250" cy="523240"/>
                <wp:effectExtent l="0" t="0" r="0" b="0"/>
                <wp:wrapTopAndBottom/>
                <wp:docPr id="75" name="Rechteck 75"/>
                <wp:cNvGraphicFramePr/>
                <a:graphic xmlns:a="http://schemas.openxmlformats.org/drawingml/2006/main">
                  <a:graphicData uri="http://schemas.microsoft.com/office/word/2010/wordprocessingShape">
                    <wps:wsp>
                      <wps:cNvSpPr/>
                      <wps:spPr>
                        <a:xfrm>
                          <a:off x="0" y="0"/>
                          <a:ext cx="3143250" cy="52324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C2A196" id="Rechteck 75" o:spid="_x0000_s1026" style="position:absolute;margin-left:-25.95pt;margin-top:32.85pt;width:247.5pt;height:41.2pt;z-index:251591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" fillcolor="white [3201]" stroked="f" strokeweight="1pt">
                <w10:wrap type="topAndBottom"/>
              </v:rect>
            </w:pict>
          </mc:Fallback>
        </mc:AlternateContent>
      </w:r>
      <w:r w:rsidR="00327586">
        <w:rPr>
          <w:noProof/>
          <w:lang w:val="de-DE" w:eastAsia="de-DE"/>
        </w:rPr>
        <w:drawing>
          <wp:anchor distT="0" distB="0" distL="114300" distR="114300" simplePos="0" relativeHeight="251522048" behindDoc="0" locked="0" layoutInCell="1" allowOverlap="1">
            <wp:simplePos x="0" y="0"/>
            <wp:positionH relativeFrom="column">
              <wp:posOffset>-232410</wp:posOffset>
            </wp:positionH>
            <wp:positionV relativeFrom="paragraph">
              <wp:posOffset>571500</wp:posOffset>
            </wp:positionV>
            <wp:extent cx="9751695" cy="4419600"/>
            <wp:effectExtent l="0" t="0" r="1905" b="0"/>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9751695" cy="4419600"/>
                    </a:xfrm>
                    <a:prstGeom prst="rect">
                      <a:avLst/>
                    </a:prstGeom>
                  </pic:spPr>
                </pic:pic>
              </a:graphicData>
            </a:graphic>
            <wp14:sizeRelH relativeFrom="page">
              <wp14:pctWidth>0</wp14:pctWidth>
            </wp14:sizeRelH>
            <wp14:sizeRelV relativeFrom="page">
              <wp14:pctHeight>0</wp14:pctHeight>
            </wp14:sizeRelV>
          </wp:anchor>
        </w:drawing>
      </w:r>
      <w:r w:rsidR="009C5575">
        <w:t>Gantt Chart</w:t>
      </w:r>
    </w:p>
    <w:p w:rsidR="009C5575" w:rsidRPr="00552F1C" w:rsidRDefault="00552F1C" w:rsidP="007639F8">
      <w:pPr>
        <w:pStyle w:val="Abbildung"/>
        <w:rPr>
          <w:b/>
        </w:rPr>
        <w:sectPr w:rsidR="009C5575" w:rsidRPr="00552F1C" w:rsidSect="001A7265">
          <w:pgSz w:w="16838" w:h="11906" w:orient="landscape" w:code="9"/>
          <w:pgMar w:top="2268" w:right="1418" w:bottom="1134" w:left="1134" w:header="709" w:footer="709" w:gutter="0"/>
          <w:cols w:space="708"/>
          <w:docGrid w:linePitch="360"/>
        </w:sectPr>
      </w:pPr>
      <w:r w:rsidRPr="009C5575">
        <w:t xml:space="preserve"> </w:t>
      </w:r>
      <w:bookmarkStart w:id="23" w:name="_Toc509646059"/>
      <w:r w:rsidR="007639F8" w:rsidRPr="000A01E0">
        <w:rPr>
          <w:b/>
        </w:rPr>
        <w:t>Figure 2-</w:t>
      </w:r>
      <w:r w:rsidR="00FB59B2" w:rsidRPr="000A01E0">
        <w:rPr>
          <w:b/>
        </w:rPr>
        <w:fldChar w:fldCharType="begin"/>
      </w:r>
      <w:r w:rsidR="00FB59B2" w:rsidRPr="000A01E0">
        <w:rPr>
          <w:b/>
        </w:rPr>
        <w:instrText xml:space="preserve"> SEQ Figure \* ARABIC </w:instrText>
      </w:r>
      <w:r w:rsidR="00FB59B2" w:rsidRPr="000A01E0">
        <w:rPr>
          <w:b/>
        </w:rPr>
        <w:fldChar w:fldCharType="separate"/>
      </w:r>
      <w:r w:rsidR="004A0975">
        <w:rPr>
          <w:b/>
          <w:noProof/>
        </w:rPr>
        <w:t>6</w:t>
      </w:r>
      <w:r w:rsidR="00FB59B2" w:rsidRPr="000A01E0">
        <w:rPr>
          <w:b/>
          <w:noProof/>
        </w:rPr>
        <w:fldChar w:fldCharType="end"/>
      </w:r>
      <w:r w:rsidR="007639F8">
        <w:t>: Timeplan / Gantt chart</w:t>
      </w:r>
      <w:bookmarkEnd w:id="23"/>
    </w:p>
    <w:p w:rsidR="002022AF" w:rsidRDefault="002022AF" w:rsidP="002022AF">
      <w:pPr>
        <w:pStyle w:val="G1"/>
        <w:rPr>
          <w:lang w:val="en-GB"/>
        </w:rPr>
      </w:pPr>
      <w:bookmarkStart w:id="24" w:name="_Toc509575116"/>
      <w:r w:rsidRPr="00C35D32">
        <w:rPr>
          <w:lang w:val="en-GB"/>
        </w:rPr>
        <w:lastRenderedPageBreak/>
        <w:t>Literature Review</w:t>
      </w:r>
      <w:bookmarkEnd w:id="24"/>
    </w:p>
    <w:p w:rsidR="00F54EE8" w:rsidRDefault="00F54EE8" w:rsidP="00F54EE8">
      <w:pPr>
        <w:pStyle w:val="GSTD"/>
      </w:pPr>
      <w:r>
        <w:t xml:space="preserve">Designing the software and creating a fitting data-schema, as well as making decisions about the project infrastructure requires a deeper understanding of the subject. For this purpose it should be examined in </w:t>
      </w:r>
      <w:r w:rsidR="009B3B1D">
        <w:t>detail with all its components.</w:t>
      </w:r>
    </w:p>
    <w:p w:rsidR="000804BA" w:rsidRDefault="00F54EE8" w:rsidP="00F54EE8">
      <w:pPr>
        <w:pStyle w:val="GSTD"/>
      </w:pPr>
      <w:r>
        <w:t xml:space="preserve">The first survey will examine water-plants related topics. It will explain how a water-plant work and what the most important steps of the water cleaning process are. </w:t>
      </w:r>
      <w:r w:rsidR="005A55C9">
        <w:t>Additionally it will be investigated on which and how water quality indicators are gathered within water-plants</w:t>
      </w:r>
      <w:r w:rsidR="009B3B1D">
        <w:t xml:space="preserve">. </w:t>
      </w:r>
    </w:p>
    <w:p w:rsidR="000804BA" w:rsidRDefault="000804BA" w:rsidP="00F54EE8">
      <w:pPr>
        <w:pStyle w:val="GSTD"/>
      </w:pPr>
      <w:r>
        <w:t>The second survey will investigate on the topic data harmonization</w:t>
      </w:r>
      <w:r w:rsidR="00B52F16">
        <w:t>. It will explore the common methods of harmonization and the theory behind them.</w:t>
      </w:r>
      <w:r w:rsidR="005A55C9">
        <w:t xml:space="preserve"> </w:t>
      </w:r>
    </w:p>
    <w:p w:rsidR="00F54EE8" w:rsidRDefault="000804BA" w:rsidP="00F54EE8">
      <w:pPr>
        <w:pStyle w:val="GSTD"/>
      </w:pPr>
      <w:r>
        <w:t>The third survey will investigate on similar projects and industries, which also harmonized data coming from different sources for a common use. The advantages and disadvantages of each approach will be taken into consideration to see, which approaches – or parts of approaches, are fitt</w:t>
      </w:r>
      <w:r w:rsidR="005A55C9">
        <w:t>ing for this kind of a project.</w:t>
      </w:r>
    </w:p>
    <w:p w:rsidR="002022AF" w:rsidRDefault="00F54EE8" w:rsidP="002022AF">
      <w:pPr>
        <w:pStyle w:val="G2"/>
      </w:pPr>
      <w:bookmarkStart w:id="25" w:name="_Toc509575117"/>
      <w:r>
        <w:t>Water-Plants</w:t>
      </w:r>
      <w:bookmarkEnd w:id="25"/>
    </w:p>
    <w:p w:rsidR="00ED29E6" w:rsidRDefault="00B00BB7" w:rsidP="00B52F16">
      <w:pPr>
        <w:pStyle w:val="GSTD"/>
      </w:pPr>
      <w:r>
        <w:t>The United States Environmental Protection Agency</w:t>
      </w:r>
      <w:sdt>
        <w:sdtPr>
          <w:rPr>
            <w:b/>
          </w:rPr>
          <w:id w:val="420458720"/>
          <w:citation/>
        </w:sdtPr>
        <w:sdtEndPr/>
        <w:sdtContent>
          <w:r w:rsidRPr="00B00BB7">
            <w:rPr>
              <w:b/>
            </w:rPr>
            <w:fldChar w:fldCharType="begin"/>
          </w:r>
          <w:r w:rsidRPr="00B00BB7">
            <w:rPr>
              <w:b/>
              <w:lang w:val="en-US"/>
            </w:rPr>
            <w:instrText xml:space="preserve"> CITATION A \l 1031 </w:instrText>
          </w:r>
          <w:r w:rsidRPr="00B00BB7">
            <w:rPr>
              <w:b/>
            </w:rPr>
            <w:fldChar w:fldCharType="separate"/>
          </w:r>
          <w:r w:rsidR="00EA32C9">
            <w:rPr>
              <w:b/>
              <w:noProof/>
              <w:lang w:val="en-US"/>
            </w:rPr>
            <w:t xml:space="preserve"> </w:t>
          </w:r>
          <w:r w:rsidR="00EA32C9" w:rsidRPr="00EA32C9">
            <w:rPr>
              <w:noProof/>
              <w:lang w:val="en-US"/>
            </w:rPr>
            <w:t>[10]</w:t>
          </w:r>
          <w:r w:rsidRPr="00B00BB7">
            <w:rPr>
              <w:b/>
            </w:rPr>
            <w:fldChar w:fldCharType="end"/>
          </w:r>
        </w:sdtContent>
      </w:sdt>
      <w:r>
        <w:t xml:space="preserve"> provides good insight on the topic of water-plants. </w:t>
      </w:r>
      <w:r w:rsidR="00B52F16">
        <w:t>Water-plants (wastewater-plants or sewage-plants) are used to clean water – primary household</w:t>
      </w:r>
      <w:r w:rsidR="00FA1442">
        <w:t>, -/</w:t>
      </w:r>
      <w:r w:rsidR="00B52F16">
        <w:t xml:space="preserve"> but also industries and businesses</w:t>
      </w:r>
      <w:r w:rsidR="00FA1442">
        <w:t xml:space="preserve"> sewage – for further use. This is accomplished by speeding up the natural process by which water is purified. Today it is mostly done in three steps which will be explained later.</w:t>
      </w:r>
      <w:r w:rsidR="00ED29E6">
        <w:t xml:space="preserve"> </w:t>
      </w:r>
    </w:p>
    <w:p w:rsidR="00ED29E6" w:rsidRDefault="00ED29E6" w:rsidP="00B52F16">
      <w:pPr>
        <w:pStyle w:val="GSTD"/>
      </w:pPr>
    </w:p>
    <w:p w:rsidR="00B52F16" w:rsidRDefault="00ED29E6" w:rsidP="00B52F16">
      <w:pPr>
        <w:pStyle w:val="GSTD"/>
      </w:pPr>
      <w:r>
        <w:lastRenderedPageBreak/>
        <w:t xml:space="preserve">Water was privatised in the UK in 1989, since then the quality of water and its availability increased, but the </w:t>
      </w:r>
      <w:r w:rsidR="00F52061">
        <w:t xml:space="preserve">administration of each water-plant differed more than before. </w:t>
      </w:r>
    </w:p>
    <w:p w:rsidR="003E65FF" w:rsidRPr="00E54BD0" w:rsidRDefault="003E65FF" w:rsidP="003E65FF">
      <w:pPr>
        <w:pStyle w:val="GSTD"/>
        <w:rPr>
          <w:lang w:val="en-US"/>
        </w:rPr>
      </w:pPr>
    </w:p>
    <w:p w:rsidR="007C7AEB" w:rsidRDefault="007C7AEB" w:rsidP="007C7AEB">
      <w:pPr>
        <w:pStyle w:val="G3"/>
      </w:pPr>
      <w:r>
        <w:t>Functionality</w:t>
      </w:r>
    </w:p>
    <w:p w:rsidR="007C7AEB" w:rsidRDefault="007C7AEB" w:rsidP="007C7AEB">
      <w:pPr>
        <w:pStyle w:val="GSTD"/>
        <w:jc w:val="left"/>
        <w:rPr>
          <w:noProof/>
          <w:lang w:val="en-US" w:eastAsia="de-DE"/>
        </w:rPr>
      </w:pPr>
      <w:r>
        <w:t xml:space="preserve">The picture below shows a </w:t>
      </w:r>
      <w:r w:rsidR="005A55C9">
        <w:t>water-treatment cycle</w:t>
      </w:r>
      <w:r>
        <w:t>:</w:t>
      </w:r>
      <w:r w:rsidRPr="007C7AEB">
        <w:rPr>
          <w:noProof/>
          <w:lang w:val="en-US" w:eastAsia="de-DE"/>
        </w:rPr>
        <w:t xml:space="preserve"> </w:t>
      </w:r>
      <w:r>
        <w:rPr>
          <w:noProof/>
          <w:lang w:val="de-DE" w:eastAsia="de-DE"/>
        </w:rPr>
        <w:drawing>
          <wp:inline distT="0" distB="0" distL="0" distR="0">
            <wp:extent cx="5214257" cy="2930997"/>
            <wp:effectExtent l="0" t="0" r="5715" b="3175"/>
            <wp:docPr id="1399" name="Grafik 1399"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wage treat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6527" cy="2937894"/>
                    </a:xfrm>
                    <a:prstGeom prst="rect">
                      <a:avLst/>
                    </a:prstGeom>
                    <a:noFill/>
                    <a:ln>
                      <a:noFill/>
                    </a:ln>
                  </pic:spPr>
                </pic:pic>
              </a:graphicData>
            </a:graphic>
          </wp:inline>
        </w:drawing>
      </w:r>
    </w:p>
    <w:p w:rsidR="007639F8" w:rsidRPr="007639F8" w:rsidRDefault="007639F8" w:rsidP="007639F8">
      <w:pPr>
        <w:pStyle w:val="Abbildung"/>
        <w:rPr>
          <w:lang w:val="en-US"/>
        </w:rPr>
      </w:pPr>
      <w:bookmarkStart w:id="26" w:name="_Toc509646060"/>
      <w:r w:rsidRPr="000A01E0">
        <w:rPr>
          <w:b/>
          <w:lang w:val="en-US"/>
        </w:rPr>
        <w:t>Figure 3-</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7</w:t>
      </w:r>
      <w:r w:rsidRPr="000A01E0">
        <w:rPr>
          <w:b/>
        </w:rPr>
        <w:fldChar w:fldCharType="end"/>
      </w:r>
      <w:r w:rsidRPr="007639F8">
        <w:rPr>
          <w:lang w:val="en-US"/>
        </w:rPr>
        <w:t xml:space="preserve">: Waste-water treatment plant stages </w:t>
      </w:r>
      <w:sdt>
        <w:sdtPr>
          <w:rPr>
            <w:lang w:val="en-US"/>
          </w:rPr>
          <w:id w:val="-641112223"/>
          <w:citation/>
        </w:sdtPr>
        <w:sdtEndPr/>
        <w:sdtContent>
          <w:r w:rsidR="00B00BB7">
            <w:rPr>
              <w:lang w:val="en-US"/>
            </w:rPr>
            <w:fldChar w:fldCharType="begin"/>
          </w:r>
          <w:r w:rsidR="00EA32C9">
            <w:rPr>
              <w:lang w:val="en-US"/>
            </w:rPr>
            <w:instrText xml:space="preserve">CITATION N \l 1031 </w:instrText>
          </w:r>
          <w:r w:rsidR="00B00BB7">
            <w:rPr>
              <w:lang w:val="en-US"/>
            </w:rPr>
            <w:fldChar w:fldCharType="separate"/>
          </w:r>
          <w:r w:rsidR="00EA32C9" w:rsidRPr="00EA32C9">
            <w:rPr>
              <w:noProof/>
              <w:lang w:val="en-US"/>
            </w:rPr>
            <w:t>[1]</w:t>
          </w:r>
          <w:r w:rsidR="00B00BB7">
            <w:rPr>
              <w:lang w:val="en-US"/>
            </w:rPr>
            <w:fldChar w:fldCharType="end"/>
          </w:r>
        </w:sdtContent>
      </w:sdt>
      <w:bookmarkEnd w:id="26"/>
    </w:p>
    <w:p w:rsidR="007C7AEB" w:rsidRDefault="007C7AEB" w:rsidP="007C7AEB">
      <w:pPr>
        <w:pStyle w:val="GSTD"/>
      </w:pPr>
    </w:p>
    <w:p w:rsidR="007C7AEB" w:rsidRPr="005A55C9" w:rsidRDefault="00B00BB7" w:rsidP="007C7AEB">
      <w:pPr>
        <w:pStyle w:val="GSTD"/>
        <w:rPr>
          <w:b/>
          <w:color w:val="FF0000"/>
        </w:rPr>
      </w:pPr>
      <w:r>
        <w:t>The DEFRA</w:t>
      </w:r>
      <w:sdt>
        <w:sdtPr>
          <w:id w:val="1512029500"/>
          <w:citation/>
        </w:sdtPr>
        <w:sdtEndPr/>
        <w:sdtContent>
          <w:r>
            <w:fldChar w:fldCharType="begin"/>
          </w:r>
          <w:r w:rsidR="00EA32C9">
            <w:rPr>
              <w:lang w:val="en-US"/>
            </w:rPr>
            <w:instrText xml:space="preserve">CITATION B \p 1,2,6,10 \l 1031 </w:instrText>
          </w:r>
          <w:r>
            <w:fldChar w:fldCharType="separate"/>
          </w:r>
          <w:r w:rsidR="00EA32C9">
            <w:rPr>
              <w:noProof/>
              <w:lang w:val="en-US"/>
            </w:rPr>
            <w:t xml:space="preserve"> </w:t>
          </w:r>
          <w:r w:rsidR="00EA32C9" w:rsidRPr="00EA32C9">
            <w:rPr>
              <w:noProof/>
              <w:lang w:val="en-US"/>
            </w:rPr>
            <w:t>[2, pp. 1,2,6,10]</w:t>
          </w:r>
          <w:r>
            <w:fldChar w:fldCharType="end"/>
          </w:r>
        </w:sdtContent>
      </w:sdt>
      <w:r>
        <w:t xml:space="preserve"> gives a good general description of the treatment process. </w:t>
      </w:r>
      <w:r w:rsidR="007C7AEB">
        <w:t xml:space="preserve">As mentioned before, there are several steps within which the water (already filtered of grit and large solids) gets treated during the cleaning process. </w:t>
      </w:r>
      <w:r w:rsidR="00613F26">
        <w:t xml:space="preserve">Every step is controlled and monitored. </w:t>
      </w:r>
      <w:r w:rsidR="007C7AEB">
        <w:t>Those steps</w:t>
      </w:r>
      <w:r w:rsidR="009105B2">
        <w:rPr>
          <w:rStyle w:val="Funotenzeichen"/>
        </w:rPr>
        <w:footnoteReference w:id="5"/>
      </w:r>
      <w:r w:rsidR="007C7AEB">
        <w:t xml:space="preserve"> are:</w:t>
      </w:r>
    </w:p>
    <w:p w:rsidR="009105B2" w:rsidRDefault="009105B2" w:rsidP="007C7AEB">
      <w:pPr>
        <w:pStyle w:val="GSTD"/>
      </w:pPr>
    </w:p>
    <w:p w:rsidR="007C7AEB" w:rsidRPr="007D72BE" w:rsidRDefault="009105B2" w:rsidP="009B3B1D">
      <w:pPr>
        <w:pStyle w:val="GSTD"/>
        <w:numPr>
          <w:ilvl w:val="0"/>
          <w:numId w:val="14"/>
        </w:numPr>
        <w:ind w:left="360"/>
        <w:rPr>
          <w:b/>
        </w:rPr>
      </w:pPr>
      <w:r w:rsidRPr="007D72BE">
        <w:rPr>
          <w:b/>
        </w:rPr>
        <w:t>Screening</w:t>
      </w:r>
      <w:r w:rsidR="009B3B1D">
        <w:rPr>
          <w:b/>
        </w:rPr>
        <w:t>:</w:t>
      </w:r>
    </w:p>
    <w:p w:rsidR="009105B2" w:rsidRDefault="009105B2" w:rsidP="009B3B1D">
      <w:pPr>
        <w:pStyle w:val="GSTD"/>
      </w:pPr>
      <w:r>
        <w:t>During the screening</w:t>
      </w:r>
      <w:r w:rsidR="009B3B1D">
        <w:t>,</w:t>
      </w:r>
      <w:r>
        <w:t xml:space="preserve"> large objects such as rags or boards are dismissed, to prevent them from damaging the instruments of the further treatment</w:t>
      </w:r>
      <w:r w:rsidR="009B3B1D">
        <w:t>.</w:t>
      </w:r>
    </w:p>
    <w:p w:rsidR="009105B2" w:rsidRDefault="009105B2" w:rsidP="009B3B1D">
      <w:pPr>
        <w:pStyle w:val="GSTD"/>
      </w:pPr>
    </w:p>
    <w:p w:rsidR="007C7AEB" w:rsidRPr="007D72BE" w:rsidRDefault="007C7AEB" w:rsidP="009B3B1D">
      <w:pPr>
        <w:pStyle w:val="GSTD"/>
        <w:numPr>
          <w:ilvl w:val="0"/>
          <w:numId w:val="12"/>
        </w:numPr>
        <w:ind w:left="360"/>
        <w:rPr>
          <w:b/>
        </w:rPr>
      </w:pPr>
      <w:r w:rsidRPr="007D72BE">
        <w:rPr>
          <w:b/>
        </w:rPr>
        <w:t>Primary Treating</w:t>
      </w:r>
    </w:p>
    <w:p w:rsidR="00BA1FB2" w:rsidRDefault="007C7AEB" w:rsidP="009B3B1D">
      <w:pPr>
        <w:pStyle w:val="GSTD"/>
      </w:pPr>
      <w:r>
        <w:t>Physical and chemica</w:t>
      </w:r>
      <w:r w:rsidR="00BA1FB2">
        <w:t>l settlement of suspended solid waste</w:t>
      </w:r>
      <w:r>
        <w:t xml:space="preserve"> which didn’t</w:t>
      </w:r>
      <w:r w:rsidR="00BA1FB2">
        <w:t xml:space="preserve"> get removed before, as well as reduction of its biochemical oxygen demand. </w:t>
      </w:r>
    </w:p>
    <w:p w:rsidR="00BA1FB2" w:rsidRDefault="00BA1FB2" w:rsidP="009B3B1D">
      <w:pPr>
        <w:pStyle w:val="GSTD"/>
      </w:pPr>
      <w:r>
        <w:t xml:space="preserve">This step should reduce: </w:t>
      </w:r>
    </w:p>
    <w:p w:rsidR="007C7AEB" w:rsidRDefault="00BA1FB2" w:rsidP="009B3B1D">
      <w:pPr>
        <w:pStyle w:val="GSTD"/>
        <w:numPr>
          <w:ilvl w:val="1"/>
          <w:numId w:val="4"/>
        </w:numPr>
        <w:ind w:left="720"/>
      </w:pPr>
      <w:r>
        <w:t xml:space="preserve">Biochemical oxygen demand by 20%-30% </w:t>
      </w:r>
      <w:r w:rsidR="007C7AEB">
        <w:t xml:space="preserve"> </w:t>
      </w:r>
    </w:p>
    <w:p w:rsidR="00BA1FB2" w:rsidRDefault="00BA1FB2" w:rsidP="009B3B1D">
      <w:pPr>
        <w:pStyle w:val="GSTD"/>
        <w:numPr>
          <w:ilvl w:val="1"/>
          <w:numId w:val="4"/>
        </w:numPr>
        <w:ind w:left="720"/>
      </w:pPr>
      <w:r>
        <w:t>Suspended solids by 60%</w:t>
      </w:r>
    </w:p>
    <w:p w:rsidR="00BA1FB2" w:rsidRPr="007C7AEB" w:rsidRDefault="00BA1FB2" w:rsidP="009B3B1D">
      <w:pPr>
        <w:pStyle w:val="GSTD"/>
        <w:ind w:left="360"/>
      </w:pPr>
    </w:p>
    <w:p w:rsidR="007C7AEB" w:rsidRPr="007D72BE" w:rsidRDefault="007C7AEB" w:rsidP="009B3B1D">
      <w:pPr>
        <w:pStyle w:val="GSTD"/>
        <w:numPr>
          <w:ilvl w:val="0"/>
          <w:numId w:val="12"/>
        </w:numPr>
        <w:ind w:left="360"/>
        <w:rPr>
          <w:b/>
        </w:rPr>
      </w:pPr>
      <w:r w:rsidRPr="007D72BE">
        <w:rPr>
          <w:b/>
        </w:rPr>
        <w:t>Secondary Treating</w:t>
      </w:r>
    </w:p>
    <w:p w:rsidR="00BA1FB2" w:rsidRPr="00BA1FB2" w:rsidRDefault="00BA1FB2" w:rsidP="009B3B1D">
      <w:pPr>
        <w:pStyle w:val="GSTD"/>
        <w:rPr>
          <w:lang w:val="en-US"/>
        </w:rPr>
      </w:pPr>
      <w:r w:rsidRPr="00BA1FB2">
        <w:rPr>
          <w:lang w:val="en-US"/>
        </w:rPr>
        <w:t>This step involves biological treatment</w:t>
      </w:r>
      <w:r>
        <w:rPr>
          <w:lang w:val="en-US"/>
        </w:rPr>
        <w:t xml:space="preserve"> to break down and reduce residual organic matter</w:t>
      </w:r>
      <w:r w:rsidRPr="00BA1FB2">
        <w:rPr>
          <w:lang w:val="en-US"/>
        </w:rPr>
        <w:t xml:space="preserve">. </w:t>
      </w:r>
      <w:r>
        <w:rPr>
          <w:lang w:val="en-US"/>
        </w:rPr>
        <w:t xml:space="preserve">This treatment step must comply with the standards of the Directive. </w:t>
      </w:r>
    </w:p>
    <w:p w:rsidR="00BA1FB2" w:rsidRPr="00BA1FB2" w:rsidRDefault="00BA1FB2" w:rsidP="009B3B1D">
      <w:pPr>
        <w:pStyle w:val="GSTD"/>
        <w:rPr>
          <w:lang w:val="en-US"/>
        </w:rPr>
      </w:pPr>
    </w:p>
    <w:p w:rsidR="007C7AEB" w:rsidRPr="007D72BE" w:rsidRDefault="007C7AEB" w:rsidP="009B3B1D">
      <w:pPr>
        <w:pStyle w:val="GSTD"/>
        <w:numPr>
          <w:ilvl w:val="0"/>
          <w:numId w:val="12"/>
        </w:numPr>
        <w:ind w:left="360"/>
        <w:rPr>
          <w:b/>
        </w:rPr>
      </w:pPr>
      <w:r w:rsidRPr="007D72BE">
        <w:rPr>
          <w:b/>
        </w:rPr>
        <w:t>Tertiary Treating (Final Treatment)</w:t>
      </w:r>
    </w:p>
    <w:p w:rsidR="007C7AEB" w:rsidRDefault="00BA1FB2" w:rsidP="009B3B1D">
      <w:pPr>
        <w:pStyle w:val="GSTD"/>
        <w:rPr>
          <w:lang w:val="en-US"/>
        </w:rPr>
      </w:pPr>
      <w:r w:rsidRPr="00BA1FB2">
        <w:rPr>
          <w:lang w:val="en-US"/>
        </w:rPr>
        <w:t xml:space="preserve">This treatment step depends upon the location. </w:t>
      </w:r>
      <w:r>
        <w:rPr>
          <w:lang w:val="en-US"/>
        </w:rPr>
        <w:t>It can involve disinfection by violet light, nutrient removal or the removal of specific toxic substances.</w:t>
      </w:r>
    </w:p>
    <w:p w:rsidR="00495048" w:rsidRPr="00BA1FB2" w:rsidRDefault="00495048" w:rsidP="00495048">
      <w:pPr>
        <w:pStyle w:val="GSTD"/>
        <w:rPr>
          <w:lang w:val="en-US"/>
        </w:rPr>
      </w:pPr>
    </w:p>
    <w:p w:rsidR="007C7AEB" w:rsidRDefault="007C7AEB" w:rsidP="007C7AEB">
      <w:pPr>
        <w:pStyle w:val="GSTD"/>
        <w:rPr>
          <w:lang w:val="en-US"/>
        </w:rPr>
      </w:pPr>
    </w:p>
    <w:p w:rsidR="001A4192" w:rsidRDefault="001A4192" w:rsidP="00F3574E">
      <w:pPr>
        <w:pStyle w:val="G3"/>
        <w:rPr>
          <w:lang w:val="en-US"/>
        </w:rPr>
      </w:pPr>
      <w:r>
        <w:rPr>
          <w:lang w:val="en-US"/>
        </w:rPr>
        <w:t>Monitoring equipment and process</w:t>
      </w:r>
    </w:p>
    <w:p w:rsidR="002B1F3A" w:rsidRDefault="001A4192" w:rsidP="001A4192">
      <w:pPr>
        <w:pStyle w:val="GSTD"/>
        <w:rPr>
          <w:lang w:val="en-US"/>
        </w:rPr>
      </w:pPr>
      <w:r w:rsidRPr="001A4192">
        <w:rPr>
          <w:lang w:val="en-US"/>
        </w:rPr>
        <w:t xml:space="preserve">In the following chapter, the current state </w:t>
      </w:r>
      <w:r>
        <w:rPr>
          <w:lang w:val="en-US"/>
        </w:rPr>
        <w:t>of t</w:t>
      </w:r>
      <w:r w:rsidRPr="001A4192">
        <w:rPr>
          <w:lang w:val="en-US"/>
        </w:rPr>
        <w:t xml:space="preserve">he art </w:t>
      </w:r>
      <w:r>
        <w:rPr>
          <w:lang w:val="en-US"/>
        </w:rPr>
        <w:t>in terms of wastewater treatment monitoring will be described</w:t>
      </w:r>
      <w:r w:rsidR="00B00BB7">
        <w:rPr>
          <w:lang w:val="en-US"/>
        </w:rPr>
        <w:t xml:space="preserve">, based on a paper by P.A Vanrolleghem and D.S Lee </w:t>
      </w:r>
      <w:sdt>
        <w:sdtPr>
          <w:rPr>
            <w:lang w:val="en-US"/>
          </w:rPr>
          <w:id w:val="-103725434"/>
          <w:citation/>
        </w:sdtPr>
        <w:sdtEndPr/>
        <w:sdtContent>
          <w:r w:rsidR="00B00BB7">
            <w:rPr>
              <w:lang w:val="en-US"/>
            </w:rPr>
            <w:fldChar w:fldCharType="begin"/>
          </w:r>
          <w:r w:rsidR="00EA32C9">
            <w:rPr>
              <w:lang w:val="en-US"/>
            </w:rPr>
            <w:instrText xml:space="preserve">CITATION H \l 1031 </w:instrText>
          </w:r>
          <w:r w:rsidR="00B00BB7">
            <w:rPr>
              <w:lang w:val="en-US"/>
            </w:rPr>
            <w:fldChar w:fldCharType="separate"/>
          </w:r>
          <w:r w:rsidR="00EA32C9" w:rsidRPr="00EA32C9">
            <w:rPr>
              <w:noProof/>
              <w:lang w:val="en-US"/>
            </w:rPr>
            <w:t>[11]</w:t>
          </w:r>
          <w:r w:rsidR="00B00BB7">
            <w:rPr>
              <w:lang w:val="en-US"/>
            </w:rPr>
            <w:fldChar w:fldCharType="end"/>
          </w:r>
        </w:sdtContent>
      </w:sdt>
      <w:r>
        <w:rPr>
          <w:lang w:val="en-US"/>
        </w:rPr>
        <w:t xml:space="preserve">. </w:t>
      </w:r>
    </w:p>
    <w:p w:rsidR="001A4192" w:rsidRDefault="002B1F3A" w:rsidP="001A4192">
      <w:pPr>
        <w:pStyle w:val="GSTD"/>
        <w:rPr>
          <w:lang w:val="en-US"/>
        </w:rPr>
      </w:pPr>
      <w:r>
        <w:rPr>
          <w:lang w:val="en-US"/>
        </w:rPr>
        <w:t xml:space="preserve">The four major </w:t>
      </w:r>
      <w:r w:rsidR="00C53EC9">
        <w:rPr>
          <w:lang w:val="en-US"/>
        </w:rPr>
        <w:t>subjects</w:t>
      </w:r>
      <w:r>
        <w:rPr>
          <w:lang w:val="en-US"/>
        </w:rPr>
        <w:t xml:space="preserve"> when it comes to wastewater treatment monitoring are:</w:t>
      </w:r>
    </w:p>
    <w:p w:rsidR="002B1F3A" w:rsidRDefault="002B1F3A" w:rsidP="002B1F3A">
      <w:pPr>
        <w:pStyle w:val="GSTD"/>
        <w:numPr>
          <w:ilvl w:val="0"/>
          <w:numId w:val="10"/>
        </w:numPr>
        <w:rPr>
          <w:lang w:val="en-US"/>
        </w:rPr>
      </w:pPr>
      <w:r>
        <w:rPr>
          <w:lang w:val="en-US"/>
        </w:rPr>
        <w:t>Insight into the process</w:t>
      </w:r>
    </w:p>
    <w:p w:rsidR="002B1F3A" w:rsidRDefault="002B1F3A" w:rsidP="002B1F3A">
      <w:pPr>
        <w:pStyle w:val="GSTD"/>
        <w:numPr>
          <w:ilvl w:val="0"/>
          <w:numId w:val="10"/>
        </w:numPr>
        <w:rPr>
          <w:lang w:val="en-US"/>
        </w:rPr>
      </w:pPr>
      <w:r>
        <w:rPr>
          <w:lang w:val="en-US"/>
        </w:rPr>
        <w:t>Sensors (data providers)</w:t>
      </w:r>
    </w:p>
    <w:p w:rsidR="002B1F3A" w:rsidRDefault="002B1F3A" w:rsidP="002B1F3A">
      <w:pPr>
        <w:pStyle w:val="GSTD"/>
        <w:numPr>
          <w:ilvl w:val="0"/>
          <w:numId w:val="10"/>
        </w:numPr>
        <w:rPr>
          <w:lang w:val="en-US"/>
        </w:rPr>
      </w:pPr>
      <w:r>
        <w:rPr>
          <w:lang w:val="en-US"/>
        </w:rPr>
        <w:lastRenderedPageBreak/>
        <w:t>Fitting strategy</w:t>
      </w:r>
    </w:p>
    <w:p w:rsidR="002B1F3A" w:rsidRDefault="002B1F3A" w:rsidP="002B1F3A">
      <w:pPr>
        <w:pStyle w:val="GSTD"/>
        <w:numPr>
          <w:ilvl w:val="0"/>
          <w:numId w:val="10"/>
        </w:numPr>
        <w:rPr>
          <w:lang w:val="en-US"/>
        </w:rPr>
      </w:pPr>
      <w:r>
        <w:rPr>
          <w:lang w:val="en-US"/>
        </w:rPr>
        <w:t>Actors which implement the controller output</w:t>
      </w:r>
    </w:p>
    <w:p w:rsidR="001A4192" w:rsidRDefault="002B1F3A" w:rsidP="001A4192">
      <w:pPr>
        <w:pStyle w:val="GSTD"/>
      </w:pPr>
      <w:r>
        <w:t>Even though the four mentioned blocks evolved over the past years, the claim on</w:t>
      </w:r>
      <w:r w:rsidR="00C14D87">
        <w:t xml:space="preserve"> water quality has evolved too and with that, a more advanced treatment for the water is required. Especially the standards and regulations for the level of organic carbon, nitrogen and phosphorus kept getting stricter. </w:t>
      </w:r>
      <w:r w:rsidR="00560A45">
        <w:t xml:space="preserve">For a lot of outdated waste-water treatment plants this fact meant that they were forced to implement some new monitoring technologies, as the only alternative would be increasing the reactor volume – which is not only less flexible, but also more costly. </w:t>
      </w:r>
    </w:p>
    <w:p w:rsidR="00560A45" w:rsidRDefault="00560A45" w:rsidP="00560A45">
      <w:pPr>
        <w:pStyle w:val="G4"/>
        <w:rPr>
          <w:lang w:val="en-GB"/>
        </w:rPr>
      </w:pPr>
      <w:r>
        <w:rPr>
          <w:lang w:val="en-GB"/>
        </w:rPr>
        <w:t>Sensor classification</w:t>
      </w:r>
    </w:p>
    <w:p w:rsidR="00B14E2F" w:rsidRDefault="00560A45" w:rsidP="00560A45">
      <w:pPr>
        <w:pStyle w:val="GSTD"/>
        <w:rPr>
          <w:lang w:val="en-US"/>
        </w:rPr>
      </w:pPr>
      <w:r w:rsidRPr="00560A45">
        <w:rPr>
          <w:b/>
        </w:rPr>
        <w:t>Functional application</w:t>
      </w:r>
      <w:r w:rsidR="00F66F68">
        <w:rPr>
          <w:b/>
        </w:rPr>
        <w:t xml:space="preserve">: </w:t>
      </w:r>
      <w:r w:rsidRPr="00560A45">
        <w:rPr>
          <w:lang w:val="en-US"/>
        </w:rPr>
        <w:t xml:space="preserve">Most </w:t>
      </w:r>
      <w:r w:rsidRPr="00560A45">
        <w:t>often</w:t>
      </w:r>
      <w:r w:rsidRPr="00560A45">
        <w:rPr>
          <w:lang w:val="en-US"/>
        </w:rPr>
        <w:t xml:space="preserve">, sensors are used only for monitoring purposes. </w:t>
      </w:r>
      <w:r>
        <w:rPr>
          <w:lang w:val="en-US"/>
        </w:rPr>
        <w:t>In this case, the reason behind the monitoring is significant. It might be to provide information to the operators of the water-plant controlling system, or to consultants, whose aim</w:t>
      </w:r>
      <w:r w:rsidR="00F66F68">
        <w:rPr>
          <w:lang w:val="en-US"/>
        </w:rPr>
        <w:t xml:space="preserve"> it is to optimize the process.</w:t>
      </w:r>
    </w:p>
    <w:p w:rsidR="00B14E2F" w:rsidRPr="00B14E2F" w:rsidRDefault="00B14E2F" w:rsidP="00B14E2F">
      <w:pPr>
        <w:pStyle w:val="GSTD"/>
        <w:rPr>
          <w:lang w:val="en-US"/>
        </w:rPr>
      </w:pPr>
      <w:r w:rsidRPr="00B14E2F">
        <w:rPr>
          <w:b/>
          <w:lang w:val="en-US"/>
        </w:rPr>
        <w:t>Complexity</w:t>
      </w:r>
      <w:r w:rsidR="00F66F68">
        <w:rPr>
          <w:b/>
          <w:lang w:val="en-US"/>
        </w:rPr>
        <w:t xml:space="preserve">: </w:t>
      </w:r>
      <w:r w:rsidRPr="00B14E2F">
        <w:rPr>
          <w:lang w:val="en-US"/>
        </w:rPr>
        <w:t xml:space="preserve">Depending on their purpose, sensory can either be simple, reliable and easy to maintain or advanced and maintenance intensive. </w:t>
      </w:r>
    </w:p>
    <w:p w:rsidR="00560A45" w:rsidRDefault="00B14E2F" w:rsidP="00560A45">
      <w:pPr>
        <w:pStyle w:val="G4"/>
        <w:rPr>
          <w:lang w:val="en-GB"/>
        </w:rPr>
      </w:pPr>
      <w:bookmarkStart w:id="27" w:name="_Ref506819535"/>
      <w:r>
        <w:rPr>
          <w:lang w:val="en-GB"/>
        </w:rPr>
        <w:t xml:space="preserve">Commonly </w:t>
      </w:r>
      <w:r w:rsidR="000B43A7">
        <w:rPr>
          <w:lang w:val="en-GB"/>
        </w:rPr>
        <w:t>monitored</w:t>
      </w:r>
      <w:r>
        <w:rPr>
          <w:lang w:val="en-GB"/>
        </w:rPr>
        <w:t xml:space="preserve"> data</w:t>
      </w:r>
      <w:bookmarkEnd w:id="27"/>
    </w:p>
    <w:p w:rsidR="000B43A7" w:rsidRDefault="00B14E2F" w:rsidP="00B14E2F">
      <w:pPr>
        <w:pStyle w:val="GSTD"/>
      </w:pPr>
      <w:r>
        <w:t xml:space="preserve">The following sub-chapter will </w:t>
      </w:r>
      <w:r w:rsidR="000B43A7">
        <w:t>provide a list of water-properties, which are commonly monitored, as well as some description on why the data is needed, who it is interesting for and/or how it is measured, for the respective property. This list will be used to design the common schema in a later chapter.</w:t>
      </w:r>
      <w:r w:rsidR="00F66F68">
        <w:t xml:space="preserve"> </w:t>
      </w:r>
      <w:r w:rsidR="000B43A7">
        <w:t>The properties are separated into categories which indicate the step of the treatment process they are measured in:</w:t>
      </w:r>
    </w:p>
    <w:p w:rsidR="000B43A7" w:rsidRDefault="000B43A7" w:rsidP="00B14E2F">
      <w:pPr>
        <w:pStyle w:val="GSTD"/>
      </w:pPr>
    </w:p>
    <w:p w:rsidR="000B43A7" w:rsidRDefault="000B43A7" w:rsidP="00B14E2F">
      <w:pPr>
        <w:pStyle w:val="GSTD"/>
        <w:rPr>
          <w:b/>
          <w:sz w:val="26"/>
          <w:szCs w:val="26"/>
          <w:u w:val="single"/>
        </w:rPr>
      </w:pPr>
      <w:r w:rsidRPr="000B43A7">
        <w:rPr>
          <w:b/>
          <w:sz w:val="26"/>
          <w:szCs w:val="26"/>
          <w:u w:val="single"/>
        </w:rPr>
        <w:lastRenderedPageBreak/>
        <w:t>General:</w:t>
      </w:r>
    </w:p>
    <w:p w:rsidR="0073500E" w:rsidRDefault="0073500E" w:rsidP="0073500E">
      <w:pPr>
        <w:pStyle w:val="GSTD"/>
        <w:rPr>
          <w:lang w:val="en-US"/>
        </w:rPr>
      </w:pPr>
      <w:r w:rsidRPr="0073500E">
        <w:rPr>
          <w:lang w:val="en-US"/>
        </w:rPr>
        <w:t xml:space="preserve">This section describes properties, which are not specific to a </w:t>
      </w:r>
      <w:r>
        <w:rPr>
          <w:lang w:val="en-US"/>
        </w:rPr>
        <w:t>certain treatment step, but instead are measured on different stations, as they are of high importance overall.</w:t>
      </w:r>
    </w:p>
    <w:p w:rsidR="0073500E" w:rsidRPr="0073500E" w:rsidRDefault="0073500E" w:rsidP="0073500E">
      <w:pPr>
        <w:pStyle w:val="GSTD"/>
        <w:rPr>
          <w:lang w:val="en-US"/>
        </w:rPr>
      </w:pPr>
    </w:p>
    <w:p w:rsidR="0073500E" w:rsidRDefault="000B43A7" w:rsidP="0073500E">
      <w:pPr>
        <w:pStyle w:val="GSTD"/>
      </w:pPr>
      <w:r w:rsidRPr="000B43A7">
        <w:rPr>
          <w:b/>
        </w:rPr>
        <w:t>Temperature</w:t>
      </w:r>
      <w:r w:rsidR="009B3B1D">
        <w:rPr>
          <w:b/>
        </w:rPr>
        <w:t xml:space="preserve">: </w:t>
      </w:r>
      <w:r w:rsidR="0073500E">
        <w:t>Measured with a thermistor. Important for anaerobic digesters. Not of importance for the public.</w:t>
      </w:r>
    </w:p>
    <w:p w:rsidR="008645BE" w:rsidRPr="0073500E" w:rsidRDefault="008645BE" w:rsidP="0073500E">
      <w:pPr>
        <w:pStyle w:val="GSTD"/>
        <w:rPr>
          <w:lang w:val="en-US"/>
        </w:rPr>
      </w:pPr>
    </w:p>
    <w:p w:rsidR="0073500E" w:rsidRDefault="000B43A7" w:rsidP="0073500E">
      <w:pPr>
        <w:pStyle w:val="GSTD"/>
      </w:pPr>
      <w:r w:rsidRPr="000B43A7">
        <w:rPr>
          <w:b/>
        </w:rPr>
        <w:t>Pressure</w:t>
      </w:r>
      <w:r w:rsidR="009B3B1D">
        <w:rPr>
          <w:b/>
        </w:rPr>
        <w:t xml:space="preserve">: </w:t>
      </w:r>
      <w:r w:rsidR="0073500E">
        <w:t>Measured for alarm functions in aeration and anaerobic digesters. Not of importance for the general public.</w:t>
      </w:r>
    </w:p>
    <w:p w:rsidR="008645BE" w:rsidRPr="0073500E" w:rsidRDefault="008645BE" w:rsidP="0073500E">
      <w:pPr>
        <w:pStyle w:val="GSTD"/>
        <w:rPr>
          <w:lang w:val="en-US"/>
        </w:rPr>
      </w:pPr>
    </w:p>
    <w:p w:rsidR="0073500E" w:rsidRPr="0073500E" w:rsidRDefault="000B43A7" w:rsidP="0073500E">
      <w:pPr>
        <w:pStyle w:val="GSTD"/>
        <w:rPr>
          <w:lang w:val="en-US"/>
        </w:rPr>
      </w:pPr>
      <w:r w:rsidRPr="000B43A7">
        <w:rPr>
          <w:b/>
        </w:rPr>
        <w:t>Liquid level</w:t>
      </w:r>
      <w:r w:rsidR="009B3B1D">
        <w:rPr>
          <w:b/>
        </w:rPr>
        <w:t xml:space="preserve">: </w:t>
      </w:r>
      <w:r w:rsidR="0073500E" w:rsidRPr="0073500E">
        <w:rPr>
          <w:lang w:val="en-US"/>
        </w:rPr>
        <w:t>M</w:t>
      </w:r>
      <w:r w:rsidR="0073500E">
        <w:rPr>
          <w:lang w:val="en-US"/>
        </w:rPr>
        <w:t xml:space="preserve">easured with internal electric switch, conductivity switches, pressure transducers, capacitance measurements and ultrasonic level detection. This data is not only interesting for the waste-water treatment plant system operators, </w:t>
      </w:r>
      <w:r w:rsidR="008645BE">
        <w:rPr>
          <w:lang w:val="en-US"/>
        </w:rPr>
        <w:t>for high-level alarms and emergency shut-offs, as well as low-level alarms and leak detections, but might also be interesting for the public to view the storage inventory.</w:t>
      </w:r>
    </w:p>
    <w:p w:rsidR="008645BE" w:rsidRDefault="008645BE" w:rsidP="00B14E2F">
      <w:pPr>
        <w:pStyle w:val="GSTD"/>
        <w:rPr>
          <w:b/>
        </w:rPr>
      </w:pPr>
    </w:p>
    <w:p w:rsidR="008645BE" w:rsidRPr="0079644E" w:rsidRDefault="000B43A7" w:rsidP="0079644E">
      <w:pPr>
        <w:pStyle w:val="GSTD"/>
      </w:pPr>
      <w:r w:rsidRPr="000B43A7">
        <w:rPr>
          <w:b/>
        </w:rPr>
        <w:t>Flow of liquid/gas</w:t>
      </w:r>
      <w:r w:rsidR="009B3B1D">
        <w:rPr>
          <w:b/>
        </w:rPr>
        <w:t xml:space="preserve">: </w:t>
      </w:r>
      <w:r w:rsidR="0079644E" w:rsidRPr="0079644E">
        <w:t>Based on the change in water level as a result of an obstacle in the flow path of the water. The efficiency of a wastewater treatment plant is a function which includes the flow rate of the water entering the water-plant</w:t>
      </w:r>
      <w:r w:rsidR="00E852BE">
        <w:t>.</w:t>
      </w:r>
      <w:r w:rsidR="0079644E" w:rsidRPr="0079644E">
        <w:t xml:space="preserve"> </w:t>
      </w:r>
    </w:p>
    <w:p w:rsidR="008645BE" w:rsidRPr="000B43A7" w:rsidRDefault="008645BE" w:rsidP="00B14E2F">
      <w:pPr>
        <w:pStyle w:val="GSTD"/>
        <w:rPr>
          <w:b/>
        </w:rPr>
      </w:pPr>
    </w:p>
    <w:p w:rsidR="0079644E" w:rsidRDefault="000B43A7" w:rsidP="0079644E">
      <w:pPr>
        <w:pStyle w:val="GSTD"/>
      </w:pPr>
      <w:r w:rsidRPr="000B43A7">
        <w:rPr>
          <w:b/>
        </w:rPr>
        <w:t>pH</w:t>
      </w:r>
      <w:r w:rsidR="009B3B1D">
        <w:rPr>
          <w:b/>
        </w:rPr>
        <w:t xml:space="preserve">: </w:t>
      </w:r>
      <w:r w:rsidR="00E852BE">
        <w:t>pH is a value important in all biological processes, but is especially valuable in anaerobic digestion and nitrification. It is measured by pH electrodes. Despite its importance in the control of biological processes, it is not recom</w:t>
      </w:r>
      <w:r w:rsidR="00E852BE">
        <w:lastRenderedPageBreak/>
        <w:t>mended for process supervision and control of waste-water plants as it might be rather insensitive to indicate process changes.</w:t>
      </w:r>
    </w:p>
    <w:p w:rsidR="0079644E" w:rsidRPr="0079644E" w:rsidRDefault="0079644E" w:rsidP="0079644E">
      <w:pPr>
        <w:pStyle w:val="GSTD"/>
      </w:pPr>
    </w:p>
    <w:p w:rsidR="00E852BE" w:rsidRPr="00E852BE" w:rsidRDefault="000B43A7" w:rsidP="00E852BE">
      <w:pPr>
        <w:pStyle w:val="GSTD"/>
      </w:pPr>
      <w:r w:rsidRPr="000B43A7">
        <w:rPr>
          <w:b/>
        </w:rPr>
        <w:t>Conductivity</w:t>
      </w:r>
      <w:r w:rsidR="009B3B1D">
        <w:rPr>
          <w:b/>
        </w:rPr>
        <w:t xml:space="preserve">: </w:t>
      </w:r>
      <w:r w:rsidR="00E852BE">
        <w:t xml:space="preserve">Conductivity sensors are used to monitor influent composition changes. They also help with the control </w:t>
      </w:r>
      <w:r w:rsidR="007235B3">
        <w:t>of chemical phosphorus removal.</w:t>
      </w:r>
    </w:p>
    <w:p w:rsidR="00E852BE" w:rsidRPr="000B43A7" w:rsidRDefault="00E852BE" w:rsidP="00B14E2F">
      <w:pPr>
        <w:pStyle w:val="GSTD"/>
        <w:rPr>
          <w:b/>
        </w:rPr>
      </w:pPr>
    </w:p>
    <w:p w:rsidR="000B43A7" w:rsidRPr="007235B3" w:rsidRDefault="000B43A7" w:rsidP="007235B3">
      <w:pPr>
        <w:pStyle w:val="GSTD"/>
      </w:pPr>
      <w:r w:rsidRPr="000B43A7">
        <w:rPr>
          <w:b/>
        </w:rPr>
        <w:t>Biomass/suspended solids</w:t>
      </w:r>
      <w:r w:rsidR="009B3B1D">
        <w:rPr>
          <w:b/>
        </w:rPr>
        <w:t xml:space="preserve">: </w:t>
      </w:r>
      <w:r w:rsidR="007235B3">
        <w:t>This might be the most important value in the waste water treatment process. It measures the suspended solids concentration (SS). The most common measuring techniques are optical, ultrasound and dielectric spectrometry.</w:t>
      </w:r>
      <w:r w:rsidR="003123B6">
        <w:t xml:space="preserve"> </w:t>
      </w:r>
    </w:p>
    <w:p w:rsidR="000B43A7" w:rsidRDefault="000B43A7" w:rsidP="00B14E2F">
      <w:pPr>
        <w:pStyle w:val="GSTD"/>
      </w:pPr>
    </w:p>
    <w:p w:rsidR="009105B2" w:rsidRPr="009105B2" w:rsidRDefault="009105B2" w:rsidP="00B14E2F">
      <w:pPr>
        <w:pStyle w:val="GSTD"/>
        <w:rPr>
          <w:b/>
          <w:sz w:val="26"/>
          <w:szCs w:val="26"/>
          <w:u w:val="single"/>
        </w:rPr>
      </w:pPr>
      <w:r w:rsidRPr="009105B2">
        <w:rPr>
          <w:b/>
          <w:sz w:val="26"/>
          <w:szCs w:val="26"/>
          <w:u w:val="single"/>
        </w:rPr>
        <w:t>Anaerobic digestion</w:t>
      </w:r>
    </w:p>
    <w:p w:rsidR="009105B2" w:rsidRDefault="009105B2" w:rsidP="00B14E2F">
      <w:pPr>
        <w:pStyle w:val="GSTD"/>
      </w:pPr>
      <w:r>
        <w:t>This process is mineralizing organic material into gaseous products such as H</w:t>
      </w:r>
      <w:r w:rsidRPr="009105B2">
        <w:rPr>
          <w:vertAlign w:val="subscript"/>
        </w:rPr>
        <w:t>2</w:t>
      </w:r>
      <w:r>
        <w:t>, CH</w:t>
      </w:r>
      <w:r w:rsidRPr="009105B2">
        <w:rPr>
          <w:vertAlign w:val="subscript"/>
        </w:rPr>
        <w:t>4</w:t>
      </w:r>
      <w:r>
        <w:t>, CO</w:t>
      </w:r>
      <w:r w:rsidRPr="009105B2">
        <w:rPr>
          <w:vertAlign w:val="subscript"/>
        </w:rPr>
        <w:t>2</w:t>
      </w:r>
      <w:r>
        <w:t xml:space="preserve"> and H</w:t>
      </w:r>
      <w:r w:rsidRPr="009105B2">
        <w:rPr>
          <w:vertAlign w:val="subscript"/>
        </w:rPr>
        <w:t>2</w:t>
      </w:r>
      <w:r>
        <w:t>S</w:t>
      </w:r>
      <w:r w:rsidR="00DC63D9">
        <w:t>. The measurement of intermediates and the final gaseous product properties is of high value, as it helps with the control of the entire process.</w:t>
      </w:r>
    </w:p>
    <w:p w:rsidR="00DC63D9" w:rsidRDefault="00DC63D9" w:rsidP="00B14E2F">
      <w:pPr>
        <w:pStyle w:val="GSTD"/>
      </w:pPr>
    </w:p>
    <w:p w:rsidR="00DC63D9" w:rsidRDefault="00DC63D9" w:rsidP="00B14E2F">
      <w:pPr>
        <w:pStyle w:val="GSTD"/>
      </w:pPr>
      <w:r w:rsidRPr="00DC63D9">
        <w:rPr>
          <w:b/>
        </w:rPr>
        <w:t>Gaseous products</w:t>
      </w:r>
      <w:r w:rsidR="009B3B1D">
        <w:rPr>
          <w:b/>
        </w:rPr>
        <w:t xml:space="preserve">: </w:t>
      </w:r>
      <w:r>
        <w:t xml:space="preserve">This measurement gives insight about the gas composition. </w:t>
      </w:r>
    </w:p>
    <w:p w:rsidR="00DC63D9" w:rsidRDefault="00DC63D9" w:rsidP="00B14E2F">
      <w:pPr>
        <w:pStyle w:val="GSTD"/>
      </w:pPr>
    </w:p>
    <w:p w:rsidR="002B1F3A" w:rsidRDefault="00DC63D9" w:rsidP="00DC63D9">
      <w:pPr>
        <w:pStyle w:val="GSTD"/>
      </w:pPr>
      <w:r w:rsidRPr="00DC63D9">
        <w:rPr>
          <w:b/>
        </w:rPr>
        <w:t>Calorimetry</w:t>
      </w:r>
      <w:r w:rsidR="009B3B1D">
        <w:rPr>
          <w:b/>
        </w:rPr>
        <w:t xml:space="preserve">: </w:t>
      </w:r>
      <w:r>
        <w:t>This measurement monitors the heat production and provides direct insight into the biological process as all biological activities are characterized by the production of heat.</w:t>
      </w:r>
    </w:p>
    <w:p w:rsidR="00DC63D9" w:rsidRDefault="00DC63D9" w:rsidP="00DC63D9">
      <w:pPr>
        <w:pStyle w:val="GSTD"/>
      </w:pPr>
    </w:p>
    <w:p w:rsidR="00CB337A" w:rsidRDefault="00FA6FEF" w:rsidP="00DC63D9">
      <w:pPr>
        <w:pStyle w:val="GSTD"/>
      </w:pPr>
      <w:r w:rsidRPr="00FA6FEF">
        <w:rPr>
          <w:b/>
        </w:rPr>
        <w:t>Volatile fatty acids (VFA</w:t>
      </w:r>
      <w:r>
        <w:rPr>
          <w:b/>
        </w:rPr>
        <w:t>)</w:t>
      </w:r>
      <w:r w:rsidR="009B3B1D">
        <w:rPr>
          <w:b/>
        </w:rPr>
        <w:t xml:space="preserve">: </w:t>
      </w:r>
      <w:r>
        <w:t>The VFA is the most important intermediate in the anaerobic digestion process</w:t>
      </w:r>
      <w:r w:rsidR="00CB337A">
        <w:t>. Not only does it help with the process con</w:t>
      </w:r>
      <w:r w:rsidR="00CB337A">
        <w:lastRenderedPageBreak/>
        <w:t>trol, as values out of range may lead to a process failure, the VFA concentrations also act as performance indicators. Due to the importance of this value and the lack in different implementations, the sensors in this area were developed a lot in the close past.</w:t>
      </w:r>
    </w:p>
    <w:p w:rsidR="00CB337A" w:rsidRDefault="00CB337A" w:rsidP="00DC63D9">
      <w:pPr>
        <w:pStyle w:val="GSTD"/>
      </w:pPr>
    </w:p>
    <w:p w:rsidR="00DC63D9" w:rsidRPr="009B3B1D" w:rsidRDefault="00CB337A" w:rsidP="00CB337A">
      <w:pPr>
        <w:pStyle w:val="GSTD"/>
        <w:rPr>
          <w:b/>
          <w:sz w:val="26"/>
          <w:szCs w:val="26"/>
          <w:u w:val="single"/>
        </w:rPr>
      </w:pPr>
      <w:r w:rsidRPr="00C53EC9">
        <w:rPr>
          <w:b/>
          <w:sz w:val="26"/>
          <w:szCs w:val="26"/>
          <w:u w:val="single"/>
        </w:rPr>
        <w:t>Activated Sludge</w:t>
      </w:r>
    </w:p>
    <w:p w:rsidR="00CB337A" w:rsidRPr="00CB337A" w:rsidRDefault="00CB337A" w:rsidP="00CB337A">
      <w:pPr>
        <w:pStyle w:val="GSTD"/>
      </w:pPr>
      <w:r w:rsidRPr="00CB337A">
        <w:rPr>
          <w:b/>
        </w:rPr>
        <w:t>Dissolved oxygen (DO)</w:t>
      </w:r>
      <w:r w:rsidR="0012185A">
        <w:rPr>
          <w:b/>
        </w:rPr>
        <w:t xml:space="preserve">: </w:t>
      </w:r>
      <w:r>
        <w:t>The sensors measuring the oxygen are most likely the most common sensors in the wastewater treatment plants, as it plays a key role during the activated sludge processes. The aeration, which takes place during this process can take as much as 40% of the overall waste-water plant running costs, and its optimization has therefor a very direct influence on the turnover.</w:t>
      </w:r>
    </w:p>
    <w:p w:rsidR="00CB337A" w:rsidRDefault="00CB337A" w:rsidP="001A4192">
      <w:pPr>
        <w:pStyle w:val="GSTD"/>
      </w:pPr>
    </w:p>
    <w:p w:rsidR="00CB337A" w:rsidRDefault="00CB337A" w:rsidP="001A4192">
      <w:pPr>
        <w:pStyle w:val="GSTD"/>
      </w:pPr>
      <w:r w:rsidRPr="00CB337A">
        <w:rPr>
          <w:b/>
        </w:rPr>
        <w:t>Respirometry</w:t>
      </w:r>
      <w:r w:rsidR="0012185A">
        <w:rPr>
          <w:b/>
        </w:rPr>
        <w:t xml:space="preserve">: </w:t>
      </w:r>
      <w:r w:rsidR="00F066CB">
        <w:t>Indicates the respiration rate of activated sludge, defined as the amount of oxygen per unit of volume and time that is consumed by the microorganisms within the activated sludge. It is of importance for the characterization of wastewater and the activated sludge kinetics.</w:t>
      </w:r>
    </w:p>
    <w:p w:rsidR="00CB337A" w:rsidRDefault="00CB337A" w:rsidP="001A4192">
      <w:pPr>
        <w:pStyle w:val="GSTD"/>
      </w:pPr>
    </w:p>
    <w:p w:rsidR="00F066CB" w:rsidRDefault="00F066CB" w:rsidP="001A4192">
      <w:pPr>
        <w:pStyle w:val="GSTD"/>
      </w:pPr>
      <w:r w:rsidRPr="00F066CB">
        <w:rPr>
          <w:b/>
        </w:rPr>
        <w:t>Biological oxygen demand (BOD)</w:t>
      </w:r>
      <w:r w:rsidR="0012185A">
        <w:rPr>
          <w:b/>
        </w:rPr>
        <w:t xml:space="preserve">: </w:t>
      </w:r>
      <w:r>
        <w:t>This is a measure that indicates the amount of dissolved oxygen required for the biochemical oxidation of the organic solutes within 5 days from the seeding of the test sample in a microbial system. This is not a typical real-time value, as it indicates the quality of wastewater and sludge from 5 days ago.</w:t>
      </w:r>
    </w:p>
    <w:p w:rsidR="00F066CB" w:rsidRDefault="00F066CB" w:rsidP="001A4192">
      <w:pPr>
        <w:pStyle w:val="GSTD"/>
      </w:pPr>
      <w:r>
        <w:t>There are further measurement techniques, but they all require time and the less time they require the less representative their outcomes are.</w:t>
      </w:r>
    </w:p>
    <w:p w:rsidR="00F066CB" w:rsidRDefault="00F066CB" w:rsidP="001A4192">
      <w:pPr>
        <w:pStyle w:val="GSTD"/>
      </w:pPr>
    </w:p>
    <w:p w:rsidR="00F066CB" w:rsidRDefault="00F066CB" w:rsidP="001A4192">
      <w:pPr>
        <w:pStyle w:val="GSTD"/>
      </w:pPr>
      <w:r w:rsidRPr="00F066CB">
        <w:rPr>
          <w:b/>
        </w:rPr>
        <w:lastRenderedPageBreak/>
        <w:t>Chemical oxygen demand (COD)</w:t>
      </w:r>
      <w:r w:rsidR="0012185A">
        <w:rPr>
          <w:b/>
        </w:rPr>
        <w:t xml:space="preserve">: </w:t>
      </w:r>
      <w:r>
        <w:t>Another highly monitored variable within a water-plant. It determines a plants efficiency in terms of carbon removal.</w:t>
      </w:r>
    </w:p>
    <w:p w:rsidR="00F066CB" w:rsidRDefault="00F066CB" w:rsidP="001A4192">
      <w:pPr>
        <w:pStyle w:val="GSTD"/>
      </w:pPr>
    </w:p>
    <w:p w:rsidR="00F066CB" w:rsidRDefault="00F066CB" w:rsidP="001A4192">
      <w:pPr>
        <w:pStyle w:val="GSTD"/>
      </w:pPr>
      <w:r w:rsidRPr="00F066CB">
        <w:rPr>
          <w:b/>
        </w:rPr>
        <w:t>Total organic carbon (TOC)</w:t>
      </w:r>
      <w:r w:rsidR="0012185A">
        <w:rPr>
          <w:b/>
        </w:rPr>
        <w:t xml:space="preserve">: </w:t>
      </w:r>
      <w:r>
        <w:t xml:space="preserve">This </w:t>
      </w:r>
      <w:r w:rsidR="00632E38">
        <w:t>measurement converts organic carbon into CO</w:t>
      </w:r>
      <w:r w:rsidR="00632E38" w:rsidRPr="00632E38">
        <w:rPr>
          <w:vertAlign w:val="subscript"/>
        </w:rPr>
        <w:t>2</w:t>
      </w:r>
      <w:r w:rsidR="00632E38">
        <w:t xml:space="preserve"> and measures this product in the evolving gas phase.</w:t>
      </w:r>
    </w:p>
    <w:p w:rsidR="00632E38" w:rsidRDefault="00632E38" w:rsidP="001A4192">
      <w:pPr>
        <w:pStyle w:val="GSTD"/>
      </w:pPr>
    </w:p>
    <w:p w:rsidR="00F3574E" w:rsidRDefault="002E0CD8" w:rsidP="00F3574E">
      <w:pPr>
        <w:pStyle w:val="G3"/>
        <w:rPr>
          <w:lang w:val="en-US"/>
        </w:rPr>
      </w:pPr>
      <w:r>
        <w:rPr>
          <w:lang w:val="en-US"/>
        </w:rPr>
        <w:t>Difficulties</w:t>
      </w:r>
    </w:p>
    <w:p w:rsidR="00F3574E" w:rsidRDefault="00F3574E" w:rsidP="00F3574E">
      <w:pPr>
        <w:pStyle w:val="GSTD"/>
        <w:rPr>
          <w:lang w:val="en-US"/>
        </w:rPr>
      </w:pPr>
      <w:r>
        <w:rPr>
          <w:lang w:val="en-US"/>
        </w:rPr>
        <w:t xml:space="preserve">The problematic in the context of </w:t>
      </w:r>
      <w:r w:rsidR="00361A3B">
        <w:rPr>
          <w:lang w:val="en-US"/>
        </w:rPr>
        <w:t>the system under design</w:t>
      </w:r>
      <w:r w:rsidR="00613F26">
        <w:rPr>
          <w:lang w:val="en-US"/>
        </w:rPr>
        <w:t>, with the focus on its usefulness within the real world,</w:t>
      </w:r>
      <w:r w:rsidR="00361A3B">
        <w:rPr>
          <w:lang w:val="en-US"/>
        </w:rPr>
        <w:t xml:space="preserve"> </w:t>
      </w:r>
      <w:r>
        <w:rPr>
          <w:lang w:val="en-US"/>
        </w:rPr>
        <w:t>lies mainly in the data acquisition. First of all, the data in the UK is not</w:t>
      </w:r>
      <w:r w:rsidR="002E0CD8">
        <w:rPr>
          <w:lang w:val="en-US"/>
        </w:rPr>
        <w:t xml:space="preserve"> only not</w:t>
      </w:r>
      <w:r>
        <w:rPr>
          <w:lang w:val="en-US"/>
        </w:rPr>
        <w:t xml:space="preserve"> available to the public, but also not available to any authorities as online provided real time data.</w:t>
      </w:r>
      <w:r w:rsidR="00C53EC9">
        <w:rPr>
          <w:lang w:val="en-US"/>
        </w:rPr>
        <w:t xml:space="preserve"> Even though this problem is not in the scope of this dissertation, it will become a problem when the system will be integrated in the real wor</w:t>
      </w:r>
      <w:r w:rsidR="00F47E91">
        <w:rPr>
          <w:lang w:val="en-US"/>
        </w:rPr>
        <w:t>l</w:t>
      </w:r>
      <w:r w:rsidR="00C53EC9">
        <w:rPr>
          <w:lang w:val="en-US"/>
        </w:rPr>
        <w:t>d.</w:t>
      </w:r>
      <w:r w:rsidR="00D67DC7">
        <w:rPr>
          <w:lang w:val="en-US"/>
        </w:rPr>
        <w:t xml:space="preserve"> Additionally this fact makes defining divergences between water-plants harder. </w:t>
      </w:r>
      <w:r>
        <w:rPr>
          <w:lang w:val="en-US"/>
        </w:rPr>
        <w:t xml:space="preserve"> </w:t>
      </w:r>
    </w:p>
    <w:p w:rsidR="005466A3" w:rsidRDefault="002E0CD8" w:rsidP="00F3574E">
      <w:pPr>
        <w:pStyle w:val="GSTD"/>
        <w:rPr>
          <w:lang w:val="en-US"/>
        </w:rPr>
      </w:pPr>
      <w:r>
        <w:rPr>
          <w:lang w:val="en-US"/>
        </w:rPr>
        <w:t xml:space="preserve">Sensors which analyze the water and provide information are not </w:t>
      </w:r>
      <w:r w:rsidR="00F66F68">
        <w:rPr>
          <w:lang w:val="en-US"/>
        </w:rPr>
        <w:t>entirely</w:t>
      </w:r>
      <w:r>
        <w:rPr>
          <w:lang w:val="en-US"/>
        </w:rPr>
        <w:t xml:space="preserve"> reliable. They may provide wrong data, data-holes or provide data in an inconsistent frequency.</w:t>
      </w:r>
      <w:r w:rsidR="00271E1B">
        <w:rPr>
          <w:lang w:val="en-US"/>
        </w:rPr>
        <w:t xml:space="preserve"> Those sensors may differ from water-plant to water-plant and be placed on different places within a plant, which makes comparison between different water-plants difficult. The sensors might not provide all the data which is needed to do a representative comparison between different water-plants.</w:t>
      </w:r>
      <w:r w:rsidR="003A1B7D">
        <w:rPr>
          <w:lang w:val="en-US"/>
        </w:rPr>
        <w:t xml:space="preserve"> Also the data formats may not only differ in form but also in type. While the one might use an XML schema, the other one might use JSON</w:t>
      </w:r>
      <w:r w:rsidR="005466A3">
        <w:rPr>
          <w:lang w:val="en-US"/>
        </w:rPr>
        <w:t xml:space="preserve"> or even a table based format like CSV or XLS</w:t>
      </w:r>
      <w:r w:rsidR="000863E6">
        <w:rPr>
          <w:lang w:val="en-US"/>
        </w:rPr>
        <w:t>/XLSX</w:t>
      </w:r>
      <w:r w:rsidR="003A1B7D">
        <w:rPr>
          <w:lang w:val="en-US"/>
        </w:rPr>
        <w:t>.</w:t>
      </w:r>
      <w:r w:rsidR="00271E1B">
        <w:rPr>
          <w:lang w:val="en-US"/>
        </w:rPr>
        <w:t xml:space="preserve"> </w:t>
      </w:r>
      <w:r w:rsidR="00CC6123">
        <w:rPr>
          <w:lang w:val="en-US"/>
        </w:rPr>
        <w:t>While XML and JSON differ in their syntax, JSON and CSV or XLS</w:t>
      </w:r>
      <w:r w:rsidR="000863E6">
        <w:rPr>
          <w:lang w:val="en-US"/>
        </w:rPr>
        <w:t>/XLSX</w:t>
      </w:r>
      <w:r w:rsidR="00CC6123">
        <w:rPr>
          <w:lang w:val="en-US"/>
        </w:rPr>
        <w:t xml:space="preserve"> differ in their structure. A comparison between a tree-based data-structure like JSON and table-based data-structure like any format of Excel </w:t>
      </w:r>
      <w:r w:rsidR="004626ED">
        <w:rPr>
          <w:lang w:val="en-US"/>
        </w:rPr>
        <w:t>t</w:t>
      </w:r>
      <w:r w:rsidR="00CC6123">
        <w:rPr>
          <w:lang w:val="en-US"/>
        </w:rPr>
        <w:t xml:space="preserve">ables is not trivial and needs to </w:t>
      </w:r>
      <w:r w:rsidR="00CC6123">
        <w:rPr>
          <w:lang w:val="en-US"/>
        </w:rPr>
        <w:lastRenderedPageBreak/>
        <w:t>be defined based</w:t>
      </w:r>
      <w:r w:rsidR="004626ED">
        <w:rPr>
          <w:lang w:val="en-US"/>
        </w:rPr>
        <w:t xml:space="preserve"> on the task. This may lead to a development of two or more different harmonization strategies depending on the source data-format.</w:t>
      </w:r>
    </w:p>
    <w:p w:rsidR="00271E1B" w:rsidRDefault="00271E1B" w:rsidP="00F3574E">
      <w:pPr>
        <w:pStyle w:val="GSTD"/>
        <w:rPr>
          <w:lang w:val="en-US"/>
        </w:rPr>
      </w:pPr>
      <w:r>
        <w:rPr>
          <w:lang w:val="en-US"/>
        </w:rPr>
        <w:t xml:space="preserve">Treatment steps may differ from water-plant to water-plant, meaning that even if a sensor is placed on the same position of a primary treatment in two water-plants, the data may still differ a lot. </w:t>
      </w:r>
    </w:p>
    <w:p w:rsidR="00F3574E" w:rsidRPr="001D5728" w:rsidRDefault="00271E1B" w:rsidP="007C7AEB">
      <w:pPr>
        <w:pStyle w:val="GSTD"/>
        <w:rPr>
          <w:lang w:val="en-US"/>
        </w:rPr>
      </w:pPr>
      <w:r>
        <w:rPr>
          <w:lang w:val="en-US"/>
        </w:rPr>
        <w:t xml:space="preserve">There is not much real data to develop the system. </w:t>
      </w:r>
      <w:r w:rsidR="00CE0A86">
        <w:rPr>
          <w:lang w:val="en-US"/>
        </w:rPr>
        <w:t>Real, water-plant-created data, is very useful when designing a harmonizing system, because it gives an idea about the different formats and possible deviations within the schemas. Additionally, having multiple sources gives statistical insight on which data is ‘usually’ available/tracked, and which is rather rare.</w:t>
      </w:r>
      <w:r w:rsidR="00F47E91">
        <w:rPr>
          <w:lang w:val="en-US"/>
        </w:rPr>
        <w:t xml:space="preserve"> </w:t>
      </w:r>
    </w:p>
    <w:p w:rsidR="00636B57" w:rsidRPr="0038109E" w:rsidRDefault="000804BA" w:rsidP="0038109E">
      <w:pPr>
        <w:pStyle w:val="G2"/>
      </w:pPr>
      <w:bookmarkStart w:id="28" w:name="_Toc509575118"/>
      <w:r>
        <w:t>Data Harmoni</w:t>
      </w:r>
      <w:r w:rsidR="00FB478C">
        <w:t>z</w:t>
      </w:r>
      <w:r>
        <w:t>ation</w:t>
      </w:r>
      <w:bookmarkEnd w:id="28"/>
      <w:r w:rsidR="0038109E" w:rsidRPr="0038109E">
        <w:rPr>
          <w:color w:val="FF0000"/>
        </w:rPr>
        <w:tab/>
      </w:r>
    </w:p>
    <w:p w:rsidR="0038109E" w:rsidRDefault="0038109E" w:rsidP="00636B57">
      <w:pPr>
        <w:pStyle w:val="GSTD"/>
      </w:pPr>
      <w:r>
        <w:t xml:space="preserve">Big parts of the following chapter are based on the “Introduction to Data Harmonization and Modelling” </w:t>
      </w:r>
      <w:sdt>
        <w:sdtPr>
          <w:id w:val="1836025269"/>
          <w:citation/>
        </w:sdtPr>
        <w:sdtEndPr/>
        <w:sdtContent>
          <w:r>
            <w:fldChar w:fldCharType="begin"/>
          </w:r>
          <w:r w:rsidR="00EA32C9">
            <w:rPr>
              <w:lang w:val="en-US"/>
            </w:rPr>
            <w:instrText xml:space="preserve">CITATION D \l 1031 </w:instrText>
          </w:r>
          <w:r>
            <w:fldChar w:fldCharType="separate"/>
          </w:r>
          <w:r w:rsidR="00EA32C9" w:rsidRPr="00EA32C9">
            <w:rPr>
              <w:noProof/>
              <w:lang w:val="en-US"/>
            </w:rPr>
            <w:t>[12]</w:t>
          </w:r>
          <w:r>
            <w:fldChar w:fldCharType="end"/>
          </w:r>
        </w:sdtContent>
      </w:sdt>
      <w:r>
        <w:t xml:space="preserve"> and an interview</w:t>
      </w:r>
      <w:sdt>
        <w:sdtPr>
          <w:id w:val="-1720504406"/>
          <w:citation/>
        </w:sdtPr>
        <w:sdtEndPr/>
        <w:sdtContent>
          <w:r>
            <w:fldChar w:fldCharType="begin"/>
          </w:r>
          <w:r w:rsidR="00EA32C9">
            <w:rPr>
              <w:lang w:val="en-US"/>
            </w:rPr>
            <w:instrText xml:space="preserve">CITATION K \l 1031 </w:instrText>
          </w:r>
          <w:r>
            <w:fldChar w:fldCharType="separate"/>
          </w:r>
          <w:r w:rsidR="00EA32C9">
            <w:rPr>
              <w:noProof/>
              <w:lang w:val="en-US"/>
            </w:rPr>
            <w:t xml:space="preserve"> </w:t>
          </w:r>
          <w:r w:rsidR="00EA32C9" w:rsidRPr="00EA32C9">
            <w:rPr>
              <w:noProof/>
              <w:lang w:val="en-US"/>
            </w:rPr>
            <w:t>[13]</w:t>
          </w:r>
          <w:r>
            <w:fldChar w:fldCharType="end"/>
          </w:r>
        </w:sdtContent>
      </w:sdt>
      <w:r>
        <w:t xml:space="preserve"> by A. Guess with A. Kaul.</w:t>
      </w:r>
    </w:p>
    <w:p w:rsidR="00E26EDE" w:rsidRDefault="00FB478C" w:rsidP="00636B57">
      <w:pPr>
        <w:pStyle w:val="GSTD"/>
      </w:pPr>
      <w:r>
        <w:t>Data harmonization’s aim is to create a single source of information based on multiple sources. The general problem during</w:t>
      </w:r>
      <w:r w:rsidR="00D26015">
        <w:t xml:space="preserve"> a</w:t>
      </w:r>
      <w:r>
        <w:t xml:space="preserve"> harmonization</w:t>
      </w:r>
      <w:r w:rsidR="00D26015">
        <w:t xml:space="preserve"> process is,</w:t>
      </w:r>
      <w:r>
        <w:t xml:space="preserve"> that the different </w:t>
      </w:r>
      <w:r w:rsidR="00AC0C74">
        <w:t>base-</w:t>
      </w:r>
      <w:r w:rsidR="00D26015">
        <w:t>sources differ</w:t>
      </w:r>
      <w:r w:rsidR="00F47E91">
        <w:t xml:space="preserve"> in</w:t>
      </w:r>
      <w:r w:rsidR="00D26015">
        <w:t xml:space="preserve"> the form </w:t>
      </w:r>
      <w:r w:rsidR="00AC0C74">
        <w:t xml:space="preserve">in which their </w:t>
      </w:r>
      <w:r w:rsidR="00D26015">
        <w:t>information is provided.</w:t>
      </w:r>
      <w:r w:rsidR="00D26015" w:rsidRPr="00636B57">
        <w:t xml:space="preserve"> </w:t>
      </w:r>
      <w:r w:rsidR="00AC0C74">
        <w:t xml:space="preserve">To present a clean, harmonized information source, the data needs to be cleared of inaccurate and misleading entries. </w:t>
      </w:r>
      <w:r w:rsidR="00E26EDE">
        <w:t xml:space="preserve">This means, that harmonization alone might not be enough for every process. To make sure the created information set is useful, it needs to undergo some additional processing. </w:t>
      </w:r>
    </w:p>
    <w:p w:rsidR="009A78E9" w:rsidRDefault="009A78E9" w:rsidP="00636B57">
      <w:pPr>
        <w:pStyle w:val="GSTD"/>
      </w:pPr>
    </w:p>
    <w:p w:rsidR="009A78E9" w:rsidRDefault="009A78E9" w:rsidP="009A78E9">
      <w:pPr>
        <w:pStyle w:val="G3"/>
      </w:pPr>
      <w:r>
        <w:lastRenderedPageBreak/>
        <w:t>Why Data Harmonization?</w:t>
      </w:r>
    </w:p>
    <w:p w:rsidR="009A78E9" w:rsidRDefault="009A78E9" w:rsidP="009A78E9">
      <w:pPr>
        <w:pStyle w:val="GSTD"/>
      </w:pPr>
      <w:r>
        <w:t>As already mentioned, harmonization is needed when dealing with different sources of information, but trying to get a common knowledge base. S</w:t>
      </w:r>
      <w:r w:rsidR="00040DB2">
        <w:t xml:space="preserve">ometimes the same type of information is stored in different types of data-formats. An example for this is the DateTime Format. </w:t>
      </w:r>
    </w:p>
    <w:p w:rsidR="00040DB2" w:rsidRDefault="00040DB2" w:rsidP="009A78E9">
      <w:pPr>
        <w:pStyle w:val="GSTD"/>
      </w:pPr>
      <w:r>
        <w:t>The DateTime might be stored in formats like:</w:t>
      </w:r>
    </w:p>
    <w:p w:rsidR="00040DB2" w:rsidRDefault="00040DB2" w:rsidP="0012185A">
      <w:pPr>
        <w:pStyle w:val="GSTD"/>
        <w:numPr>
          <w:ilvl w:val="0"/>
          <w:numId w:val="7"/>
        </w:numPr>
        <w:spacing w:line="360" w:lineRule="auto"/>
      </w:pPr>
      <w:r>
        <w:t>DD/MM/YY</w:t>
      </w:r>
    </w:p>
    <w:p w:rsidR="00DA63C0" w:rsidRDefault="00DA63C0" w:rsidP="0012185A">
      <w:pPr>
        <w:pStyle w:val="GSTD"/>
        <w:numPr>
          <w:ilvl w:val="0"/>
          <w:numId w:val="7"/>
        </w:numPr>
        <w:spacing w:line="360" w:lineRule="auto"/>
      </w:pPr>
      <w:r>
        <w:t>MM/DD/YY</w:t>
      </w:r>
    </w:p>
    <w:p w:rsidR="00040DB2" w:rsidRDefault="00DA63C0" w:rsidP="0012185A">
      <w:pPr>
        <w:pStyle w:val="GSTD"/>
        <w:numPr>
          <w:ilvl w:val="0"/>
          <w:numId w:val="7"/>
        </w:numPr>
        <w:spacing w:line="360" w:lineRule="auto"/>
      </w:pPr>
      <w:r>
        <w:t>DD-MM-YYYY</w:t>
      </w:r>
    </w:p>
    <w:p w:rsidR="00DA63C0" w:rsidRDefault="00DA63C0" w:rsidP="0012185A">
      <w:pPr>
        <w:pStyle w:val="GSTD"/>
        <w:numPr>
          <w:ilvl w:val="0"/>
          <w:numId w:val="7"/>
        </w:numPr>
        <w:spacing w:line="360" w:lineRule="auto"/>
      </w:pPr>
      <w:r>
        <w:t>YYMMDD</w:t>
      </w:r>
    </w:p>
    <w:p w:rsidR="00DA63C0" w:rsidRDefault="00DA63C0" w:rsidP="0012185A">
      <w:pPr>
        <w:pStyle w:val="GSTD"/>
        <w:numPr>
          <w:ilvl w:val="0"/>
          <w:numId w:val="7"/>
        </w:numPr>
        <w:spacing w:line="360" w:lineRule="auto"/>
      </w:pPr>
      <w:r>
        <w:t>DD MONTH YYYY</w:t>
      </w:r>
    </w:p>
    <w:p w:rsidR="00DA63C0" w:rsidRDefault="00DA63C0" w:rsidP="0012185A">
      <w:pPr>
        <w:pStyle w:val="GSTD"/>
        <w:numPr>
          <w:ilvl w:val="0"/>
          <w:numId w:val="7"/>
        </w:numPr>
        <w:spacing w:line="360" w:lineRule="auto"/>
      </w:pPr>
      <w:r>
        <w:t>…</w:t>
      </w:r>
    </w:p>
    <w:p w:rsidR="00DA63C0" w:rsidRDefault="00DA63C0" w:rsidP="00DA63C0">
      <w:pPr>
        <w:pStyle w:val="GSTD"/>
      </w:pPr>
      <w:r>
        <w:t>All the formats store the exact same information, but to extract this information further processing is needed. In some cases it might be enough to look at the data to find out which of the formats it is using, but in other cases (DD/MM/YY and MM/DD/YY) it is mandatory to know the format before extracting the needed information.</w:t>
      </w:r>
    </w:p>
    <w:p w:rsidR="00154EC8" w:rsidRDefault="00154EC8" w:rsidP="00DA63C0">
      <w:pPr>
        <w:pStyle w:val="GSTD"/>
      </w:pPr>
    </w:p>
    <w:p w:rsidR="00154EC8" w:rsidRDefault="00154EC8" w:rsidP="00154EC8">
      <w:pPr>
        <w:pStyle w:val="G3"/>
      </w:pPr>
      <w:r>
        <w:t>Single Window Harmonization</w:t>
      </w:r>
    </w:p>
    <w:p w:rsidR="00154EC8" w:rsidRDefault="00154EC8" w:rsidP="00154EC8">
      <w:pPr>
        <w:pStyle w:val="GSTD"/>
      </w:pPr>
      <w:r>
        <w:t xml:space="preserve">The </w:t>
      </w:r>
      <w:r w:rsidRPr="00154EC8">
        <w:rPr>
          <w:b/>
        </w:rPr>
        <w:t>s</w:t>
      </w:r>
      <w:r>
        <w:t xml:space="preserve">ingle </w:t>
      </w:r>
      <w:r w:rsidRPr="00154EC8">
        <w:rPr>
          <w:b/>
        </w:rPr>
        <w:t>w</w:t>
      </w:r>
      <w:r>
        <w:t xml:space="preserve">indow </w:t>
      </w:r>
      <w:r w:rsidRPr="00154EC8">
        <w:rPr>
          <w:b/>
        </w:rPr>
        <w:t>h</w:t>
      </w:r>
      <w:r>
        <w:t>armonization (SWH) is defined by the United Nations Economic Commission for Europe (UNECE)</w:t>
      </w:r>
      <w:r w:rsidR="0038109E">
        <w:t xml:space="preserve"> </w:t>
      </w:r>
      <w:sdt>
        <w:sdtPr>
          <w:id w:val="-217668573"/>
          <w:citation/>
        </w:sdtPr>
        <w:sdtEndPr/>
        <w:sdtContent>
          <w:r w:rsidR="0038109E">
            <w:fldChar w:fldCharType="begin"/>
          </w:r>
          <w:r w:rsidR="00EA32C9">
            <w:rPr>
              <w:lang w:val="en-US"/>
            </w:rPr>
            <w:instrText xml:space="preserve">CITATION E \l 1031 </w:instrText>
          </w:r>
          <w:r w:rsidR="0038109E">
            <w:fldChar w:fldCharType="separate"/>
          </w:r>
          <w:r w:rsidR="00EA32C9" w:rsidRPr="00EA32C9">
            <w:rPr>
              <w:noProof/>
              <w:lang w:val="en-US"/>
            </w:rPr>
            <w:t>[14]</w:t>
          </w:r>
          <w:r w:rsidR="0038109E">
            <w:fldChar w:fldCharType="end"/>
          </w:r>
        </w:sdtContent>
      </w:sdt>
      <w:r>
        <w:t xml:space="preserve"> as:</w:t>
      </w:r>
    </w:p>
    <w:p w:rsidR="00154EC8" w:rsidRDefault="00154EC8" w:rsidP="00154EC8">
      <w:pPr>
        <w:pStyle w:val="GSTD"/>
        <w:rPr>
          <w:i/>
          <w:lang w:val="en-US"/>
        </w:rPr>
      </w:pPr>
      <w:r w:rsidRPr="00154EC8">
        <w:rPr>
          <w:i/>
        </w:rPr>
        <w:t>“</w:t>
      </w:r>
      <w:r w:rsidRPr="00154EC8">
        <w:rPr>
          <w:i/>
          <w:lang w:val="en-US"/>
        </w:rPr>
        <w:t xml:space="preserve">a system that allows all participants in trade and transport file requested information </w:t>
      </w:r>
      <w:r w:rsidRPr="008B69EE">
        <w:rPr>
          <w:b/>
          <w:i/>
          <w:lang w:val="en-US"/>
        </w:rPr>
        <w:t>in only one place</w:t>
      </w:r>
      <w:r w:rsidRPr="00154EC8">
        <w:rPr>
          <w:i/>
          <w:lang w:val="en-US"/>
        </w:rPr>
        <w:t xml:space="preserve">, in a </w:t>
      </w:r>
      <w:r w:rsidRPr="008B69EE">
        <w:rPr>
          <w:b/>
          <w:i/>
          <w:lang w:val="en-US"/>
        </w:rPr>
        <w:t>standard format</w:t>
      </w:r>
      <w:r w:rsidRPr="00154EC8">
        <w:rPr>
          <w:i/>
          <w:lang w:val="en-US"/>
        </w:rPr>
        <w:t>, in order to carry out import, export and transit operations.”</w:t>
      </w:r>
      <w:sdt>
        <w:sdtPr>
          <w:rPr>
            <w:i/>
            <w:lang w:val="en-US"/>
          </w:rPr>
          <w:id w:val="-962262053"/>
          <w:citation/>
        </w:sdtPr>
        <w:sdtEndPr/>
        <w:sdtContent>
          <w:r w:rsidR="0038109E" w:rsidRPr="0038109E">
            <w:rPr>
              <w:i/>
              <w:lang w:val="en-US"/>
            </w:rPr>
            <w:fldChar w:fldCharType="begin"/>
          </w:r>
          <w:r w:rsidR="00EA32C9">
            <w:rPr>
              <w:i/>
              <w:lang w:val="en-US"/>
            </w:rPr>
            <w:instrText xml:space="preserve">CITATION E \p 3 \l 1031 </w:instrText>
          </w:r>
          <w:r w:rsidR="0038109E" w:rsidRPr="0038109E">
            <w:rPr>
              <w:i/>
              <w:lang w:val="en-US"/>
            </w:rPr>
            <w:fldChar w:fldCharType="separate"/>
          </w:r>
          <w:r w:rsidR="00EA32C9">
            <w:rPr>
              <w:i/>
              <w:noProof/>
              <w:lang w:val="en-US"/>
            </w:rPr>
            <w:t xml:space="preserve"> </w:t>
          </w:r>
          <w:r w:rsidR="00EA32C9" w:rsidRPr="00EA32C9">
            <w:rPr>
              <w:noProof/>
              <w:lang w:val="en-US"/>
            </w:rPr>
            <w:t>[14, p. 3]</w:t>
          </w:r>
          <w:r w:rsidR="0038109E" w:rsidRPr="0038109E">
            <w:rPr>
              <w:i/>
              <w:lang w:val="en-US"/>
            </w:rPr>
            <w:fldChar w:fldCharType="end"/>
          </w:r>
        </w:sdtContent>
      </w:sdt>
    </w:p>
    <w:p w:rsidR="00154EC8" w:rsidRDefault="00154EC8" w:rsidP="00154EC8">
      <w:pPr>
        <w:pStyle w:val="GSTD"/>
        <w:rPr>
          <w:lang w:val="en-US"/>
        </w:rPr>
      </w:pPr>
      <w:r>
        <w:rPr>
          <w:lang w:val="en-US"/>
        </w:rPr>
        <w:t>It was designed to simplify foreign trade operations, where control agencies require around 40 documents all together, with often repeated data. It includes:</w:t>
      </w:r>
    </w:p>
    <w:p w:rsidR="00154EC8" w:rsidRDefault="00154EC8" w:rsidP="001C1806">
      <w:pPr>
        <w:pStyle w:val="GSTD"/>
        <w:numPr>
          <w:ilvl w:val="0"/>
          <w:numId w:val="8"/>
        </w:numPr>
        <w:rPr>
          <w:lang w:val="en-US"/>
        </w:rPr>
      </w:pPr>
      <w:r>
        <w:rPr>
          <w:lang w:val="en-US"/>
        </w:rPr>
        <w:lastRenderedPageBreak/>
        <w:t>Simplifying or cutting procedures or documents</w:t>
      </w:r>
    </w:p>
    <w:p w:rsidR="00154EC8" w:rsidRDefault="00154EC8" w:rsidP="001C1806">
      <w:pPr>
        <w:pStyle w:val="GSTD"/>
        <w:numPr>
          <w:ilvl w:val="0"/>
          <w:numId w:val="8"/>
        </w:numPr>
        <w:rPr>
          <w:lang w:val="en-US"/>
        </w:rPr>
      </w:pPr>
      <w:r>
        <w:rPr>
          <w:lang w:val="en-US"/>
        </w:rPr>
        <w:t>Aligning them with national standards</w:t>
      </w:r>
    </w:p>
    <w:p w:rsidR="00154EC8" w:rsidRDefault="00154EC8" w:rsidP="001C1806">
      <w:pPr>
        <w:pStyle w:val="GSTD"/>
        <w:numPr>
          <w:ilvl w:val="0"/>
          <w:numId w:val="8"/>
        </w:numPr>
        <w:rPr>
          <w:lang w:val="en-US"/>
        </w:rPr>
      </w:pPr>
      <w:r>
        <w:rPr>
          <w:lang w:val="en-US"/>
        </w:rPr>
        <w:t xml:space="preserve">Automating documents and processes </w:t>
      </w:r>
    </w:p>
    <w:p w:rsidR="00154EC8" w:rsidRDefault="00154EC8" w:rsidP="00154EC8">
      <w:pPr>
        <w:pStyle w:val="GSTD"/>
        <w:rPr>
          <w:lang w:val="en-US"/>
        </w:rPr>
      </w:pPr>
      <w:r w:rsidRPr="00154EC8">
        <w:rPr>
          <w:lang w:val="en-US"/>
        </w:rPr>
        <w:t>The main idea of the SWH</w:t>
      </w:r>
      <w:r w:rsidR="00760F7E">
        <w:rPr>
          <w:lang w:val="en-US"/>
        </w:rPr>
        <w:t xml:space="preserve"> is to store information at a Single Authority (Single Window) with traders and control agencies located at different places, but connected information flow. </w:t>
      </w:r>
    </w:p>
    <w:p w:rsidR="00760F7E" w:rsidRDefault="00760F7E" w:rsidP="00154EC8">
      <w:pPr>
        <w:pStyle w:val="GSTD"/>
        <w:rPr>
          <w:lang w:val="en-US"/>
        </w:rPr>
      </w:pPr>
      <w:r>
        <w:rPr>
          <w:lang w:val="en-US"/>
        </w:rPr>
        <w:t>Even though the basic problem to be solved by the SWH is a different one, since it is coming from a different field, the solution of having a single authority gathering and providing the data to interested stakeholders is also of interest for this project, since it is basically the task. The below picture shows the basic idea:</w:t>
      </w:r>
    </w:p>
    <w:p w:rsidR="00760F7E" w:rsidRPr="00154EC8" w:rsidRDefault="00760F7E" w:rsidP="00154EC8">
      <w:pPr>
        <w:pStyle w:val="GSTD"/>
        <w:rPr>
          <w:lang w:val="en-US"/>
        </w:rPr>
      </w:pPr>
      <w:r>
        <w:rPr>
          <w:noProof/>
          <w:lang w:val="de-DE" w:eastAsia="de-DE"/>
        </w:rPr>
        <mc:AlternateContent>
          <mc:Choice Requires="wps">
            <w:drawing>
              <wp:anchor distT="0" distB="0" distL="114300" distR="114300" simplePos="0" relativeHeight="251476992" behindDoc="0" locked="0" layoutInCell="1" allowOverlap="1">
                <wp:simplePos x="0" y="0"/>
                <wp:positionH relativeFrom="column">
                  <wp:posOffset>802005</wp:posOffset>
                </wp:positionH>
                <wp:positionV relativeFrom="paragraph">
                  <wp:posOffset>217805</wp:posOffset>
                </wp:positionV>
                <wp:extent cx="2150533" cy="364067"/>
                <wp:effectExtent l="0" t="0" r="2540" b="0"/>
                <wp:wrapNone/>
                <wp:docPr id="13" name="Rechteck 13"/>
                <wp:cNvGraphicFramePr/>
                <a:graphic xmlns:a="http://schemas.openxmlformats.org/drawingml/2006/main">
                  <a:graphicData uri="http://schemas.microsoft.com/office/word/2010/wordprocessingShape">
                    <wps:wsp>
                      <wps:cNvSpPr/>
                      <wps:spPr>
                        <a:xfrm>
                          <a:off x="0" y="0"/>
                          <a:ext cx="2150533" cy="36406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DA996C" id="Rechteck 13" o:spid="_x0000_s1026" style="position:absolute;margin-left:63.15pt;margin-top:17.15pt;width:169.35pt;height:28.65pt;z-index:251476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" fillcolor="white [3201]" stroked="f" strokeweight="1pt"/>
            </w:pict>
          </mc:Fallback>
        </mc:AlternateContent>
      </w:r>
      <w:r>
        <w:rPr>
          <w:noProof/>
          <w:lang w:val="de-DE" w:eastAsia="de-DE"/>
        </w:rPr>
        <w:drawing>
          <wp:inline distT="0" distB="0" distL="0" distR="0" wp14:anchorId="143963BA" wp14:editId="36FC1411">
            <wp:extent cx="5416763" cy="39515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6763" cy="3951514"/>
                    </a:xfrm>
                    <a:prstGeom prst="rect">
                      <a:avLst/>
                    </a:prstGeom>
                  </pic:spPr>
                </pic:pic>
              </a:graphicData>
            </a:graphic>
          </wp:inline>
        </w:drawing>
      </w:r>
    </w:p>
    <w:p w:rsidR="007639F8" w:rsidRPr="007639F8" w:rsidRDefault="007639F8" w:rsidP="007639F8">
      <w:pPr>
        <w:pStyle w:val="Abbildung"/>
        <w:rPr>
          <w:color w:val="FF0000"/>
          <w:lang w:val="en-US"/>
        </w:rPr>
      </w:pPr>
      <w:bookmarkStart w:id="29" w:name="_Toc509646061"/>
      <w:r w:rsidRPr="000A01E0">
        <w:rPr>
          <w:b/>
          <w:lang w:val="en-US"/>
        </w:rPr>
        <w:t>Figure 3-</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8</w:t>
      </w:r>
      <w:r w:rsidRPr="000A01E0">
        <w:rPr>
          <w:b/>
        </w:rPr>
        <w:fldChar w:fldCharType="end"/>
      </w:r>
      <w:r w:rsidRPr="007639F8">
        <w:rPr>
          <w:lang w:val="en-US"/>
        </w:rPr>
        <w:t xml:space="preserve">: Single window system example </w:t>
      </w:r>
      <w:r>
        <w:rPr>
          <w:lang w:val="en-US"/>
        </w:rPr>
        <w:t>–</w:t>
      </w:r>
      <w:r w:rsidRPr="007639F8">
        <w:rPr>
          <w:lang w:val="en-US"/>
        </w:rPr>
        <w:t xml:space="preserve"> </w:t>
      </w:r>
      <w:r>
        <w:rPr>
          <w:lang w:val="en-US"/>
        </w:rPr>
        <w:t>big picture</w:t>
      </w:r>
      <w:r w:rsidR="0038109E">
        <w:rPr>
          <w:lang w:val="en-US"/>
        </w:rPr>
        <w:t xml:space="preserve"> </w:t>
      </w:r>
      <w:sdt>
        <w:sdtPr>
          <w:rPr>
            <w:lang w:val="en-US"/>
          </w:rPr>
          <w:id w:val="473190421"/>
          <w:citation/>
        </w:sdtPr>
        <w:sdtEndPr/>
        <w:sdtContent>
          <w:r w:rsidR="0038109E">
            <w:rPr>
              <w:lang w:val="en-US"/>
            </w:rPr>
            <w:fldChar w:fldCharType="begin"/>
          </w:r>
          <w:r w:rsidR="00EA32C9">
            <w:rPr>
              <w:lang w:val="en-US"/>
            </w:rPr>
            <w:instrText xml:space="preserve">CITATION E \p 4 \l 1031 </w:instrText>
          </w:r>
          <w:r w:rsidR="0038109E">
            <w:rPr>
              <w:lang w:val="en-US"/>
            </w:rPr>
            <w:fldChar w:fldCharType="separate"/>
          </w:r>
          <w:r w:rsidR="00EA32C9" w:rsidRPr="00EA32C9">
            <w:rPr>
              <w:noProof/>
              <w:lang w:val="en-US"/>
            </w:rPr>
            <w:t>[14, p. 4]</w:t>
          </w:r>
          <w:r w:rsidR="0038109E">
            <w:rPr>
              <w:lang w:val="en-US"/>
            </w:rPr>
            <w:fldChar w:fldCharType="end"/>
          </w:r>
        </w:sdtContent>
      </w:sdt>
      <w:bookmarkEnd w:id="29"/>
    </w:p>
    <w:p w:rsidR="00760F7E" w:rsidRPr="00760F7E" w:rsidRDefault="00760F7E" w:rsidP="00636B57">
      <w:pPr>
        <w:pStyle w:val="GSTD"/>
        <w:rPr>
          <w:color w:val="FF0000"/>
        </w:rPr>
      </w:pPr>
    </w:p>
    <w:p w:rsidR="00760F7E" w:rsidRDefault="009433CD" w:rsidP="00636B57">
      <w:pPr>
        <w:pStyle w:val="GSTD"/>
      </w:pPr>
      <w:r>
        <w:lastRenderedPageBreak/>
        <w:t>Knowledge gathered from UNECEs attempt to create a single window harmonization solution includes following points:</w:t>
      </w:r>
    </w:p>
    <w:p w:rsidR="009433CD" w:rsidRDefault="009433CD" w:rsidP="00636B57">
      <w:pPr>
        <w:pStyle w:val="GSTD"/>
      </w:pPr>
      <w:r>
        <w:t xml:space="preserve">High-level support by strong lead organisations is needed. Those organisations are too important for the system as a whole to not be included and thus have a deciding role in its success. It is important to have a clear vision of the single window system form the beginning, not only to plan the system, but also, since the system is about connecting different sources, to be able to describe the advantages and methodologies in detail and thus get them interested in joining. 90% are negotiations and 10% are technical work. Companies function very differently in terms of their processes and techniques and most of the time every company will want to have its own process as the standard. Agile development of the system is of </w:t>
      </w:r>
      <w:r w:rsidR="00B160C9">
        <w:t>advantage,</w:t>
      </w:r>
      <w:r>
        <w:t xml:space="preserve"> as the involved stakeholders want to see progress and avoid misunderstandings. </w:t>
      </w:r>
      <w:r w:rsidR="00BB642F">
        <w:t xml:space="preserve">The techniques of this UNECEs approach will be discussed in the chapter </w:t>
      </w:r>
      <w:r w:rsidR="00BB642F">
        <w:fldChar w:fldCharType="begin"/>
      </w:r>
      <w:r w:rsidR="00BB642F">
        <w:instrText xml:space="preserve"> REF _Ref504308883 \r \h </w:instrText>
      </w:r>
      <w:r w:rsidR="00BB642F">
        <w:fldChar w:fldCharType="separate"/>
      </w:r>
      <w:r w:rsidR="004A0975">
        <w:t>3.3</w:t>
      </w:r>
      <w:r w:rsidR="00BB642F">
        <w:fldChar w:fldCharType="end"/>
      </w:r>
      <w:r w:rsidR="00BB642F">
        <w:t>.</w:t>
      </w:r>
    </w:p>
    <w:p w:rsidR="00760F7E" w:rsidRDefault="00760F7E" w:rsidP="00636B57">
      <w:pPr>
        <w:pStyle w:val="GSTD"/>
      </w:pPr>
    </w:p>
    <w:p w:rsidR="00E26EDE" w:rsidRPr="00E26EDE" w:rsidRDefault="00E26EDE" w:rsidP="00E26EDE">
      <w:pPr>
        <w:pStyle w:val="G3"/>
        <w:rPr>
          <w:rFonts w:eastAsiaTheme="minorHAnsi" w:cstheme="minorBidi"/>
          <w:sz w:val="24"/>
          <w:szCs w:val="22"/>
        </w:rPr>
      </w:pPr>
      <w:r>
        <w:t>Data Simplification</w:t>
      </w:r>
    </w:p>
    <w:p w:rsidR="00E26EDE" w:rsidRDefault="00E26EDE" w:rsidP="00E26EDE">
      <w:pPr>
        <w:pStyle w:val="GSTD"/>
      </w:pPr>
      <w:r>
        <w:t>This step eliminates unnecessary and redundant data. It is usually happening before the harmonization takes place. This has the advantage, that in high amounts of data, not all the data needs</w:t>
      </w:r>
      <w:r w:rsidR="0060155E">
        <w:t xml:space="preserve"> to undergo further processing. </w:t>
      </w:r>
      <w:r w:rsidR="007279A9">
        <w:t>The disadvantage to have it as first step is, that some data might be removed that is actually needed, but not recognized as such and would be only after the harmonization step. A good approach is to have a simplification take place once before and once after the harmonization took place. The first simplification in this approach aims at clearly unneeded data and leave out data classified as ‘unsure’ to handle it in the second iteration after the harmonization is done.</w:t>
      </w:r>
    </w:p>
    <w:p w:rsidR="00432A4F" w:rsidRDefault="00432A4F" w:rsidP="00E26EDE">
      <w:pPr>
        <w:pStyle w:val="GSTD"/>
      </w:pPr>
      <w:r>
        <w:lastRenderedPageBreak/>
        <w:t xml:space="preserve">Data sources are likely to have additional data, which is only relevant for the specific source itself and not for inter-source-analyses. This data needs to be identified and ‘cleaned’ from the source dataset. </w:t>
      </w:r>
    </w:p>
    <w:p w:rsidR="001D45D0" w:rsidRDefault="001D45D0" w:rsidP="00E26EDE">
      <w:pPr>
        <w:pStyle w:val="GSTD"/>
      </w:pPr>
    </w:p>
    <w:p w:rsidR="00432A4F" w:rsidRPr="000D1B55" w:rsidRDefault="00432A4F" w:rsidP="000D1B55">
      <w:pPr>
        <w:pStyle w:val="GSTD"/>
      </w:pPr>
      <w:r w:rsidRPr="00F66F68">
        <w:rPr>
          <w:b/>
        </w:rPr>
        <w:t>Example with two different sources A and B</w:t>
      </w:r>
      <w:r>
        <w:t>:</w:t>
      </w:r>
    </w:p>
    <w:p w:rsidR="00432A4F" w:rsidRDefault="00432A4F" w:rsidP="00E26EDE">
      <w:pPr>
        <w:pStyle w:val="GSTD"/>
      </w:pPr>
      <w:r>
        <w:t>Target Schema:</w:t>
      </w:r>
    </w:p>
    <w:tbl>
      <w:tblPr>
        <w:tblStyle w:val="Tabellenraster"/>
        <w:tblW w:w="0" w:type="auto"/>
        <w:tblInd w:w="108" w:type="dxa"/>
        <w:tblLook w:val="04A0" w:firstRow="1" w:lastRow="0" w:firstColumn="1" w:lastColumn="0" w:noHBand="0" w:noVBand="1"/>
      </w:tblPr>
      <w:tblGrid>
        <w:gridCol w:w="2552"/>
      </w:tblGrid>
      <w:tr w:rsidR="00432A4F" w:rsidTr="008B69EE">
        <w:tc>
          <w:tcPr>
            <w:tcW w:w="2552" w:type="dxa"/>
            <w:shd w:val="clear" w:color="auto" w:fill="DEEAF6" w:themeFill="accent1" w:themeFillTint="33"/>
          </w:tcPr>
          <w:p w:rsidR="00432A4F" w:rsidRDefault="00432A4F" w:rsidP="00E26EDE">
            <w:pPr>
              <w:pStyle w:val="GSTD"/>
            </w:pPr>
            <w:r>
              <w:t>DataA</w:t>
            </w:r>
          </w:p>
        </w:tc>
      </w:tr>
      <w:tr w:rsidR="00432A4F" w:rsidTr="008B69EE">
        <w:tc>
          <w:tcPr>
            <w:tcW w:w="2552" w:type="dxa"/>
            <w:shd w:val="clear" w:color="auto" w:fill="FBE4D5" w:themeFill="accent2" w:themeFillTint="33"/>
          </w:tcPr>
          <w:p w:rsidR="00432A4F" w:rsidRDefault="00432A4F" w:rsidP="00E26EDE">
            <w:pPr>
              <w:pStyle w:val="GSTD"/>
            </w:pPr>
            <w:r>
              <w:t>DataB</w:t>
            </w:r>
          </w:p>
        </w:tc>
      </w:tr>
      <w:tr w:rsidR="00432A4F" w:rsidTr="00E46B55">
        <w:trPr>
          <w:trHeight w:val="431"/>
        </w:trPr>
        <w:tc>
          <w:tcPr>
            <w:tcW w:w="2552" w:type="dxa"/>
            <w:shd w:val="clear" w:color="auto" w:fill="FFF2CC" w:themeFill="accent4" w:themeFillTint="33"/>
          </w:tcPr>
          <w:p w:rsidR="00432A4F" w:rsidRDefault="00432A4F" w:rsidP="00E26EDE">
            <w:pPr>
              <w:pStyle w:val="GSTD"/>
            </w:pPr>
            <w:r>
              <w:t>DataC</w:t>
            </w:r>
          </w:p>
        </w:tc>
      </w:tr>
    </w:tbl>
    <w:p w:rsidR="00432A4F" w:rsidRDefault="00432A4F" w:rsidP="00E26EDE">
      <w:pPr>
        <w:pStyle w:val="GSTD"/>
      </w:pPr>
    </w:p>
    <w:p w:rsidR="00432A4F" w:rsidRDefault="00432A4F" w:rsidP="00E26EDE">
      <w:pPr>
        <w:pStyle w:val="GSTD"/>
      </w:pPr>
      <w:r>
        <w:t>Source A:</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8B69EE">
        <w:tc>
          <w:tcPr>
            <w:tcW w:w="2552" w:type="dxa"/>
            <w:shd w:val="clear" w:color="auto" w:fill="DEEAF6" w:themeFill="accent1" w:themeFillTint="33"/>
          </w:tcPr>
          <w:p w:rsidR="007279A9" w:rsidRDefault="007279A9" w:rsidP="007279A9">
            <w:pPr>
              <w:pStyle w:val="GSTD"/>
            </w:pPr>
            <w:r>
              <w:t>DataA</w:t>
            </w:r>
          </w:p>
        </w:tc>
        <w:tc>
          <w:tcPr>
            <w:tcW w:w="2660" w:type="dxa"/>
            <w:vMerge w:val="restart"/>
            <w:tcBorders>
              <w:top w:val="nil"/>
              <w:bottom w:val="nil"/>
            </w:tcBorders>
          </w:tcPr>
          <w:p w:rsidR="007279A9" w:rsidRDefault="007279A9" w:rsidP="007279A9">
            <w:pPr>
              <w:pStyle w:val="GSTD"/>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454464" behindDoc="0" locked="0" layoutInCell="1" allowOverlap="1">
                      <wp:simplePos x="0" y="0"/>
                      <wp:positionH relativeFrom="column">
                        <wp:posOffset>103504</wp:posOffset>
                      </wp:positionH>
                      <wp:positionV relativeFrom="paragraph">
                        <wp:posOffset>207433</wp:posOffset>
                      </wp:positionV>
                      <wp:extent cx="1354667" cy="0"/>
                      <wp:effectExtent l="0" t="76200" r="17145" b="95250"/>
                      <wp:wrapNone/>
                      <wp:docPr id="10" name="Gerade Verbindung mit Pfeil 10"/>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485AF3E" id="_x0000_t32" coordsize="21600,21600" o:spt="32" o:oned="t" path="m,l21600,21600e" filled="f">
                      <v:path arrowok="t" fillok="f" o:connecttype="none"/>
                      <o:lock v:ext="edit" shapetype="t"/>
                    </v:shapetype>
                    <v:shape id="Gerade Verbindung mit Pfeil 10" o:spid="_x0000_s1026" type="#_x0000_t32" style="position:absolute;margin-left:8.15pt;margin-top:16.35pt;width:106.65pt;height:0;z-index:25145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Kq2Q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" strokecolor="black [3200]" strokeweight=".5pt">
                      <v:stroke endarrow="block" joinstyle="miter"/>
                    </v:shape>
                  </w:pict>
                </mc:Fallback>
              </mc:AlternateContent>
            </w:r>
            <w:r>
              <w:t>Simplification</w:t>
            </w:r>
          </w:p>
        </w:tc>
        <w:tc>
          <w:tcPr>
            <w:tcW w:w="2660" w:type="dxa"/>
            <w:shd w:val="clear" w:color="auto" w:fill="DEEAF6" w:themeFill="accent1" w:themeFillTint="33"/>
          </w:tcPr>
          <w:p w:rsidR="007279A9" w:rsidRDefault="007279A9" w:rsidP="007279A9">
            <w:pPr>
              <w:pStyle w:val="GSTD"/>
            </w:pPr>
            <w:r>
              <w:t>DataA</w:t>
            </w:r>
          </w:p>
        </w:tc>
      </w:tr>
      <w:tr w:rsidR="007279A9" w:rsidTr="008B69EE">
        <w:tc>
          <w:tcPr>
            <w:tcW w:w="2552" w:type="dxa"/>
            <w:shd w:val="clear" w:color="auto" w:fill="FBE4D5" w:themeFill="accent2" w:themeFillTint="33"/>
          </w:tcPr>
          <w:p w:rsidR="007279A9" w:rsidRDefault="007279A9" w:rsidP="007279A9">
            <w:pPr>
              <w:pStyle w:val="GSTD"/>
            </w:pPr>
            <w:r>
              <w:t>DataB</w:t>
            </w:r>
          </w:p>
        </w:tc>
        <w:tc>
          <w:tcPr>
            <w:tcW w:w="2660" w:type="dxa"/>
            <w:vMerge/>
            <w:tcBorders>
              <w:bottom w:val="nil"/>
            </w:tcBorders>
          </w:tcPr>
          <w:p w:rsidR="007279A9" w:rsidRDefault="007279A9" w:rsidP="007279A9">
            <w:pPr>
              <w:pStyle w:val="GSTD"/>
            </w:pPr>
          </w:p>
        </w:tc>
        <w:tc>
          <w:tcPr>
            <w:tcW w:w="2660" w:type="dxa"/>
            <w:shd w:val="clear" w:color="auto" w:fill="FBE4D5" w:themeFill="accent2" w:themeFillTint="33"/>
          </w:tcPr>
          <w:p w:rsidR="007279A9" w:rsidRDefault="007279A9" w:rsidP="007279A9">
            <w:pPr>
              <w:pStyle w:val="GSTD"/>
            </w:pPr>
            <w:r>
              <w:t>DataB</w:t>
            </w:r>
          </w:p>
        </w:tc>
      </w:tr>
      <w:tr w:rsidR="007279A9" w:rsidTr="008B69EE">
        <w:tc>
          <w:tcPr>
            <w:tcW w:w="2552" w:type="dxa"/>
            <w:shd w:val="clear" w:color="auto" w:fill="E2EFD9" w:themeFill="accent6" w:themeFillTint="33"/>
          </w:tcPr>
          <w:p w:rsidR="007279A9" w:rsidRDefault="007279A9" w:rsidP="007279A9">
            <w:pPr>
              <w:pStyle w:val="GSTD"/>
            </w:pPr>
            <w:r>
              <w:t>DataD</w:t>
            </w:r>
          </w:p>
        </w:tc>
        <w:tc>
          <w:tcPr>
            <w:tcW w:w="2660" w:type="dxa"/>
            <w:vMerge/>
            <w:tcBorders>
              <w:bottom w:val="nil"/>
            </w:tcBorders>
          </w:tcPr>
          <w:p w:rsidR="007279A9" w:rsidRDefault="007279A9" w:rsidP="007279A9">
            <w:pPr>
              <w:pStyle w:val="GSTD"/>
            </w:pPr>
          </w:p>
        </w:tc>
        <w:tc>
          <w:tcPr>
            <w:tcW w:w="2660" w:type="dxa"/>
          </w:tcPr>
          <w:p w:rsidR="007279A9" w:rsidRPr="007279A9" w:rsidRDefault="007279A9" w:rsidP="007279A9">
            <w:pPr>
              <w:pStyle w:val="GSTD"/>
              <w:rPr>
                <w:strike/>
              </w:rPr>
            </w:pPr>
            <w:r w:rsidRPr="00A83C54">
              <w:rPr>
                <w:strike/>
                <w:color w:val="A6A6A6" w:themeColor="background1" w:themeShade="A6"/>
              </w:rPr>
              <w:t>DataD</w:t>
            </w:r>
          </w:p>
        </w:tc>
      </w:tr>
    </w:tbl>
    <w:p w:rsidR="00432A4F" w:rsidRDefault="00432A4F" w:rsidP="00E26EDE">
      <w:pPr>
        <w:pStyle w:val="GSTD"/>
      </w:pPr>
    </w:p>
    <w:p w:rsidR="00432A4F" w:rsidRDefault="00432A4F" w:rsidP="00E26EDE">
      <w:pPr>
        <w:pStyle w:val="GSTD"/>
      </w:pPr>
      <w:r>
        <w:t>Source B:</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8B69EE">
        <w:tc>
          <w:tcPr>
            <w:tcW w:w="2552" w:type="dxa"/>
            <w:shd w:val="clear" w:color="auto" w:fill="DEEAF6" w:themeFill="accent1" w:themeFillTint="33"/>
            <w:vAlign w:val="center"/>
          </w:tcPr>
          <w:p w:rsidR="007279A9" w:rsidRDefault="007279A9" w:rsidP="008B69EE">
            <w:pPr>
              <w:pStyle w:val="GSTD"/>
              <w:jc w:val="left"/>
            </w:pPr>
            <w:r>
              <w:t>DataA</w:t>
            </w:r>
          </w:p>
        </w:tc>
        <w:tc>
          <w:tcPr>
            <w:tcW w:w="2660" w:type="dxa"/>
            <w:vMerge w:val="restart"/>
            <w:tcBorders>
              <w:top w:val="nil"/>
              <w:bottom w:val="nil"/>
            </w:tcBorders>
          </w:tcPr>
          <w:p w:rsidR="007279A9" w:rsidRPr="007279A9" w:rsidRDefault="007279A9" w:rsidP="007279A9">
            <w:pPr>
              <w:pStyle w:val="GSTD"/>
              <w:jc w:val="center"/>
              <w:rPr>
                <w:sz w:val="12"/>
                <w:szCs w:val="12"/>
              </w:rPr>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498496" behindDoc="0" locked="0" layoutInCell="1" allowOverlap="1" wp14:anchorId="5AB8214E" wp14:editId="64E29928">
                      <wp:simplePos x="0" y="0"/>
                      <wp:positionH relativeFrom="column">
                        <wp:posOffset>105833</wp:posOffset>
                      </wp:positionH>
                      <wp:positionV relativeFrom="paragraph">
                        <wp:posOffset>207222</wp:posOffset>
                      </wp:positionV>
                      <wp:extent cx="1354667" cy="0"/>
                      <wp:effectExtent l="0" t="76200" r="17145" b="95250"/>
                      <wp:wrapNone/>
                      <wp:docPr id="11" name="Gerade Verbindung mit Pfeil 11"/>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B3B635" id="Gerade Verbindung mit Pfeil 11" o:spid="_x0000_s1026" type="#_x0000_t32" style="position:absolute;margin-left:8.35pt;margin-top:16.3pt;width:106.65pt;height:0;z-index:25149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Q2g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" strokecolor="black [3200]" strokeweight=".5pt">
                      <v:stroke endarrow="block" joinstyle="miter"/>
                    </v:shape>
                  </w:pict>
                </mc:Fallback>
              </mc:AlternateContent>
            </w:r>
            <w:r>
              <w:t>Simplification</w:t>
            </w:r>
          </w:p>
        </w:tc>
        <w:tc>
          <w:tcPr>
            <w:tcW w:w="2660" w:type="dxa"/>
            <w:shd w:val="clear" w:color="auto" w:fill="DEEAF6" w:themeFill="accent1" w:themeFillTint="33"/>
          </w:tcPr>
          <w:p w:rsidR="007279A9" w:rsidRDefault="007279A9" w:rsidP="007279A9">
            <w:pPr>
              <w:pStyle w:val="GSTD"/>
            </w:pPr>
            <w:r>
              <w:t>DataA</w:t>
            </w:r>
          </w:p>
        </w:tc>
      </w:tr>
      <w:tr w:rsidR="007279A9" w:rsidTr="008B69EE">
        <w:tc>
          <w:tcPr>
            <w:tcW w:w="2552" w:type="dxa"/>
            <w:shd w:val="clear" w:color="auto" w:fill="FBE4D5" w:themeFill="accent2" w:themeFillTint="33"/>
            <w:vAlign w:val="center"/>
          </w:tcPr>
          <w:p w:rsidR="007279A9" w:rsidRDefault="007279A9" w:rsidP="008B69EE">
            <w:pPr>
              <w:pStyle w:val="GSTD"/>
              <w:jc w:val="left"/>
            </w:pPr>
            <w:r>
              <w:t>DataB</w:t>
            </w:r>
          </w:p>
        </w:tc>
        <w:tc>
          <w:tcPr>
            <w:tcW w:w="2660" w:type="dxa"/>
            <w:vMerge/>
            <w:tcBorders>
              <w:bottom w:val="nil"/>
            </w:tcBorders>
          </w:tcPr>
          <w:p w:rsidR="007279A9" w:rsidRDefault="007279A9" w:rsidP="007279A9">
            <w:pPr>
              <w:pStyle w:val="GSTD"/>
            </w:pPr>
          </w:p>
        </w:tc>
        <w:tc>
          <w:tcPr>
            <w:tcW w:w="2660" w:type="dxa"/>
            <w:shd w:val="clear" w:color="auto" w:fill="FBE4D5" w:themeFill="accent2" w:themeFillTint="33"/>
          </w:tcPr>
          <w:p w:rsidR="007279A9" w:rsidRDefault="007279A9" w:rsidP="007279A9">
            <w:pPr>
              <w:pStyle w:val="GSTD"/>
            </w:pPr>
            <w:r>
              <w:t>DataB</w:t>
            </w:r>
          </w:p>
        </w:tc>
      </w:tr>
    </w:tbl>
    <w:p w:rsidR="00A83C54" w:rsidRDefault="00A83C54" w:rsidP="00A83C54">
      <w:pPr>
        <w:pStyle w:val="Abbildung"/>
      </w:pPr>
    </w:p>
    <w:p w:rsidR="00432A4F" w:rsidRDefault="00A83C54" w:rsidP="00A83C54">
      <w:pPr>
        <w:pStyle w:val="Abbildung"/>
      </w:pPr>
      <w:bookmarkStart w:id="30" w:name="_Toc509646062"/>
      <w:r w:rsidRPr="00E80611">
        <w:rPr>
          <w:b/>
        </w:rPr>
        <w:t>Figure 3-</w:t>
      </w:r>
      <w:r w:rsidR="00FB59B2" w:rsidRPr="00E80611">
        <w:rPr>
          <w:b/>
        </w:rPr>
        <w:fldChar w:fldCharType="begin"/>
      </w:r>
      <w:r w:rsidR="00FB59B2" w:rsidRPr="00E80611">
        <w:rPr>
          <w:b/>
        </w:rPr>
        <w:instrText xml:space="preserve"> SEQ Figure \* ARABIC </w:instrText>
      </w:r>
      <w:r w:rsidR="00FB59B2" w:rsidRPr="00E80611">
        <w:rPr>
          <w:b/>
        </w:rPr>
        <w:fldChar w:fldCharType="separate"/>
      </w:r>
      <w:r w:rsidR="004A0975">
        <w:rPr>
          <w:b/>
          <w:noProof/>
        </w:rPr>
        <w:t>9</w:t>
      </w:r>
      <w:r w:rsidR="00FB59B2" w:rsidRPr="00E80611">
        <w:rPr>
          <w:b/>
          <w:noProof/>
        </w:rPr>
        <w:fldChar w:fldCharType="end"/>
      </w:r>
      <w:r>
        <w:t>: Data Simplification example</w:t>
      </w:r>
      <w:bookmarkEnd w:id="30"/>
    </w:p>
    <w:p w:rsidR="00A83C54" w:rsidRPr="00A83C54" w:rsidRDefault="00A83C54" w:rsidP="00A83C54">
      <w:pPr>
        <w:pStyle w:val="GSTD"/>
      </w:pPr>
    </w:p>
    <w:p w:rsidR="007279A9" w:rsidRDefault="003659B1" w:rsidP="00E26EDE">
      <w:pPr>
        <w:pStyle w:val="GSTD"/>
      </w:pPr>
      <w:r>
        <w:t xml:space="preserve">The </w:t>
      </w:r>
      <w:r w:rsidR="007279A9">
        <w:t xml:space="preserve">Simplification </w:t>
      </w:r>
      <w:r>
        <w:t xml:space="preserve">requires </w:t>
      </w:r>
      <w:r w:rsidR="007279A9">
        <w:t>to know the target schema to function. It doesn’t add values which are missing when comparing source to target. It only removes the unnecessary</w:t>
      </w:r>
      <w:r w:rsidR="00A83C54">
        <w:t xml:space="preserve"> and blacklisted entries</w:t>
      </w:r>
      <w:r w:rsidR="007279A9">
        <w:t>.</w:t>
      </w:r>
    </w:p>
    <w:p w:rsidR="00E46B55" w:rsidRPr="00E26EDE" w:rsidRDefault="00E46B55" w:rsidP="00E26EDE">
      <w:pPr>
        <w:pStyle w:val="GSTD"/>
      </w:pPr>
    </w:p>
    <w:p w:rsidR="009A78E9" w:rsidRPr="009A78E9" w:rsidRDefault="00E26EDE" w:rsidP="00E26EDE">
      <w:pPr>
        <w:pStyle w:val="G3"/>
        <w:rPr>
          <w:rFonts w:eastAsiaTheme="minorHAnsi" w:cstheme="minorBidi"/>
          <w:sz w:val="24"/>
          <w:szCs w:val="22"/>
        </w:rPr>
      </w:pPr>
      <w:r>
        <w:lastRenderedPageBreak/>
        <w:t>Data Standardization</w:t>
      </w:r>
    </w:p>
    <w:p w:rsidR="003A1B7D" w:rsidRDefault="009A78E9" w:rsidP="009A78E9">
      <w:pPr>
        <w:pStyle w:val="GSTD"/>
      </w:pPr>
      <w:r>
        <w:t>Data standardization is about processing of the dataset into a standard form through standard bodies. It is not said that a harmonized dataset matches the standard forms outside of the system. It might be harmonized but still useless to the outside world. This is why a standardization step might be needed to do further processing of the data, change its form or format, before publishing it.</w:t>
      </w:r>
      <w:r w:rsidR="00027D42">
        <w:t xml:space="preserve"> An example for standardization is converting the velocity from one of its many units like meters/s, km/h, knots… or temperature from Celsius, Fahrenheit or Kelvin into the one which is standard in the country/field of interest, since they all contain the same information in a different form. </w:t>
      </w:r>
    </w:p>
    <w:p w:rsidR="003659B1" w:rsidRDefault="003659B1" w:rsidP="009A78E9">
      <w:pPr>
        <w:pStyle w:val="GSTD"/>
      </w:pPr>
    </w:p>
    <w:p w:rsidR="000804BA" w:rsidRDefault="000804BA" w:rsidP="002022AF">
      <w:pPr>
        <w:pStyle w:val="G2"/>
      </w:pPr>
      <w:bookmarkStart w:id="31" w:name="_Ref504308883"/>
      <w:bookmarkStart w:id="32" w:name="_Toc509575119"/>
      <w:r>
        <w:t>Comparable Industries and Projects</w:t>
      </w:r>
      <w:bookmarkEnd w:id="31"/>
      <w:bookmarkEnd w:id="32"/>
    </w:p>
    <w:p w:rsidR="00BB642F" w:rsidRDefault="00BB642F" w:rsidP="00BB642F">
      <w:pPr>
        <w:pStyle w:val="GSTD"/>
      </w:pPr>
      <w:r>
        <w:t>To find the most fitting approach for the system, it is needed to take a look on projects and industries which already successfully developed such a system, or projects where such a system failed, to see what caused its success or failure, as well as understanding why specific approaches we</w:t>
      </w:r>
      <w:r w:rsidR="003659B1">
        <w:t>re more successful than others.</w:t>
      </w:r>
    </w:p>
    <w:p w:rsidR="003659B1" w:rsidRDefault="003659B1" w:rsidP="00BB642F">
      <w:pPr>
        <w:pStyle w:val="GSTD"/>
      </w:pPr>
    </w:p>
    <w:p w:rsidR="00BB642F" w:rsidRPr="00BB642F" w:rsidRDefault="00BB642F" w:rsidP="00BB642F">
      <w:pPr>
        <w:pStyle w:val="G3"/>
        <w:rPr>
          <w:sz w:val="32"/>
          <w:szCs w:val="26"/>
        </w:rPr>
      </w:pPr>
      <w:r>
        <w:t>UNECE</w:t>
      </w:r>
      <w:r w:rsidR="008B69EE">
        <w:t xml:space="preserve"> SWH</w:t>
      </w:r>
      <w:r w:rsidR="00AF312F">
        <w:t xml:space="preserve"> Project</w:t>
      </w:r>
    </w:p>
    <w:p w:rsidR="00E05A62" w:rsidRDefault="00BB642F" w:rsidP="000F7852">
      <w:pPr>
        <w:pStyle w:val="GSTD"/>
      </w:pPr>
      <w:r>
        <w:t xml:space="preserve">As already mentioned in a previous chapter, in the year 2008 the UNECE attempted to build a harmonized </w:t>
      </w:r>
      <w:r w:rsidR="000F7852">
        <w:t xml:space="preserve">single window system for international trading. </w:t>
      </w:r>
      <w:sdt>
        <w:sdtPr>
          <w:id w:val="-1136724890"/>
          <w:citation/>
        </w:sdtPr>
        <w:sdtEndPr/>
        <w:sdtContent>
          <w:r w:rsidR="0038109E">
            <w:fldChar w:fldCharType="begin"/>
          </w:r>
          <w:r w:rsidR="00EA32C9" w:rsidRPr="00F4074C">
            <w:rPr>
              <w:lang w:val="en-US"/>
            </w:rPr>
            <w:instrText xml:space="preserve">CITATION F \l 1031 </w:instrText>
          </w:r>
          <w:r w:rsidR="0038109E">
            <w:fldChar w:fldCharType="separate"/>
          </w:r>
          <w:r w:rsidR="00EA32C9" w:rsidRPr="0012185A">
            <w:rPr>
              <w:noProof/>
              <w:lang w:val="en-US"/>
            </w:rPr>
            <w:t>[15]</w:t>
          </w:r>
          <w:r w:rsidR="0038109E">
            <w:fldChar w:fldCharType="end"/>
          </w:r>
        </w:sdtContent>
      </w:sdt>
      <w:r w:rsidR="0012185A">
        <w:t xml:space="preserve"> </w:t>
      </w:r>
      <w:r w:rsidR="000F7852">
        <w:t>This project lead the UNECE</w:t>
      </w:r>
      <w:r w:rsidR="00E701F8">
        <w:t>, in cooperation with UNNEXT (United Nations Network of Experts for Paperless Trade in Asia and the Pacific) and the United Nations</w:t>
      </w:r>
      <w:r w:rsidR="000F7852">
        <w:t xml:space="preserve"> </w:t>
      </w:r>
      <w:r w:rsidR="00E701F8">
        <w:t xml:space="preserve">ESCAP (Economic and Social Commission for Asia and the Pacific) </w:t>
      </w:r>
      <w:r w:rsidR="000F7852">
        <w:t>to create a report on how the data harmonization</w:t>
      </w:r>
      <w:r w:rsidR="00E701F8">
        <w:t xml:space="preserve"> should be opti</w:t>
      </w:r>
      <w:r w:rsidR="00E701F8">
        <w:lastRenderedPageBreak/>
        <w:t>mally</w:t>
      </w:r>
      <w:r w:rsidR="000F7852">
        <w:t xml:space="preserve"> approached. </w:t>
      </w:r>
      <w:r w:rsidR="006372D2">
        <w:t xml:space="preserve">Since </w:t>
      </w:r>
      <w:r w:rsidR="00E05A62">
        <w:t>the UNECE</w:t>
      </w:r>
      <w:r w:rsidR="006372D2">
        <w:t xml:space="preserve"> project had a different context, only the parts of the report significant for </w:t>
      </w:r>
      <w:r w:rsidR="00E05A62">
        <w:t xml:space="preserve">this project will be investigated upon, as well as only the technique of harmonization and not the project planning. </w:t>
      </w:r>
    </w:p>
    <w:p w:rsidR="001A15D5" w:rsidRDefault="00354634" w:rsidP="000F7852">
      <w:pPr>
        <w:pStyle w:val="GSTD"/>
      </w:pPr>
      <w:r>
        <w:t>One</w:t>
      </w:r>
      <w:r w:rsidR="00E05A62">
        <w:t xml:space="preserve"> difference to this project is, that this project should also consider real time data, while the UNECE project defined a schema which is only complete with all elements filled out. </w:t>
      </w:r>
      <w:r w:rsidR="009079D0">
        <w:t>This should not be a problem in the context of this dissertation</w:t>
      </w:r>
      <w:r w:rsidR="001A15D5">
        <w:t xml:space="preserve">, as there is the option to simply ignore missing data if it was not provided during the time period in which the water-plant data was created. The timestamp of each data entry in most cases will have no significance in the UNECE project, while a data entry without a timestamp is basically useless in this system. </w:t>
      </w:r>
    </w:p>
    <w:p w:rsidR="00E701F8" w:rsidRDefault="001A15D5" w:rsidP="000F7852">
      <w:pPr>
        <w:pStyle w:val="GSTD"/>
      </w:pPr>
      <w:r>
        <w:t>The UML provides sufficient options to describe a Data Model as a Class Diagram with Property Terms</w:t>
      </w:r>
      <w:r>
        <w:rPr>
          <w:rStyle w:val="Funotenzeichen"/>
        </w:rPr>
        <w:footnoteReference w:id="6"/>
      </w:r>
      <w:r>
        <w:t xml:space="preserve"> and Object Classes</w:t>
      </w:r>
      <w:r>
        <w:rPr>
          <w:rStyle w:val="Funotenzeichen"/>
        </w:rPr>
        <w:footnoteReference w:id="7"/>
      </w:r>
      <w:r w:rsidR="0012185A">
        <w:t xml:space="preserve">. </w:t>
      </w:r>
    </w:p>
    <w:p w:rsidR="005735DE" w:rsidRDefault="005735DE" w:rsidP="000F7852">
      <w:pPr>
        <w:pStyle w:val="GSTD"/>
      </w:pPr>
      <w:r>
        <w:t>The following describes the five main steps taken to develop a data harmonization process</w:t>
      </w:r>
      <w:r w:rsidR="000E7412">
        <w:t>, transformed into steps in the scope of this project</w:t>
      </w:r>
      <w:r>
        <w:t>.</w:t>
      </w:r>
    </w:p>
    <w:p w:rsidR="005735DE" w:rsidRDefault="005735DE" w:rsidP="000F7852">
      <w:pPr>
        <w:pStyle w:val="GSTD"/>
      </w:pPr>
    </w:p>
    <w:p w:rsidR="00E83AD5" w:rsidRDefault="005735DE" w:rsidP="000F7852">
      <w:pPr>
        <w:pStyle w:val="GSTD"/>
      </w:pPr>
      <w:r w:rsidRPr="005735DE">
        <w:rPr>
          <w:b/>
        </w:rPr>
        <w:t>Step 1:</w:t>
      </w:r>
      <w:r w:rsidR="008B2D2F">
        <w:rPr>
          <w:b/>
        </w:rPr>
        <w:t xml:space="preserve"> </w:t>
      </w:r>
      <w:r w:rsidR="008569AE">
        <w:t>Everything starts with the c</w:t>
      </w:r>
      <w:r w:rsidR="000E7412">
        <w:t>apture</w:t>
      </w:r>
      <w:r w:rsidR="006F2450">
        <w:t xml:space="preserve"> of</w:t>
      </w:r>
      <w:r w:rsidR="000E7412">
        <w:t xml:space="preserve"> data requirements</w:t>
      </w:r>
      <w:r w:rsidR="00E83AD5">
        <w:t xml:space="preserve">. This step is about collecting information about which data is interesting, as well as how this data is produced. </w:t>
      </w:r>
      <w:r w:rsidR="00AF312F">
        <w:t>This includes</w:t>
      </w:r>
      <w:r w:rsidR="008569AE">
        <w:t xml:space="preserve"> getting background and</w:t>
      </w:r>
      <w:r w:rsidR="00AF312F">
        <w:t xml:space="preserve"> understanding of the information source work-flow. Understanding the work-flow helps in understanding the stakeholders needs, as well as the significance of specific data members.</w:t>
      </w:r>
    </w:p>
    <w:p w:rsidR="00E83AD5" w:rsidRDefault="00E83AD5" w:rsidP="000F7852">
      <w:pPr>
        <w:pStyle w:val="GSTD"/>
      </w:pPr>
      <w:r w:rsidRPr="00E83AD5">
        <w:rPr>
          <w:b/>
        </w:rPr>
        <w:t xml:space="preserve">Step 2: </w:t>
      </w:r>
      <w:r>
        <w:t>Providing a detailed definition of the data elements</w:t>
      </w:r>
      <w:r w:rsidR="00AE02AA">
        <w:t xml:space="preserve"> within single information sources</w:t>
      </w:r>
      <w:r>
        <w:t xml:space="preserve">. This step is about setting the data definition, type, format and constraints of each information type for each information source. </w:t>
      </w:r>
      <w:r w:rsidR="00AE02AA">
        <w:t xml:space="preserve">The </w:t>
      </w:r>
      <w:r w:rsidR="00AE02AA">
        <w:lastRenderedPageBreak/>
        <w:t>outcome of this step should be a data dictionary corresponding to a specific source of information.</w:t>
      </w:r>
    </w:p>
    <w:p w:rsidR="00AE02AA" w:rsidRDefault="00E83AD5" w:rsidP="000F7852">
      <w:pPr>
        <w:pStyle w:val="GSTD"/>
      </w:pPr>
      <w:r w:rsidRPr="00AE02AA">
        <w:rPr>
          <w:b/>
        </w:rPr>
        <w:t>Step 3</w:t>
      </w:r>
      <w:r w:rsidR="00AE02AA">
        <w:rPr>
          <w:b/>
        </w:rPr>
        <w:t xml:space="preserve"> </w:t>
      </w:r>
      <w:r w:rsidR="00AF312F">
        <w:rPr>
          <w:b/>
        </w:rPr>
        <w:t>&amp;</w:t>
      </w:r>
      <w:r w:rsidR="00AE02AA">
        <w:rPr>
          <w:b/>
        </w:rPr>
        <w:t xml:space="preserve"> 4</w:t>
      </w:r>
      <w:r w:rsidRPr="00AE02AA">
        <w:rPr>
          <w:b/>
        </w:rPr>
        <w:t>:</w:t>
      </w:r>
      <w:r w:rsidR="008B2D2F">
        <w:rPr>
          <w:b/>
        </w:rPr>
        <w:t xml:space="preserve"> </w:t>
      </w:r>
      <w:r w:rsidR="00AE02AA">
        <w:t xml:space="preserve">Analysing data elements across various information sources. This includes the organisation of data elements in a comparable manner so that it can be used for analyses. The desired outcome of this step is a </w:t>
      </w:r>
      <w:r w:rsidR="00AF312F">
        <w:t>data dictionary compilation as well as mapping to the desired data model.</w:t>
      </w:r>
    </w:p>
    <w:p w:rsidR="00E83AD5" w:rsidRDefault="00AE02AA" w:rsidP="000F7852">
      <w:pPr>
        <w:pStyle w:val="GSTD"/>
      </w:pPr>
      <w:r w:rsidRPr="00AE02AA">
        <w:rPr>
          <w:b/>
        </w:rPr>
        <w:t xml:space="preserve">Step </w:t>
      </w:r>
      <w:r>
        <w:rPr>
          <w:b/>
        </w:rPr>
        <w:t>5</w:t>
      </w:r>
      <w:r w:rsidRPr="00AE02AA">
        <w:rPr>
          <w:b/>
        </w:rPr>
        <w:t>:</w:t>
      </w:r>
      <w:r w:rsidR="008B2D2F">
        <w:rPr>
          <w:b/>
        </w:rPr>
        <w:t xml:space="preserve"> </w:t>
      </w:r>
      <w:r w:rsidR="005124B6">
        <w:t>This step is about the creation of reports and not in scope of this project.</w:t>
      </w:r>
    </w:p>
    <w:p w:rsidR="008B2D2F" w:rsidRDefault="008B2D2F" w:rsidP="000F7852">
      <w:pPr>
        <w:pStyle w:val="GSTD"/>
      </w:pPr>
    </w:p>
    <w:p w:rsidR="00E55F52" w:rsidRPr="00E55F52" w:rsidRDefault="00E55F52" w:rsidP="00E55F52">
      <w:pPr>
        <w:pStyle w:val="G3"/>
        <w:rPr>
          <w:sz w:val="32"/>
          <w:szCs w:val="26"/>
        </w:rPr>
      </w:pPr>
      <w:r>
        <w:t>FCTC Project</w:t>
      </w:r>
    </w:p>
    <w:p w:rsidR="003748A9" w:rsidRDefault="00E55F52" w:rsidP="00E55F52">
      <w:pPr>
        <w:pStyle w:val="GSTD"/>
      </w:pPr>
      <w:r>
        <w:t>In the year 2008, the Conference of the Parties to the WHO (</w:t>
      </w:r>
      <w:r w:rsidRPr="00DC5948">
        <w:rPr>
          <w:b/>
        </w:rPr>
        <w:t>W</w:t>
      </w:r>
      <w:r>
        <w:t xml:space="preserve">orld </w:t>
      </w:r>
      <w:r w:rsidRPr="00DC5948">
        <w:rPr>
          <w:b/>
        </w:rPr>
        <w:t>H</w:t>
      </w:r>
      <w:r>
        <w:t xml:space="preserve">ealth </w:t>
      </w:r>
      <w:r w:rsidRPr="00DC5948">
        <w:rPr>
          <w:b/>
        </w:rPr>
        <w:t>O</w:t>
      </w:r>
      <w:r>
        <w:t xml:space="preserve">rganization) requested </w:t>
      </w:r>
      <w:r w:rsidRPr="00DC5948">
        <w:rPr>
          <w:b/>
        </w:rPr>
        <w:t>F</w:t>
      </w:r>
      <w:r>
        <w:t xml:space="preserve">ramework </w:t>
      </w:r>
      <w:r w:rsidRPr="00DC5948">
        <w:rPr>
          <w:b/>
        </w:rPr>
        <w:t>C</w:t>
      </w:r>
      <w:r>
        <w:t xml:space="preserve">onvention on </w:t>
      </w:r>
      <w:r w:rsidRPr="00DC5948">
        <w:rPr>
          <w:b/>
        </w:rPr>
        <w:t>T</w:t>
      </w:r>
      <w:r>
        <w:t xml:space="preserve">obacco </w:t>
      </w:r>
      <w:r w:rsidRPr="00DC5948">
        <w:rPr>
          <w:b/>
        </w:rPr>
        <w:t>C</w:t>
      </w:r>
      <w:r>
        <w:t>ontrol (FCTC) to compile a report on data collection measures</w:t>
      </w:r>
      <w:r w:rsidR="00B34BB6">
        <w:t xml:space="preserve"> </w:t>
      </w:r>
      <w:sdt>
        <w:sdtPr>
          <w:id w:val="1081794791"/>
          <w:citation/>
        </w:sdtPr>
        <w:sdtEndPr/>
        <w:sdtContent>
          <w:r w:rsidR="000A01E0">
            <w:fldChar w:fldCharType="begin"/>
          </w:r>
          <w:r w:rsidR="00EA32C9">
            <w:rPr>
              <w:lang w:val="en-US"/>
            </w:rPr>
            <w:instrText xml:space="preserve">CITATION G \l 1031 </w:instrText>
          </w:r>
          <w:r w:rsidR="000A01E0">
            <w:fldChar w:fldCharType="separate"/>
          </w:r>
          <w:r w:rsidR="00EA32C9" w:rsidRPr="00EA32C9">
            <w:rPr>
              <w:noProof/>
              <w:lang w:val="en-US"/>
            </w:rPr>
            <w:t>[16]</w:t>
          </w:r>
          <w:r w:rsidR="000A01E0">
            <w:fldChar w:fldCharType="end"/>
          </w:r>
        </w:sdtContent>
      </w:sdt>
      <w:r>
        <w:t xml:space="preserve">. Within two expert meetings (2009 and 2010) the draft outlines were defined, for the further development of the report. It was supposed to be based on the most relevant international literature and other tobacco-related information sources. A review of existing data sources and data collection </w:t>
      </w:r>
      <w:r w:rsidR="003748A9">
        <w:t xml:space="preserve">systems as well as an investigation on a possible data harmonization process was also a part of this meeting. The report created during this meeting gives an insight on possible problems which may come up during the creation of the system, as well as criteria to consider when deciding for a harmonization technique. It is especially interesting, as the tobacco control is probably one of the most researched areas in public health. </w:t>
      </w:r>
    </w:p>
    <w:p w:rsidR="00DA740E" w:rsidRDefault="003748A9" w:rsidP="00DA740E">
      <w:pPr>
        <w:pStyle w:val="GSTD"/>
      </w:pPr>
      <w:r>
        <w:t xml:space="preserve">The international data collection systems of tobacco-related information were distinguished in two types: </w:t>
      </w:r>
      <w:r w:rsidRPr="003748A9">
        <w:rPr>
          <w:b/>
        </w:rPr>
        <w:t>population-based surveys</w:t>
      </w:r>
      <w:r>
        <w:t xml:space="preserve"> (primary data collec</w:t>
      </w:r>
      <w:r>
        <w:lastRenderedPageBreak/>
        <w:t xml:space="preserve">tion systems) and </w:t>
      </w:r>
      <w:r w:rsidRPr="003748A9">
        <w:rPr>
          <w:b/>
        </w:rPr>
        <w:t>policy monitoring surveys/systems</w:t>
      </w:r>
      <w:r>
        <w:t xml:space="preserve"> (secondary data collection systems). </w:t>
      </w:r>
    </w:p>
    <w:p w:rsidR="0051530B" w:rsidRDefault="009473A1" w:rsidP="009473A1">
      <w:pPr>
        <w:pStyle w:val="GSTD"/>
      </w:pPr>
      <w:r>
        <w:t>Additionally, many countries have they own health survey systems, which have no direct relation to the international system despite th</w:t>
      </w:r>
      <w:r w:rsidR="00CE6625">
        <w:t xml:space="preserve">eir information being similar. </w:t>
      </w:r>
    </w:p>
    <w:p w:rsidR="006D39D9" w:rsidRDefault="0051530B" w:rsidP="009473A1">
      <w:pPr>
        <w:pStyle w:val="GSTD"/>
      </w:pPr>
      <w:r>
        <w:t>The reporting system of the Convention was established by the conference of the Parties in 2006 and enfor</w:t>
      </w:r>
      <w:r w:rsidR="00ED3C8B">
        <w:t xml:space="preserve">ces every participating party to report on its implementation of the convention for the first two years after being included in the convention, as well as after a specific time in the future. The aim of the system was to collect data already available at the time of reporting, instead of having to implement the new population based survey system first. Only the parties without any population-based system were required to implement it. The convention secretariat provided </w:t>
      </w:r>
      <w:r w:rsidR="00ED3C8B" w:rsidRPr="006D39D9">
        <w:rPr>
          <w:b/>
        </w:rPr>
        <w:t>feedback on the assigned reports</w:t>
      </w:r>
      <w:r w:rsidR="00ED3C8B">
        <w:t xml:space="preserve">. This feedback included missing mandatory information, not suitable formats within the report and inconsistencies within the answers on the report and the supporting documentations. </w:t>
      </w:r>
      <w:r w:rsidR="006D39D9">
        <w:t>This data is then provided through a web based database maintained by the convention se</w:t>
      </w:r>
      <w:r w:rsidR="00CE6625">
        <w:t xml:space="preserve">cretariat for further reports. </w:t>
      </w:r>
    </w:p>
    <w:p w:rsidR="00AB35FD" w:rsidRDefault="006D39D9" w:rsidP="009473A1">
      <w:pPr>
        <w:pStyle w:val="GSTD"/>
      </w:pPr>
      <w:r>
        <w:t xml:space="preserve">Another source of information on tobacco is the impressive number of databases which provide tobacco-related information. </w:t>
      </w:r>
    </w:p>
    <w:p w:rsidR="00AB35FD" w:rsidRDefault="00AB35FD" w:rsidP="009473A1">
      <w:pPr>
        <w:pStyle w:val="GSTD"/>
      </w:pPr>
    </w:p>
    <w:p w:rsidR="000F75E0" w:rsidRDefault="00AB35FD" w:rsidP="00AB35FD">
      <w:pPr>
        <w:pStyle w:val="GSTD"/>
      </w:pPr>
      <w:r w:rsidRPr="000F75E0">
        <w:rPr>
          <w:b/>
          <w:sz w:val="26"/>
          <w:szCs w:val="26"/>
        </w:rPr>
        <w:t>Standardization and harmonization</w:t>
      </w:r>
      <w:r w:rsidR="003659B1">
        <w:rPr>
          <w:b/>
          <w:sz w:val="26"/>
          <w:szCs w:val="26"/>
        </w:rPr>
        <w:t xml:space="preserve">: </w:t>
      </w:r>
      <w:r>
        <w:t xml:space="preserve">Even though the majority of surveys follow standard methodologies and use standardized questions and patterns, the form still differs from survey to survey and therefore requires at the very least some form of harmonization. Additionally, as already mentioned, the majority of surveys are non-tobacco specific ones and thus need to be “cleaned” of unnecessary </w:t>
      </w:r>
      <w:r w:rsidR="000F75E0">
        <w:t xml:space="preserve">(not tobacco related) </w:t>
      </w:r>
      <w:r>
        <w:t>data.</w:t>
      </w:r>
      <w:r w:rsidR="00B00CED">
        <w:t xml:space="preserve"> Additionally, the surveys </w:t>
      </w:r>
      <w:r w:rsidR="00B00CED">
        <w:lastRenderedPageBreak/>
        <w:t xml:space="preserve">may differ based on the age, since the questions might be directed more in a specific direction for a specific target group. It has to be made sure, that data which has the same identifier across multiple sources has also </w:t>
      </w:r>
      <w:r w:rsidR="00B00CED" w:rsidRPr="00B00CED">
        <w:rPr>
          <w:b/>
        </w:rPr>
        <w:t>the same definition</w:t>
      </w:r>
      <w:r w:rsidR="00B00CED">
        <w:t xml:space="preserve"> across those sources. Comparing seemingly the same datatype, even though it means something completely different within the scope of different systems will cause inconsistencies and false conclusions. </w:t>
      </w:r>
      <w:r w:rsidR="00DF0662">
        <w:t xml:space="preserve">Another important knowledge </w:t>
      </w:r>
      <w:r w:rsidR="000F75E0">
        <w:t xml:space="preserve">won in this project is, that there is a big amount of </w:t>
      </w:r>
      <w:r w:rsidR="000F75E0" w:rsidRPr="000F75E0">
        <w:rPr>
          <w:b/>
        </w:rPr>
        <w:t>redundant, repeated and overlapping data</w:t>
      </w:r>
      <w:r w:rsidR="000F75E0">
        <w:t xml:space="preserve"> across the dif</w:t>
      </w:r>
      <w:r w:rsidR="0012185A">
        <w:t xml:space="preserve">ferent surveys and approaches. </w:t>
      </w:r>
    </w:p>
    <w:p w:rsidR="00A756C7" w:rsidRDefault="000F75E0" w:rsidP="00AB35FD">
      <w:pPr>
        <w:pStyle w:val="GSTD"/>
      </w:pPr>
      <w:r>
        <w:t>In the case of population-based surveys it is important to have a common information schema</w:t>
      </w:r>
      <w:r w:rsidR="00A756C7">
        <w:t>, methodology</w:t>
      </w:r>
      <w:r>
        <w:t xml:space="preserve"> and data definition, to create comparable data sources. In the case of monitoring systems, harmonization of the </w:t>
      </w:r>
      <w:r w:rsidR="00476801">
        <w:t>existing data is the main challenge. This knowledge transferred to this project means that especially in the case of historical data and data provided by the existing systems, the main challenge is to find a way to harmonize it, while it is desirable to have every participant use a common, efficient and suiting data-schema. Accomplishing th</w:t>
      </w:r>
      <w:r w:rsidR="00CE6625">
        <w:t xml:space="preserve">is desire is a hard challenge. </w:t>
      </w:r>
    </w:p>
    <w:p w:rsidR="00A756C7" w:rsidRDefault="00A756C7" w:rsidP="00AB35FD">
      <w:pPr>
        <w:pStyle w:val="GSTD"/>
      </w:pPr>
      <w:r>
        <w:t xml:space="preserve">Standardization of data not only refers to processing of the acquired data, but also to the </w:t>
      </w:r>
      <w:r w:rsidRPr="00A756C7">
        <w:rPr>
          <w:b/>
        </w:rPr>
        <w:t>data acquisition</w:t>
      </w:r>
      <w:r>
        <w:rPr>
          <w:b/>
        </w:rPr>
        <w:t xml:space="preserve"> </w:t>
      </w:r>
      <w:r w:rsidRPr="00A756C7">
        <w:rPr>
          <w:b/>
        </w:rPr>
        <w:t>/ creation</w:t>
      </w:r>
      <w:r>
        <w:rPr>
          <w:b/>
        </w:rPr>
        <w:t xml:space="preserve"> </w:t>
      </w:r>
      <w:r>
        <w:t xml:space="preserve">(such as sampling techniques), in order to create more meaningful data. </w:t>
      </w:r>
      <w:r w:rsidR="00A21B57">
        <w:t>This may require additional training (i.e. workshops) for the data collectors.</w:t>
      </w:r>
      <w:r w:rsidR="000A5AB6">
        <w:t xml:space="preserve"> Step-by-step instructions in how to implement or use the new system might be needed in order to promote it.</w:t>
      </w:r>
    </w:p>
    <w:p w:rsidR="00664484" w:rsidRDefault="00A756C7" w:rsidP="00664484">
      <w:pPr>
        <w:pStyle w:val="GSTD"/>
      </w:pPr>
      <w:r>
        <w:t xml:space="preserve">Even if some parties may not be able, or may not want to fully adapt the common approach, they can still undertake steps to help the system to gather their data in a better way, like adding additional data or </w:t>
      </w:r>
      <w:r w:rsidR="008D1176">
        <w:t>adjusting</w:t>
      </w:r>
      <w:r>
        <w:t xml:space="preserve"> some data definitions</w:t>
      </w:r>
      <w:r w:rsidR="008D1176">
        <w:t>.</w:t>
      </w:r>
      <w:r w:rsidR="008D1176" w:rsidRPr="00AB35FD">
        <w:t xml:space="preserve"> </w:t>
      </w:r>
      <w:r w:rsidR="008D1176">
        <w:t xml:space="preserve">Additionally, experts have warned from creating a global </w:t>
      </w:r>
      <w:r w:rsidR="008D1176">
        <w:lastRenderedPageBreak/>
        <w:t xml:space="preserve">standardized approach in terms of survey content, as this would take away the variation between regions, where specific information might be of high value in some regions and help the parties to fulfil their reporting obligations, while it is of no use in others. </w:t>
      </w:r>
    </w:p>
    <w:p w:rsidR="008D1176" w:rsidRDefault="008D1176" w:rsidP="00AB35FD">
      <w:pPr>
        <w:pStyle w:val="GSTD"/>
      </w:pPr>
    </w:p>
    <w:p w:rsidR="002022AF" w:rsidRPr="000A5AB6" w:rsidRDefault="000A5AB6" w:rsidP="000A5AB6">
      <w:pPr>
        <w:pStyle w:val="GSTD"/>
      </w:pPr>
      <w:r w:rsidRPr="000A5AB6">
        <w:rPr>
          <w:b/>
        </w:rPr>
        <w:t>Differences</w:t>
      </w:r>
      <w:r w:rsidR="0012185A">
        <w:rPr>
          <w:b/>
        </w:rPr>
        <w:t xml:space="preserve">: </w:t>
      </w:r>
      <w:r>
        <w:t xml:space="preserve">There is a lot of knowledge which can be won from the FCTC project, but some of it can’t be fully or not even partially applied to this project because the two projects differ too much in their aims and objectives. This project needs a way to deal with real-time data. It also needs a way of adapting data into the own schema, as historical data placed on some storage will most likely not be pre-processed by the provider. </w:t>
      </w:r>
    </w:p>
    <w:p w:rsidR="00594799" w:rsidRDefault="00594799">
      <w:pPr>
        <w:rPr>
          <w:rFonts w:ascii="Arial" w:eastAsiaTheme="majorEastAsia" w:hAnsi="Arial" w:cstheme="majorBidi"/>
          <w:b/>
          <w:bCs/>
          <w:sz w:val="36"/>
          <w:szCs w:val="28"/>
          <w:lang w:val="en-GB"/>
        </w:rPr>
      </w:pPr>
      <w:r>
        <w:rPr>
          <w:lang w:val="en-GB"/>
        </w:rPr>
        <w:br w:type="page"/>
      </w:r>
    </w:p>
    <w:p w:rsidR="002022AF" w:rsidRDefault="002022AF" w:rsidP="002022AF">
      <w:pPr>
        <w:pStyle w:val="G1"/>
        <w:rPr>
          <w:lang w:val="en-GB"/>
        </w:rPr>
      </w:pPr>
      <w:bookmarkStart w:id="33" w:name="_Toc509575120"/>
      <w:r w:rsidRPr="00C35D32">
        <w:rPr>
          <w:lang w:val="en-GB"/>
        </w:rPr>
        <w:lastRenderedPageBreak/>
        <w:t>Design and Implementation</w:t>
      </w:r>
      <w:bookmarkEnd w:id="33"/>
    </w:p>
    <w:p w:rsidR="00751E3B" w:rsidRPr="00CE6625" w:rsidRDefault="008D4BE0" w:rsidP="00594799">
      <w:pPr>
        <w:pStyle w:val="GSTD"/>
      </w:pPr>
      <w:r>
        <w:t xml:space="preserve">The key parts of the system to design are the data-schema, the database / storage and the processing / harmonization </w:t>
      </w:r>
      <w:r w:rsidR="009079D0">
        <w:t>service</w:t>
      </w:r>
      <w:r>
        <w:t>. All the mentioned parts can be</w:t>
      </w:r>
      <w:r w:rsidR="009079D0">
        <w:t xml:space="preserve"> – to a degree –</w:t>
      </w:r>
      <w:r>
        <w:t xml:space="preserve"> designed and implemented independently, if the interfaces are clearly defined. </w:t>
      </w:r>
      <w:r w:rsidR="00594799">
        <w:t>Additionally the harmonization service will process the data in a pipeline, which will get described later.</w:t>
      </w:r>
    </w:p>
    <w:p w:rsidR="0012185A" w:rsidRDefault="0012185A">
      <w:pPr>
        <w:rPr>
          <w:rFonts w:ascii="Arial" w:eastAsiaTheme="majorEastAsia" w:hAnsi="Arial" w:cstheme="majorBidi"/>
          <w:b/>
          <w:bCs/>
          <w:sz w:val="32"/>
          <w:szCs w:val="26"/>
          <w:lang w:val="en-GB"/>
        </w:rPr>
      </w:pPr>
    </w:p>
    <w:p w:rsidR="008D4BE0" w:rsidRDefault="008D4BE0" w:rsidP="008D4BE0">
      <w:pPr>
        <w:pStyle w:val="G2"/>
      </w:pPr>
      <w:bookmarkStart w:id="34" w:name="_Toc509575121"/>
      <w:r>
        <w:t>System overview</w:t>
      </w:r>
      <w:bookmarkEnd w:id="34"/>
    </w:p>
    <w:p w:rsidR="008D4BE0" w:rsidRDefault="00937927" w:rsidP="008D4BE0">
      <w:pPr>
        <w:pStyle w:val="GSTD"/>
      </w:pPr>
      <w:r>
        <w:rPr>
          <w:noProof/>
          <w:lang w:val="de-DE" w:eastAsia="de-DE"/>
        </w:rPr>
        <mc:AlternateContent>
          <mc:Choice Requires="wpg">
            <w:drawing>
              <wp:anchor distT="0" distB="0" distL="114300" distR="114300" simplePos="0" relativeHeight="251815936" behindDoc="0" locked="0" layoutInCell="1" allowOverlap="1">
                <wp:simplePos x="0" y="0"/>
                <wp:positionH relativeFrom="column">
                  <wp:posOffset>-1905</wp:posOffset>
                </wp:positionH>
                <wp:positionV relativeFrom="paragraph">
                  <wp:posOffset>708025</wp:posOffset>
                </wp:positionV>
                <wp:extent cx="5410200" cy="4857750"/>
                <wp:effectExtent l="0" t="0" r="19050" b="19050"/>
                <wp:wrapTopAndBottom/>
                <wp:docPr id="6" name="Gruppieren 6"/>
                <wp:cNvGraphicFramePr/>
                <a:graphic xmlns:a="http://schemas.openxmlformats.org/drawingml/2006/main">
                  <a:graphicData uri="http://schemas.microsoft.com/office/word/2010/wordprocessingGroup">
                    <wpg:wgp>
                      <wpg:cNvGrpSpPr/>
                      <wpg:grpSpPr>
                        <a:xfrm>
                          <a:off x="0" y="0"/>
                          <a:ext cx="5410200" cy="4857750"/>
                          <a:chOff x="0" y="1"/>
                          <a:chExt cx="5410200" cy="4858330"/>
                        </a:xfrm>
                      </wpg:grpSpPr>
                      <wpg:grpSp>
                        <wpg:cNvPr id="74" name="Gruppieren 74"/>
                        <wpg:cNvGrpSpPr/>
                        <wpg:grpSpPr>
                          <a:xfrm>
                            <a:off x="0" y="1"/>
                            <a:ext cx="5410200" cy="4858330"/>
                            <a:chOff x="0" y="1"/>
                            <a:chExt cx="5410200" cy="4858330"/>
                          </a:xfrm>
                        </wpg:grpSpPr>
                        <wps:wsp>
                          <wps:cNvPr id="4" name="Rechteck 4"/>
                          <wps:cNvSpPr/>
                          <wps:spPr>
                            <a:xfrm>
                              <a:off x="0" y="1"/>
                              <a:ext cx="5410200" cy="4858330"/>
                            </a:xfrm>
                            <a:prstGeom prst="rect">
                              <a:avLst/>
                            </a:prstGeom>
                          </wps:spPr>
                          <wps:style>
                            <a:lnRef idx="2">
                              <a:schemeClr val="dk1"/>
                            </a:lnRef>
                            <a:fillRef idx="1">
                              <a:schemeClr val="lt1"/>
                            </a:fillRef>
                            <a:effectRef idx="0">
                              <a:schemeClr val="dk1"/>
                            </a:effectRef>
                            <a:fontRef idx="minor">
                              <a:schemeClr val="dk1"/>
                            </a:fontRef>
                          </wps:style>
                          <wps:txbx>
                            <w:txbxContent>
                              <w:p w:rsidR="00E80611" w:rsidRDefault="00E80611" w:rsidP="00751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ussdiagramm: Karte 29"/>
                          <wps:cNvSpPr/>
                          <wps:spPr>
                            <a:xfrm rot="10800000">
                              <a:off x="238125" y="2409825"/>
                              <a:ext cx="1400175" cy="427990"/>
                            </a:xfrm>
                            <a:prstGeom prst="flowChartPunchedCard">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 name="Gerade Verbindung mit Pfeil 1378"/>
                          <wps:cNvCnPr/>
                          <wps:spPr>
                            <a:xfrm flipH="1">
                              <a:off x="4981575" y="771525"/>
                              <a:ext cx="222251" cy="180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0" name="Gerade Verbindung mit Pfeil 1380"/>
                          <wps:cNvCnPr/>
                          <wps:spPr>
                            <a:xfrm>
                              <a:off x="4207700" y="762000"/>
                              <a:ext cx="383783" cy="1808684"/>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30" name="Textfeld 30"/>
                          <wps:cNvSpPr txBox="1"/>
                          <wps:spPr>
                            <a:xfrm>
                              <a:off x="152400" y="2438400"/>
                              <a:ext cx="15240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Default="00E80611">
                                <w:r>
                                  <w:t>Single Window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1" name="Gerade Verbindung mit Pfeil 1381"/>
                          <wps:cNvCnPr/>
                          <wps:spPr>
                            <a:xfrm>
                              <a:off x="2952750" y="733425"/>
                              <a:ext cx="1240709" cy="1838756"/>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2" name="Gerade Verbindung mit Pfeil 1382"/>
                          <wps:cNvCnPr/>
                          <wps:spPr>
                            <a:xfrm>
                              <a:off x="1666875" y="685800"/>
                              <a:ext cx="2079877" cy="187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Rechteck 31"/>
                          <wps:cNvSpPr/>
                          <wps:spPr>
                            <a:xfrm>
                              <a:off x="3429000" y="2581275"/>
                              <a:ext cx="1560910" cy="1528761"/>
                            </a:xfrm>
                            <a:prstGeom prst="rect">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rsidR="00E80611" w:rsidRDefault="00E80611" w:rsidP="009A0C8B">
                                <w:pPr>
                                  <w:jc w:val="center"/>
                                </w:pPr>
                                <w:r>
                                  <w:t>Harmonization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 name="Rechteck 1393"/>
                          <wps:cNvSpPr/>
                          <wps:spPr>
                            <a:xfrm>
                              <a:off x="647700" y="3857559"/>
                              <a:ext cx="1726452" cy="252477"/>
                            </a:xfrm>
                            <a:prstGeom prst="rect">
                              <a:avLst/>
                            </a:prstGeom>
                            <a:solidFill>
                              <a:srgbClr val="FFFFFF">
                                <a:alpha val="30980"/>
                              </a:srgbClr>
                            </a:solidFill>
                            <a:ln>
                              <a:prstDash val="dashDot"/>
                            </a:ln>
                          </wps:spPr>
                          <wps:style>
                            <a:lnRef idx="2">
                              <a:schemeClr val="dk1"/>
                            </a:lnRef>
                            <a:fillRef idx="1">
                              <a:schemeClr val="lt1"/>
                            </a:fillRef>
                            <a:effectRef idx="0">
                              <a:schemeClr val="dk1"/>
                            </a:effectRef>
                            <a:fontRef idx="minor">
                              <a:schemeClr val="dk1"/>
                            </a:fontRef>
                          </wps:style>
                          <wps:txbx>
                            <w:txbxContent>
                              <w:p w:rsidR="00E80611" w:rsidRDefault="00E80611" w:rsidP="00D03FA5">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Gerade Verbindung mit Pfeil 1383"/>
                          <wps:cNvCnPr/>
                          <wps:spPr>
                            <a:xfrm>
                              <a:off x="685800" y="723900"/>
                              <a:ext cx="2669872" cy="1847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5" name="Gerade Verbindung mit Pfeil 1385"/>
                          <wps:cNvCnPr/>
                          <wps:spPr>
                            <a:xfrm flipH="1" flipV="1">
                              <a:off x="2317084" y="3343220"/>
                              <a:ext cx="1100340"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Flussdiagramm: Alternativer Prozess 16"/>
                          <wps:cNvSpPr/>
                          <wps:spPr>
                            <a:xfrm>
                              <a:off x="4467225"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E80611" w:rsidRDefault="00E80611" w:rsidP="00751E3B">
                                <w:pPr>
                                  <w:spacing w:after="0"/>
                                  <w:jc w:val="center"/>
                                </w:pPr>
                                <w:r>
                                  <w:t>Water-Plant</w:t>
                                </w:r>
                              </w:p>
                              <w:p w:rsidR="00E80611" w:rsidRDefault="00E80611" w:rsidP="00751E3B">
                                <w:pPr>
                                  <w:spacing w:after="0"/>
                                  <w:jc w:val="center"/>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ussdiagramm: Alternativer Prozess 18"/>
                          <wps:cNvSpPr/>
                          <wps:spPr>
                            <a:xfrm>
                              <a:off x="3486150"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E80611" w:rsidRDefault="00E80611" w:rsidP="009924D9">
                                <w:pPr>
                                  <w:spacing w:after="0"/>
                                  <w:jc w:val="center"/>
                                </w:pPr>
                                <w:r>
                                  <w:t>Water-Plant</w:t>
                                </w:r>
                              </w:p>
                              <w:p w:rsidR="00E80611" w:rsidRDefault="00E80611" w:rsidP="009924D9">
                                <w:pPr>
                                  <w:spacing w:after="0"/>
                                  <w:jc w:val="center"/>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Flussdiagramm: Alternativer Prozess 1387"/>
                          <wps:cNvSpPr/>
                          <wps:spPr>
                            <a:xfrm>
                              <a:off x="561976" y="4257601"/>
                              <a:ext cx="882702" cy="428625"/>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E80611" w:rsidRDefault="00E80611" w:rsidP="0087537A">
                                <w:pPr>
                                  <w:spacing w:after="0"/>
                                  <w:jc w:val="center"/>
                                </w:pPr>
                                <w: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Flussdiagramm: Magnetplattenspeicher 1376"/>
                          <wps:cNvSpPr/>
                          <wps:spPr>
                            <a:xfrm>
                              <a:off x="638175" y="2924116"/>
                              <a:ext cx="1678909" cy="826970"/>
                            </a:xfrm>
                            <a:prstGeom prst="flowChartMagneticDisk">
                              <a:avLst/>
                            </a:prstGeom>
                            <a:solidFill>
                              <a:schemeClr val="accent5">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E80611" w:rsidRDefault="00E80611" w:rsidP="009A0C8B">
                                <w:pPr>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 name="Flussdiagramm: Alternativer Prozess 1388"/>
                          <wps:cNvSpPr/>
                          <wps:spPr>
                            <a:xfrm>
                              <a:off x="1638301" y="4267127"/>
                              <a:ext cx="882702" cy="419100"/>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E80611" w:rsidRDefault="00E80611" w:rsidP="0087537A">
                                <w:pPr>
                                  <w:spacing w:after="0"/>
                                  <w:jc w:val="center"/>
                                </w:pPr>
                                <w: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Vertikaler Bildlauf 1391"/>
                          <wps:cNvSpPr/>
                          <wps:spPr>
                            <a:xfrm rot="3162237">
                              <a:off x="2828925" y="95250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E80611" w:rsidRDefault="00E80611" w:rsidP="00E3509B">
                                <w:pPr>
                                  <w:spacing w:after="0"/>
                                  <w:jc w:val="center"/>
                                </w:pPr>
                                <w:r>
                                  <w:t>Unified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Vertikaler Bildlauf 1392"/>
                          <wps:cNvSpPr/>
                          <wps:spPr>
                            <a:xfrm rot="3050513">
                              <a:off x="3448050" y="1476375"/>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E80611" w:rsidRPr="00E3509B" w:rsidRDefault="00E80611" w:rsidP="00E3509B">
                                <w:pPr>
                                  <w:jc w:val="center"/>
                                  <w:rPr>
                                    <w:sz w:val="20"/>
                                    <w:szCs w:val="20"/>
                                  </w:rPr>
                                </w:pPr>
                                <w:r w:rsidRPr="00E3509B">
                                  <w:rPr>
                                    <w:sz w:val="20"/>
                                    <w:szCs w:val="20"/>
                                  </w:rPr>
                                  <w:t>Modified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ussdiagramm: Alternativer Prozess 19"/>
                          <wps:cNvSpPr/>
                          <wps:spPr>
                            <a:xfrm>
                              <a:off x="2447925" y="47625"/>
                              <a:ext cx="882702" cy="687433"/>
                            </a:xfrm>
                            <a:prstGeom prst="flowChartAlternateProcess">
                              <a:avLst/>
                            </a:prstGeom>
                          </wps:spPr>
                          <wps:style>
                            <a:lnRef idx="3">
                              <a:schemeClr val="lt1"/>
                            </a:lnRef>
                            <a:fillRef idx="1">
                              <a:schemeClr val="accent6"/>
                            </a:fillRef>
                            <a:effectRef idx="1">
                              <a:schemeClr val="accent6"/>
                            </a:effectRef>
                            <a:fontRef idx="minor">
                              <a:schemeClr val="lt1"/>
                            </a:fontRef>
                          </wps:style>
                          <wps:txbx>
                            <w:txbxContent>
                              <w:p w:rsidR="00E80611" w:rsidRDefault="00E80611" w:rsidP="000D0814">
                                <w:pPr>
                                  <w:spacing w:after="0"/>
                                  <w:jc w:val="center"/>
                                </w:pPr>
                                <w:r>
                                  <w:t>Water-Plant</w:t>
                                </w:r>
                              </w:p>
                              <w:p w:rsidR="00E80611" w:rsidRDefault="00E80611" w:rsidP="000D0814">
                                <w:pPr>
                                  <w:spacing w:after="0"/>
                                  <w:jc w:val="center"/>
                                </w:pPr>
                                <w:r>
                                  <w:t xml:space="preserv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Gefaltete Ecke 20"/>
                          <wps:cNvSpPr/>
                          <wps:spPr>
                            <a:xfrm>
                              <a:off x="266700" y="9525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E80611" w:rsidRDefault="00E80611" w:rsidP="000D0814">
                                <w:pPr>
                                  <w:jc w:val="center"/>
                                </w:pPr>
                                <w:r>
                                  <w:t>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Gefaltete Ecke 23"/>
                          <wps:cNvSpPr/>
                          <wps:spPr>
                            <a:xfrm>
                              <a:off x="1219200" y="85725"/>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E80611" w:rsidRDefault="00E80611" w:rsidP="000D0814">
                                <w:pPr>
                                  <w:jc w:val="center"/>
                                </w:pPr>
                                <w:r>
                                  <w:t>Simulated Data</w:t>
                                </w:r>
                              </w:p>
                              <w:p w:rsidR="00E80611" w:rsidRDefault="00E80611" w:rsidP="000D0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hteck 73"/>
                          <wps:cNvSpPr/>
                          <wps:spPr>
                            <a:xfrm>
                              <a:off x="238125" y="2409825"/>
                              <a:ext cx="5000625" cy="180072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0" name="Gerade Verbindung mit Pfeil 1390"/>
                        <wps:cNvCnPr/>
                        <wps:spPr>
                          <a:xfrm flipV="1">
                            <a:off x="1869127" y="3751086"/>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89" name="Gerade Verbindung mit Pfeil 1389"/>
                        <wps:cNvCnPr/>
                        <wps:spPr>
                          <a:xfrm flipV="1">
                            <a:off x="1215984" y="3751086"/>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V relativeFrom="margin">
                  <wp14:pctHeight>0</wp14:pctHeight>
                </wp14:sizeRelV>
              </wp:anchor>
            </w:drawing>
          </mc:Choice>
          <mc:Fallback>
            <w:pict>
              <v:group id="Gruppieren 6" o:spid="_x0000_s1053" style="position:absolute;left:0;text-align:left;margin-left:-.15pt;margin-top:55.75pt;width:426pt;height:382.5pt;z-index:251815936;mso-height-relative:margin" coordorigin="" coordsize="54102,48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">
                <v:group id="Gruppieren 74" o:spid="_x0000_s1054" style="position:absolute;width:54102;height:48583" coordorigin="" coordsize="54102,48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hteck 4" o:spid="_x0000_s1055" style="position:absolute;width:54102;height:48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E80611" w:rsidRDefault="00E80611" w:rsidP="00751E3B">
                          <w:pPr>
                            <w:jc w:val="center"/>
                          </w:pPr>
                        </w:p>
                      </w:txbxContent>
                    </v:textbox>
                  </v:rect>
                  <v:shapetype id="_x0000_t121" coordsize="21600,21600" o:spt="121" path="m4321,l21600,r,21600l,21600,,4338xe">
                    <v:stroke joinstyle="miter"/>
                    <v:path gradientshapeok="t" o:connecttype="rect" textboxrect="0,4321,21600,21600"/>
                  </v:shapetype>
                  <v:shape id="Flussdiagramm: Karte 29" o:spid="_x0000_s1056" type="#_x0000_t121" style="position:absolute;left:2381;top:24098;width:14002;height:428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MXcQA&#10;AADbAAAADwAAAGRycy9kb3ducmV2LnhtbESP0WoCMRRE34X+Q7gF3zSraNGtUUSQFimCuh9w3Vw3&#10;Wzc3202qq1/fCAUfh5k5w8wWra3EhRpfOlYw6CcgiHOnSy4UZId1bwLCB2SNlWNScCMPi/lLZ4ap&#10;dlfe0WUfChEh7FNUYEKoUyl9bsii77uaOHon11gMUTaF1A1eI9xWcpgkb9JiyXHBYE0rQ/l5/2sV&#10;+K/R91FnH5kZ/xzXg+092ZzorFT3tV2+gwjUhmf4v/2pFQyn8Pg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fTF3EAAAA2wAAAA8AAAAAAAAAAAAAAAAAmAIAAGRycy9k&#10;b3ducmV2LnhtbFBLBQYAAAAABAAEAPUAAACJAwAAAAA=&#10;" fillcolor="white [3201]" strokecolor="black [3200]" strokeweight="1pt"/>
                  <v:shape id="Gerade Verbindung mit Pfeil 1378" o:spid="_x0000_s1057" type="#_x0000_t32" style="position:absolute;left:49815;top:7715;width:2223;height:180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mEskAAADdAAAADwAAAGRycy9kb3ducmV2LnhtbESPQWvCQBCF7wX/wzIFb3WjxbZEVxGt&#10;4qEUmrZQb0N2msRkZ0N21dhf3zkUepvhvXnvm/myd406UxcqzwbGowQUce5txYWBj/ft3ROoEJEt&#10;Np7JwJUCLBeDmzmm1l/4jc5ZLJSEcEjRQBljm2od8pIchpFviUX79p3DKGtXaNvhRcJdoydJ8qAd&#10;ViwNJba0Limvs5Mz8Ny0bpx9veyOkzX9HKaf9fZ1UxszvO1XM1CR+vhv/rveW8G/fxRc+UZG0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bMJhLJAAAA3QAAAA8AAAAA&#10;AAAAAAAAAAAAoQIAAGRycy9kb3ducmV2LnhtbFBLBQYAAAAABAAEAPkAAACXAwAAAAA=&#10;" strokecolor="black [3200]" strokeweight=".5pt">
                    <v:stroke startarrow="block" joinstyle="miter"/>
                  </v:shape>
                  <v:shape id="Gerade Verbindung mit Pfeil 1380" o:spid="_x0000_s1058" type="#_x0000_t32" style="position:absolute;left:42077;top:7620;width:3837;height:18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IpscAAADdAAAADwAAAGRycy9kb3ducmV2LnhtbESPQUsDMRCF70L/QxihF7FZK+iyNi1F&#10;LZSChVYv3obNuFndTMIm7a7/vnMQvM3w3rz3zWI1+k6dqU9tYAN3swIUcR1sy42Bj/fNbQkqZWSL&#10;XWAy8EsJVsvJ1QIrGwY+0PmYGyUhnCo04HKOldapduQxzUIkFu0r9B6zrH2jbY+DhPtOz4viQXts&#10;WRocRnp2VP8cT95A5x7jKzfbzQvvvuP+7RTLm+HTmOn1uH4ClWnM/+a/660V/PtS+OUbGUE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FwimxwAAAN0AAAAPAAAAAAAA&#10;AAAAAAAAAKECAABkcnMvZG93bnJldi54bWxQSwUGAAAAAAQABAD5AAAAlQMAAAAA&#10;" strokecolor="black [3200]" strokeweight=".5pt">
                    <v:stroke startarrow="block" joinstyle="miter"/>
                  </v:shape>
                  <v:shape id="Textfeld 30" o:spid="_x0000_s1059" type="#_x0000_t202" style="position:absolute;left:1524;top:24384;width:152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E80611" w:rsidRDefault="00E80611">
                          <w:r>
                            <w:t>Single Window System</w:t>
                          </w:r>
                        </w:p>
                      </w:txbxContent>
                    </v:textbox>
                  </v:shape>
                  <v:shape id="Gerade Verbindung mit Pfeil 1381" o:spid="_x0000_s1060" type="#_x0000_t32" style="position:absolute;left:29527;top:7334;width:12407;height:18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utPcQAAADdAAAADwAAAGRycy9kb3ducmV2LnhtbERPS2sCMRC+F/ofwhR6KZq1hbqsRila&#10;QYQKPi7ehs24WbuZhE10t/++EQq9zcf3nOm8t424URtqxwpGwwwEcel0zZWC42E1yEGEiKyxcUwK&#10;fijAfPb4MMVCu453dNvHSqQQDgUqMDH6QspQGrIYhs4TJ+7sWosxwbaSusUuhdtGvmbZu7RYc2ow&#10;6GlhqPzeX62Cxoz9J1fr1ZI3F7/9uvr8pTsp9fzUf0xAROrjv/jPvdZp/ls+gvs36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09xAAAAN0AAAAPAAAAAAAAAAAA&#10;AAAAAKECAABkcnMvZG93bnJldi54bWxQSwUGAAAAAAQABAD5AAAAkgMAAAAA&#10;" strokecolor="black [3200]" strokeweight=".5pt">
                    <v:stroke startarrow="block" joinstyle="miter"/>
                  </v:shape>
                  <v:shape id="Gerade Verbindung mit Pfeil 1382" o:spid="_x0000_s1061" type="#_x0000_t32" style="position:absolute;left:16668;top:6858;width:20799;height:187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RtMMAAADdAAAADwAAAGRycy9kb3ducmV2LnhtbERPS2vCQBC+F/wPywi9NRstFU1dxQdC&#10;7K0aPA/ZaRLMzibZ1cR/3xUKvc3H95zlejC1uFPnKssKJlEMgji3uuJCQXY+vM1BOI+ssbZMCh7k&#10;YL0avSwx0bbnb7qffCFCCLsEFZTeN4mULi/JoItsQxy4H9sZ9AF2hdQd9iHc1HIaxzNpsOLQUGJD&#10;u5Ly6+lmFPToL4vtpmh32/0xHT7qdnbOvpR6HQ+bTxCeBv8v/nOnOsx/n0/h+U04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2kbTDAAAA3QAAAA8AAAAAAAAAAAAA&#10;AAAAoQIAAGRycy9kb3ducmV2LnhtbFBLBQYAAAAABAAEAPkAAACRAwAAAAA=&#10;" strokecolor="black [3200]" strokeweight=".5pt">
                    <v:stroke endarrow="block" joinstyle="miter"/>
                  </v:shape>
                  <v:rect id="Rechteck 31" o:spid="_x0000_s1062" style="position:absolute;left:34290;top:25812;width:15609;height:15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Sw88UA&#10;AADbAAAADwAAAGRycy9kb3ducmV2LnhtbESPT2vCQBTE70K/w/IKvelGCyrRVVrBop78h15fs88k&#10;NPs2za5J7KfvCoLHYWZ+w0znrSlETZXLLSvo9yIQxInVOacKjodldwzCeWSNhWVScCMH89lLZ4qx&#10;tg3vqN77VAQIuxgVZN6XsZQuycig69mSOHgXWxn0QVap1BU2AW4KOYiioTSYc1jIsKRFRsnP/moU&#10;nJrzbvT5Pf5KNut6vdz+/V4OZqjU22v7MQHhqfXP8KO90gre+3D/En6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hLDzxQAAANsAAAAPAAAAAAAAAAAAAAAAAJgCAABkcnMv&#10;ZG93bnJldi54bWxQSwUGAAAAAAQABAD1AAAAigMAAAAA&#10;" fillcolor="#f2f2f2 [3052]" strokecolor="black [3200]" strokeweight="1pt">
                    <v:textbox>
                      <w:txbxContent>
                        <w:p w:rsidR="00E80611" w:rsidRDefault="00E80611" w:rsidP="009A0C8B">
                          <w:pPr>
                            <w:jc w:val="center"/>
                          </w:pPr>
                          <w:r>
                            <w:t>Harmonization Service</w:t>
                          </w:r>
                        </w:p>
                      </w:txbxContent>
                    </v:textbox>
                  </v:rect>
                  <v:rect id="Rechteck 1393" o:spid="_x0000_s1063" style="position:absolute;left:6477;top:38575;width:17264;height:2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CM8MA&#10;AADdAAAADwAAAGRycy9kb3ducmV2LnhtbERPTYvCMBC9C/6HMIK3NdWKuNUoKgiisK7uetjb0Ixt&#10;sZmUJmr990ZY8DaP9znTeWNKcaPaFZYV9HsRCOLU6oIzBb8/648xCOeRNZaWScGDHMxn7dYUE23v&#10;fKDb0WcihLBLUEHufZVI6dKcDLqerYgDd7a1QR9gnUld4z2Em1IOomgkDRYcGnKsaJVTejlejYLv&#10;P3LLdXzaDU99HC23bi+/Hnulup1mMQHhqfFv8b97o8P8+DOG1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fCM8MAAADdAAAADwAAAAAAAAAAAAAAAACYAgAAZHJzL2Rv&#10;d25yZXYueG1sUEsFBgAAAAAEAAQA9QAAAIgDAAAAAA==&#10;" strokecolor="black [3200]" strokeweight="1pt">
                    <v:fill opacity="20303f"/>
                    <v:stroke dashstyle="dashDot"/>
                    <v:textbox>
                      <w:txbxContent>
                        <w:p w:rsidR="00E80611" w:rsidRDefault="00E80611" w:rsidP="00D03FA5">
                          <w:pPr>
                            <w:jc w:val="center"/>
                          </w:pPr>
                          <w:r>
                            <w:t>Data Provider</w:t>
                          </w:r>
                        </w:p>
                      </w:txbxContent>
                    </v:textbox>
                  </v:rect>
                  <v:shape id="Gerade Verbindung mit Pfeil 1383" o:spid="_x0000_s1064" type="#_x0000_t32" style="position:absolute;left:6858;top:7239;width:26698;height:184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o0L8MAAADdAAAADwAAAGRycy9kb3ducmV2LnhtbERPTWvCQBC9C/6HZYTedFOlIY3ZiFoK&#10;trcm0vOQHZPQ7GzMrib9991Cobd5vM/JdpPpxJ0G11pW8LiKQBBXVrdcKziXr8sEhPPIGjvLpOCb&#10;HOzy+SzDVNuRP+he+FqEEHYpKmi871MpXdWQQbeyPXHgLnYw6AMcaqkHHEO46eQ6imJpsOXQ0GBP&#10;x4aqr+JmFIzoP58P+/p6PLy8naan7hqX53elHhbTfgvC0+T/xX/ukw7zN8kGfr8JJ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6NC/DAAAA3QAAAA8AAAAAAAAAAAAA&#10;AAAAoQIAAGRycy9kb3ducmV2LnhtbFBLBQYAAAAABAAEAPkAAACRAwAAAAA=&#10;" strokecolor="black [3200]" strokeweight=".5pt">
                    <v:stroke endarrow="block" joinstyle="miter"/>
                  </v:shape>
                  <v:shape id="Gerade Verbindung mit Pfeil 1385" o:spid="_x0000_s1065" type="#_x0000_t32" style="position:absolute;left:23170;top:33432;width:11004;height: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yr8YAAADdAAAADwAAAGRycy9kb3ducmV2LnhtbESP3YrCMBCF7xd8hzCCN4umuuxSq1FE&#10;EGTxYv15gLEZ29JmUppoq09vBGHvZjjnfHNmvuxMJW7UuMKygvEoAkGcWl1wpuB03AxjEM4ja6ws&#10;k4I7OVgueh9zTLRteU+3g89EgLBLUEHufZ1I6dKcDLqRrYmDdrGNQR/WJpO6wTbATSUnUfQjDRYc&#10;LuRY0zqntDxcjYK2fOx3pf78Ddjt1R//pvHmPFVq0O9WMxCeOv9vfqe3OtT/ir/h9U0YQS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8q/GAAAA3QAAAA8AAAAAAAAA&#10;AAAAAAAAoQIAAGRycy9kb3ducmV2LnhtbFBLBQYAAAAABAAEAPkAAACUAwAAAAA=&#10;" strokecolor="black [3200]" strokeweight=".5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16" o:spid="_x0000_s1066" type="#_x0000_t176" style="position:absolute;left:44672;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Lb8A&#10;AADbAAAADwAAAGRycy9kb3ducmV2LnhtbERPTYvCMBC9L/gfwgh7W1M9SKlGkYLgwYvNsr0OzdhW&#10;m0lpotZ/bxYEb/N4n7PejrYTdxp861jBfJaAIK6cablW8Kv3PykIH5ANdo5JwZM8bDeTrzVmxj34&#10;RPci1CKGsM9QQRNCn0npq4Ys+pnriSN3doPFEOFQSzPgI4bbTi6SZCktthwbGuwpb6i6Fjer4Kov&#10;qc+Putb+75iWelcWZV4q9T0ddysQgcbwEb/dBxPnL+H/l3i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ao0tvwAAANsAAAAPAAAAAAAAAAAAAAAAAJgCAABkcnMvZG93bnJl&#10;di54bWxQSwUGAAAAAAQABAD1AAAAhAMAAAAA&#10;" fillcolor="#5b9bd5 [3204]" strokecolor="white [3201]" strokeweight="1.5pt">
                    <v:textbox>
                      <w:txbxContent>
                        <w:p w:rsidR="00E80611" w:rsidRDefault="00E80611" w:rsidP="00751E3B">
                          <w:pPr>
                            <w:spacing w:after="0"/>
                            <w:jc w:val="center"/>
                          </w:pPr>
                          <w:r>
                            <w:t>Water-Plant</w:t>
                          </w:r>
                        </w:p>
                        <w:p w:rsidR="00E80611" w:rsidRDefault="00E80611" w:rsidP="00751E3B">
                          <w:pPr>
                            <w:spacing w:after="0"/>
                            <w:jc w:val="center"/>
                          </w:pPr>
                          <w:r>
                            <w:t xml:space="preserve"> #2</w:t>
                          </w:r>
                        </w:p>
                      </w:txbxContent>
                    </v:textbox>
                  </v:shape>
                  <v:shape id="Flussdiagramm: Alternativer Prozess 18" o:spid="_x0000_s1067" type="#_x0000_t176" style="position:absolute;left:34861;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8xMMA&#10;AADbAAAADwAAAGRycy9kb3ducmV2LnhtbESPQWvDMAyF74X9B6PBbq2zHkZI65YSGOzQS+PSXEWs&#10;JVljOcRem/376VDoTeI9vfdpu5/9oG40xT6wgfdVBoq4Ca7n1sDZfi5zUDEhOxwCk4E/irDfvSy2&#10;WLhw5xPdqtQqCeFYoIEupbHQOjYdeYyrMBKL9h0mj0nWqdVuwruE+0Gvs+xDe+xZGjocqeyouVa/&#10;3sDV/uSxPNrWxssxr+2hruqyNubtdT5sQCWa09P8uP5ygi+w8osMo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m8xMMAAADbAAAADwAAAAAAAAAAAAAAAACYAgAAZHJzL2Rv&#10;d25yZXYueG1sUEsFBgAAAAAEAAQA9QAAAIgDAAAAAA==&#10;" fillcolor="#5b9bd5 [3204]" strokecolor="white [3201]" strokeweight="1.5pt">
                    <v:textbox>
                      <w:txbxContent>
                        <w:p w:rsidR="00E80611" w:rsidRDefault="00E80611" w:rsidP="009924D9">
                          <w:pPr>
                            <w:spacing w:after="0"/>
                            <w:jc w:val="center"/>
                          </w:pPr>
                          <w:r>
                            <w:t>Water-Plant</w:t>
                          </w:r>
                        </w:p>
                        <w:p w:rsidR="00E80611" w:rsidRDefault="00E80611" w:rsidP="009924D9">
                          <w:pPr>
                            <w:spacing w:after="0"/>
                            <w:jc w:val="center"/>
                          </w:pPr>
                          <w:r>
                            <w:t xml:space="preserve"> #1</w:t>
                          </w:r>
                        </w:p>
                      </w:txbxContent>
                    </v:textbox>
                  </v:shape>
                  <v:shape id="Flussdiagramm: Alternativer Prozess 1387" o:spid="_x0000_s1068" type="#_x0000_t176" style="position:absolute;left:5619;top:42576;width:8827;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T38QA&#10;AADdAAAADwAAAGRycy9kb3ducmV2LnhtbERPzWrCQBC+F3yHZYTemk1SaCW6itgqPZU28QGG7JhE&#10;s7MhuybRp+8WCr3Nx/c7q81kWjFQ7xrLCpIoBkFcWt1wpeBY7J8WIJxH1thaJgU3crBZzx5WmGk7&#10;8jcNua9ECGGXoYLa+y6T0pU1GXSR7YgDd7K9QR9gX0nd4xjCTSvTOH6RBhsODTV2tKupvORXo+B8&#10;L8736st/tgkOp8P7xbyNearU43zaLkF4mvy/+M/9ocP858Ur/H4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a09/EAAAA3QAAAA8AAAAAAAAAAAAAAAAAmAIAAGRycy9k&#10;b3ducmV2LnhtbFBLBQYAAAAABAAEAPUAAACJAwAAAAA=&#10;" fillcolor="#ed7d31 [3205]" strokecolor="white [3201]" strokeweight="1.5pt">
                    <v:textbox>
                      <w:txbxContent>
                        <w:p w:rsidR="00E80611" w:rsidRDefault="00E80611" w:rsidP="0087537A">
                          <w:pPr>
                            <w:spacing w:after="0"/>
                            <w:jc w:val="center"/>
                          </w:pPr>
                          <w:r>
                            <w:t>System #1</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1376" o:spid="_x0000_s1069" type="#_x0000_t132" style="position:absolute;left:6381;top:29241;width:16789;height:82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12McA&#10;AADdAAAADwAAAGRycy9kb3ducmV2LnhtbESPQWvCQBCF74L/YRnBW91UMZXoKm1B7anSKIi3ITvN&#10;BrOzaXbVtL++Wyh4m+G9ed+bxaqztbhS6yvHCh5HCQjiwumKSwWH/fphBsIHZI21Y1LwTR5Wy35v&#10;gZl2N/6gax5KEUPYZ6jAhNBkUvrCkEU/cg1x1D5dazHEtS2lbvEWw20tx0mSSosVR4LBhl4NFef8&#10;YiN3d3phad5P6fb4k5y/ppviOB0rNRx0z3MQgbpwN/9fv+lYf/KUwt83cQS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9djHAAAA3QAAAA8AAAAAAAAAAAAAAAAAmAIAAGRy&#10;cy9kb3ducmV2LnhtbFBLBQYAAAAABAAEAPUAAACMAwAAAAA=&#10;" fillcolor="#d9e2f3 [664]" strokecolor="black [3200]" strokeweight="1pt">
                    <v:stroke joinstyle="miter"/>
                    <v:textbox>
                      <w:txbxContent>
                        <w:p w:rsidR="00E80611" w:rsidRDefault="00E80611" w:rsidP="009A0C8B">
                          <w:pPr>
                            <w:jc w:val="center"/>
                          </w:pPr>
                          <w:r>
                            <w:t>Data Storage</w:t>
                          </w:r>
                        </w:p>
                      </w:txbxContent>
                    </v:textbox>
                  </v:shape>
                  <v:shape id="Flussdiagramm: Alternativer Prozess 1388" o:spid="_x0000_s1070" type="#_x0000_t176" style="position:absolute;left:16383;top:42671;width:882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HrcUA&#10;AADdAAAADwAAAGRycy9kb3ducmV2LnhtbESPQWvCQBCF7wX/wzJCb3WjgkjqKqWt0pNo7A8YsmMS&#10;zc6G7Jqk/vrOQfA2w3vz3jerzeBq1VEbKs8GppMEFHHubcWFgd/T9m0JKkRki7VnMvBHATbr0csK&#10;U+t7PlKXxUJJCIcUDZQxNqnWIS/JYZj4hli0s28dRlnbQtsWewl3tZ4lyUI7rFgaSmzos6T8mt2c&#10;gcv9dLkXh7ivp9idd99X99VnM2Nex8PHO6hIQ3yaH9c/VvDnS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UetxQAAAN0AAAAPAAAAAAAAAAAAAAAAAJgCAABkcnMv&#10;ZG93bnJldi54bWxQSwUGAAAAAAQABAD1AAAAigMAAAAA&#10;" fillcolor="#ed7d31 [3205]" strokecolor="white [3201]" strokeweight="1.5pt">
                    <v:textbox>
                      <w:txbxContent>
                        <w:p w:rsidR="00E80611" w:rsidRDefault="00E80611" w:rsidP="0087537A">
                          <w:pPr>
                            <w:spacing w:after="0"/>
                            <w:jc w:val="center"/>
                          </w:pPr>
                          <w:r>
                            <w:t>System #2</w:t>
                          </w:r>
                        </w:p>
                      </w:txbxContent>
                    </v:textbox>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kaler Bildlauf 1391" o:spid="_x0000_s1071" type="#_x0000_t97" style="position:absolute;left:28289;top:9525;width:8269;height:6444;rotation:34540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ggLwA&#10;AADdAAAADwAAAGRycy9kb3ducmV2LnhtbERPyQrCMBC9C/5DGMGbpiqIVqOI4HISXPA8NGNbbCa1&#10;ibX+vREEb/N468yXjSlETZXLLSsY9CMQxInVOacKLudNbwLCeWSNhWVS8CYHy0W7NcdY2xcfqT75&#10;VIQQdjEqyLwvYyldkpFB17clceButjLoA6xSqSt8hXBTyGEUjaXBnENDhiWtM0rup6dRYEnXZh/5&#10;MdW7w4NzvErXbJXqdprVDISnxv/FP/deh/mj6QC+34QT5O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ZWCAvAAAAN0AAAAPAAAAAAAAAAAAAAAAAJgCAABkcnMvZG93bnJldi54&#10;bWxQSwUGAAAAAAQABAD1AAAAgQMAAAAA&#10;" fillcolor="#c3c3c3 [2166]" strokecolor="#a5a5a5 [3206]" strokeweight=".5pt">
                    <v:fill color2="#b6b6b6 [2614]" rotate="t" colors="0 #d2d2d2;.5 #c8c8c8;1 silver" focus="100%" type="gradient">
                      <o:fill v:ext="view" type="gradientUnscaled"/>
                    </v:fill>
                    <v:stroke joinstyle="miter"/>
                    <v:textbox>
                      <w:txbxContent>
                        <w:p w:rsidR="00E80611" w:rsidRDefault="00E80611" w:rsidP="00E3509B">
                          <w:pPr>
                            <w:spacing w:after="0"/>
                            <w:jc w:val="center"/>
                          </w:pPr>
                          <w:r>
                            <w:t>Unified Schema</w:t>
                          </w:r>
                        </w:p>
                      </w:txbxContent>
                    </v:textbox>
                  </v:shape>
                  <v:shape id="Vertikaler Bildlauf 1392" o:spid="_x0000_s1072" type="#_x0000_t97" style="position:absolute;left:34480;top:14763;width:8270;height:6444;rotation:333197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bfcMA&#10;AADdAAAADwAAAGRycy9kb3ducmV2LnhtbERPS2vCQBC+F/wPywi9FN00BdHoKlKa1qtp8DxmxySY&#10;nU2z2zz+fbdQ6G0+vufsDqNpRE+dqy0reF5GIIgLq2suFeSf6WINwnlkjY1lUjCRg8N+9rDDRNuB&#10;z9RnvhQhhF2CCirv20RKV1Rk0C1tSxy4m+0M+gC7UuoOhxBuGhlH0UoarDk0VNjSa0XFPfs2Cq5f&#10;H+/np/VQl8TTKV9NeTpd3pR6nI/HLQhPo/8X/7lPOsx/2cT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vbfcMAAADdAAAADwAAAAAAAAAAAAAAAACYAgAAZHJzL2Rv&#10;d25yZXYueG1sUEsFBgAAAAAEAAQA9QAAAIgDAAAAAA==&#10;" fillcolor="#c3c3c3 [2166]" strokecolor="#a5a5a5 [3206]" strokeweight=".5pt">
                    <v:fill color2="#b6b6b6 [2614]" rotate="t" colors="0 #d2d2d2;.5 #c8c8c8;1 silver" focus="100%" type="gradient">
                      <o:fill v:ext="view" type="gradientUnscaled"/>
                    </v:fill>
                    <v:stroke joinstyle="miter"/>
                    <v:textbox>
                      <w:txbxContent>
                        <w:p w:rsidR="00E80611" w:rsidRPr="00E3509B" w:rsidRDefault="00E80611" w:rsidP="00E3509B">
                          <w:pPr>
                            <w:jc w:val="center"/>
                            <w:rPr>
                              <w:sz w:val="20"/>
                              <w:szCs w:val="20"/>
                            </w:rPr>
                          </w:pPr>
                          <w:r w:rsidRPr="00E3509B">
                            <w:rPr>
                              <w:sz w:val="20"/>
                              <w:szCs w:val="20"/>
                            </w:rPr>
                            <w:t>Modified Schema</w:t>
                          </w:r>
                        </w:p>
                      </w:txbxContent>
                    </v:textbox>
                  </v:shape>
                  <v:shape id="Flussdiagramm: Alternativer Prozess 19" o:spid="_x0000_s1073" type="#_x0000_t176" style="position:absolute;left:24479;top:476;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pY8UA&#10;AADbAAAADwAAAGRycy9kb3ducmV2LnhtbERPTUvDQBC9C/0PyxS8iNnoodXYbSlFoVhaNYrQ2zQ7&#10;zYZmZ2N2bWJ/vVsQvM3jfc5k1ttaHKn1lWMFN0kKgrhwuuJSwcf70/UdCB+QNdaOScEPeZhNBxcT&#10;zLTr+I2OeShFDGGfoQITQpNJ6QtDFn3iGuLI7V1rMUTYllK32MVwW8vbNB1JixXHBoMNLQwVh/zb&#10;KtjZ5eO6MeOXr+f8tdpebT5Xp84qdTns5w8gAvXhX/znXuo4/x7Ov8Q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aljxQAAANsAAAAPAAAAAAAAAAAAAAAAAJgCAABkcnMv&#10;ZG93bnJldi54bWxQSwUGAAAAAAQABAD1AAAAigMAAAAA&#10;" fillcolor="#70ad47 [3209]" strokecolor="white [3201]" strokeweight="1.5pt">
                    <v:textbox>
                      <w:txbxContent>
                        <w:p w:rsidR="00E80611" w:rsidRDefault="00E80611" w:rsidP="000D0814">
                          <w:pPr>
                            <w:spacing w:after="0"/>
                            <w:jc w:val="center"/>
                          </w:pPr>
                          <w:r>
                            <w:t>Water-Plant</w:t>
                          </w:r>
                        </w:p>
                        <w:p w:rsidR="00E80611" w:rsidRDefault="00E80611" w:rsidP="000D0814">
                          <w:pPr>
                            <w:spacing w:after="0"/>
                            <w:jc w:val="center"/>
                          </w:pPr>
                          <w:r>
                            <w:t xml:space="preserve"> Simulator</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0" o:spid="_x0000_s1074" type="#_x0000_t65" style="position:absolute;left:2667;top:952;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xMAA&#10;AADbAAAADwAAAGRycy9kb3ducmV2LnhtbERPz2vCMBS+C/sfwhvspukcyNYZxQnC6Ml2Y+dH89ZU&#10;m5eaZLb9781B2PHj+73ejrYTV/KhdazgeZGBIK6dbrlR8P11mL+CCBFZY+eYFEwUYLt5mK0x127g&#10;kq5VbEQK4ZCjAhNjn0sZakMWw8L1xIn7dd5iTNA3UnscUrjt5DLLVtJiy6nBYE97Q/W5+rMKuC8v&#10;P/bki4kO/uX4VpjyZD6Uenocd+8gIo3xX3x3f2oFy7Q+fUk/QG5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ExMAAAADbAAAADwAAAAAAAAAAAAAAAACYAgAAZHJzL2Rvd25y&#10;ZXYueG1sUEsFBgAAAAAEAAQA9QAAAIUDAAAAAA==&#10;" adj="18000" fillcolor="#ffc000 [3207]" strokecolor="white [3201]" strokeweight="1.5pt">
                    <v:stroke joinstyle="miter"/>
                    <v:textbox>
                      <w:txbxContent>
                        <w:p w:rsidR="00E80611" w:rsidRDefault="00E80611" w:rsidP="000D0814">
                          <w:pPr>
                            <w:jc w:val="center"/>
                          </w:pPr>
                          <w:r>
                            <w:t>Historical Data</w:t>
                          </w:r>
                        </w:p>
                      </w:txbxContent>
                    </v:textbox>
                  </v:shape>
                  <v:shape id="Gefaltete Ecke 23" o:spid="_x0000_s1075" type="#_x0000_t65" style="position:absolute;left:12192;top:857;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as8MA&#10;AADbAAAADwAAAGRycy9kb3ducmV2LnhtbESPQWvCQBSE70L/w/IEb2ajQmlTN6EtCOKpsaXnR/Y1&#10;G5t9m+6uGv+9Kwg9DjPzDbOuRtuLE/nQOVawyHIQxI3THbcKvj438ycQISJr7B2TggsFqMqHyRoL&#10;7c5c02kfW5EgHApUYGIcCilDY8hiyNxAnLwf5y3GJH0rtcdzgtteLvP8UVrsOC0YHOjdUPO7P1oF&#10;PNR/3/bgdxfa+NXH887UB/Om1Gw6vr6AiDTG//C9vdUKliu4fU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1as8MAAADbAAAADwAAAAAAAAAAAAAAAACYAgAAZHJzL2Rv&#10;d25yZXYueG1sUEsFBgAAAAAEAAQA9QAAAIgDAAAAAA==&#10;" adj="18000" fillcolor="#ffc000 [3207]" strokecolor="white [3201]" strokeweight="1.5pt">
                    <v:stroke joinstyle="miter"/>
                    <v:textbox>
                      <w:txbxContent>
                        <w:p w:rsidR="00E80611" w:rsidRDefault="00E80611" w:rsidP="000D0814">
                          <w:pPr>
                            <w:jc w:val="center"/>
                          </w:pPr>
                          <w:r>
                            <w:t>Simulated Data</w:t>
                          </w:r>
                        </w:p>
                        <w:p w:rsidR="00E80611" w:rsidRDefault="00E80611" w:rsidP="000D0814">
                          <w:pPr>
                            <w:jc w:val="center"/>
                          </w:pPr>
                        </w:p>
                      </w:txbxContent>
                    </v:textbox>
                  </v:shape>
                  <v:rect id="Rechteck 73" o:spid="_x0000_s1076" style="position:absolute;left:2381;top:24098;width:50006;height:18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2yMMUA&#10;AADbAAAADwAAAGRycy9kb3ducmV2LnhtbESPQWvCQBSE74X+h+UJvdVdI1gbXaW0FnrIoU0EPT6y&#10;zySYfRuyq0n/vVsoeBxm5htmvR1tK67U+8axhtlUgSAunWm40rAvPp+XIHxANtg6Jg2/5GG7eXxY&#10;Y2rcwD90zUMlIoR9ihrqELpUSl/WZNFPXUccvZPrLYYo+0qaHocIt61MlFpIiw3HhRo7eq+pPOcX&#10;qyErvul82SeHpT1myWtTKqc+dlo/Tca3FYhAY7iH/9tfRsPLHP6+x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bIwxQAAANsAAAAPAAAAAAAAAAAAAAAAAJgCAABkcnMv&#10;ZG93bnJldi54bWxQSwUGAAAAAAQABAD1AAAAigMAAAAA&#10;" filled="f" strokecolor="black [3213]" strokeweight="1pt">
                    <v:stroke dashstyle="dash"/>
                  </v:rect>
                </v:group>
                <v:shape id="Gerade Verbindung mit Pfeil 1390" o:spid="_x0000_s1077" type="#_x0000_t32" style="position:absolute;left:18691;top:37510;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0+/ccAAADdAAAADwAAAGRycy9kb3ducmV2LnhtbESPQW/CMAyF75P2HyJP4jLRFIY26BrQ&#10;hEAC7QTjws1qTNvROF0ToPv3+DBpN1vv+b3P+aJ3jbpSF2rPBkZJCoq48Lbm0sDhaz2cggoR2WLj&#10;mQz8UoDF/PEhx8z6G+/ouo+lkhAOGRqoYmwzrUNRkcOQ+JZYtJPvHEZZu1LbDm8S7ho9TtNX7bBm&#10;aaiwpWVFxXl/cQb6MDo+l3jYbfDz5227pdXk+3g2ZvDUf7yDitTHf/Pf9cYK/stM+OUbGUHP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T79xwAAAN0AAAAPAAAAAAAA&#10;AAAAAAAAAKECAABkcnMvZG93bnJldi54bWxQSwUGAAAAAAQABAD5AAAAlQMAAAAA&#10;" strokecolor="#ed7d31 [3205]" strokeweight=".5pt">
                  <v:stroke endarrow="block" joinstyle="miter"/>
                </v:shape>
                <v:shape id="Gerade Verbindung mit Pfeil 1389" o:spid="_x0000_s1078" type="#_x0000_t32" style="position:absolute;left:12159;top:37510;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4BvcUAAADdAAAADwAAAGRycy9kb3ducmV2LnhtbERPTWvCQBC9C/6HZYRepG5spdU0myCl&#10;BcWTqRdvQ3ZM0mRnY3ar6b/vFgRv83ifk2SDacWFeldbVjCfRSCIC6trLhUcvj4flyCcR9bYWiYF&#10;v+QgS8ejBGNtr7ynS+5LEULYxaig8r6LpXRFRQbdzHbEgTvZ3qAPsC+l7vEawk0rn6LoRRqsOTRU&#10;2NF7RUWT/xgFg5sfpyUe9hvcnV+3W/pYfB8bpR4mw/oNhKfB38U390aH+c/LFfx/E06Q6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4BvcUAAADdAAAADwAAAAAAAAAA&#10;AAAAAAChAgAAZHJzL2Rvd25yZXYueG1sUEsFBgAAAAAEAAQA+QAAAJMDAAAAAA==&#10;" strokecolor="#ed7d31 [3205]" strokeweight=".5pt">
                  <v:stroke endarrow="block" joinstyle="miter"/>
                </v:shape>
                <w10:wrap type="topAndBottom"/>
              </v:group>
            </w:pict>
          </mc:Fallback>
        </mc:AlternateContent>
      </w:r>
      <w:r w:rsidR="008D4BE0">
        <w:t>The below picture shows a white box diagram of the system, for a better understanding of its scope and relations:</w:t>
      </w:r>
    </w:p>
    <w:p w:rsidR="008D4BE0" w:rsidRPr="00937927" w:rsidRDefault="00771A58" w:rsidP="00E80611">
      <w:pPr>
        <w:pStyle w:val="Abbildung"/>
        <w:rPr>
          <w:lang w:val="en-US"/>
        </w:rPr>
      </w:pPr>
      <w:r w:rsidRPr="00F4074C">
        <w:rPr>
          <w:lang w:val="en-US"/>
        </w:rPr>
        <w:tab/>
      </w:r>
      <w:r w:rsidRPr="00F4074C">
        <w:rPr>
          <w:lang w:val="en-US"/>
        </w:rPr>
        <w:tab/>
      </w:r>
      <w:bookmarkStart w:id="35" w:name="_Toc509646063"/>
      <w:r w:rsidR="00B07273" w:rsidRPr="00937927">
        <w:rPr>
          <w:b/>
          <w:lang w:val="en-US"/>
        </w:rPr>
        <w:t>Figure 4-</w:t>
      </w:r>
      <w:r w:rsidR="00B07273" w:rsidRPr="00937927">
        <w:rPr>
          <w:b/>
          <w:lang w:val="en-US"/>
        </w:rPr>
        <w:fldChar w:fldCharType="begin"/>
      </w:r>
      <w:r w:rsidR="00B07273" w:rsidRPr="00937927">
        <w:rPr>
          <w:b/>
          <w:lang w:val="en-US"/>
        </w:rPr>
        <w:instrText xml:space="preserve"> SEQ Figure \* ARABIC </w:instrText>
      </w:r>
      <w:r w:rsidR="00B07273" w:rsidRPr="00937927">
        <w:rPr>
          <w:b/>
          <w:lang w:val="en-US"/>
        </w:rPr>
        <w:fldChar w:fldCharType="separate"/>
      </w:r>
      <w:r w:rsidR="004A0975">
        <w:rPr>
          <w:b/>
          <w:noProof/>
          <w:lang w:val="en-US"/>
        </w:rPr>
        <w:t>10</w:t>
      </w:r>
      <w:r w:rsidR="00B07273" w:rsidRPr="00937927">
        <w:rPr>
          <w:b/>
          <w:lang w:val="en-US"/>
        </w:rPr>
        <w:fldChar w:fldCharType="end"/>
      </w:r>
      <w:r w:rsidR="00B07273" w:rsidRPr="00937927">
        <w:rPr>
          <w:lang w:val="en-US"/>
        </w:rPr>
        <w:t>: Whitebox diagram – harmonization system</w:t>
      </w:r>
      <w:bookmarkEnd w:id="35"/>
      <w:r w:rsidR="00B07273" w:rsidRPr="00937927">
        <w:rPr>
          <w:lang w:val="en-US"/>
        </w:rPr>
        <w:t xml:space="preserve"> </w:t>
      </w:r>
    </w:p>
    <w:p w:rsidR="009079D0" w:rsidRPr="00937927" w:rsidRDefault="009079D0" w:rsidP="009079D0">
      <w:pPr>
        <w:pStyle w:val="GSTD"/>
        <w:rPr>
          <w:lang w:val="en-US"/>
        </w:rPr>
      </w:pPr>
    </w:p>
    <w:p w:rsidR="00E3509B" w:rsidRDefault="00E3509B" w:rsidP="00E3509B">
      <w:pPr>
        <w:pStyle w:val="GSTD"/>
      </w:pPr>
      <w:r>
        <w:lastRenderedPageBreak/>
        <w:t xml:space="preserve">The picture shows five data sources which can be split into two categories. Those two types will be referred to as </w:t>
      </w:r>
      <w:r w:rsidRPr="00E3509B">
        <w:rPr>
          <w:b/>
        </w:rPr>
        <w:t>real-time data</w:t>
      </w:r>
      <w:r>
        <w:t xml:space="preserve"> </w:t>
      </w:r>
      <w:r w:rsidR="00536155">
        <w:t xml:space="preserve">(green and blue) </w:t>
      </w:r>
      <w:r>
        <w:t xml:space="preserve">and </w:t>
      </w:r>
      <w:r w:rsidRPr="00E3509B">
        <w:rPr>
          <w:b/>
        </w:rPr>
        <w:t>report data</w:t>
      </w:r>
      <w:r w:rsidR="00536155">
        <w:rPr>
          <w:b/>
        </w:rPr>
        <w:t xml:space="preserve"> </w:t>
      </w:r>
      <w:r w:rsidR="00536155" w:rsidRPr="00536155">
        <w:t>(yellow)</w:t>
      </w:r>
      <w:r>
        <w:t xml:space="preserve">. </w:t>
      </w:r>
    </w:p>
    <w:p w:rsidR="00536155" w:rsidRDefault="00E3509B" w:rsidP="00E3509B">
      <w:pPr>
        <w:pStyle w:val="GSTD"/>
      </w:pPr>
      <w:r>
        <w:t xml:space="preserve">It is assumed, that real-time data is </w:t>
      </w:r>
      <w:r w:rsidR="00536155">
        <w:t>being pulled by the system frequently from the same (registered) source</w:t>
      </w:r>
      <w:r>
        <w:t xml:space="preserve">. </w:t>
      </w:r>
      <w:r w:rsidR="00536155">
        <w:t xml:space="preserve">If there is no new data, the system waits a defined time and then </w:t>
      </w:r>
      <w:r w:rsidR="009B0042">
        <w:t>tries to pull</w:t>
      </w:r>
      <w:r w:rsidR="00536155">
        <w:t xml:space="preserve"> the data again.</w:t>
      </w:r>
    </w:p>
    <w:p w:rsidR="00536155" w:rsidRDefault="00536155" w:rsidP="00E3509B">
      <w:pPr>
        <w:pStyle w:val="GSTD"/>
      </w:pPr>
      <w:r>
        <w:t xml:space="preserve">On the other hand, the report data is not pulled by the system, but rather provided through a dedicated API. </w:t>
      </w:r>
    </w:p>
    <w:p w:rsidR="00221620" w:rsidRDefault="00536155" w:rsidP="00E3509B">
      <w:pPr>
        <w:pStyle w:val="GSTD"/>
      </w:pPr>
      <w:r>
        <w:t>The unified schema is known to the harmonization system, and in best case the data from real-time sources and reports</w:t>
      </w:r>
      <w:r w:rsidR="00221620">
        <w:t xml:space="preserve"> is coming in that format. It can happen, that the system receives data which is not in the unified schema, but a modified one. A modified schema will be defined as a schema that differs in any way from the unified schema. The harmonization system needs a way to deal with this kind of schemas. The report data will usually include a bigger amount of data in one session. </w:t>
      </w:r>
    </w:p>
    <w:p w:rsidR="00221620" w:rsidRDefault="00221620" w:rsidP="00E3509B">
      <w:pPr>
        <w:pStyle w:val="GSTD"/>
      </w:pPr>
      <w:r>
        <w:t xml:space="preserve">Real-time data </w:t>
      </w:r>
      <w:r w:rsidR="003659B1">
        <w:t>should</w:t>
      </w:r>
      <w:r>
        <w:t xml:space="preserve"> be of higher priority to process by the system, as the real-time character will fade with time passing. </w:t>
      </w:r>
    </w:p>
    <w:p w:rsidR="00D03FA5" w:rsidRDefault="00221620" w:rsidP="00E3509B">
      <w:pPr>
        <w:pStyle w:val="GSTD"/>
      </w:pPr>
      <w:r>
        <w:t>Data processed by the harmonization system will be stored on a data-storage. This storage will not be public,</w:t>
      </w:r>
      <w:r w:rsidR="009B0042">
        <w:t xml:space="preserve"> but will be accessible for reading by 3</w:t>
      </w:r>
      <w:r w:rsidR="009B0042" w:rsidRPr="009B0042">
        <w:rPr>
          <w:vertAlign w:val="superscript"/>
        </w:rPr>
        <w:t>rd</w:t>
      </w:r>
      <w:r w:rsidR="009B0042">
        <w:t xml:space="preserve"> party systems through a data provider service. The advantage of this forwarding service is, that the system can provide a consistent API, even with internal changes on the database and that the access rights and load balancing can be easier handled with an API gateway provided by the cloud.</w:t>
      </w:r>
      <w:r w:rsidR="00D03FA5">
        <w:t xml:space="preserve"> </w:t>
      </w: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Pr="00B07273" w:rsidRDefault="00807B7F" w:rsidP="00B07273">
      <w:pPr>
        <w:pStyle w:val="Abbildung"/>
        <w:rPr>
          <w:b/>
          <w:color w:val="FF0000"/>
          <w:lang w:val="en-US"/>
        </w:rPr>
      </w:pPr>
      <w:bookmarkStart w:id="36" w:name="_Toc509646064"/>
      <w:r w:rsidRPr="000A01E0">
        <w:rPr>
          <w:b/>
          <w:noProof/>
          <w:lang w:eastAsia="de-DE"/>
        </w:rPr>
        <w:lastRenderedPageBreak/>
        <mc:AlternateContent>
          <mc:Choice Requires="wpg">
            <w:drawing>
              <wp:anchor distT="0" distB="0" distL="114300" distR="114300" simplePos="0" relativeHeight="251679744" behindDoc="0" locked="0" layoutInCell="1" allowOverlap="1">
                <wp:simplePos x="0" y="0"/>
                <wp:positionH relativeFrom="column">
                  <wp:posOffset>-49530</wp:posOffset>
                </wp:positionH>
                <wp:positionV relativeFrom="paragraph">
                  <wp:posOffset>31115</wp:posOffset>
                </wp:positionV>
                <wp:extent cx="5295900" cy="3717290"/>
                <wp:effectExtent l="0" t="0" r="19050" b="16510"/>
                <wp:wrapTopAndBottom/>
                <wp:docPr id="72" name="Gruppieren 72"/>
                <wp:cNvGraphicFramePr/>
                <a:graphic xmlns:a="http://schemas.openxmlformats.org/drawingml/2006/main">
                  <a:graphicData uri="http://schemas.microsoft.com/office/word/2010/wordprocessingGroup">
                    <wpg:wgp>
                      <wpg:cNvGrpSpPr/>
                      <wpg:grpSpPr>
                        <a:xfrm>
                          <a:off x="0" y="0"/>
                          <a:ext cx="5295900" cy="3717290"/>
                          <a:chOff x="0" y="0"/>
                          <a:chExt cx="5295900" cy="3717290"/>
                        </a:xfrm>
                      </wpg:grpSpPr>
                      <wpg:grpSp>
                        <wpg:cNvPr id="77" name="Gruppieren 77"/>
                        <wpg:cNvGrpSpPr/>
                        <wpg:grpSpPr>
                          <a:xfrm>
                            <a:off x="0" y="0"/>
                            <a:ext cx="5295900" cy="3717290"/>
                            <a:chOff x="0" y="0"/>
                            <a:chExt cx="5759450" cy="3717290"/>
                          </a:xfrm>
                        </wpg:grpSpPr>
                        <wpg:grpSp>
                          <wpg:cNvPr id="1439" name="Gruppieren 1439"/>
                          <wpg:cNvGrpSpPr/>
                          <wpg:grpSpPr>
                            <a:xfrm>
                              <a:off x="0" y="0"/>
                              <a:ext cx="5759450" cy="3717290"/>
                              <a:chOff x="0" y="0"/>
                              <a:chExt cx="5759450" cy="3717290"/>
                            </a:xfrm>
                          </wpg:grpSpPr>
                          <wps:wsp>
                            <wps:cNvPr id="1394" name="Rechteck 1394"/>
                            <wps:cNvSpPr/>
                            <wps:spPr>
                              <a:xfrm>
                                <a:off x="0" y="0"/>
                                <a:ext cx="5759450" cy="37172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Gefaltete Ecke 1408"/>
                            <wps:cNvSpPr/>
                            <wps:spPr>
                              <a:xfrm>
                                <a:off x="582991" y="719666"/>
                                <a:ext cx="1058937" cy="717847"/>
                              </a:xfrm>
                              <a:prstGeom prst="foldedCorner">
                                <a:avLst>
                                  <a:gd name="adj" fmla="val 13634"/>
                                </a:avLst>
                              </a:prstGeom>
                            </wps:spPr>
                            <wps:style>
                              <a:lnRef idx="3">
                                <a:schemeClr val="lt1"/>
                              </a:lnRef>
                              <a:fillRef idx="1">
                                <a:schemeClr val="accent4"/>
                              </a:fillRef>
                              <a:effectRef idx="1">
                                <a:schemeClr val="accent4"/>
                              </a:effectRef>
                              <a:fontRef idx="minor">
                                <a:schemeClr val="lt1"/>
                              </a:fontRef>
                            </wps:style>
                            <wps:txbx>
                              <w:txbxContent>
                                <w:p w:rsidR="00E80611" w:rsidRDefault="00E80611" w:rsidP="00135D82">
                                  <w:pPr>
                                    <w:jc w:val="center"/>
                                  </w:pPr>
                                  <w:r>
                                    <w:t>Water-plant data pulling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Ellipse 1404"/>
                            <wps:cNvSpPr/>
                            <wps:spPr>
                              <a:xfrm>
                                <a:off x="931334" y="1591733"/>
                                <a:ext cx="238760" cy="238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hteck 1405"/>
                            <wps:cNvSpPr/>
                            <wps:spPr>
                              <a:xfrm>
                                <a:off x="787400" y="1549400"/>
                                <a:ext cx="255905" cy="325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Gefaltete Ecke 1406"/>
                            <wps:cNvSpPr/>
                            <wps:spPr>
                              <a:xfrm>
                                <a:off x="4106334" y="189895"/>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E80611" w:rsidRDefault="00E80611" w:rsidP="00135D82">
                                  <w:pPr>
                                    <w:jc w:val="center"/>
                                  </w:pPr>
                                  <w:r>
                                    <w:t>Report Submission API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Gefaltete Ecke 1407"/>
                            <wps:cNvSpPr/>
                            <wps:spPr>
                              <a:xfrm>
                                <a:off x="4138991" y="2644018"/>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E80611" w:rsidRDefault="00E80611" w:rsidP="004C4794">
                                  <w:pPr>
                                    <w:spacing w:before="240"/>
                                    <w:jc w:val="center"/>
                                  </w:pPr>
                                  <w:r>
                                    <w:t>Data Access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hteck 1395"/>
                            <wps:cNvSpPr/>
                            <wps:spPr>
                              <a:xfrm>
                                <a:off x="1888067" y="736600"/>
                                <a:ext cx="1730375" cy="201358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E80611" w:rsidRDefault="00E80611" w:rsidP="00D03FA5">
                                  <w:pPr>
                                    <w:jc w:val="center"/>
                                  </w:pPr>
                                  <w:r>
                                    <w:t>Single Window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Ellipse 1402"/>
                            <wps:cNvSpPr/>
                            <wps:spPr>
                              <a:xfrm>
                                <a:off x="4318000" y="1058333"/>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Ellipse 1403"/>
                            <wps:cNvSpPr/>
                            <wps:spPr>
                              <a:xfrm>
                                <a:off x="4306207" y="2243666"/>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6" name="Gerader Verbinder 1396"/>
                          <wps:cNvCnPr/>
                          <wps:spPr>
                            <a:xfrm flipH="1">
                              <a:off x="1162050" y="1714500"/>
                              <a:ext cx="6921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00" name="Gerader Verbinder 1400"/>
                        <wps:cNvCnPr/>
                        <wps:spPr>
                          <a:xfrm flipH="1">
                            <a:off x="3286125" y="1190625"/>
                            <a:ext cx="692150" cy="0"/>
                          </a:xfrm>
                          <a:prstGeom prst="line">
                            <a:avLst/>
                          </a:prstGeom>
                        </wps:spPr>
                        <wps:style>
                          <a:lnRef idx="1">
                            <a:schemeClr val="dk1"/>
                          </a:lnRef>
                          <a:fillRef idx="0">
                            <a:schemeClr val="dk1"/>
                          </a:fillRef>
                          <a:effectRef idx="0">
                            <a:schemeClr val="dk1"/>
                          </a:effectRef>
                          <a:fontRef idx="minor">
                            <a:schemeClr val="tx1"/>
                          </a:fontRef>
                        </wps:style>
                        <wps:bodyPr/>
                      </wps:wsp>
                      <wps:wsp>
                        <wps:cNvPr id="1401" name="Gerader Verbinder 1401"/>
                        <wps:cNvCnPr/>
                        <wps:spPr>
                          <a:xfrm flipH="1">
                            <a:off x="3276600" y="2371725"/>
                            <a:ext cx="6921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ieren 72" o:spid="_x0000_s1079" style="position:absolute;left:0;text-align:left;margin-left:-3.9pt;margin-top:2.45pt;width:417pt;height:292.7pt;z-index:251679744" coordsize="52959,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">
                <v:group id="Gruppieren 77" o:spid="_x0000_s1080" style="position:absolute;width:52959;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uppieren 1439" o:spid="_x0000_s1081" style="position:absolute;width:57594;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rect id="Rechteck 1394" o:spid="_x0000_s1082" style="position:absolute;width:57594;height:37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shape id="Gefaltete Ecke 1408" o:spid="_x0000_s1083" type="#_x0000_t65" style="position:absolute;left:5829;top:7196;width:1059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LmMQA&#10;AADdAAAADwAAAGRycy9kb3ducmV2LnhtbESPQUvEMBCF7wv+hzCCt91EkUXrZosIBfHiWv0BQzNt&#10;is2kNtm2+++dg+BthvfmvW8O5RoGNdOU+sgWbncGFHETXc+dha/PavsAKmVkh0NksnChBOXxanPA&#10;wsWFP2iuc6ckhFOBFnzOY6F1ajwFTLs4EovWxilglnXqtJtwkfAw6Dtj9jpgz9LgcaQXT813fQ4W&#10;ZnMK79XoFv9Wt2fuL+3P+thae3O9Pj+ByrTmf/Pf9asT/HsjuPKNjK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C5jEAAAA3QAAAA8AAAAAAAAAAAAAAAAAmAIAAGRycy9k&#10;b3ducmV2LnhtbFBLBQYAAAAABAAEAPUAAACJAwAAAAA=&#10;" adj="18655" fillcolor="#ffc000 [3207]" strokecolor="white [3201]" strokeweight="1.5pt">
                      <v:stroke joinstyle="miter"/>
                      <v:textbox>
                        <w:txbxContent>
                          <w:p w:rsidR="00E80611" w:rsidRDefault="00E80611" w:rsidP="00135D82">
                            <w:pPr>
                              <w:jc w:val="center"/>
                            </w:pPr>
                            <w:r>
                              <w:t>Water-plant data pulling API</w:t>
                            </w:r>
                          </w:p>
                        </w:txbxContent>
                      </v:textbox>
                    </v:shape>
                    <v:oval id="Ellipse 1404" o:spid="_x0000_s1084" style="position:absolute;left:9313;top:15917;width:2387;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T8cEA&#10;AADdAAAADwAAAGRycy9kb3ducmV2LnhtbERP32vCMBB+H/g/hBN8GZpMZEg1isgEX1cH4tvZnE1p&#10;cylNrHV//TIY7O0+vp+33g6uET11ofKs4W2mQBAX3lRcavg6HaZLECEiG2w8k4YnBdhuRi9rzIx/&#10;8Cf1eSxFCuGQoQYbY5tJGQpLDsPMt8SJu/nOYUywK6Xp8JHCXSPnSr1LhxWnBost7S0VdX53GnJV&#10;5yRf8fvSk7Kna/vBZ1lrPRkPuxWISEP8F/+5jybNX6gF/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k/HBAAAA3QAAAA8AAAAAAAAAAAAAAAAAmAIAAGRycy9kb3du&#10;cmV2LnhtbFBLBQYAAAAABAAEAPUAAACGAwAAAAA=&#10;" fillcolor="white [3201]" strokecolor="black [3200]" strokeweight="1pt">
                      <v:stroke joinstyle="miter"/>
                    </v:oval>
                    <v:rect id="Rechteck 1405" o:spid="_x0000_s1085" style="position:absolute;left:7874;top:15494;width:2559;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c7cQA&#10;AADdAAAADwAAAGRycy9kb3ducmV2LnhtbERPTWvCQBC9F/wPywje6kaxtY2uUopShR6qFupxyM4m&#10;wexsyG5i/PduodDbPN7nLNe9rURHjS8dK5iMExDEmdMl5wq+T9vHFxA+IGusHJOCG3lYrwYPS0y1&#10;u/KBumPIRQxhn6KCIoQ6ldJnBVn0Y1cTR864xmKIsMmlbvAaw20lp0nyLC2WHBsKrOm9oOxybK2C&#10;s8GP02bvP6WZdua1/Gp/zLxVajTs3xYgAvXhX/zn3uk4f5Y8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nO3EAAAA3QAAAA8AAAAAAAAAAAAAAAAAmAIAAGRycy9k&#10;b3ducmV2LnhtbFBLBQYAAAAABAAEAPUAAACJAwAAAAA=&#10;" fillcolor="white [3212]" strokecolor="white [3212]" strokeweight="1pt"/>
                    <v:shape id="Gefaltete Ecke 1406" o:spid="_x0000_s1086" type="#_x0000_t65" style="position:absolute;left:41063;top:1898;width:10511;height:7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ftcIA&#10;AADdAAAADwAAAGRycy9kb3ducmV2LnhtbERP32vCMBB+H+x/CDfwbabTIbOayhSE4dOqw+ejOZt2&#10;zaVLotb/fhkMfLuP7+ctV4PtxIV8aBwreBlnIIgrpxuuFXwdts9vIEJE1tg5JgU3CrAqHh+WmGt3&#10;5ZIu+1iLFMIhRwUmxj6XMlSGLIax64kTd3LeYkzQ11J7vKZw28lJls2kxYZTg8GeNoaq7/3ZKuC+&#10;/Dna1u9utPXTz/nOlK1ZKzV6Gt4XICIN8S7+d3/oNP81m8HfN+kE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1wgAAAN0AAAAPAAAAAAAAAAAAAAAAAJgCAABkcnMvZG93&#10;bnJldi54bWxQSwUGAAAAAAQABAD1AAAAhwMAAAAA&#10;" adj="18000" fillcolor="#ffc000 [3207]" strokecolor="white [3201]" strokeweight="1.5pt">
                      <v:stroke joinstyle="miter"/>
                      <v:textbox>
                        <w:txbxContent>
                          <w:p w:rsidR="00E80611" w:rsidRDefault="00E80611" w:rsidP="00135D82">
                            <w:pPr>
                              <w:jc w:val="center"/>
                            </w:pPr>
                            <w:r>
                              <w:t>Report Submission API Endpoint</w:t>
                            </w:r>
                          </w:p>
                        </w:txbxContent>
                      </v:textbox>
                    </v:shape>
                    <v:shape id="Gefaltete Ecke 1407" o:spid="_x0000_s1087" type="#_x0000_t65" style="position:absolute;left:41389;top:26440;width:10512;height:7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6LsIA&#10;AADdAAAADwAAAGRycy9kb3ducmV2LnhtbERPTWsCMRC9C/0PYQreNNsqWrdGqYIgnrq29Dxsxs3a&#10;zWSbRF3/vSkI3ubxPme+7GwjzuRD7VjByzADQVw6XXOl4PtrM3gDESKyxsYxKbhSgOXiqTfHXLsL&#10;F3Tex0qkEA45KjAxtrmUoTRkMQxdS5y4g/MWY4K+ktrjJYXbRr5m2URarDk1GGxpbaj83Z+sAm6L&#10;vx979Lsrbfzoc7YzxdGslOo/dx/vICJ18SG+u7c6zR9nU/j/Jp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HouwgAAAN0AAAAPAAAAAAAAAAAAAAAAAJgCAABkcnMvZG93&#10;bnJldi54bWxQSwUGAAAAAAQABAD1AAAAhwMAAAAA&#10;" adj="18000" fillcolor="#ffc000 [3207]" strokecolor="white [3201]" strokeweight="1.5pt">
                      <v:stroke joinstyle="miter"/>
                      <v:textbox>
                        <w:txbxContent>
                          <w:p w:rsidR="00E80611" w:rsidRDefault="00E80611" w:rsidP="004C4794">
                            <w:pPr>
                              <w:spacing w:before="240"/>
                              <w:jc w:val="center"/>
                            </w:pPr>
                            <w:r>
                              <w:t>Data Access Endpoint</w:t>
                            </w:r>
                          </w:p>
                        </w:txbxContent>
                      </v:textbox>
                    </v:shape>
                    <v:rect id="Rechteck 1395" o:spid="_x0000_s1088" style="position:absolute;left:18880;top:7366;width:17304;height:2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EcYA&#10;AADdAAAADwAAAGRycy9kb3ducmV2LnhtbERPTUvDQBC9F/wPywjemo1KNY3dhqIIRUVMKoq3ITsm&#10;sdnZmN0m8d93BcHbPN7nrLLJtGKg3jWWFZxHMQji0uqGKwWvu/t5AsJ5ZI2tZVLwQw6y9clsham2&#10;I+c0FL4SIYRdigpq77tUSlfWZNBFtiMO3KftDfoA+0rqHscQblp5EcdX0mDDoaHGjm5rKvfFwSh4&#10;c3ePyfV79/EwtsPXSzIm+fP3k1Jnp9PmBoSnyf+L/9xbHeZfLhfw+004Qa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VpEcYAAADdAAAADwAAAAAAAAAAAAAAAACYAgAAZHJz&#10;L2Rvd25yZXYueG1sUEsFBgAAAAAEAAQA9QAAAIsDAAAAAA==&#10;" fillcolor="white [3201]" strokecolor="black [3200]" strokeweight="1.5pt">
                      <v:textbox>
                        <w:txbxContent>
                          <w:p w:rsidR="00E80611" w:rsidRDefault="00E80611" w:rsidP="00D03FA5">
                            <w:pPr>
                              <w:jc w:val="center"/>
                            </w:pPr>
                            <w:r>
                              <w:t>Single Window System</w:t>
                            </w:r>
                          </w:p>
                        </w:txbxContent>
                      </v:textbox>
                    </v:rect>
                    <v:oval id="Ellipse 1402" o:spid="_x0000_s1089" style="position:absolute;left:43180;top:10583;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HsEA&#10;AADdAAAADwAAAGRycy9kb3ducmV2LnhtbERP32vCMBB+F/Y/hBv4IjNRhozOtIyh4KtVkL3dmltT&#10;2lxKE2u3v94MBnu7j+/nbYvJdWKkITSeNayWCgRx5U3DtYbzaf/0AiJEZIOdZ9LwTQGK/GG2xcz4&#10;Gx9pLGMtUgiHDDXYGPtMylBZchiWvidO3JcfHMYEh1qaAW8p3HVyrdRGOmw4NVjs6d1S1ZZXp6FU&#10;bUlygT8fIyl7+ux3fJGt1vPH6e0VRKQp/ov/3AeT5j+rN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crh7BAAAA3QAAAA8AAAAAAAAAAAAAAAAAmAIAAGRycy9kb3du&#10;cmV2LnhtbFBLBQYAAAAABAAEAPUAAACGAwAAAAA=&#10;" fillcolor="white [3201]" strokecolor="black [3200]" strokeweight="1pt">
                      <v:stroke joinstyle="miter"/>
                    </v:oval>
                    <v:oval id="Ellipse 1403" o:spid="_x0000_s1090" style="position:absolute;left:43062;top:22436;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LhcEA&#10;AADdAAAADwAAAGRycy9kb3ducmV2LnhtbERP32vCMBB+H/g/hBN8GTPRDZHOKCIKvq4K4tutuTWl&#10;zaU0sdb99ctgsLf7+H7eajO4RvTUhcqzhtlUgSAuvKm41HA+HV6WIEJENth4Jg0PCrBZj55WmBl/&#10;5w/q81iKFMIhQw02xjaTMhSWHIapb4kT9+U7hzHBrpSmw3sKd42cK7WQDitODRZb2lkq6vzmNOSq&#10;zkk+4/e1J2VPn+2eL7LWejIetu8gIg3xX/znPpo0/029wu836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C4XBAAAA3QAAAA8AAAAAAAAAAAAAAAAAmAIAAGRycy9kb3du&#10;cmV2LnhtbFBLBQYAAAAABAAEAPUAAACGAwAAAAA=&#10;" fillcolor="white [3201]" strokecolor="black [3200]" strokeweight="1pt">
                      <v:stroke joinstyle="miter"/>
                    </v:oval>
                  </v:group>
                  <v:line id="Gerader Verbinder 1396" o:spid="_x0000_s1091" style="position:absolute;flip:x;visibility:visible;mso-wrap-style:square" from="11620,17145" to="1854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Ag78AAADdAAAADwAAAGRycy9kb3ducmV2LnhtbERPy6rCMBDdC/5DGOHuNFWxaDWKCMpd&#10;KT4+YGjGtNhMShNr79/fCIK7OZznrDadrURLjS8dKxiPEhDEudMlGwW36344B+EDssbKMSn4Iw+b&#10;db+3wky7F5+pvQQjYgj7DBUUIdSZlD4vyKIfuZo4cnfXWAwRNkbqBl8x3FZykiSptFhybCiwpl1B&#10;+ePytAq0OZLcOtPOxia97XNzwuOhVepn0G2XIAJ14Sv+uH91nD9dpPD+Jp4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LjAg78AAADdAAAADwAAAAAAAAAAAAAAAACh&#10;AgAAZHJzL2Rvd25yZXYueG1sUEsFBgAAAAAEAAQA+QAAAI0DAAAAAA==&#10;" strokecolor="black [3200]" strokeweight=".5pt">
                    <v:stroke joinstyle="miter"/>
                  </v:line>
                </v:group>
                <v:line id="Gerader Verbinder 1400" o:spid="_x0000_s1092" style="position:absolute;flip:x;visibility:visible;mso-wrap-style:square" from="32861,11906" to="39782,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2ljsMAAADdAAAADwAAAGRycy9kb3ducmV2LnhtbESPzYrCQBCE74LvMLSwNzNRVlmyjiIL&#10;yp4Ufx6gybSTYKYnZGZj9u3tg+Ctm6qu+nq1GXyjeupiHdjALMtBEZfB1uwMXC+76ReomJAtNoHJ&#10;wD9F2KzHoxUWNjz4RP05OSUhHAs0UKXUFlrHsiKPMQstsWi30HlMsnZO2w4fEu4bPc/zpfZYszRU&#10;2NJPReX9/OcNWHcgvQ2uX8zc8ror3REP+96Yj8mw/QaVaEhv8+v61wr+Zy788o2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9pY7DAAAA3QAAAA8AAAAAAAAAAAAA&#10;AAAAoQIAAGRycy9kb3ducmV2LnhtbFBLBQYAAAAABAAEAPkAAACRAwAAAAA=&#10;" strokecolor="black [3200]" strokeweight=".5pt">
                  <v:stroke joinstyle="miter"/>
                </v:line>
                <v:line id="Gerader Verbinder 1401" o:spid="_x0000_s1093" style="position:absolute;flip:x;visibility:visible;mso-wrap-style:square" from="32766,23717" to="39687,2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AFcAAAADdAAAADwAAAGRycy9kb3ducmV2LnhtbERPzYrCMBC+C75DGGFvmnbZLdI1igjK&#10;nrpYfYChmU2LzaQ02ba+/UYQvM3H9zub3WRbMVDvG8cK0lUCgrhyumGj4Ho5LtcgfEDW2DomBXfy&#10;sNvOZxvMtRv5TEMZjIgh7HNUUIfQ5VL6qiaLfuU64sj9ut5iiLA3Uvc4xnDbyvckyaTFhmNDjR0d&#10;aqpu5Z9VoE1Bcu/M8Jma7HqszA8Wp0Gpt8W0/wIRaAov8dP9reP8jySFxzfxBL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xABXAAAAA3QAAAA8AAAAAAAAAAAAAAAAA&#10;oQIAAGRycy9kb3ducmV2LnhtbFBLBQYAAAAABAAEAPkAAACOAwAAAAA=&#10;" strokecolor="black [3200]" strokeweight=".5pt">
                  <v:stroke joinstyle="miter"/>
                </v:line>
                <w10:wrap type="topAndBottom"/>
              </v:group>
            </w:pict>
          </mc:Fallback>
        </mc:AlternateContent>
      </w:r>
      <w:r w:rsidR="00B07273" w:rsidRPr="000A01E0">
        <w:rPr>
          <w:b/>
          <w:lang w:val="en-US"/>
        </w:rPr>
        <w:t>Figure 4-</w:t>
      </w:r>
      <w:r w:rsidR="00B07273" w:rsidRPr="000A01E0">
        <w:rPr>
          <w:b/>
        </w:rPr>
        <w:fldChar w:fldCharType="begin"/>
      </w:r>
      <w:r w:rsidR="00B07273" w:rsidRPr="000A01E0">
        <w:rPr>
          <w:b/>
          <w:lang w:val="en-US"/>
        </w:rPr>
        <w:instrText xml:space="preserve"> SEQ Figure \* ARABIC </w:instrText>
      </w:r>
      <w:r w:rsidR="00B07273" w:rsidRPr="000A01E0">
        <w:rPr>
          <w:b/>
        </w:rPr>
        <w:fldChar w:fldCharType="separate"/>
      </w:r>
      <w:r w:rsidR="004A0975">
        <w:rPr>
          <w:b/>
          <w:noProof/>
          <w:lang w:val="en-US"/>
        </w:rPr>
        <w:t>11</w:t>
      </w:r>
      <w:r w:rsidR="00B07273" w:rsidRPr="000A01E0">
        <w:rPr>
          <w:b/>
        </w:rPr>
        <w:fldChar w:fldCharType="end"/>
      </w:r>
      <w:r w:rsidR="00B07273" w:rsidRPr="00B07273">
        <w:rPr>
          <w:lang w:val="en-US"/>
        </w:rPr>
        <w:t>: Blackbox diagram – harmonization system and its interfaces</w:t>
      </w:r>
      <w:bookmarkEnd w:id="36"/>
    </w:p>
    <w:p w:rsidR="00807B7F" w:rsidRPr="00807B7F" w:rsidRDefault="00807B7F" w:rsidP="00807B7F">
      <w:pPr>
        <w:pStyle w:val="Abbildung"/>
        <w:rPr>
          <w:b/>
          <w:color w:val="FF0000"/>
          <w:lang w:val="en-US"/>
        </w:rPr>
      </w:pPr>
    </w:p>
    <w:p w:rsidR="00D03FA5" w:rsidRDefault="00D03FA5" w:rsidP="00E3509B">
      <w:pPr>
        <w:pStyle w:val="GSTD"/>
      </w:pPr>
      <w:r>
        <w:t>Putting all the facts together, the picture shows the system as a black-box diagram with all the mandatory interfaces to the outside world.</w:t>
      </w:r>
    </w:p>
    <w:p w:rsidR="00135D82" w:rsidRPr="00135D82" w:rsidRDefault="00135D82" w:rsidP="00135D82">
      <w:pPr>
        <w:pStyle w:val="GSTD"/>
      </w:pPr>
      <w:r>
        <w:t xml:space="preserve">The endpoints provided by the system will be described in detail in a later chapter. There is also a need for the </w:t>
      </w:r>
      <w:r w:rsidR="009B0042">
        <w:t>water-plants</w:t>
      </w:r>
      <w:r>
        <w:t xml:space="preserve"> to provide an endpoint for the system to access the data. This endpoint will also be described in a later chapter.</w:t>
      </w:r>
      <w:r w:rsidR="00A84551">
        <w:t xml:space="preserve"> </w:t>
      </w:r>
    </w:p>
    <w:p w:rsidR="002022AF" w:rsidRDefault="00580F21" w:rsidP="002022AF">
      <w:pPr>
        <w:pStyle w:val="G2"/>
      </w:pPr>
      <w:bookmarkStart w:id="37" w:name="_Ref506896722"/>
      <w:bookmarkStart w:id="38" w:name="_Toc509575122"/>
      <w:r>
        <w:t>Data-</w:t>
      </w:r>
      <w:r w:rsidR="004B1C0A">
        <w:t>Schema</w:t>
      </w:r>
      <w:bookmarkEnd w:id="37"/>
      <w:bookmarkEnd w:id="38"/>
    </w:p>
    <w:p w:rsidR="004C4618" w:rsidRDefault="004C4618" w:rsidP="0087236F">
      <w:pPr>
        <w:pStyle w:val="GSTD"/>
      </w:pPr>
      <w:r>
        <w:t>The final schema</w:t>
      </w:r>
      <w:r w:rsidR="00BB3ACC">
        <w:t>, which is the product of this chapter</w:t>
      </w:r>
      <w:r>
        <w:t xml:space="preserve"> can be seen in the </w:t>
      </w:r>
      <w:r w:rsidRPr="004C4618">
        <w:rPr>
          <w:b/>
        </w:rPr>
        <w:t>Appendix (A).</w:t>
      </w:r>
      <w:r>
        <w:t xml:space="preserve"> </w:t>
      </w:r>
    </w:p>
    <w:p w:rsidR="0087236F" w:rsidRDefault="0087236F" w:rsidP="0087236F">
      <w:pPr>
        <w:pStyle w:val="GSTD"/>
      </w:pPr>
      <w:r>
        <w:t xml:space="preserve">The development of a common schema is one of the most important parts of this dissertation. It has to take into consideration, that the data-sources may vary a lot in their format, type of data and frequency, but also be specific enough to provide meaningful data for further analyses. Some values needed </w:t>
      </w:r>
      <w:r>
        <w:lastRenderedPageBreak/>
        <w:t>to determine a key-factor may not be available on a data source, or only as an interpolation. Some values may not be as current as other values, or update equally frequent.</w:t>
      </w:r>
      <w:r w:rsidR="00771A58">
        <w:t xml:space="preserve"> An important factor for the data-schema is the fact, that it has to be extendable, as well as still remain consistent and valid if some of the elements are deleted.</w:t>
      </w:r>
    </w:p>
    <w:p w:rsidR="000B5851" w:rsidRDefault="00413A0B" w:rsidP="00413A0B">
      <w:pPr>
        <w:pStyle w:val="GSTD"/>
        <w:tabs>
          <w:tab w:val="left" w:pos="1968"/>
        </w:tabs>
      </w:pPr>
      <w:r>
        <w:tab/>
      </w:r>
    </w:p>
    <w:p w:rsidR="004B1C0A" w:rsidRDefault="00413A0B" w:rsidP="004B1C0A">
      <w:pPr>
        <w:pStyle w:val="G3"/>
      </w:pPr>
      <w:r>
        <w:t>Data Categories</w:t>
      </w:r>
    </w:p>
    <w:p w:rsidR="004B1C0A" w:rsidRDefault="00703A16" w:rsidP="00703A16">
      <w:pPr>
        <w:pStyle w:val="GSTD"/>
      </w:pPr>
      <w:r>
        <w:t>At first categories of data need to be established to ensure a better understanding and overview over their source, meaning and purpose.</w:t>
      </w:r>
      <w:r w:rsidR="00C96047">
        <w:t xml:space="preserve"> In this project those categories will be:</w:t>
      </w:r>
    </w:p>
    <w:p w:rsidR="00C96047" w:rsidRPr="00C96047" w:rsidRDefault="00C96047" w:rsidP="00C96047">
      <w:pPr>
        <w:pStyle w:val="GSTD"/>
        <w:numPr>
          <w:ilvl w:val="0"/>
          <w:numId w:val="11"/>
        </w:numPr>
        <w:rPr>
          <w:b/>
        </w:rPr>
      </w:pPr>
      <w:r w:rsidRPr="00C96047">
        <w:rPr>
          <w:b/>
        </w:rPr>
        <w:t>Wastewater treatment-plant metadata</w:t>
      </w:r>
    </w:p>
    <w:p w:rsidR="00C96047" w:rsidRPr="00C96047" w:rsidRDefault="00C96047" w:rsidP="00C96047">
      <w:pPr>
        <w:pStyle w:val="GSTD"/>
        <w:numPr>
          <w:ilvl w:val="0"/>
          <w:numId w:val="11"/>
        </w:numPr>
        <w:rPr>
          <w:b/>
        </w:rPr>
      </w:pPr>
      <w:r w:rsidRPr="00C96047">
        <w:rPr>
          <w:b/>
        </w:rPr>
        <w:t>Treatment step metadata</w:t>
      </w:r>
    </w:p>
    <w:p w:rsidR="00C96047" w:rsidRDefault="00C96047" w:rsidP="00C96047">
      <w:pPr>
        <w:pStyle w:val="GSTD"/>
        <w:numPr>
          <w:ilvl w:val="0"/>
          <w:numId w:val="11"/>
        </w:numPr>
        <w:rPr>
          <w:b/>
        </w:rPr>
      </w:pPr>
      <w:r w:rsidRPr="00C96047">
        <w:rPr>
          <w:b/>
        </w:rPr>
        <w:t>Water quality data</w:t>
      </w:r>
    </w:p>
    <w:p w:rsidR="00335270" w:rsidRDefault="00335270" w:rsidP="00335270">
      <w:pPr>
        <w:pStyle w:val="G4"/>
      </w:pPr>
      <w:r>
        <w:t>Description</w:t>
      </w:r>
    </w:p>
    <w:p w:rsidR="00C96047" w:rsidRDefault="00C96047" w:rsidP="00C96047">
      <w:pPr>
        <w:pStyle w:val="GSTD"/>
      </w:pPr>
      <w:r>
        <w:t>In the following those categories will be described in more detail:</w:t>
      </w:r>
    </w:p>
    <w:p w:rsidR="00C96047" w:rsidRDefault="00C96047" w:rsidP="00C96047">
      <w:pPr>
        <w:pStyle w:val="GSTD"/>
      </w:pPr>
    </w:p>
    <w:p w:rsidR="00C96047" w:rsidRDefault="00C96047" w:rsidP="00C96047">
      <w:pPr>
        <w:pStyle w:val="GSTD"/>
      </w:pPr>
      <w:r w:rsidRPr="00335270">
        <w:rPr>
          <w:b/>
        </w:rPr>
        <w:t>Wastewater treatment-plant metadata</w:t>
      </w:r>
      <w:r w:rsidR="00335270">
        <w:t xml:space="preserve"> (WWTPM</w:t>
      </w:r>
      <w:r>
        <w:t>)</w:t>
      </w:r>
    </w:p>
    <w:p w:rsidR="00335270" w:rsidRDefault="00335270" w:rsidP="00C96047">
      <w:pPr>
        <w:pStyle w:val="GSTD"/>
      </w:pPr>
      <w:r>
        <w:t xml:space="preserve">This category consists of data specific for </w:t>
      </w:r>
      <w:r w:rsidR="00BB3ACC">
        <w:t>a</w:t>
      </w:r>
      <w:r>
        <w:t xml:space="preserve"> corresponding water-plant. It includes data which helps to not only identify the source of data, but also boundari</w:t>
      </w:r>
      <w:r w:rsidR="005D0358">
        <w:t xml:space="preserve">es which describe the location </w:t>
      </w:r>
      <w:r>
        <w:t>and further static</w:t>
      </w:r>
      <w:r>
        <w:rPr>
          <w:rStyle w:val="Funotenzeichen"/>
        </w:rPr>
        <w:footnoteReference w:id="8"/>
      </w:r>
      <w:r>
        <w:t xml:space="preserve"> </w:t>
      </w:r>
      <w:r w:rsidR="005D0358">
        <w:t>meta</w:t>
      </w:r>
      <w:r>
        <w:t>data.</w:t>
      </w:r>
    </w:p>
    <w:p w:rsidR="00C96047" w:rsidRDefault="00C96047" w:rsidP="00C96047">
      <w:pPr>
        <w:pStyle w:val="GSTD"/>
      </w:pPr>
      <w:r w:rsidRPr="00335270">
        <w:rPr>
          <w:b/>
        </w:rPr>
        <w:t>Treatment step</w:t>
      </w:r>
      <w:r w:rsidR="007B3CD4">
        <w:rPr>
          <w:b/>
        </w:rPr>
        <w:t>-</w:t>
      </w:r>
      <w:r w:rsidR="005D0358">
        <w:rPr>
          <w:b/>
        </w:rPr>
        <w:t>type</w:t>
      </w:r>
      <w:r w:rsidRPr="00335270">
        <w:rPr>
          <w:b/>
        </w:rPr>
        <w:t xml:space="preserve"> metadata</w:t>
      </w:r>
      <w:r>
        <w:t xml:space="preserve"> (TS</w:t>
      </w:r>
      <w:r w:rsidR="00335270">
        <w:t>M</w:t>
      </w:r>
      <w:r>
        <w:t>)</w:t>
      </w:r>
    </w:p>
    <w:p w:rsidR="00BC066F" w:rsidRDefault="00BC066F" w:rsidP="00C96047">
      <w:pPr>
        <w:pStyle w:val="GSTD"/>
      </w:pPr>
      <w:r>
        <w:t xml:space="preserve">Measurements are done at various places of the waste-water treatment process. The value of a water quality indicator will vary depending on the place it </w:t>
      </w:r>
      <w:r>
        <w:lastRenderedPageBreak/>
        <w:t xml:space="preserve">is measured and thus will be of no value without a specification of the sensor position.  </w:t>
      </w:r>
    </w:p>
    <w:p w:rsidR="00C96047" w:rsidRDefault="00C96047" w:rsidP="00C96047">
      <w:pPr>
        <w:pStyle w:val="GSTD"/>
      </w:pPr>
      <w:r w:rsidRPr="00335270">
        <w:rPr>
          <w:b/>
        </w:rPr>
        <w:t>Water quality</w:t>
      </w:r>
      <w:r w:rsidR="001C1A01">
        <w:rPr>
          <w:b/>
        </w:rPr>
        <w:t xml:space="preserve"> indicator</w:t>
      </w:r>
      <w:r w:rsidRPr="00335270">
        <w:rPr>
          <w:b/>
        </w:rPr>
        <w:t xml:space="preserve"> data</w:t>
      </w:r>
      <w:r>
        <w:t xml:space="preserve"> (WQ</w:t>
      </w:r>
      <w:r w:rsidR="001C1A01">
        <w:t>I</w:t>
      </w:r>
      <w:r w:rsidR="00335270">
        <w:t>D</w:t>
      </w:r>
      <w:r>
        <w:t>)</w:t>
      </w:r>
    </w:p>
    <w:p w:rsidR="007D72BE" w:rsidRDefault="007D72BE" w:rsidP="00C96047">
      <w:pPr>
        <w:pStyle w:val="GSTD"/>
      </w:pPr>
      <w:r>
        <w:t xml:space="preserve">This category will consist of data described in a previous chapter (chapter </w:t>
      </w:r>
      <w:r>
        <w:fldChar w:fldCharType="begin"/>
      </w:r>
      <w:r>
        <w:instrText xml:space="preserve"> REF _Ref506819535 \r \h </w:instrText>
      </w:r>
      <w:r>
        <w:fldChar w:fldCharType="separate"/>
      </w:r>
      <w:r w:rsidR="004A0975">
        <w:t>3.1.2.2</w:t>
      </w:r>
      <w:r>
        <w:fldChar w:fldCharType="end"/>
      </w:r>
      <w:r>
        <w:t>)</w:t>
      </w:r>
      <w:r w:rsidR="00E9368E">
        <w:t xml:space="preserve">. An entry not only requires a value, but also the timestamp and unit to be of full use for further analyses.  </w:t>
      </w:r>
    </w:p>
    <w:p w:rsidR="0040360F" w:rsidRDefault="0040360F" w:rsidP="0040360F">
      <w:pPr>
        <w:pStyle w:val="G4"/>
      </w:pPr>
      <w:r>
        <w:t>Relation</w:t>
      </w:r>
      <w:r w:rsidR="005D0358">
        <w:t>s</w:t>
      </w:r>
    </w:p>
    <w:p w:rsidR="001C1A01" w:rsidRDefault="001C1A01" w:rsidP="001C1A01">
      <w:pPr>
        <w:pStyle w:val="GSTD"/>
      </w:pPr>
      <w:r>
        <w:t xml:space="preserve">The following diagram shows the </w:t>
      </w:r>
      <w:r w:rsidR="00DC3384">
        <w:t xml:space="preserve">relational hierarchy </w:t>
      </w:r>
      <w:r>
        <w:t xml:space="preserve">of the </w:t>
      </w:r>
      <w:r w:rsidR="00DC3384">
        <w:t>three</w:t>
      </w:r>
      <w:r>
        <w:t xml:space="preserve"> categories:</w:t>
      </w:r>
    </w:p>
    <w:p w:rsidR="00B3345E" w:rsidRDefault="004A52A9" w:rsidP="00B3345E">
      <w:pPr>
        <w:pStyle w:val="GSTD"/>
      </w:pPr>
      <w:r>
        <w:rPr>
          <w:noProof/>
          <w:lang w:val="de-DE" w:eastAsia="de-DE"/>
        </w:rPr>
        <mc:AlternateContent>
          <mc:Choice Requires="wps">
            <w:drawing>
              <wp:anchor distT="0" distB="0" distL="114300" distR="114300" simplePos="0" relativeHeight="251634688" behindDoc="0" locked="0" layoutInCell="1" allowOverlap="1" wp14:anchorId="27744DB1" wp14:editId="33D5357A">
                <wp:simplePos x="0" y="0"/>
                <wp:positionH relativeFrom="column">
                  <wp:posOffset>1852295</wp:posOffset>
                </wp:positionH>
                <wp:positionV relativeFrom="paragraph">
                  <wp:posOffset>1433195</wp:posOffset>
                </wp:positionV>
                <wp:extent cx="1493520" cy="480060"/>
                <wp:effectExtent l="0" t="0" r="11430" b="15240"/>
                <wp:wrapNone/>
                <wp:docPr id="109" name="Abgerundetes Rechteck 109"/>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1C1A01">
                            <w:r>
                              <w:t>WQID _1</w:t>
                            </w:r>
                          </w:p>
                          <w:p w:rsidR="00E80611" w:rsidRDefault="00E80611" w:rsidP="001C1A01"/>
                          <w:p w:rsidR="00E80611" w:rsidRDefault="00E80611" w:rsidP="001C1A01"/>
                          <w:p w:rsidR="00E80611" w:rsidRDefault="00E80611" w:rsidP="001C1A01"/>
                          <w:p w:rsidR="00E80611" w:rsidRDefault="00E806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44DB1" id="Abgerundetes Rechteck 109" o:spid="_x0000_s1094" style="position:absolute;left:0;text-align:left;margin-left:145.85pt;margin-top:112.85pt;width:117.6pt;height:37.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" fillcolor="#70ad47 [3209]" strokecolor="#375623 [1609]" strokeweight="1pt">
                <v:stroke joinstyle="miter"/>
                <v:textbox>
                  <w:txbxContent>
                    <w:p w:rsidR="00E80611" w:rsidRDefault="00E80611" w:rsidP="001C1A01">
                      <w:r>
                        <w:t>WQID _1</w:t>
                      </w:r>
                    </w:p>
                    <w:p w:rsidR="00E80611" w:rsidRDefault="00E80611" w:rsidP="001C1A01"/>
                    <w:p w:rsidR="00E80611" w:rsidRDefault="00E80611" w:rsidP="001C1A01"/>
                    <w:p w:rsidR="00E80611" w:rsidRDefault="00E80611" w:rsidP="001C1A01"/>
                    <w:p w:rsidR="00E80611" w:rsidRDefault="00E80611" w:rsidP="001C1A01"/>
                  </w:txbxContent>
                </v:textbox>
              </v:roundrect>
            </w:pict>
          </mc:Fallback>
        </mc:AlternateContent>
      </w:r>
      <w:r>
        <w:rPr>
          <w:noProof/>
          <w:lang w:val="de-DE" w:eastAsia="de-DE"/>
        </w:rPr>
        <mc:AlternateContent>
          <mc:Choice Requires="wps">
            <w:drawing>
              <wp:anchor distT="0" distB="0" distL="114300" distR="114300" simplePos="0" relativeHeight="251701248" behindDoc="0" locked="0" layoutInCell="1" allowOverlap="1" wp14:anchorId="6D623A3F" wp14:editId="6C6167BD">
                <wp:simplePos x="0" y="0"/>
                <wp:positionH relativeFrom="column">
                  <wp:posOffset>1852295</wp:posOffset>
                </wp:positionH>
                <wp:positionV relativeFrom="paragraph">
                  <wp:posOffset>2096135</wp:posOffset>
                </wp:positionV>
                <wp:extent cx="1493520" cy="480060"/>
                <wp:effectExtent l="0" t="0" r="11430" b="15240"/>
                <wp:wrapNone/>
                <wp:docPr id="111" name="Abgerundetes Rechteck 11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1C1A01">
                            <w:r>
                              <w:t>WQID _2</w:t>
                            </w:r>
                          </w:p>
                          <w:p w:rsidR="00E80611" w:rsidRDefault="00E80611" w:rsidP="001C1A01"/>
                          <w:p w:rsidR="00E80611" w:rsidRDefault="00E80611" w:rsidP="001C1A01"/>
                          <w:p w:rsidR="00E80611" w:rsidRDefault="00E80611" w:rsidP="001C1A01"/>
                          <w:p w:rsidR="00E80611" w:rsidRDefault="00E806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1" o:spid="_x0000_s1095" style="position:absolute;left:0;text-align:left;margin-left:145.85pt;margin-top:165.05pt;width:117.6pt;height:37.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" fillcolor="#70ad47 [3209]" strokecolor="#375623 [1609]" strokeweight="1pt">
                <v:stroke joinstyle="miter"/>
                <v:textbox>
                  <w:txbxContent>
                    <w:p w:rsidR="00E80611" w:rsidRDefault="00E80611" w:rsidP="001C1A01">
                      <w:r>
                        <w:t>WQID _2</w:t>
                      </w:r>
                    </w:p>
                    <w:p w:rsidR="00E80611" w:rsidRDefault="00E80611" w:rsidP="001C1A01"/>
                    <w:p w:rsidR="00E80611" w:rsidRDefault="00E80611" w:rsidP="001C1A01"/>
                    <w:p w:rsidR="00E80611" w:rsidRDefault="00E80611" w:rsidP="001C1A01"/>
                    <w:p w:rsidR="00E80611" w:rsidRDefault="00E80611" w:rsidP="001C1A01"/>
                  </w:txbxContent>
                </v:textbox>
              </v:roundrect>
            </w:pict>
          </mc:Fallback>
        </mc:AlternateContent>
      </w:r>
      <w:r>
        <w:rPr>
          <w:noProof/>
          <w:lang w:val="de-DE" w:eastAsia="de-DE"/>
        </w:rPr>
        <mc:AlternateContent>
          <mc:Choice Requires="wps">
            <w:drawing>
              <wp:anchor distT="0" distB="0" distL="114300" distR="114300" simplePos="0" relativeHeight="251655168" behindDoc="0" locked="0" layoutInCell="1" allowOverlap="1" wp14:anchorId="6D623A3F" wp14:editId="6C6167BD">
                <wp:simplePos x="0" y="0"/>
                <wp:positionH relativeFrom="column">
                  <wp:posOffset>1852295</wp:posOffset>
                </wp:positionH>
                <wp:positionV relativeFrom="paragraph">
                  <wp:posOffset>2751455</wp:posOffset>
                </wp:positionV>
                <wp:extent cx="1493520" cy="480060"/>
                <wp:effectExtent l="0" t="0" r="11430" b="15240"/>
                <wp:wrapNone/>
                <wp:docPr id="110" name="Abgerundetes Rechteck 110"/>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1C1A01">
                            <w:r>
                              <w:t>WQID _3</w:t>
                            </w:r>
                          </w:p>
                          <w:p w:rsidR="00E80611" w:rsidRDefault="00E80611" w:rsidP="001C1A01"/>
                          <w:p w:rsidR="00E80611" w:rsidRDefault="00E80611" w:rsidP="001C1A01"/>
                          <w:p w:rsidR="00E80611" w:rsidRDefault="00E80611" w:rsidP="001C1A01"/>
                          <w:p w:rsidR="00E80611" w:rsidRDefault="00E806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0" o:spid="_x0000_s1096" style="position:absolute;left:0;text-align:left;margin-left:145.85pt;margin-top:216.65pt;width:117.6pt;height:37.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" fillcolor="#70ad47 [3209]" strokecolor="#375623 [1609]" strokeweight="1pt">
                <v:stroke joinstyle="miter"/>
                <v:textbox>
                  <w:txbxContent>
                    <w:p w:rsidR="00E80611" w:rsidRDefault="00E80611" w:rsidP="001C1A01">
                      <w:r>
                        <w:t>WQID _3</w:t>
                      </w:r>
                    </w:p>
                    <w:p w:rsidR="00E80611" w:rsidRDefault="00E80611" w:rsidP="001C1A01"/>
                    <w:p w:rsidR="00E80611" w:rsidRDefault="00E80611" w:rsidP="001C1A01"/>
                    <w:p w:rsidR="00E80611" w:rsidRDefault="00E80611" w:rsidP="001C1A01"/>
                    <w:p w:rsidR="00E80611" w:rsidRDefault="00E80611" w:rsidP="001C1A01"/>
                  </w:txbxContent>
                </v:textbox>
              </v:roundrect>
            </w:pict>
          </mc:Fallback>
        </mc:AlternateContent>
      </w:r>
      <w:r>
        <w:rPr>
          <w:noProof/>
          <w:lang w:val="de-DE" w:eastAsia="de-DE"/>
        </w:rPr>
        <mc:AlternateContent>
          <mc:Choice Requires="wps">
            <w:drawing>
              <wp:anchor distT="0" distB="0" distL="114300" distR="114300" simplePos="0" relativeHeight="251568128" behindDoc="0" locked="0" layoutInCell="1" allowOverlap="1" wp14:anchorId="651264FE" wp14:editId="0DB94083">
                <wp:simplePos x="0" y="0"/>
                <wp:positionH relativeFrom="column">
                  <wp:posOffset>1759585</wp:posOffset>
                </wp:positionH>
                <wp:positionV relativeFrom="paragraph">
                  <wp:posOffset>686435</wp:posOffset>
                </wp:positionV>
                <wp:extent cx="1687195" cy="2830195"/>
                <wp:effectExtent l="95250" t="95250" r="122555" b="122555"/>
                <wp:wrapNone/>
                <wp:docPr id="84" name="Abgerundetes Rechteck 84"/>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E80611" w:rsidRPr="004A52A9" w:rsidRDefault="00E80611" w:rsidP="00A67554">
                            <w:pPr>
                              <w:rPr>
                                <w:b/>
                                <w:sz w:val="24"/>
                              </w:rPr>
                            </w:pPr>
                            <w:r w:rsidRPr="004A52A9">
                              <w:rPr>
                                <w:b/>
                                <w:sz w:val="24"/>
                              </w:rPr>
                              <w:t>TSM_1</w:t>
                            </w:r>
                          </w:p>
                          <w:p w:rsidR="00E80611" w:rsidRDefault="00E80611" w:rsidP="00A67554"/>
                          <w:p w:rsidR="00E80611" w:rsidRDefault="00E80611" w:rsidP="00A67554"/>
                          <w:p w:rsidR="00E80611" w:rsidRDefault="00E80611" w:rsidP="00A67554"/>
                          <w:p w:rsidR="00E80611" w:rsidRDefault="00E80611"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264FE" id="Abgerundetes Rechteck 84" o:spid="_x0000_s1097" style="position:absolute;left:0;text-align:left;margin-left:138.55pt;margin-top:54.05pt;width:132.85pt;height:222.8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q43A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E80611" w:rsidRPr="004A52A9" w:rsidRDefault="00E80611" w:rsidP="00A67554">
                      <w:pPr>
                        <w:rPr>
                          <w:b/>
                          <w:sz w:val="24"/>
                        </w:rPr>
                      </w:pPr>
                      <w:r w:rsidRPr="004A52A9">
                        <w:rPr>
                          <w:b/>
                          <w:sz w:val="24"/>
                        </w:rPr>
                        <w:t>TSM_1</w:t>
                      </w:r>
                    </w:p>
                    <w:p w:rsidR="00E80611" w:rsidRDefault="00E80611" w:rsidP="00A67554"/>
                    <w:p w:rsidR="00E80611" w:rsidRDefault="00E80611" w:rsidP="00A67554"/>
                    <w:p w:rsidR="00E80611" w:rsidRDefault="00E80611" w:rsidP="00A67554"/>
                    <w:p w:rsidR="00E80611" w:rsidRDefault="00E80611" w:rsidP="00A67554"/>
                  </w:txbxContent>
                </v:textbox>
              </v:roundrect>
            </w:pict>
          </mc:Fallback>
        </mc:AlternateContent>
      </w:r>
      <w:r>
        <w:rPr>
          <w:noProof/>
          <w:lang w:val="de-DE" w:eastAsia="de-DE"/>
        </w:rPr>
        <mc:AlternateContent>
          <mc:Choice Requires="wps">
            <w:drawing>
              <wp:anchor distT="0" distB="0" distL="114300" distR="114300" simplePos="0" relativeHeight="251613184" behindDoc="0" locked="0" layoutInCell="1" allowOverlap="1" wp14:anchorId="065128DB" wp14:editId="7299041D">
                <wp:simplePos x="0" y="0"/>
                <wp:positionH relativeFrom="column">
                  <wp:posOffset>3576955</wp:posOffset>
                </wp:positionH>
                <wp:positionV relativeFrom="paragraph">
                  <wp:posOffset>688975</wp:posOffset>
                </wp:positionV>
                <wp:extent cx="1687195" cy="2830195"/>
                <wp:effectExtent l="95250" t="95250" r="122555" b="122555"/>
                <wp:wrapNone/>
                <wp:docPr id="88" name="Abgerundetes Rechteck 88"/>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E80611" w:rsidRPr="004A52A9" w:rsidRDefault="00E80611" w:rsidP="00A67554">
                            <w:pPr>
                              <w:rPr>
                                <w:b/>
                                <w:sz w:val="24"/>
                              </w:rPr>
                            </w:pPr>
                            <w:r w:rsidRPr="004A52A9">
                              <w:rPr>
                                <w:b/>
                                <w:sz w:val="24"/>
                              </w:rPr>
                              <w:t>TSM_2</w:t>
                            </w:r>
                          </w:p>
                          <w:p w:rsidR="00E80611" w:rsidRDefault="00E80611" w:rsidP="00A67554"/>
                          <w:p w:rsidR="00E80611" w:rsidRDefault="00E80611" w:rsidP="00A67554"/>
                          <w:p w:rsidR="00E80611" w:rsidRDefault="00E80611" w:rsidP="00A67554"/>
                          <w:p w:rsidR="00E80611" w:rsidRDefault="00E80611"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128DB" id="Abgerundetes Rechteck 88" o:spid="_x0000_s1098" style="position:absolute;left:0;text-align:left;margin-left:281.65pt;margin-top:54.25pt;width:132.85pt;height:222.8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Mzi2w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" fillcolor="#ed7d31 [3205]" strokecolor="#823b0b [1605]" strokeweight="1pt">
                <v:stroke joinstyle="miter"/>
                <v:shadow on="t" type="perspective" color="black" opacity="26214f" offset="0,0" matrix="66847f,,,66847f"/>
                <v:textbox>
                  <w:txbxContent>
                    <w:p w:rsidR="00E80611" w:rsidRPr="004A52A9" w:rsidRDefault="00E80611" w:rsidP="00A67554">
                      <w:pPr>
                        <w:rPr>
                          <w:b/>
                          <w:sz w:val="24"/>
                        </w:rPr>
                      </w:pPr>
                      <w:r w:rsidRPr="004A52A9">
                        <w:rPr>
                          <w:b/>
                          <w:sz w:val="24"/>
                        </w:rPr>
                        <w:t>TSM_2</w:t>
                      </w:r>
                    </w:p>
                    <w:p w:rsidR="00E80611" w:rsidRDefault="00E80611" w:rsidP="00A67554"/>
                    <w:p w:rsidR="00E80611" w:rsidRDefault="00E80611" w:rsidP="00A67554"/>
                    <w:p w:rsidR="00E80611" w:rsidRDefault="00E80611" w:rsidP="00A67554"/>
                    <w:p w:rsidR="00E80611" w:rsidRDefault="00E80611" w:rsidP="00A67554"/>
                  </w:txbxContent>
                </v:textbox>
              </v:roundrect>
            </w:pict>
          </mc:Fallback>
        </mc:AlternateContent>
      </w:r>
      <w:r>
        <w:rPr>
          <w:noProof/>
          <w:lang w:val="de-DE" w:eastAsia="de-DE"/>
        </w:rPr>
        <mc:AlternateContent>
          <mc:Choice Requires="wps">
            <w:drawing>
              <wp:anchor distT="0" distB="0" distL="114300" distR="114300" simplePos="0" relativeHeight="251722752" behindDoc="0" locked="0" layoutInCell="1" allowOverlap="1" wp14:anchorId="6D623A3F" wp14:editId="6C6167BD">
                <wp:simplePos x="0" y="0"/>
                <wp:positionH relativeFrom="column">
                  <wp:posOffset>3665855</wp:posOffset>
                </wp:positionH>
                <wp:positionV relativeFrom="paragraph">
                  <wp:posOffset>1414145</wp:posOffset>
                </wp:positionV>
                <wp:extent cx="1493520" cy="480060"/>
                <wp:effectExtent l="0" t="0" r="11430" b="15240"/>
                <wp:wrapNone/>
                <wp:docPr id="112" name="Abgerundetes Rechteck 112"/>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1C1A01">
                            <w:r>
                              <w:t>WQID_4</w:t>
                            </w:r>
                          </w:p>
                          <w:p w:rsidR="00E80611" w:rsidRDefault="00E80611" w:rsidP="001C1A01"/>
                          <w:p w:rsidR="00E80611" w:rsidRDefault="00E80611" w:rsidP="001C1A01"/>
                          <w:p w:rsidR="00E80611" w:rsidRDefault="00E80611" w:rsidP="001C1A01"/>
                          <w:p w:rsidR="00E80611" w:rsidRDefault="00E806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2" o:spid="_x0000_s1099" style="position:absolute;left:0;text-align:left;margin-left:288.65pt;margin-top:111.35pt;width:117.6pt;height:37.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" fillcolor="#70ad47 [3209]" strokecolor="#375623 [1609]" strokeweight="1pt">
                <v:stroke joinstyle="miter"/>
                <v:textbox>
                  <w:txbxContent>
                    <w:p w:rsidR="00E80611" w:rsidRDefault="00E80611" w:rsidP="001C1A01">
                      <w:r>
                        <w:t>WQID_4</w:t>
                      </w:r>
                    </w:p>
                    <w:p w:rsidR="00E80611" w:rsidRDefault="00E80611" w:rsidP="001C1A01"/>
                    <w:p w:rsidR="00E80611" w:rsidRDefault="00E80611" w:rsidP="001C1A01"/>
                    <w:p w:rsidR="00E80611" w:rsidRDefault="00E80611" w:rsidP="001C1A01"/>
                    <w:p w:rsidR="00E80611" w:rsidRDefault="00E80611" w:rsidP="001C1A01"/>
                  </w:txbxContent>
                </v:textbox>
              </v:roundrect>
            </w:pict>
          </mc:Fallback>
        </mc:AlternateContent>
      </w:r>
      <w:r>
        <w:rPr>
          <w:noProof/>
          <w:lang w:val="de-DE" w:eastAsia="de-DE"/>
        </w:rPr>
        <mc:AlternateContent>
          <mc:Choice Requires="wps">
            <w:drawing>
              <wp:anchor distT="0" distB="0" distL="114300" distR="114300" simplePos="0" relativeHeight="251744256" behindDoc="0" locked="0" layoutInCell="1" allowOverlap="1" wp14:anchorId="6D623A3F" wp14:editId="6C6167BD">
                <wp:simplePos x="0" y="0"/>
                <wp:positionH relativeFrom="column">
                  <wp:posOffset>3658235</wp:posOffset>
                </wp:positionH>
                <wp:positionV relativeFrom="paragraph">
                  <wp:posOffset>2077085</wp:posOffset>
                </wp:positionV>
                <wp:extent cx="1493520" cy="480060"/>
                <wp:effectExtent l="0" t="0" r="11430" b="15240"/>
                <wp:wrapNone/>
                <wp:docPr id="113" name="Abgerundetes Rechteck 113"/>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1C1A01">
                            <w:r>
                              <w:t>WQID_5</w:t>
                            </w:r>
                          </w:p>
                          <w:p w:rsidR="00E80611" w:rsidRDefault="00E80611" w:rsidP="001C1A01"/>
                          <w:p w:rsidR="00E80611" w:rsidRDefault="00E80611" w:rsidP="001C1A01"/>
                          <w:p w:rsidR="00E80611" w:rsidRDefault="00E80611" w:rsidP="001C1A01"/>
                          <w:p w:rsidR="00E80611" w:rsidRDefault="00E806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3" o:spid="_x0000_s1100" style="position:absolute;left:0;text-align:left;margin-left:288.05pt;margin-top:163.55pt;width:117.6pt;height:37.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" fillcolor="#70ad47 [3209]" strokecolor="#375623 [1609]" strokeweight="1pt">
                <v:stroke joinstyle="miter"/>
                <v:textbox>
                  <w:txbxContent>
                    <w:p w:rsidR="00E80611" w:rsidRDefault="00E80611" w:rsidP="001C1A01">
                      <w:r>
                        <w:t>WQID_5</w:t>
                      </w:r>
                    </w:p>
                    <w:p w:rsidR="00E80611" w:rsidRDefault="00E80611" w:rsidP="001C1A01"/>
                    <w:p w:rsidR="00E80611" w:rsidRDefault="00E80611" w:rsidP="001C1A01"/>
                    <w:p w:rsidR="00E80611" w:rsidRDefault="00E80611" w:rsidP="001C1A01"/>
                    <w:p w:rsidR="00E80611" w:rsidRDefault="00E80611" w:rsidP="001C1A01"/>
                  </w:txbxContent>
                </v:textbox>
              </v:roundrect>
            </w:pict>
          </mc:Fallback>
        </mc:AlternateContent>
      </w:r>
      <w:r w:rsidR="00B3345E">
        <w:rPr>
          <w:noProof/>
          <w:lang w:val="de-DE" w:eastAsia="de-DE"/>
        </w:rPr>
        <mc:AlternateContent>
          <mc:Choice Requires="wpc">
            <w:drawing>
              <wp:inline distT="0" distB="0" distL="0" distR="0">
                <wp:extent cx="5486400" cy="3970021"/>
                <wp:effectExtent l="0" t="0" r="19050" b="0"/>
                <wp:docPr id="81" name="Zeichenbereich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Abgerundetes Rechteck 82"/>
                        <wps:cNvSpPr/>
                        <wps:spPr>
                          <a:xfrm>
                            <a:off x="0" y="206769"/>
                            <a:ext cx="5486400" cy="37022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Pr="004A52A9" w:rsidRDefault="00E80611" w:rsidP="00B3345E">
                              <w:pPr>
                                <w:rPr>
                                  <w:b/>
                                  <w:sz w:val="28"/>
                                </w:rPr>
                              </w:pPr>
                              <w:r w:rsidRPr="004A52A9">
                                <w:rPr>
                                  <w:b/>
                                  <w:sz w:val="28"/>
                                </w:rPr>
                                <w:t>WWTPM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Abgerundetes Rechteck 148"/>
                        <wps:cNvSpPr/>
                        <wps:spPr>
                          <a:xfrm>
                            <a:off x="122850" y="142777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Pr="004A52A9" w:rsidRDefault="00E806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Abgerundetes Rechteck 149"/>
                        <wps:cNvSpPr/>
                        <wps:spPr>
                          <a:xfrm>
                            <a:off x="122850" y="209071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Pr="004A52A9" w:rsidRDefault="00E806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81" o:spid="_x0000_s1101" editas="canvas" style="width:6in;height:312.6pt;mso-position-horizontal-relative:char;mso-position-vertical-relative:line" coordsize="54864,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width:54864;height:39700;visibility:visible;mso-wrap-style:square">
                  <v:fill o:detectmouseclick="t"/>
                  <v:path o:connecttype="none"/>
                </v:shape>
                <v:roundrect id="Abgerundetes Rechteck 82" o:spid="_x0000_s1103" style="position:absolute;top:2067;width:54864;height:370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0h8QA&#10;AADbAAAADwAAAGRycy9kb3ducmV2LnhtbESPQYvCMBSE74L/ITxhb5palq1Uo4giehDW1b14ezTP&#10;tti8lCRq/fdmYcHjMDPfMLNFZxpxJ+drywrGowQEcWF1zaWC39NmOAHhA7LGxjIpeJKHxbzfm2Gu&#10;7YN/6H4MpYgQ9jkqqEJocyl9UZFBP7ItcfQu1hkMUbpSaoePCDeNTJPkSxqsOS5U2NKqouJ6vBkF&#10;p2xzWI9X+/Szzb6L7Oy2+915q9THoFtOQQTqwjv8395pBZMU/r7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tIfEAAAA2wAAAA8AAAAAAAAAAAAAAAAAmAIAAGRycy9k&#10;b3ducmV2LnhtbFBLBQYAAAAABAAEAPUAAACJAwAAAAA=&#10;" fillcolor="#5b9bd5 [3204]" strokecolor="#1f4d78 [1604]" strokeweight="1pt">
                  <v:stroke joinstyle="miter"/>
                  <v:textbox>
                    <w:txbxContent>
                      <w:p w:rsidR="00E80611" w:rsidRPr="004A52A9" w:rsidRDefault="00E80611" w:rsidP="00B3345E">
                        <w:pPr>
                          <w:rPr>
                            <w:b/>
                            <w:sz w:val="28"/>
                          </w:rPr>
                        </w:pPr>
                        <w:r w:rsidRPr="004A52A9">
                          <w:rPr>
                            <w:b/>
                            <w:sz w:val="28"/>
                          </w:rPr>
                          <w:t>WWTPM</w:t>
                        </w:r>
                      </w:p>
                    </w:txbxContent>
                  </v:textbox>
                </v:roundrect>
                <v:roundrect id="Abgerundetes Rechteck 148" o:spid="_x0000_s1104" style="position:absolute;left:1228;top:14277;width:14935;height:48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xgMQA&#10;AADcAAAADwAAAGRycy9kb3ducmV2LnhtbESPQWvCQBCF7wX/wzIFL6FuKlUkdRO0KPRUaNT7kJ0m&#10;wexszK4a/33nUOhthvfmvW/Wxeg6daMhtJ4NvM5SUMSVty3XBo6H/csKVIjIFjvPZOBBAYp88rTG&#10;zPo7f9OtjLWSEA4ZGmhi7DOtQ9WQwzDzPbFoP35wGGUdam0HvEu46/Q8TZfaYcvS0GBPHw1V5/Lq&#10;DIwhObvdghdbvdmWX0lSnupLa8z0edy8g4o0xn/z3/WnFfw3oZV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cYDEAAAA3AAAAA8AAAAAAAAAAAAAAAAAmAIAAGRycy9k&#10;b3ducmV2LnhtbFBLBQYAAAAABAAEAPUAAACJAwAAAAA=&#10;" fillcolor="#70ad47 [3209]" strokecolor="#375623 [1609]" strokeweight="1pt">
                  <v:stroke joinstyle="miter"/>
                  <v:textbox>
                    <w:txbxContent>
                      <w:p w:rsidR="00E80611" w:rsidRPr="004A52A9" w:rsidRDefault="00E806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txbxContent>
                  </v:textbox>
                </v:roundrect>
                <v:roundrect id="Abgerundetes Rechteck 149" o:spid="_x0000_s1105" style="position:absolute;left:1228;top:20907;width:14935;height:4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UG8AA&#10;AADcAAAADwAAAGRycy9kb3ducmV2LnhtbERPTYvCMBC9C/6HMIKXoumKilajqLjgacGq96EZ22Iz&#10;qU1Wu//eCAve5vE+Z7luTSUe1LjSsoKvYQyCOLO65FzB+fQ9mIFwHlljZZkU/JGD9arbWWKi7ZOP&#10;9Eh9LkIIuwQVFN7XiZQuK8igG9qaOHBX2xj0ATa51A0+Q7ip5CiOp9JgyaGhwJp2BWW39NcoaF10&#10;M/sJT7Zys01/oii95PdSqX6v3SxAeGr9R/zvPugwfzyH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XUG8AAAADcAAAADwAAAAAAAAAAAAAAAACYAgAAZHJzL2Rvd25y&#10;ZXYueG1sUEsFBgAAAAAEAAQA9QAAAIUDAAAAAA==&#10;" fillcolor="#70ad47 [3209]" strokecolor="#375623 [1609]" strokeweight="1pt">
                  <v:stroke joinstyle="miter"/>
                  <v:textbox>
                    <w:txbxContent>
                      <w:p w:rsidR="00E80611" w:rsidRPr="004A52A9" w:rsidRDefault="00E806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p w:rsidR="00E80611" w:rsidRDefault="00E80611" w:rsidP="004A52A9">
                        <w:pPr>
                          <w:pStyle w:val="StandardWeb"/>
                          <w:spacing w:before="0" w:beforeAutospacing="0" w:after="160" w:afterAutospacing="0" w:line="256" w:lineRule="auto"/>
                        </w:pPr>
                        <w:r>
                          <w:rPr>
                            <w:rFonts w:eastAsia="Calibri"/>
                            <w:sz w:val="22"/>
                            <w:szCs w:val="22"/>
                          </w:rPr>
                          <w:t> </w:t>
                        </w:r>
                      </w:p>
                    </w:txbxContent>
                  </v:textbox>
                </v:roundrect>
                <w10:anchorlock/>
              </v:group>
            </w:pict>
          </mc:Fallback>
        </mc:AlternateContent>
      </w:r>
    </w:p>
    <w:p w:rsidR="00B07273" w:rsidRDefault="00B07273" w:rsidP="00B07273">
      <w:pPr>
        <w:pStyle w:val="Abbildung"/>
        <w:rPr>
          <w:lang w:val="en-US"/>
        </w:rPr>
      </w:pPr>
      <w:bookmarkStart w:id="39" w:name="_Toc509646065"/>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12</w:t>
      </w:r>
      <w:r w:rsidRPr="000A01E0">
        <w:rPr>
          <w:b/>
        </w:rPr>
        <w:fldChar w:fldCharType="end"/>
      </w:r>
      <w:r w:rsidRPr="00B07273">
        <w:rPr>
          <w:lang w:val="en-US"/>
        </w:rPr>
        <w:t>: Data-schema relations and hierarchy</w:t>
      </w:r>
      <w:bookmarkEnd w:id="39"/>
    </w:p>
    <w:p w:rsidR="00B07273" w:rsidRPr="00B07273" w:rsidRDefault="00B07273" w:rsidP="00B07273">
      <w:pPr>
        <w:pStyle w:val="GSTD"/>
      </w:pPr>
    </w:p>
    <w:p w:rsidR="004A52A9" w:rsidRPr="001C1A01" w:rsidRDefault="001C1A01" w:rsidP="001C1A01">
      <w:pPr>
        <w:pStyle w:val="GSTD"/>
      </w:pPr>
      <w:r>
        <w:t xml:space="preserve">One water-plant may contain </w:t>
      </w:r>
      <w:r w:rsidR="00BB3ACC" w:rsidRPr="00BB3ACC">
        <w:t>any number of</w:t>
      </w:r>
      <w:r>
        <w:t xml:space="preserve"> TSMs, although at the moment the maximum number will be set to 7 as this is the n</w:t>
      </w:r>
      <w:r w:rsidR="005D0358">
        <w:t>umber of defined treatment</w:t>
      </w:r>
      <w:r w:rsidR="00BB3ACC">
        <w:t>-</w:t>
      </w:r>
      <w:r w:rsidR="005D0358">
        <w:t>step</w:t>
      </w:r>
      <w:r w:rsidR="00BB3ACC">
        <w:t xml:space="preserve"> </w:t>
      </w:r>
      <w:r w:rsidR="005D0358">
        <w:t>types</w:t>
      </w:r>
      <w:r>
        <w:t xml:space="preserve">. Each step may contain </w:t>
      </w:r>
      <w:r w:rsidR="00BB3ACC" w:rsidRPr="00BB3ACC">
        <w:t>any number of</w:t>
      </w:r>
      <w:r w:rsidR="00BB3ACC">
        <w:t xml:space="preserve"> </w:t>
      </w:r>
      <w:r>
        <w:t>WQIDs, although the maximum number in this project will be set to 1</w:t>
      </w:r>
      <w:r w:rsidR="00865237">
        <w:t>6</w:t>
      </w:r>
      <w:r>
        <w:t xml:space="preserve"> as this is the number of de</w:t>
      </w:r>
      <w:r>
        <w:lastRenderedPageBreak/>
        <w:t>fined indicators</w:t>
      </w:r>
      <w:r w:rsidR="00DC3384">
        <w:t xml:space="preserve"> (described in the</w:t>
      </w:r>
      <w:r w:rsidR="00BB3ACC">
        <w:t xml:space="preserve"> chapter </w:t>
      </w:r>
      <w:r w:rsidR="00BB3ACC">
        <w:fldChar w:fldCharType="begin"/>
      </w:r>
      <w:r w:rsidR="00BB3ACC">
        <w:instrText xml:space="preserve"> REF _Ref506819535 \r \h </w:instrText>
      </w:r>
      <w:r w:rsidR="00BB3ACC">
        <w:fldChar w:fldCharType="separate"/>
      </w:r>
      <w:r w:rsidR="004A0975">
        <w:t>3.1.2.2</w:t>
      </w:r>
      <w:r w:rsidR="00BB3ACC">
        <w:fldChar w:fldCharType="end"/>
      </w:r>
      <w:r w:rsidR="00BB3ACC">
        <w:t xml:space="preserve"> – Commonly monitored data</w:t>
      </w:r>
      <w:r w:rsidR="00DC3384">
        <w:t>)</w:t>
      </w:r>
      <w:r w:rsidR="00CE6625">
        <w:t>.</w:t>
      </w:r>
      <w:r w:rsidR="003659B1">
        <w:t xml:space="preserve"> </w:t>
      </w:r>
      <w:r w:rsidR="004A52A9">
        <w:t>Additionally to this hierarchy, there might also be some loose</w:t>
      </w:r>
      <w:r w:rsidR="00BB3ACC">
        <w:rPr>
          <w:rStyle w:val="Funotenzeichen"/>
        </w:rPr>
        <w:footnoteReference w:id="9"/>
      </w:r>
      <w:r w:rsidR="004A52A9">
        <w:t xml:space="preserve"> variable data, like amount of water within water containers. This data will be assigned directly to the water-plant without any direct relation to a specific treatment step.</w:t>
      </w:r>
    </w:p>
    <w:p w:rsidR="00F51925" w:rsidRDefault="00F51925" w:rsidP="00E9368E">
      <w:pPr>
        <w:pStyle w:val="GSTD"/>
      </w:pPr>
    </w:p>
    <w:p w:rsidR="00F51925" w:rsidRPr="00F51925" w:rsidRDefault="00F51925" w:rsidP="00F51925">
      <w:pPr>
        <w:pStyle w:val="G3"/>
        <w:rPr>
          <w:sz w:val="32"/>
          <w:szCs w:val="26"/>
        </w:rPr>
      </w:pPr>
      <w:r>
        <w:t>Data-Schema content</w:t>
      </w:r>
    </w:p>
    <w:p w:rsidR="005E7A9D" w:rsidRDefault="00F51925" w:rsidP="00F51925">
      <w:pPr>
        <w:pStyle w:val="GSTD"/>
      </w:pPr>
      <w:r>
        <w:t>The following data will be inc</w:t>
      </w:r>
      <w:r w:rsidR="002D3C15">
        <w:t xml:space="preserve">luded in each of the categories. Note that the property names will be actually written as camel case to follow the defined </w:t>
      </w:r>
      <w:r w:rsidR="00DD7254">
        <w:t>JSON</w:t>
      </w:r>
      <w:r w:rsidR="002D3C15">
        <w:t xml:space="preserve"> standards and conventions:</w:t>
      </w:r>
    </w:p>
    <w:p w:rsidR="005E7A9D" w:rsidRPr="002D3C15" w:rsidRDefault="005E7A9D" w:rsidP="005E7A9D">
      <w:pPr>
        <w:pStyle w:val="G4"/>
        <w:rPr>
          <w:sz w:val="32"/>
          <w:szCs w:val="26"/>
          <w:lang w:val="en-US"/>
        </w:rPr>
      </w:pPr>
      <w:r w:rsidRPr="002D3C15">
        <w:rPr>
          <w:lang w:val="en-US"/>
        </w:rPr>
        <w:t>WWTPM</w:t>
      </w:r>
    </w:p>
    <w:p w:rsidR="00F6515C" w:rsidRPr="005E7A9D" w:rsidRDefault="00F6515C" w:rsidP="003659B1">
      <w:pPr>
        <w:pStyle w:val="GSTD"/>
        <w:spacing w:after="240" w:line="240" w:lineRule="auto"/>
      </w:pPr>
      <w:r>
        <w:t>Description of how a WWTPM entity looks:</w:t>
      </w:r>
    </w:p>
    <w:tbl>
      <w:tblPr>
        <w:tblStyle w:val="Gitternetztabelle4Akzent1"/>
        <w:tblW w:w="0" w:type="auto"/>
        <w:tblLook w:val="04A0" w:firstRow="1" w:lastRow="0" w:firstColumn="1" w:lastColumn="0" w:noHBand="0" w:noVBand="1"/>
      </w:tblPr>
      <w:tblGrid>
        <w:gridCol w:w="2845"/>
        <w:gridCol w:w="4188"/>
        <w:gridCol w:w="1403"/>
      </w:tblGrid>
      <w:tr w:rsidR="005E7A9D" w:rsidRPr="002D3C15"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vAlign w:val="center"/>
          </w:tcPr>
          <w:p w:rsidR="005E7A9D" w:rsidRDefault="005E7A9D" w:rsidP="00A4473C">
            <w:pPr>
              <w:pStyle w:val="GSTD"/>
              <w:jc w:val="center"/>
            </w:pPr>
            <w:r>
              <w:t>Property</w:t>
            </w:r>
          </w:p>
        </w:tc>
        <w:tc>
          <w:tcPr>
            <w:tcW w:w="4188" w:type="dxa"/>
            <w:vAlign w:val="center"/>
          </w:tcPr>
          <w:p w:rsidR="005E7A9D" w:rsidRDefault="005E7A9D" w:rsidP="00A4473C">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vAlign w:val="center"/>
          </w:tcPr>
          <w:p w:rsidR="005E7A9D" w:rsidRDefault="005E7A9D" w:rsidP="00A4473C">
            <w:pPr>
              <w:pStyle w:val="GSTD"/>
              <w:jc w:val="center"/>
              <w:cnfStyle w:val="100000000000" w:firstRow="1" w:lastRow="0" w:firstColumn="0" w:lastColumn="0" w:oddVBand="0" w:evenVBand="0" w:oddHBand="0" w:evenHBand="0" w:firstRowFirstColumn="0" w:firstRowLastColumn="0" w:lastRowFirstColumn="0" w:lastRowLastColumn="0"/>
            </w:pPr>
            <w:r>
              <w:t>Required?</w:t>
            </w:r>
          </w:p>
        </w:tc>
      </w:tr>
      <w:tr w:rsidR="005E7A9D" w:rsidRPr="005E7A9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28258E">
            <w:pPr>
              <w:pStyle w:val="GSTD"/>
              <w:spacing w:line="360" w:lineRule="auto"/>
            </w:pPr>
            <w:r>
              <w:t>Name</w:t>
            </w:r>
          </w:p>
        </w:tc>
        <w:tc>
          <w:tcPr>
            <w:tcW w:w="4188" w:type="dxa"/>
          </w:tcPr>
          <w:p w:rsidR="005E7A9D" w:rsidRDefault="005E7A9D"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This property represents the name of the waste</w:t>
            </w:r>
            <w:r w:rsidR="0089235C">
              <w:t>-water treatment plant. The name has to be mandatory as it acts as the primary key, which has to track back a specific plant.</w:t>
            </w:r>
          </w:p>
        </w:tc>
        <w:tc>
          <w:tcPr>
            <w:tcW w:w="1403" w:type="dxa"/>
            <w:vAlign w:val="center"/>
          </w:tcPr>
          <w:p w:rsidR="005E7A9D" w:rsidRDefault="0089235C"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5E7A9D" w:rsidRPr="00CC49E6" w:rsidTr="000468D1">
        <w:tc>
          <w:tcPr>
            <w:cnfStyle w:val="001000000000" w:firstRow="0" w:lastRow="0" w:firstColumn="1" w:lastColumn="0" w:oddVBand="0" w:evenVBand="0" w:oddHBand="0" w:evenHBand="0" w:firstRowFirstColumn="0" w:firstRowLastColumn="0" w:lastRowFirstColumn="0" w:lastRowLastColumn="0"/>
            <w:tcW w:w="2845" w:type="dxa"/>
          </w:tcPr>
          <w:p w:rsidR="005E7A9D" w:rsidRDefault="0089235C" w:rsidP="0028258E">
            <w:pPr>
              <w:pStyle w:val="GSTD"/>
              <w:spacing w:line="360" w:lineRule="auto"/>
            </w:pPr>
            <w:r>
              <w:t>Location</w:t>
            </w:r>
          </w:p>
        </w:tc>
        <w:tc>
          <w:tcPr>
            <w:tcW w:w="4188" w:type="dxa"/>
          </w:tcPr>
          <w:p w:rsidR="005E7A9D" w:rsidRDefault="0089235C"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t xml:space="preserve">This property indicates the geographical location of the water plant. The location is of interest in terms boundary information like weather. Location also includes the actual country, as UK consists of 4 (England, Wales, Northern Ireland, Scotland), which might have some water regulations for their own. </w:t>
            </w:r>
          </w:p>
        </w:tc>
        <w:tc>
          <w:tcPr>
            <w:tcW w:w="1403" w:type="dxa"/>
          </w:tcPr>
          <w:p w:rsidR="005E7A9D" w:rsidRDefault="005E7A9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p>
        </w:tc>
      </w:tr>
      <w:tr w:rsidR="007E2F61" w:rsidRPr="00CC49E6"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7E2F61" w:rsidRDefault="007E2F61" w:rsidP="0028258E">
            <w:pPr>
              <w:pStyle w:val="GSTD"/>
              <w:spacing w:line="360" w:lineRule="auto"/>
            </w:pPr>
            <w:r>
              <w:t>Supplier</w:t>
            </w:r>
          </w:p>
        </w:tc>
        <w:tc>
          <w:tcPr>
            <w:tcW w:w="4188" w:type="dxa"/>
          </w:tcPr>
          <w:p w:rsidR="007E2F61" w:rsidRDefault="007E2F61"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This property refers to the water-supplier owning or controlling the corresponding water-plant. Even though this property is not required, it is of high value.</w:t>
            </w:r>
          </w:p>
        </w:tc>
        <w:tc>
          <w:tcPr>
            <w:tcW w:w="1403" w:type="dxa"/>
          </w:tcPr>
          <w:p w:rsidR="007E2F61" w:rsidRDefault="007E2F61"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p>
        </w:tc>
      </w:tr>
    </w:tbl>
    <w:p w:rsidR="00B872F0" w:rsidRDefault="00B07273" w:rsidP="00B07273">
      <w:pPr>
        <w:pStyle w:val="Abbildung"/>
        <w:rPr>
          <w:lang w:val="en-US"/>
        </w:rPr>
      </w:pPr>
      <w:bookmarkStart w:id="40" w:name="_Toc509654316"/>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4A0975">
        <w:rPr>
          <w:b/>
          <w:noProof/>
          <w:lang w:val="en-US"/>
        </w:rPr>
        <w:t>3</w:t>
      </w:r>
      <w:r w:rsidRPr="000A01E0">
        <w:rPr>
          <w:b/>
        </w:rPr>
        <w:fldChar w:fldCharType="end"/>
      </w:r>
      <w:r w:rsidRPr="00B07273">
        <w:rPr>
          <w:lang w:val="en-US"/>
        </w:rPr>
        <w:t>: Waste-water treatment plant in the context of this system</w:t>
      </w:r>
      <w:bookmarkEnd w:id="40"/>
    </w:p>
    <w:p w:rsidR="00B872F0" w:rsidRPr="007E2F61" w:rsidRDefault="00B872F0" w:rsidP="0028258E">
      <w:pPr>
        <w:pStyle w:val="G4"/>
        <w:spacing w:line="360" w:lineRule="auto"/>
        <w:rPr>
          <w:sz w:val="32"/>
          <w:szCs w:val="26"/>
          <w:lang w:val="en-US"/>
        </w:rPr>
      </w:pPr>
      <w:r w:rsidRPr="007E2F61">
        <w:rPr>
          <w:lang w:val="en-US"/>
        </w:rPr>
        <w:lastRenderedPageBreak/>
        <w:t>TSM</w:t>
      </w:r>
    </w:p>
    <w:p w:rsidR="00F6515C" w:rsidRPr="0028258E" w:rsidRDefault="00F6515C" w:rsidP="0028258E">
      <w:pPr>
        <w:pStyle w:val="GSTD"/>
      </w:pPr>
      <w:r>
        <w:t>Description of how a TSM entity looks:</w:t>
      </w:r>
    </w:p>
    <w:tbl>
      <w:tblPr>
        <w:tblStyle w:val="Gitternetztabelle4Akzent1"/>
        <w:tblW w:w="0" w:type="auto"/>
        <w:tblLook w:val="04A0" w:firstRow="1" w:lastRow="0" w:firstColumn="1" w:lastColumn="0" w:noHBand="0" w:noVBand="1"/>
      </w:tblPr>
      <w:tblGrid>
        <w:gridCol w:w="2788"/>
        <w:gridCol w:w="4245"/>
        <w:gridCol w:w="1403"/>
      </w:tblGrid>
      <w:tr w:rsidR="00B872F0"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vAlign w:val="center"/>
          </w:tcPr>
          <w:p w:rsidR="00B872F0" w:rsidRDefault="00B872F0" w:rsidP="00A4473C">
            <w:pPr>
              <w:pStyle w:val="GSTD"/>
              <w:spacing w:line="360" w:lineRule="auto"/>
              <w:jc w:val="center"/>
            </w:pPr>
            <w:r>
              <w:t>Property</w:t>
            </w:r>
          </w:p>
        </w:tc>
        <w:tc>
          <w:tcPr>
            <w:tcW w:w="4245" w:type="dxa"/>
            <w:vAlign w:val="center"/>
          </w:tcPr>
          <w:p w:rsidR="00B872F0" w:rsidRDefault="00B872F0"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vAlign w:val="center"/>
          </w:tcPr>
          <w:p w:rsidR="00B872F0" w:rsidRDefault="00B872F0"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872F0" w:rsidRPr="002E3C0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pPr>
            <w:r>
              <w:t>Name</w:t>
            </w:r>
          </w:p>
        </w:tc>
        <w:tc>
          <w:tcPr>
            <w:tcW w:w="4245" w:type="dxa"/>
          </w:tcPr>
          <w:p w:rsidR="00B872F0" w:rsidRDefault="002E3C0C"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This property represents the name of the treatment step. Treatment step might be one of the following values:</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Entry</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Screening</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Primary Treatment</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Secondary Treatment</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 xml:space="preserve">Tertiary Treatment </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Sludge Treatment</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Exit</w:t>
            </w:r>
          </w:p>
        </w:tc>
        <w:tc>
          <w:tcPr>
            <w:tcW w:w="1403" w:type="dxa"/>
            <w:vAlign w:val="center"/>
          </w:tcPr>
          <w:p w:rsidR="00B872F0" w:rsidRDefault="00B872F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bl>
    <w:p w:rsidR="00BD76CD" w:rsidRDefault="00B07273" w:rsidP="00B07273">
      <w:pPr>
        <w:pStyle w:val="Abbildung"/>
        <w:rPr>
          <w:lang w:val="en-US"/>
        </w:rPr>
      </w:pPr>
      <w:bookmarkStart w:id="41" w:name="_Toc509654317"/>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4A0975">
        <w:rPr>
          <w:b/>
          <w:noProof/>
          <w:lang w:val="en-US"/>
        </w:rPr>
        <w:t>4</w:t>
      </w:r>
      <w:r w:rsidRPr="000A01E0">
        <w:rPr>
          <w:b/>
        </w:rPr>
        <w:fldChar w:fldCharType="end"/>
      </w:r>
      <w:r w:rsidRPr="00B07273">
        <w:rPr>
          <w:lang w:val="en-US"/>
        </w:rPr>
        <w:t>: Treatment step metadata in the context of this system</w:t>
      </w:r>
      <w:bookmarkEnd w:id="41"/>
    </w:p>
    <w:p w:rsidR="000D198A" w:rsidRPr="00B07273" w:rsidRDefault="000D198A" w:rsidP="000D198A">
      <w:pPr>
        <w:pStyle w:val="GSTD"/>
      </w:pPr>
    </w:p>
    <w:p w:rsidR="00BD76CD" w:rsidRPr="0040360F" w:rsidRDefault="00BD76CD" w:rsidP="0028258E">
      <w:pPr>
        <w:pStyle w:val="G4"/>
        <w:spacing w:line="360" w:lineRule="auto"/>
        <w:rPr>
          <w:sz w:val="32"/>
          <w:szCs w:val="26"/>
        </w:rPr>
      </w:pPr>
      <w:r>
        <w:t>WQ</w:t>
      </w:r>
      <w:r w:rsidR="001C1A01">
        <w:t>I</w:t>
      </w:r>
      <w:r>
        <w:t>D</w:t>
      </w:r>
    </w:p>
    <w:p w:rsidR="0040360F" w:rsidRDefault="0040360F" w:rsidP="0028258E">
      <w:pPr>
        <w:pStyle w:val="GSTD"/>
        <w:spacing w:after="240" w:line="360" w:lineRule="auto"/>
        <w:rPr>
          <w:b/>
        </w:rPr>
      </w:pPr>
      <w:r w:rsidRPr="0040360F">
        <w:rPr>
          <w:b/>
        </w:rPr>
        <w:t>Properties</w:t>
      </w:r>
    </w:p>
    <w:p w:rsidR="00F6515C" w:rsidRPr="00F6515C" w:rsidRDefault="00F6515C" w:rsidP="0028258E">
      <w:pPr>
        <w:pStyle w:val="GSTD"/>
        <w:spacing w:after="240" w:line="360" w:lineRule="auto"/>
      </w:pPr>
      <w:r>
        <w:t>Description of how a WQID entity looks:</w:t>
      </w:r>
    </w:p>
    <w:tbl>
      <w:tblPr>
        <w:tblStyle w:val="Gitternetztabelle4Akzent1"/>
        <w:tblW w:w="0" w:type="auto"/>
        <w:tblLook w:val="04A0" w:firstRow="1" w:lastRow="0" w:firstColumn="1" w:lastColumn="0" w:noHBand="0" w:noVBand="1"/>
      </w:tblPr>
      <w:tblGrid>
        <w:gridCol w:w="2888"/>
        <w:gridCol w:w="4145"/>
        <w:gridCol w:w="1403"/>
      </w:tblGrid>
      <w:tr w:rsidR="00BD76CD"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vAlign w:val="center"/>
          </w:tcPr>
          <w:p w:rsidR="00BD76CD" w:rsidRDefault="00BD76CD" w:rsidP="00A4473C">
            <w:pPr>
              <w:pStyle w:val="GSTD"/>
              <w:spacing w:line="360" w:lineRule="auto"/>
              <w:jc w:val="center"/>
            </w:pPr>
            <w:r>
              <w:t>Property</w:t>
            </w:r>
          </w:p>
        </w:tc>
        <w:tc>
          <w:tcPr>
            <w:tcW w:w="4145" w:type="dxa"/>
            <w:vAlign w:val="center"/>
          </w:tcPr>
          <w:p w:rsidR="00BD76CD" w:rsidRDefault="00BD76CD"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vAlign w:val="center"/>
          </w:tcPr>
          <w:p w:rsidR="00BD76CD" w:rsidRDefault="00BD76CD"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Name</w:t>
            </w:r>
          </w:p>
        </w:tc>
        <w:tc>
          <w:tcPr>
            <w:tcW w:w="4145" w:type="dxa"/>
          </w:tcPr>
          <w:p w:rsidR="00BD76CD" w:rsidRDefault="00BD76CD"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Name of the water quality indicator </w:t>
            </w:r>
          </w:p>
          <w:p w:rsidR="00BD76CD" w:rsidRDefault="00BD76CD"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(possible indicators will be described later)</w:t>
            </w:r>
          </w:p>
        </w:tc>
        <w:tc>
          <w:tcPr>
            <w:tcW w:w="1403" w:type="dxa"/>
            <w:vAlign w:val="center"/>
          </w:tcPr>
          <w:p w:rsidR="00BD76CD" w:rsidRDefault="00BD76CD"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Timestamp</w:t>
            </w:r>
          </w:p>
        </w:tc>
        <w:tc>
          <w:tcPr>
            <w:tcW w:w="4145" w:type="dxa"/>
          </w:tcPr>
          <w:p w:rsidR="00BD76CD" w:rsidRDefault="00BD76CD"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t>Timestamp of when the indicator was measured. It should include the Date and the time.</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r w:rsidR="00BD76CD" w:rsidRP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Unit</w:t>
            </w:r>
          </w:p>
        </w:tc>
        <w:tc>
          <w:tcPr>
            <w:tcW w:w="4145" w:type="dxa"/>
          </w:tcPr>
          <w:p w:rsidR="00BD76CD" w:rsidRDefault="00BD76CD"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The unit of the indicator.</w:t>
            </w:r>
          </w:p>
        </w:tc>
        <w:tc>
          <w:tcPr>
            <w:tcW w:w="1403" w:type="dxa"/>
            <w:vAlign w:val="center"/>
          </w:tcPr>
          <w:p w:rsidR="00BD76CD" w:rsidRPr="0089235C" w:rsidRDefault="00A8375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Pr>
                <w:rFonts w:ascii="Segoe UI Symbol" w:hAnsi="Segoe UI Symbol" w:cs="Segoe UI Symbol"/>
              </w:rPr>
              <w:t>(</w:t>
            </w:r>
            <w:r w:rsidR="00BD76CD" w:rsidRPr="0089235C">
              <w:rPr>
                <w:rFonts w:ascii="Segoe UI Symbol" w:hAnsi="Segoe UI Symbol" w:cs="Segoe UI Symbol"/>
              </w:rPr>
              <w:t>✔</w:t>
            </w:r>
            <w:r>
              <w:rPr>
                <w:rFonts w:ascii="Segoe UI Symbol" w:hAnsi="Segoe UI Symbol" w:cs="Segoe UI Symbol"/>
              </w:rPr>
              <w:t>)</w:t>
            </w:r>
            <w:r>
              <w:rPr>
                <w:rStyle w:val="Funotenzeichen"/>
                <w:rFonts w:ascii="Segoe UI Symbol" w:hAnsi="Segoe UI Symbol" w:cs="Segoe UI Symbol"/>
              </w:rPr>
              <w:footnoteReference w:id="10"/>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Value</w:t>
            </w:r>
          </w:p>
        </w:tc>
        <w:tc>
          <w:tcPr>
            <w:tcW w:w="4145" w:type="dxa"/>
          </w:tcPr>
          <w:p w:rsidR="00BD76CD" w:rsidRDefault="00BD76CD"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t>Value of the indicator</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bl>
    <w:p w:rsidR="0040360F" w:rsidRDefault="00B07273" w:rsidP="00B07273">
      <w:pPr>
        <w:pStyle w:val="Abbildung"/>
        <w:rPr>
          <w:lang w:val="en-US"/>
        </w:rPr>
      </w:pPr>
      <w:bookmarkStart w:id="42" w:name="_Toc509654318"/>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4A0975">
        <w:rPr>
          <w:b/>
          <w:noProof/>
          <w:lang w:val="en-US"/>
        </w:rPr>
        <w:t>5</w:t>
      </w:r>
      <w:r w:rsidRPr="000A01E0">
        <w:rPr>
          <w:b/>
        </w:rPr>
        <w:fldChar w:fldCharType="end"/>
      </w:r>
      <w:r w:rsidRPr="00B07273">
        <w:rPr>
          <w:lang w:val="en-US"/>
        </w:rPr>
        <w:t>: Water quality indicator in the context of this system</w:t>
      </w:r>
      <w:bookmarkEnd w:id="42"/>
    </w:p>
    <w:p w:rsidR="00B07273" w:rsidRPr="00B07273" w:rsidRDefault="00B07273" w:rsidP="00B07273">
      <w:pPr>
        <w:pStyle w:val="GSTD"/>
      </w:pPr>
    </w:p>
    <w:p w:rsidR="003659B1" w:rsidRDefault="003659B1">
      <w:pPr>
        <w:rPr>
          <w:rFonts w:ascii="Arial" w:hAnsi="Arial"/>
          <w:b/>
          <w:sz w:val="24"/>
          <w:lang w:val="en-GB"/>
        </w:rPr>
      </w:pPr>
      <w:r w:rsidRPr="00F4074C">
        <w:rPr>
          <w:b/>
          <w:lang w:val="en-US"/>
        </w:rPr>
        <w:br w:type="page"/>
      </w:r>
    </w:p>
    <w:p w:rsidR="0040360F" w:rsidRDefault="0040360F" w:rsidP="00BD76CD">
      <w:pPr>
        <w:pStyle w:val="GSTD"/>
        <w:rPr>
          <w:b/>
        </w:rPr>
      </w:pPr>
      <w:r w:rsidRPr="0040360F">
        <w:rPr>
          <w:b/>
        </w:rPr>
        <w:lastRenderedPageBreak/>
        <w:t>Possible Entries</w:t>
      </w:r>
    </w:p>
    <w:p w:rsidR="00F6515C" w:rsidRPr="00F6515C" w:rsidRDefault="00F6515C" w:rsidP="00F6515C">
      <w:pPr>
        <w:pStyle w:val="GSTD"/>
        <w:spacing w:after="240"/>
      </w:pPr>
      <w:r>
        <w:t xml:space="preserve">The following table shows an overview of possible Water Quality Indicators, their units and known aliases. Known aliases are helpful when it comes to harmonization, since names can be mapped without having to make speculations or unnecessary calculations.  </w:t>
      </w:r>
    </w:p>
    <w:tbl>
      <w:tblPr>
        <w:tblStyle w:val="Gitternetztabelle4Akzent5"/>
        <w:tblW w:w="0" w:type="auto"/>
        <w:tblLook w:val="04A0" w:firstRow="1" w:lastRow="0" w:firstColumn="1" w:lastColumn="0" w:noHBand="0" w:noVBand="1"/>
      </w:tblPr>
      <w:tblGrid>
        <w:gridCol w:w="3510"/>
        <w:gridCol w:w="1701"/>
        <w:gridCol w:w="3225"/>
      </w:tblGrid>
      <w:tr w:rsidR="00F6515C" w:rsidTr="00A4473C">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Default="00F6515C" w:rsidP="00A4473C">
            <w:pPr>
              <w:pStyle w:val="GSTD"/>
              <w:jc w:val="center"/>
              <w:rPr>
                <w:b w:val="0"/>
              </w:rPr>
            </w:pPr>
            <w:r>
              <w:rPr>
                <w:b w:val="0"/>
              </w:rPr>
              <w:t>Name</w:t>
            </w:r>
          </w:p>
        </w:tc>
        <w:tc>
          <w:tcPr>
            <w:tcW w:w="1701" w:type="dxa"/>
            <w:vAlign w:val="center"/>
          </w:tcPr>
          <w:p w:rsidR="00F6515C" w:rsidRDefault="00F6515C" w:rsidP="00A4473C">
            <w:pPr>
              <w:pStyle w:val="GSTD"/>
              <w:jc w:val="center"/>
              <w:cnfStyle w:val="100000000000" w:firstRow="1" w:lastRow="0" w:firstColumn="0" w:lastColumn="0" w:oddVBand="0" w:evenVBand="0" w:oddHBand="0" w:evenHBand="0" w:firstRowFirstColumn="0" w:firstRowLastColumn="0" w:lastRowFirstColumn="0" w:lastRowLastColumn="0"/>
              <w:rPr>
                <w:b w:val="0"/>
              </w:rPr>
            </w:pPr>
            <w:r>
              <w:rPr>
                <w:b w:val="0"/>
              </w:rPr>
              <w:t>Unit</w:t>
            </w:r>
          </w:p>
        </w:tc>
        <w:tc>
          <w:tcPr>
            <w:tcW w:w="3225" w:type="dxa"/>
            <w:vAlign w:val="center"/>
          </w:tcPr>
          <w:p w:rsidR="00F6515C" w:rsidRDefault="00F6515C" w:rsidP="00A4473C">
            <w:pPr>
              <w:pStyle w:val="GSTD"/>
              <w:jc w:val="center"/>
              <w:cnfStyle w:val="100000000000" w:firstRow="1" w:lastRow="0" w:firstColumn="0" w:lastColumn="0" w:oddVBand="0" w:evenVBand="0" w:oddHBand="0" w:evenHBand="0" w:firstRowFirstColumn="0" w:firstRowLastColumn="0" w:lastRowFirstColumn="0" w:lastRowLastColumn="0"/>
              <w:rPr>
                <w:b w:val="0"/>
              </w:rPr>
            </w:pPr>
            <w:r>
              <w:rPr>
                <w:b w:val="0"/>
              </w:rPr>
              <w:t>Known Aliases</w:t>
            </w:r>
          </w:p>
        </w:tc>
      </w:tr>
      <w:tr w:rsidR="00F6515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Temperature</w:t>
            </w:r>
          </w:p>
        </w:tc>
        <w:tc>
          <w:tcPr>
            <w:tcW w:w="1701" w:type="dxa"/>
            <w:vAlign w:val="center"/>
          </w:tcPr>
          <w:p w:rsidR="00F6515C"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C° (Celsius)</w:t>
            </w:r>
          </w:p>
        </w:tc>
        <w:tc>
          <w:tcPr>
            <w:tcW w:w="3225" w:type="dxa"/>
            <w:vAlign w:val="center"/>
          </w:tcPr>
          <w:p w:rsidR="00F6515C" w:rsidRPr="00BF08AD" w:rsidRDefault="00FE31A0" w:rsidP="00FE31A0">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t>Temp</w:t>
            </w:r>
          </w:p>
        </w:tc>
      </w:tr>
      <w:tr w:rsidR="00F6515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Pressure</w:t>
            </w:r>
          </w:p>
        </w:tc>
        <w:tc>
          <w:tcPr>
            <w:tcW w:w="1701" w:type="dxa"/>
            <w:vAlign w:val="center"/>
          </w:tcPr>
          <w:p w:rsidR="00F6515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Pa (Pascal)</w:t>
            </w:r>
          </w:p>
        </w:tc>
        <w:tc>
          <w:tcPr>
            <w:tcW w:w="3225" w:type="dxa"/>
            <w:vAlign w:val="center"/>
          </w:tcPr>
          <w:p w:rsidR="00F6515C" w:rsidRPr="00BF08AD" w:rsidRDefault="00F6515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E11AE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E11AE7" w:rsidP="003C732A">
            <w:pPr>
              <w:pStyle w:val="GSTD"/>
              <w:spacing w:line="360" w:lineRule="auto"/>
              <w:jc w:val="left"/>
            </w:pPr>
            <w:r w:rsidRPr="00BF08AD">
              <w:t>Liquid level</w:t>
            </w:r>
          </w:p>
        </w:tc>
        <w:tc>
          <w:tcPr>
            <w:tcW w:w="1701" w:type="dxa"/>
            <w:vAlign w:val="center"/>
          </w:tcPr>
          <w:p w:rsidR="00E11AE7" w:rsidRPr="0015114F"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c>
          <w:tcPr>
            <w:tcW w:w="3225" w:type="dxa"/>
            <w:vAlign w:val="center"/>
          </w:tcPr>
          <w:p w:rsidR="00E11AE7" w:rsidRPr="00BF08AD"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E11AE7" w:rsidRPr="00CC49E6"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693479" w:rsidP="003C732A">
            <w:pPr>
              <w:pStyle w:val="GSTD"/>
              <w:spacing w:line="360" w:lineRule="auto"/>
              <w:jc w:val="left"/>
            </w:pPr>
            <w:r w:rsidRPr="00BF08AD">
              <w:t>Flow</w:t>
            </w:r>
            <w:r w:rsidR="00181A9C" w:rsidRPr="00BF08AD">
              <w:t xml:space="preserve"> Rate</w:t>
            </w:r>
            <w:r w:rsidRPr="00BF08AD">
              <w:t xml:space="preserve"> (liquid / gas)</w:t>
            </w:r>
          </w:p>
        </w:tc>
        <w:tc>
          <w:tcPr>
            <w:tcW w:w="1701" w:type="dxa"/>
            <w:vAlign w:val="center"/>
          </w:tcPr>
          <w:p w:rsidR="00E11AE7" w:rsidRPr="0015114F" w:rsidRDefault="00E11AE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c>
          <w:tcPr>
            <w:tcW w:w="3225" w:type="dxa"/>
            <w:vAlign w:val="center"/>
          </w:tcPr>
          <w:p w:rsidR="00E11AE7"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 xml:space="preserve">Flow; </w:t>
            </w:r>
            <w:r w:rsidR="00693479" w:rsidRPr="00BF08AD">
              <w:t>Liquid Flow; Gas Flow</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pH</w:t>
            </w:r>
          </w:p>
        </w:tc>
        <w:tc>
          <w:tcPr>
            <w:tcW w:w="1701" w:type="dxa"/>
            <w:vAlign w:val="center"/>
          </w:tcPr>
          <w:p w:rsidR="00693479"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[no unit]</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Conductivity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S/m</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RPr="00CC49E6"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Biomass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Suspended solids;</w:t>
            </w:r>
            <w:r w:rsidR="00181A9C" w:rsidRPr="00BF08AD">
              <w:t xml:space="preserve"> Total Suspended Solids; TSS</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89298B" w:rsidP="003C732A">
            <w:pPr>
              <w:pStyle w:val="GSTD"/>
              <w:spacing w:line="360" w:lineRule="auto"/>
              <w:jc w:val="left"/>
            </w:pPr>
            <w:r w:rsidRPr="00BF08AD">
              <w:t>Nitrate</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NO</w:t>
            </w:r>
            <w:r w:rsidRPr="00BF08AD">
              <w:rPr>
                <w:vertAlign w:val="subscript"/>
              </w:rPr>
              <w:t>3</w:t>
            </w:r>
          </w:p>
        </w:tc>
      </w:tr>
      <w:tr w:rsidR="0089298B"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89298B" w:rsidRPr="00BF08AD" w:rsidRDefault="0089298B" w:rsidP="003C732A">
            <w:pPr>
              <w:pStyle w:val="GSTD"/>
              <w:spacing w:line="360" w:lineRule="auto"/>
              <w:jc w:val="left"/>
            </w:pPr>
            <w:r w:rsidRPr="00BF08AD">
              <w:t>Nitrogen Dioxide</w:t>
            </w:r>
          </w:p>
        </w:tc>
        <w:tc>
          <w:tcPr>
            <w:tcW w:w="1701" w:type="dxa"/>
            <w:vAlign w:val="center"/>
          </w:tcPr>
          <w:p w:rsidR="0089298B"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89298B" w:rsidRPr="00BF08AD"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NO</w:t>
            </w:r>
            <w:r w:rsidRPr="00BF08AD">
              <w:rPr>
                <w:vertAlign w:val="subscript"/>
              </w:rPr>
              <w:t>2</w:t>
            </w:r>
          </w:p>
        </w:tc>
      </w:tr>
      <w:tr w:rsidR="00181A9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Ammonium</w:t>
            </w:r>
          </w:p>
        </w:tc>
        <w:tc>
          <w:tcPr>
            <w:tcW w:w="1701" w:type="dxa"/>
            <w:vAlign w:val="center"/>
          </w:tcPr>
          <w:p w:rsidR="00181A9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181A9C"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NH</w:t>
            </w:r>
            <w:r w:rsidRPr="00BF08AD">
              <w:rPr>
                <w:vertAlign w:val="subscript"/>
              </w:rPr>
              <w:t>4</w:t>
            </w:r>
          </w:p>
        </w:tc>
      </w:tr>
      <w:tr w:rsidR="00181A9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Reduction Potential</w:t>
            </w:r>
          </w:p>
        </w:tc>
        <w:tc>
          <w:tcPr>
            <w:tcW w:w="1701" w:type="dxa"/>
            <w:vAlign w:val="center"/>
          </w:tcPr>
          <w:p w:rsidR="00181A9C"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mV</w:t>
            </w:r>
          </w:p>
        </w:tc>
        <w:tc>
          <w:tcPr>
            <w:tcW w:w="3225" w:type="dxa"/>
            <w:vAlign w:val="center"/>
          </w:tcPr>
          <w:p w:rsidR="00181A9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ORP</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Calorimetry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C°</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Volatile fatty acids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VFA</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Dissolved oxygen</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DO</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Biological oxygen demand</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BOD</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Total organic carbon</w:t>
            </w:r>
          </w:p>
        </w:tc>
        <w:tc>
          <w:tcPr>
            <w:tcW w:w="1701" w:type="dxa"/>
            <w:vAlign w:val="center"/>
          </w:tcPr>
          <w:p w:rsidR="00693479"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TOC</w:t>
            </w:r>
          </w:p>
        </w:tc>
      </w:tr>
    </w:tbl>
    <w:p w:rsidR="00865237" w:rsidRPr="00950B03" w:rsidRDefault="00B07273" w:rsidP="00B07273">
      <w:pPr>
        <w:pStyle w:val="Abbildung"/>
        <w:rPr>
          <w:lang w:val="en-US"/>
        </w:rPr>
      </w:pPr>
      <w:bookmarkStart w:id="43" w:name="_Toc509654319"/>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4A0975">
        <w:rPr>
          <w:b/>
          <w:noProof/>
          <w:lang w:val="en-US"/>
        </w:rPr>
        <w:t>6</w:t>
      </w:r>
      <w:r w:rsidRPr="000A01E0">
        <w:rPr>
          <w:b/>
        </w:rPr>
        <w:fldChar w:fldCharType="end"/>
      </w:r>
      <w:r w:rsidRPr="00950B03">
        <w:rPr>
          <w:lang w:val="en-US"/>
        </w:rPr>
        <w:t>: Basic quality indicator types</w:t>
      </w:r>
      <w:bookmarkEnd w:id="43"/>
    </w:p>
    <w:p w:rsidR="00B07273" w:rsidRDefault="00B07273" w:rsidP="00B07273">
      <w:pPr>
        <w:pStyle w:val="GSTD"/>
      </w:pPr>
    </w:p>
    <w:p w:rsidR="00580F21" w:rsidRDefault="00865237" w:rsidP="00865237">
      <w:pPr>
        <w:pStyle w:val="GSTD"/>
      </w:pPr>
      <w:r>
        <w:t>Even though defined a</w:t>
      </w:r>
      <w:r w:rsidR="00D96ECC">
        <w:t>t</w:t>
      </w:r>
      <w:r>
        <w:t xml:space="preserve"> this point, this list isn’t final or will ever be hard coded into the software</w:t>
      </w:r>
      <w:r w:rsidR="00271C78">
        <w:t xml:space="preserve">. It has to have an extension possibility as measurements are developing as well. </w:t>
      </w:r>
      <w:r w:rsidR="00FD6368">
        <w:t xml:space="preserve">To keep this as generic as possible, it will require the data provider to also return a list of available indicators for a specific plant. </w:t>
      </w:r>
      <w:r w:rsidR="00407FCC">
        <w:t>This topic will be further described in a later chapter</w:t>
      </w:r>
      <w:r w:rsidR="00FD6368">
        <w:t>.</w:t>
      </w:r>
    </w:p>
    <w:p w:rsidR="006839B9" w:rsidRPr="006839B9" w:rsidRDefault="00580F21" w:rsidP="00580F21">
      <w:pPr>
        <w:pStyle w:val="G2"/>
        <w:rPr>
          <w:sz w:val="24"/>
          <w:szCs w:val="22"/>
        </w:rPr>
      </w:pPr>
      <w:bookmarkStart w:id="44" w:name="_Toc509575123"/>
      <w:r>
        <w:lastRenderedPageBreak/>
        <w:t>Data Base</w:t>
      </w:r>
      <w:bookmarkEnd w:id="44"/>
    </w:p>
    <w:p w:rsidR="0081469D" w:rsidRDefault="006839B9" w:rsidP="006839B9">
      <w:pPr>
        <w:pStyle w:val="GSTD"/>
      </w:pPr>
      <w:r>
        <w:t xml:space="preserve">The database will act as the platform for many comparisons – to recognize patterns, map names and find mistakes and therefore needs to be designed to be performant. </w:t>
      </w:r>
      <w:r w:rsidR="0081469D">
        <w:t>Additionally, requests from the outside world will be performing selects on the same database, which makes its scalability even more important.</w:t>
      </w:r>
      <w:r w:rsidR="0030493B">
        <w:t xml:space="preserve"> Note that even though the names of tables will partially equal the names of the data-schema properties, they might not represent the exactly same thing and will thus be defined in the following chapter.</w:t>
      </w:r>
    </w:p>
    <w:p w:rsidR="0081469D" w:rsidRDefault="0081469D" w:rsidP="006839B9">
      <w:pPr>
        <w:pStyle w:val="GSTD"/>
      </w:pPr>
    </w:p>
    <w:p w:rsidR="0081469D" w:rsidRDefault="0081469D" w:rsidP="0081469D">
      <w:pPr>
        <w:pStyle w:val="G3"/>
      </w:pPr>
      <w:r>
        <w:t>Data Base Schema</w:t>
      </w:r>
    </w:p>
    <w:p w:rsidR="0082278F" w:rsidRDefault="0082278F" w:rsidP="0082278F">
      <w:pPr>
        <w:pStyle w:val="GSTD"/>
      </w:pPr>
      <w:r>
        <w:t>The following picture presents the database schema</w:t>
      </w:r>
      <w:r w:rsidR="0030493B">
        <w:t xml:space="preserve"> including the names of the tables, properties, unique primary keys and foreign keys</w:t>
      </w:r>
      <w:r>
        <w:t>:</w:t>
      </w:r>
    </w:p>
    <w:p w:rsidR="0082278F" w:rsidRDefault="003A1C4F" w:rsidP="0081469D">
      <w:pPr>
        <w:pStyle w:val="GSTD"/>
      </w:pPr>
      <w:r>
        <w:rPr>
          <w:noProof/>
          <w:lang w:val="de-DE" w:eastAsia="de-DE"/>
        </w:rPr>
        <w:drawing>
          <wp:inline distT="0" distB="0" distL="0" distR="0" wp14:anchorId="38359CB2" wp14:editId="3CD8FE16">
            <wp:extent cx="5219700" cy="4047490"/>
            <wp:effectExtent l="0" t="0" r="0" b="0"/>
            <wp:docPr id="1410" name="Grafik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4047490"/>
                    </a:xfrm>
                    <a:prstGeom prst="rect">
                      <a:avLst/>
                    </a:prstGeom>
                  </pic:spPr>
                </pic:pic>
              </a:graphicData>
            </a:graphic>
          </wp:inline>
        </w:drawing>
      </w:r>
    </w:p>
    <w:p w:rsidR="00B07273" w:rsidRPr="00DE7D50" w:rsidRDefault="00B07273" w:rsidP="00B07273">
      <w:pPr>
        <w:pStyle w:val="Abbildung"/>
        <w:rPr>
          <w:lang w:val="en-US"/>
        </w:rPr>
      </w:pPr>
      <w:bookmarkStart w:id="45" w:name="_Toc509646066"/>
      <w:r w:rsidRPr="000A01E0">
        <w:rPr>
          <w:b/>
          <w:lang w:val="en-US"/>
        </w:rPr>
        <w:t>Figure 4-</w:t>
      </w:r>
      <w:r w:rsidR="00A4473C" w:rsidRPr="000A01E0">
        <w:rPr>
          <w:b/>
        </w:rPr>
        <w:fldChar w:fldCharType="begin"/>
      </w:r>
      <w:r w:rsidR="00A4473C" w:rsidRPr="000A01E0">
        <w:rPr>
          <w:b/>
          <w:lang w:val="en-US"/>
        </w:rPr>
        <w:instrText xml:space="preserve"> SEQ Figure \* ARABIC </w:instrText>
      </w:r>
      <w:r w:rsidR="00A4473C" w:rsidRPr="000A01E0">
        <w:rPr>
          <w:b/>
        </w:rPr>
        <w:fldChar w:fldCharType="separate"/>
      </w:r>
      <w:r w:rsidR="004A0975">
        <w:rPr>
          <w:b/>
          <w:noProof/>
          <w:lang w:val="en-US"/>
        </w:rPr>
        <w:t>13</w:t>
      </w:r>
      <w:r w:rsidR="00A4473C" w:rsidRPr="000A01E0">
        <w:rPr>
          <w:b/>
          <w:noProof/>
        </w:rPr>
        <w:fldChar w:fldCharType="end"/>
      </w:r>
      <w:r w:rsidRPr="00DE7D50">
        <w:rPr>
          <w:lang w:val="en-US"/>
        </w:rPr>
        <w:t>: Database schema</w:t>
      </w:r>
      <w:bookmarkEnd w:id="45"/>
    </w:p>
    <w:p w:rsidR="00B07273" w:rsidRDefault="00B07273" w:rsidP="00B07273">
      <w:pPr>
        <w:pStyle w:val="GSTD"/>
      </w:pPr>
    </w:p>
    <w:p w:rsidR="0082278F" w:rsidRDefault="0082278F" w:rsidP="0082278F">
      <w:pPr>
        <w:pStyle w:val="GSTD"/>
      </w:pPr>
      <w:r>
        <w:lastRenderedPageBreak/>
        <w:t>There are no m:n relations to assure better data integrity and subtypes are extracted to make selects as perform</w:t>
      </w:r>
      <w:r w:rsidR="003659B1">
        <w:t>ant and extensible as possible.</w:t>
      </w:r>
    </w:p>
    <w:p w:rsidR="0082278F" w:rsidRDefault="0082278F" w:rsidP="0082278F">
      <w:pPr>
        <w:pStyle w:val="GSTD"/>
      </w:pPr>
      <w:r>
        <w:t>Following is a short description of the tables in the database, not mentioning the types and their properties:</w:t>
      </w:r>
    </w:p>
    <w:tbl>
      <w:tblPr>
        <w:tblStyle w:val="Gitternetztabelle4Akzent5"/>
        <w:tblW w:w="0" w:type="auto"/>
        <w:tblLayout w:type="fixed"/>
        <w:tblLook w:val="04A0" w:firstRow="1" w:lastRow="0" w:firstColumn="1" w:lastColumn="0" w:noHBand="0" w:noVBand="1"/>
      </w:tblPr>
      <w:tblGrid>
        <w:gridCol w:w="2376"/>
        <w:gridCol w:w="142"/>
        <w:gridCol w:w="3686"/>
        <w:gridCol w:w="2232"/>
      </w:tblGrid>
      <w:tr w:rsidR="005A5D7A" w:rsidTr="00A4473C">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376" w:type="dxa"/>
          </w:tcPr>
          <w:p w:rsidR="005A5D7A" w:rsidRDefault="005A5D7A" w:rsidP="005A5D7A">
            <w:pPr>
              <w:pStyle w:val="GSTD"/>
              <w:jc w:val="center"/>
            </w:pPr>
            <w:r>
              <w:t>Table</w:t>
            </w:r>
          </w:p>
        </w:tc>
        <w:tc>
          <w:tcPr>
            <w:tcW w:w="3828" w:type="dxa"/>
            <w:gridSpan w:val="2"/>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2232" w:type="dxa"/>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Dependencies</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WaterPlant</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WaterPlant table represents the physical water-plants. It includes the unique names of the various water-plants.</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Location</w:t>
            </w:r>
          </w:p>
          <w:p w:rsidR="0030493B" w:rsidRDefault="005A5D7A" w:rsidP="00DE6650">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Supplier</w:t>
            </w:r>
          </w:p>
        </w:tc>
      </w:tr>
      <w:tr w:rsidR="002A21DB"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2A21DB" w:rsidRDefault="002A21DB" w:rsidP="0030493B">
            <w:pPr>
              <w:pStyle w:val="GSTD"/>
              <w:spacing w:line="240" w:lineRule="auto"/>
            </w:pPr>
            <w:r>
              <w:t>WaterPlantMapping</w:t>
            </w:r>
          </w:p>
        </w:tc>
        <w:tc>
          <w:tcPr>
            <w:tcW w:w="3686" w:type="dxa"/>
          </w:tcPr>
          <w:p w:rsidR="002A21DB" w:rsidRDefault="002A21DB" w:rsidP="002A21D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contains names which are confirmed to be mapped from the specific WaterPlant world to this system, but only apply to a specific plant.</w:t>
            </w:r>
          </w:p>
        </w:tc>
        <w:tc>
          <w:tcPr>
            <w:tcW w:w="2232" w:type="dxa"/>
          </w:tcPr>
          <w:p w:rsidR="002A21DB" w:rsidRDefault="002A21D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WaterPlantId</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Location</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location describes a graphical location.</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Country</w:t>
            </w:r>
          </w:p>
        </w:tc>
      </w:tr>
      <w:tr w:rsidR="005A5D7A" w:rsidRPr="00CC49E6"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Country</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represents a country.</w:t>
            </w:r>
          </w:p>
        </w:tc>
        <w:tc>
          <w:tcPr>
            <w:tcW w:w="2232" w:type="dxa"/>
          </w:tcPr>
          <w:p w:rsidR="005A5D7A" w:rsidRDefault="005A5D7A"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r w:rsidR="005A5D7A" w:rsidRPr="00CC49E6"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Supplier</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Supplier represents a water supplier.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TreatmentStep</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TreatmentStep represents the water-treatment step within the treatment process.</w:t>
            </w:r>
          </w:p>
        </w:tc>
        <w:tc>
          <w:tcPr>
            <w:tcW w:w="2232" w:type="dxa"/>
          </w:tcPr>
          <w:p w:rsidR="005A5D7A" w:rsidRDefault="005A5D7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TreatmentStepType</w:t>
            </w:r>
          </w:p>
          <w:p w:rsidR="0030493B"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w:t>
            </w:r>
          </w:p>
        </w:tc>
      </w:tr>
      <w:tr w:rsidR="005A5D7A" w:rsidRPr="00CC49E6"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TreatmentStepType</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TreatmentStepType contains all the unique names of possible treatment steps. </w:t>
            </w:r>
          </w:p>
        </w:tc>
        <w:tc>
          <w:tcPr>
            <w:tcW w:w="2232" w:type="dxa"/>
          </w:tcPr>
          <w:p w:rsidR="005A5D7A" w:rsidRDefault="005A5D7A" w:rsidP="003A1C4F">
            <w:pPr>
              <w:pStyle w:val="GSTD"/>
              <w:spacing w:line="240" w:lineRule="auto"/>
              <w:cnfStyle w:val="000000100000" w:firstRow="0" w:lastRow="0" w:firstColumn="0" w:lastColumn="0" w:oddVBand="0" w:evenVBand="0" w:oddHBand="1" w:evenHBand="0" w:firstRowFirstColumn="0" w:firstRowLastColumn="0" w:lastRowFirstColumn="0" w:lastRowLastColumn="0"/>
            </w:pPr>
          </w:p>
        </w:tc>
      </w:tr>
      <w:tr w:rsidR="005A5D7A" w:rsidRPr="005A686E"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QualityIndicator</w:t>
            </w:r>
          </w:p>
        </w:tc>
        <w:tc>
          <w:tcPr>
            <w:tcW w:w="3686" w:type="dxa"/>
          </w:tcPr>
          <w:p w:rsidR="005A5D7A" w:rsidRDefault="005A5D7A" w:rsidP="003A515D">
            <w:pPr>
              <w:pStyle w:val="GSTD"/>
              <w:spacing w:line="240" w:lineRule="auto"/>
              <w:cnfStyle w:val="000000000000" w:firstRow="0" w:lastRow="0" w:firstColumn="0" w:lastColumn="0" w:oddVBand="0" w:evenVBand="0" w:oddHBand="0" w:evenHBand="0" w:firstRowFirstColumn="0" w:firstRowLastColumn="0" w:lastRowFirstColumn="0" w:lastRowLastColumn="0"/>
            </w:pPr>
            <w:r>
              <w:t>QualityIndicator refers to one of the values which describe the quality of water.</w:t>
            </w:r>
            <w:r w:rsidR="005A686E">
              <w:t xml:space="preserve"> A quality indicator can </w:t>
            </w:r>
            <w:r w:rsidR="003A515D">
              <w:t>reference</w:t>
            </w:r>
            <w:r w:rsidR="005A686E">
              <w:t xml:space="preserve"> </w:t>
            </w:r>
            <w:r w:rsidR="005A686E" w:rsidRPr="005A686E">
              <w:rPr>
                <w:b/>
              </w:rPr>
              <w:t>either</w:t>
            </w:r>
            <w:r w:rsidR="005A686E">
              <w:t xml:space="preserve"> a WaterPlant or a TreatmentStep. </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IndicatorType</w:t>
            </w:r>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w:t>
            </w:r>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w:t>
            </w:r>
          </w:p>
        </w:tc>
      </w:tr>
      <w:tr w:rsidR="005A5D7A" w:rsidRPr="00CC49E6"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Unit</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Unit refers to the unit directly corresponding one or more qualityIndicator types</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A528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IndicatorType</w:t>
            </w:r>
          </w:p>
        </w:tc>
        <w:tc>
          <w:tcPr>
            <w:tcW w:w="3686" w:type="dxa"/>
          </w:tcPr>
          <w:p w:rsidR="005A5D7A" w:rsidRDefault="0030493B" w:rsidP="003A515D">
            <w:pPr>
              <w:pStyle w:val="GSTD"/>
              <w:spacing w:line="240" w:lineRule="auto"/>
              <w:cnfStyle w:val="000000000000" w:firstRow="0" w:lastRow="0" w:firstColumn="0" w:lastColumn="0" w:oddVBand="0" w:evenVBand="0" w:oddHBand="0" w:evenHBand="0" w:firstRowFirstColumn="0" w:firstRowLastColumn="0" w:lastRowFirstColumn="0" w:lastRowLastColumn="0"/>
            </w:pPr>
            <w:r>
              <w:t>The IndicatorType Table contains all possible qualityIndicator types which can be stored in the system</w:t>
            </w:r>
            <w:r w:rsidR="007A5282">
              <w:t>. It also contains the</w:t>
            </w:r>
            <w:r w:rsidR="003A515D">
              <w:t xml:space="preserve"> corresponding</w:t>
            </w:r>
            <w:r w:rsidR="007A5282">
              <w:t xml:space="preserve"> default unit.</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QualityIndicatorMapping</w:t>
            </w:r>
          </w:p>
          <w:p w:rsidR="007A5282" w:rsidRDefault="007A5282"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tc>
      </w:tr>
      <w:tr w:rsidR="005A5D7A" w:rsidRPr="00CC49E6"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QualityIndicatorMapping</w:t>
            </w:r>
          </w:p>
        </w:tc>
        <w:tc>
          <w:tcPr>
            <w:tcW w:w="3686" w:type="dxa"/>
          </w:tcPr>
          <w:p w:rsidR="005A5D7A" w:rsidRDefault="0030493B" w:rsidP="003659B1">
            <w:pPr>
              <w:pStyle w:val="GSTD"/>
              <w:spacing w:line="240" w:lineRule="auto"/>
              <w:cnfStyle w:val="000000100000" w:firstRow="0" w:lastRow="0" w:firstColumn="0" w:lastColumn="0" w:oddVBand="0" w:evenVBand="0" w:oddHBand="1" w:evenHBand="0" w:firstRowFirstColumn="0" w:firstRowLastColumn="0" w:lastRowFirstColumn="0" w:lastRowLastColumn="0"/>
            </w:pPr>
            <w:r>
              <w:t>The QualityIndicatorMapping table consists of known aliases for QualityIndicator names</w:t>
            </w:r>
            <w:r w:rsidR="003659B1">
              <w:t>.</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6E3E3B" w:rsidRPr="00CC49E6"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6E3E3B" w:rsidRDefault="006E3E3B" w:rsidP="0030493B">
            <w:pPr>
              <w:pStyle w:val="GSTD"/>
              <w:spacing w:line="240" w:lineRule="auto"/>
            </w:pPr>
            <w:r>
              <w:t>BlackList</w:t>
            </w:r>
          </w:p>
        </w:tc>
        <w:tc>
          <w:tcPr>
            <w:tcW w:w="3686" w:type="dxa"/>
          </w:tcPr>
          <w:p w:rsidR="006E3E3B" w:rsidRDefault="006E3E3B" w:rsidP="006E3E3B">
            <w:pPr>
              <w:pStyle w:val="GSTD"/>
              <w:spacing w:line="240" w:lineRule="auto"/>
              <w:cnfStyle w:val="000000000000" w:firstRow="0" w:lastRow="0" w:firstColumn="0" w:lastColumn="0" w:oddVBand="0" w:evenVBand="0" w:oddHBand="0" w:evenHBand="0" w:firstRowFirstColumn="0" w:firstRowLastColumn="0" w:lastRowFirstColumn="0" w:lastRowLastColumn="0"/>
            </w:pPr>
            <w:r>
              <w:t>Names of properties found on this map will be ignored / cleaned from the data during the harmonization process</w:t>
            </w:r>
          </w:p>
        </w:tc>
        <w:tc>
          <w:tcPr>
            <w:tcW w:w="2232" w:type="dxa"/>
          </w:tcPr>
          <w:p w:rsidR="006E3E3B" w:rsidRDefault="006E3E3B"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bl>
    <w:p w:rsidR="008D2975" w:rsidRDefault="00B07273" w:rsidP="00630B4C">
      <w:pPr>
        <w:pStyle w:val="Abbildung"/>
        <w:rPr>
          <w:lang w:val="en-US"/>
        </w:rPr>
      </w:pPr>
      <w:bookmarkStart w:id="46" w:name="_Toc509654320"/>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4A0975">
        <w:rPr>
          <w:b/>
          <w:noProof/>
          <w:lang w:val="en-US"/>
        </w:rPr>
        <w:t>7</w:t>
      </w:r>
      <w:r w:rsidRPr="000A01E0">
        <w:rPr>
          <w:b/>
        </w:rPr>
        <w:fldChar w:fldCharType="end"/>
      </w:r>
      <w:r w:rsidRPr="00630B4C">
        <w:rPr>
          <w:lang w:val="en-US"/>
        </w:rPr>
        <w:t xml:space="preserve">: </w:t>
      </w:r>
      <w:r w:rsidR="00630B4C" w:rsidRPr="00630B4C">
        <w:rPr>
          <w:lang w:val="en-US"/>
        </w:rPr>
        <w:t xml:space="preserve">Database schema description: Tables, </w:t>
      </w:r>
      <w:r w:rsidR="00630B4C">
        <w:rPr>
          <w:lang w:val="en-US"/>
        </w:rPr>
        <w:t>description and dependencies</w:t>
      </w:r>
      <w:bookmarkEnd w:id="46"/>
    </w:p>
    <w:p w:rsidR="006E3E3B" w:rsidRDefault="006E3E3B" w:rsidP="006E3E3B">
      <w:pPr>
        <w:pStyle w:val="G2"/>
        <w:rPr>
          <w:lang w:val="en-US"/>
        </w:rPr>
      </w:pPr>
      <w:bookmarkStart w:id="47" w:name="_Toc509575124"/>
      <w:r>
        <w:rPr>
          <w:lang w:val="en-US"/>
        </w:rPr>
        <w:lastRenderedPageBreak/>
        <w:t>Harmonization Service</w:t>
      </w:r>
      <w:bookmarkEnd w:id="47"/>
    </w:p>
    <w:p w:rsidR="00327586" w:rsidRDefault="006E3E3B" w:rsidP="006E3E3B">
      <w:pPr>
        <w:pStyle w:val="GSTD"/>
      </w:pPr>
      <w:r>
        <w:t xml:space="preserve">The core service of this system is the harmonization service. Its purpose is not only to process the data into a common schema, but also receive incoming data and </w:t>
      </w:r>
      <w:r w:rsidR="00327586">
        <w:t xml:space="preserve">pull data from defined sources, as well as storing the data in the corresponding tables in the database. </w:t>
      </w:r>
      <w:r w:rsidR="009B03EC">
        <w:t>The data is processed step by step. The earlier in the process different formats</w:t>
      </w:r>
      <w:r w:rsidR="00EE6778">
        <w:rPr>
          <w:rStyle w:val="Funotenzeichen"/>
        </w:rPr>
        <w:footnoteReference w:id="11"/>
      </w:r>
      <w:r w:rsidR="009B03EC">
        <w:t xml:space="preserve"> get combined together into a common</w:t>
      </w:r>
      <w:r w:rsidR="00EE6778">
        <w:t xml:space="preserve"> format</w:t>
      </w:r>
      <w:r w:rsidR="009B03EC">
        <w:t>, the less work has to be done when extending the system by new formats. Investigations have shown, that the formats are too different to combine them before the actual harmonization step, and need separate treatment in the previous steps.</w:t>
      </w:r>
      <w:r w:rsidR="00EE6778">
        <w:t xml:space="preserve"> The harmonization strategies of each format will be described in a later chapter.</w:t>
      </w:r>
    </w:p>
    <w:p w:rsidR="00553331" w:rsidRDefault="00553331">
      <w:pPr>
        <w:rPr>
          <w:rFonts w:ascii="Arial" w:eastAsiaTheme="majorEastAsia" w:hAnsi="Arial" w:cstheme="majorBidi"/>
          <w:b/>
          <w:sz w:val="28"/>
          <w:szCs w:val="24"/>
          <w:lang w:val="en-GB"/>
        </w:rPr>
      </w:pPr>
    </w:p>
    <w:p w:rsidR="00233CF8" w:rsidRDefault="00233CF8" w:rsidP="00233CF8">
      <w:pPr>
        <w:pStyle w:val="G3"/>
      </w:pPr>
      <w:r>
        <w:t>Use Case Diagram</w:t>
      </w:r>
    </w:p>
    <w:p w:rsidR="00233CF8" w:rsidRDefault="0042258A" w:rsidP="00233CF8">
      <w:pPr>
        <w:pStyle w:val="GSTD"/>
      </w:pPr>
      <w:r w:rsidRPr="0042258A">
        <w:rPr>
          <w:b/>
          <w:noProof/>
          <w:color w:val="FF0000"/>
          <w:lang w:val="de-DE" w:eastAsia="de-DE"/>
        </w:rPr>
        <mc:AlternateContent>
          <mc:Choice Requires="wpc">
            <w:drawing>
              <wp:anchor distT="0" distB="0" distL="114300" distR="114300" simplePos="0" relativeHeight="251793408" behindDoc="0" locked="0" layoutInCell="1" allowOverlap="1">
                <wp:simplePos x="0" y="0"/>
                <wp:positionH relativeFrom="column">
                  <wp:posOffset>-1905</wp:posOffset>
                </wp:positionH>
                <wp:positionV relativeFrom="paragraph">
                  <wp:posOffset>727710</wp:posOffset>
                </wp:positionV>
                <wp:extent cx="5219700" cy="3102610"/>
                <wp:effectExtent l="0" t="0" r="0" b="21590"/>
                <wp:wrapTopAndBottom/>
                <wp:docPr id="65" name="Zeichenbereich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Rechteck 66"/>
                        <wps:cNvSpPr/>
                        <wps:spPr>
                          <a:xfrm>
                            <a:off x="1514475" y="38100"/>
                            <a:ext cx="2133600" cy="306451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8" name="Gruppieren 158"/>
                        <wpg:cNvGrpSpPr/>
                        <wpg:grpSpPr>
                          <a:xfrm>
                            <a:off x="748369" y="101699"/>
                            <a:ext cx="237489" cy="475615"/>
                            <a:chOff x="278765" y="0"/>
                            <a:chExt cx="238125" cy="475615"/>
                          </a:xfrm>
                          <a:gradFill>
                            <a:gsLst>
                              <a:gs pos="0">
                                <a:schemeClr val="bg1">
                                  <a:lumMod val="85000"/>
                                </a:schemeClr>
                              </a:gs>
                              <a:gs pos="100000">
                                <a:schemeClr val="bg1">
                                  <a:lumMod val="95000"/>
                                </a:schemeClr>
                              </a:gs>
                            </a:gsLst>
                            <a:lin ang="16200000" scaled="1"/>
                          </a:gradFill>
                        </wpg:grpSpPr>
                        <wps:wsp>
                          <wps:cNvPr id="166" name="Ellipse 166"/>
                          <wps:cNvSpPr/>
                          <wps:spPr>
                            <a:xfrm>
                              <a:off x="33020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Gerade Verbindung 13"/>
                          <wps:cNvCnPr/>
                          <wps:spPr>
                            <a:xfrm flipV="1">
                              <a:off x="39687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8" name="Gerade Verbindung 14"/>
                          <wps:cNvCnPr/>
                          <wps:spPr>
                            <a:xfrm flipV="1">
                              <a:off x="33020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9" name="Gerade Verbindung 15"/>
                          <wps:cNvCnPr/>
                          <wps:spPr>
                            <a:xfrm flipH="1" flipV="1">
                              <a:off x="39687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70" name="Gerade Verbindung 16"/>
                          <wps:cNvCnPr/>
                          <wps:spPr>
                            <a:xfrm>
                              <a:off x="27876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64" name="Textfeld 49"/>
                        <wps:cNvSpPr txBox="1"/>
                        <wps:spPr>
                          <a:xfrm>
                            <a:off x="367009" y="591284"/>
                            <a:ext cx="10534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Default="00E80611"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Waste Water </w:t>
                              </w:r>
                            </w:p>
                            <w:p w:rsidR="00E80611" w:rsidRPr="0042258A" w:rsidRDefault="00E80611"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75" name="Gruppieren 175"/>
                        <wpg:cNvGrpSpPr/>
                        <wpg:grpSpPr>
                          <a:xfrm>
                            <a:off x="748644" y="1330424"/>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77" name="Ellipse 177"/>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3"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7"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76" name="Textfeld 49"/>
                        <wps:cNvSpPr txBox="1"/>
                        <wps:spPr>
                          <a:xfrm>
                            <a:off x="367009" y="1820009"/>
                            <a:ext cx="9899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Default="00E80611"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E80611" w:rsidRDefault="00E80611" w:rsidP="0042258A">
                              <w:pPr>
                                <w:pStyle w:val="StandardWeb"/>
                                <w:spacing w:before="0" w:beforeAutospacing="0" w:after="0" w:afterAutospacing="0"/>
                                <w:jc w:val="center"/>
                              </w:pPr>
                              <w:r>
                                <w:rPr>
                                  <w:rFonts w:ascii="Arial" w:eastAsia="Calibri" w:hAnsi="Arial" w:cs="Arial"/>
                                  <w:b/>
                                  <w:bCs/>
                                  <w:sz w:val="18"/>
                                  <w:szCs w:val="18"/>
                                </w:rPr>
                                <w:t>Owner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Ellipse 67"/>
                        <wps:cNvSpPr/>
                        <wps:spPr>
                          <a:xfrm>
                            <a:off x="1885950" y="101699"/>
                            <a:ext cx="1352550" cy="776265"/>
                          </a:xfrm>
                          <a:prstGeom prst="ellipse">
                            <a:avLst/>
                          </a:prstGeom>
                        </wps:spPr>
                        <wps:style>
                          <a:lnRef idx="2">
                            <a:schemeClr val="dk1"/>
                          </a:lnRef>
                          <a:fillRef idx="1">
                            <a:schemeClr val="lt1"/>
                          </a:fillRef>
                          <a:effectRef idx="0">
                            <a:schemeClr val="dk1"/>
                          </a:effectRef>
                          <a:fontRef idx="minor">
                            <a:schemeClr val="dk1"/>
                          </a:fontRef>
                        </wps:style>
                        <wps:txbx>
                          <w:txbxContent>
                            <w:p w:rsidR="00E80611" w:rsidRPr="00A74ECF" w:rsidRDefault="00E80611" w:rsidP="00A74ECF">
                              <w:pPr>
                                <w:spacing w:after="0"/>
                                <w:jc w:val="center"/>
                                <w:rPr>
                                  <w:rFonts w:ascii="Arial" w:hAnsi="Arial" w:cs="Arial"/>
                                </w:rPr>
                              </w:pPr>
                              <w:r w:rsidRPr="00A74ECF">
                                <w:rPr>
                                  <w:rFonts w:ascii="Arial" w:hAnsi="Arial" w:cs="Arial"/>
                                </w:rPr>
                                <w:t>Harmonize</w:t>
                              </w:r>
                            </w:p>
                            <w:p w:rsidR="00E80611" w:rsidRDefault="00E80611" w:rsidP="00A74ECF">
                              <w:pPr>
                                <w:spacing w:after="0"/>
                                <w:jc w:val="center"/>
                              </w:pPr>
                              <w:r w:rsidRPr="00A74ECF">
                                <w:rPr>
                                  <w:rFonts w:ascii="Arial" w:hAnsi="Arial" w:cs="Arial"/>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lipse 189"/>
                        <wps:cNvSpPr/>
                        <wps:spPr>
                          <a:xfrm>
                            <a:off x="1875450" y="1101824"/>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E80611" w:rsidRDefault="00E80611"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E80611" w:rsidRPr="00A74ECF" w:rsidRDefault="00E80611"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Ellipse 190"/>
                        <wps:cNvSpPr/>
                        <wps:spPr>
                          <a:xfrm>
                            <a:off x="1885950" y="2120999"/>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E80611" w:rsidRDefault="00E80611" w:rsidP="00A74ECF">
                              <w:pPr>
                                <w:pStyle w:val="StandardWeb"/>
                                <w:spacing w:before="0" w:beforeAutospacing="0" w:after="0" w:afterAutospacing="0" w:line="254" w:lineRule="auto"/>
                                <w:jc w:val="center"/>
                                <w:rPr>
                                  <w:rFonts w:ascii="Arial" w:eastAsia="Calibri" w:hAnsi="Arial" w:cs="Arial"/>
                                  <w:sz w:val="22"/>
                                  <w:szCs w:val="22"/>
                                </w:rPr>
                              </w:pPr>
                              <w:r>
                                <w:rPr>
                                  <w:rFonts w:ascii="Arial" w:eastAsia="Calibri" w:hAnsi="Arial" w:cs="Arial"/>
                                  <w:sz w:val="22"/>
                                  <w:szCs w:val="22"/>
                                </w:rPr>
                                <w:t>Provide</w:t>
                              </w:r>
                            </w:p>
                            <w:p w:rsidR="00E80611" w:rsidRDefault="00E80611" w:rsidP="00A74ECF">
                              <w:pPr>
                                <w:pStyle w:val="StandardWeb"/>
                                <w:spacing w:before="0" w:beforeAutospacing="0" w:after="0" w:afterAutospacing="0" w:line="254" w:lineRule="auto"/>
                                <w:jc w:val="cente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91" name="Gruppieren 191"/>
                        <wpg:cNvGrpSpPr/>
                        <wpg:grpSpPr>
                          <a:xfrm>
                            <a:off x="4301811" y="1101824"/>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3" name="Ellipse 193"/>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5"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6"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7"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92" name="Textfeld 49"/>
                        <wps:cNvSpPr txBox="1"/>
                        <wps:spPr>
                          <a:xfrm>
                            <a:off x="3866175" y="1591409"/>
                            <a:ext cx="112331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Default="00E80611" w:rsidP="00A74ECF">
                              <w:pPr>
                                <w:pStyle w:val="StandardWeb"/>
                                <w:spacing w:before="0" w:beforeAutospacing="0" w:after="0" w:afterAutospacing="0"/>
                                <w:jc w:val="center"/>
                              </w:pPr>
                              <w:r>
                                <w:rPr>
                                  <w:rFonts w:ascii="Arial" w:eastAsia="Calibri" w:hAnsi="Arial" w:cs="Arial"/>
                                  <w:b/>
                                  <w:bCs/>
                                  <w:sz w:val="18"/>
                                  <w:szCs w:val="18"/>
                                </w:rPr>
                                <w:t>3rd Party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98" name="Gruppieren 198"/>
                        <wpg:cNvGrpSpPr/>
                        <wpg:grpSpPr>
                          <a:xfrm>
                            <a:off x="4328181" y="2216249"/>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9" name="Ellipse 199"/>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1"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2"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3"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204" name="Textfeld 49"/>
                        <wps:cNvSpPr txBox="1"/>
                        <wps:spPr>
                          <a:xfrm>
                            <a:off x="4165621" y="2720099"/>
                            <a:ext cx="5962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Default="00E80611"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E80611" w:rsidRDefault="00E80611" w:rsidP="00A74ECF">
                              <w:pPr>
                                <w:pStyle w:val="StandardWeb"/>
                                <w:spacing w:before="0" w:beforeAutospacing="0" w:after="0" w:afterAutospacing="0"/>
                                <w:jc w:val="center"/>
                              </w:pPr>
                              <w:r>
                                <w:rPr>
                                  <w:rFonts w:ascii="Arial" w:eastAsia="Calibri" w:hAnsi="Arial" w:cs="Arial"/>
                                  <w:b/>
                                  <w:bCs/>
                                  <w:sz w:val="18"/>
                                  <w:szCs w:val="18"/>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Gerade Verbindung mit Pfeil 68"/>
                        <wps:cNvCnPr/>
                        <wps:spPr>
                          <a:xfrm flipV="1">
                            <a:off x="2771775" y="1877794"/>
                            <a:ext cx="0" cy="253705"/>
                          </a:xfrm>
                          <a:prstGeom prst="straightConnector1">
                            <a:avLst/>
                          </a:prstGeom>
                          <a:ln>
                            <a:prstDash val="sys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7" name="Gerade Verbindung mit Pfeil 207"/>
                        <wps:cNvCnPr/>
                        <wps:spPr>
                          <a:xfrm>
                            <a:off x="2219325" y="859890"/>
                            <a:ext cx="0" cy="276224"/>
                          </a:xfrm>
                          <a:prstGeom prst="straightConnector1">
                            <a:avLst/>
                          </a:prstGeom>
                          <a:ln>
                            <a:prstDash val="sys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69" name="Textfeld 69"/>
                        <wps:cNvSpPr txBox="1"/>
                        <wps:spPr>
                          <a:xfrm>
                            <a:off x="1608750" y="1882874"/>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Pr="00A74ECF" w:rsidRDefault="00E80611">
                              <w:pPr>
                                <w:rPr>
                                  <w:rFonts w:ascii="Consolas" w:hAnsi="Consolas"/>
                                </w:rPr>
                              </w:pPr>
                              <w:r w:rsidRPr="00A74ECF">
                                <w:rPr>
                                  <w:rFonts w:ascii="Consolas" w:hAnsi="Consolas"/>
                                </w:rP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feld 208"/>
                        <wps:cNvSpPr txBox="1"/>
                        <wps:spPr>
                          <a:xfrm>
                            <a:off x="2380275" y="863699"/>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611" w:rsidRPr="00A74ECF" w:rsidRDefault="00E80611">
                              <w:pPr>
                                <w:rPr>
                                  <w:rFonts w:ascii="Consolas" w:hAnsi="Consolas"/>
                                </w:rPr>
                              </w:pPr>
                              <w:r w:rsidRPr="00A74ECF">
                                <w:rPr>
                                  <w:rFonts w:ascii="Consolas" w:hAnsi="Consolas"/>
                                </w:rPr>
                                <w:t>&lt;&lt;</w:t>
                              </w:r>
                              <w:r>
                                <w:rPr>
                                  <w:rFonts w:ascii="Consolas" w:hAnsi="Consolas"/>
                                </w:rPr>
                                <w:t>extends</w:t>
                              </w:r>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Gerader Verbinder 70"/>
                        <wps:cNvCnPr/>
                        <wps:spPr>
                          <a:xfrm flipV="1">
                            <a:off x="3162300" y="1902899"/>
                            <a:ext cx="62865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Gerader Verbinder 209"/>
                        <wps:cNvCnPr/>
                        <wps:spPr>
                          <a:xfrm>
                            <a:off x="3248025" y="2538829"/>
                            <a:ext cx="87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Gerader Verbinder 210"/>
                        <wps:cNvCnPr/>
                        <wps:spPr>
                          <a:xfrm>
                            <a:off x="1190625" y="458864"/>
                            <a:ext cx="684825" cy="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Gerader Verbinder 211"/>
                        <wps:cNvCnPr/>
                        <wps:spPr>
                          <a:xfrm flipV="1">
                            <a:off x="1171575" y="696989"/>
                            <a:ext cx="818175" cy="98683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V relativeFrom="margin">
                  <wp14:pctHeight>0</wp14:pctHeight>
                </wp14:sizeRelV>
              </wp:anchor>
            </w:drawing>
          </mc:Choice>
          <mc:Fallback>
            <w:pict>
              <v:group id="Zeichenbereich 65" o:spid="_x0000_s1106" editas="canvas" style="position:absolute;left:0;text-align:left;margin-left:-.15pt;margin-top:57.3pt;width:411pt;height:244.3pt;z-index:251793408;mso-position-horizontal-relative:text;mso-position-vertical-relative:text;mso-height-relative:margin" coordsize="52197,3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">
                <v:shape id="_x0000_s1107" type="#_x0000_t75" style="position:absolute;width:52197;height:31026;visibility:visible;mso-wrap-style:square">
                  <v:fill o:detectmouseclick="t"/>
                  <v:path o:connecttype="none"/>
                </v:shape>
                <v:rect id="Rechteck 66" o:spid="_x0000_s1108" style="position:absolute;left:15144;top:381;width:21336;height:30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QZcQA&#10;AADbAAAADwAAAGRycy9kb3ducmV2LnhtbESPwWrDMBBE74X8g9hCLyWWXagIrpXgBgLpoQcn/oDF&#10;2tqm1sqx1Nj5+6hQ6HGYmTdMsVvsIK40+d6xhixJQRA3zvTcaqjPh/UGhA/IBgfHpOFGHnbb1UOB&#10;uXEzV3Q9hVZECPscNXQhjLmUvunIok/cSBy9LzdZDFFOrTQTzhFuB/mSpkpa7DkudDjSvqPm+/Rj&#10;New/stdaXT6z8r0Mz7XFthpVqfXT41K+gQi0hP/wX/toNCgFv1/iD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kGXEAAAA2wAAAA8AAAAAAAAAAAAAAAAAmAIAAGRycy9k&#10;b3ducmV2LnhtbFBLBQYAAAAABAAEAPUAAACJAwAAAAA=&#10;" fillcolor="#deeaf6 [660]" strokecolor="#1f4d78 [1604]" strokeweight="1pt"/>
                <v:group id="Gruppieren 158" o:spid="_x0000_s1109" style="position:absolute;left:7483;top:1016;width:2375;height:4757" coordorigin="278765" coordsize="238125,47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oval id="Ellipse 166" o:spid="_x0000_s1110" style="position:absolute;left:330200;width:133350;height:142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WJb4A&#10;AADcAAAADwAAAGRycy9kb3ducmV2LnhtbERPy6rCMBDdC/5DGOHuNNVFkWoUHwguva3ux2Zsq82k&#10;NLHWv7+5ILibw3nOct2bWnTUusqygukkAkGcW11xoeCcHcZzEM4ja6wtk4I3OVivhoMlJtq++Je6&#10;1BcihLBLUEHpfZNI6fKSDLqJbYgDd7OtQR9gW0jd4iuEm1rOoiiWBisODSU2tCspf6RPowAz3l8v&#10;py2nt7jCR5fft2+TKfUz6jcLEJ56/xV/3Ecd5scx/D8TLp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eIliW+AAAA3AAAAA8AAAAAAAAAAAAAAAAAmAIAAGRycy9kb3ducmV2&#10;LnhtbFBLBQYAAAAABAAEAPUAAACDAwAAAAA=&#10;" filled="f" strokecolor="black [3200]" strokeweight=".5pt">
                    <v:stroke joinstyle="miter"/>
                  </v:oval>
                  <v:line id="Gerade Verbindung 13" o:spid="_x0000_s1111" style="position:absolute;flip:y;visibility:visible;mso-wrap-style:square" from="396875,142240" to="396875,32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nsEAAADcAAAADwAAAGRycy9kb3ducmV2LnhtbERP32vCMBB+F/wfwg32pmnH1FGbigwH&#10;A59WBV9vzZmWNZeSZLX7781gsLf7+H5euZtsL0byoXOsIF9mIIgbpzs2Cs6nt8ULiBCRNfaOScEP&#10;BdhV81mJhXY3/qCxjkakEA4FKmhjHAopQ9OSxbB0A3Hirs5bjAl6I7XHWwq3vXzKsrW02HFqaHGg&#10;15aar/rbKujry/E5P366Q1ev6OBHk/PJKPX4MO23ICJN8V/8537Xaf56A7/PpAtk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4P6ewQAAANwAAAAPAAAAAAAAAAAAAAAA&#10;AKECAABkcnMvZG93bnJldi54bWxQSwUGAAAAAAQABAD5AAAAjwMAAAAA&#10;" strokecolor="#0d0d0d [3069]" strokeweight=".5pt">
                    <v:stroke joinstyle="miter"/>
                  </v:line>
                  <v:line id="Gerade Verbindung 14" o:spid="_x0000_s1112" style="position:absolute;flip:y;visibility:visible;mso-wrap-style:square" from="330200,322580" to="396875,47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9q7MMAAADcAAAADwAAAGRycy9kb3ducmV2LnhtbESPQWvDMAyF74P9B6NBb6uT0pWR1S1j&#10;dDDoqWlhVy3WnLBYDrabpv++OhR2k3hP731abyffq5Fi6gIbKOcFKOIm2I6dgdPx8/kVVMrIFvvA&#10;ZOBKCbabx4c1VjZc+EBjnZ2SEE4VGmhzHiqtU9OSxzQPA7FovyF6zLJGp23Ei4T7Xi+KYqU9diwN&#10;LQ700VLzV5+9gb7+3i/L/U/YdfUL7eLoSj46Y2ZP0/sbqExT/jffr7+s4K+EVp6RCf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auzDAAAA3AAAAA8AAAAAAAAAAAAA&#10;AAAAoQIAAGRycy9kb3ducmV2LnhtbFBLBQYAAAAABAAEAPkAAACRAwAAAAA=&#10;" strokecolor="#0d0d0d [3069]" strokeweight=".5pt">
                    <v:stroke joinstyle="miter"/>
                  </v:line>
                  <v:line id="Gerade Verbindung 15" o:spid="_x0000_s1113" style="position:absolute;flip:x y;visibility:visible;mso-wrap-style:square" from="396875,323215" to="463550,474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sxS8IAAADcAAAADwAAAGRycy9kb3ducmV2LnhtbERPTWvCQBC9C/6HZYTemo0WpEY3QQRL&#10;r9pqexyzY5I2O7tmV5P++26h4G0e73NWxWBacaPON5YVTJMUBHFpdcOVgve37eMzCB+QNbaWScEP&#10;eSjy8WiFmbY97+i2D5WIIewzVFCH4DIpfVmTQZ9YRxy5s+0Mhgi7SuoO+xhuWjlL07k02HBsqNHR&#10;pqbye381Cs4Hl576j/Zr+HzaGn29zI4796LUw2RYL0EEGsJd/O9+1XH+fAF/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sxS8IAAADcAAAADwAAAAAAAAAAAAAA&#10;AAChAgAAZHJzL2Rvd25yZXYueG1sUEsFBgAAAAAEAAQA+QAAAJADAAAAAA==&#10;" strokecolor="#0d0d0d [3069]" strokeweight=".5pt">
                    <v:stroke joinstyle="miter"/>
                  </v:line>
                  <v:line id="Gerade Verbindung 16" o:spid="_x0000_s1114" style="position:absolute;visibility:visible;mso-wrap-style:square" from="278765,199390" to="516890,199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1X8MAAADcAAAADwAAAGRycy9kb3ducmV2LnhtbESPQW/CMAyF70j8h8iTdoN0ExqoEBCa&#10;VGmH7dDCDzCNaSoapzQZlH8/HyZxs/We3/u82Y2+UzcaYhvYwNs8A0VcB9tyY+B4KGYrUDEhW+wC&#10;k4EHRdhtp5MN5jbcuaRblRolIRxzNOBS6nOtY+3IY5yHnli0cxg8JlmHRtsB7xLuO/2eZR/aY8vS&#10;4LCnT0f1pfr1Bn4Op4DXoi3rBX6HR1G5alGWxry+jPs1qERjepr/r7+s4C8FX56RC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0dV/DAAAA3AAAAA8AAAAAAAAAAAAA&#10;AAAAoQIAAGRycy9kb3ducmV2LnhtbFBLBQYAAAAABAAEAPkAAACRAwAAAAA=&#10;" strokecolor="#0d0d0d [3069]" strokeweight=".5pt">
                    <v:stroke joinstyle="miter"/>
                  </v:line>
                </v:group>
                <v:shape id="Textfeld 49" o:spid="_x0000_s1115" type="#_x0000_t202" style="position:absolute;left:3670;top:5912;width:10534;height:35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E80611" w:rsidRDefault="00E80611"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Waste Water </w:t>
                        </w:r>
                      </w:p>
                      <w:p w:rsidR="00E80611" w:rsidRPr="0042258A" w:rsidRDefault="00E80611"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v:textbox>
                </v:shape>
                <v:group id="Gruppieren 175" o:spid="_x0000_s1116" style="position:absolute;left:7486;top:13304;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oval id="Ellipse 177" o:spid="_x0000_s111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lY8AA&#10;AADcAAAADwAAAGRycy9kb3ducmV2LnhtbERPTW+CQBC9m/gfNmPiTZd60Ia6kqJp0qMFe5+yI1DY&#10;WcKugP++a2LS27y8z9knk2nFQL2rLSt4WUcgiAuray4VXPKP1SsI55E1tpZJwZ0cJIf5bI+xtiN/&#10;0ZD5UoQQdjEqqLzvYildUZFBt7YdceCutjfoA+xLqXscQ7hp5SaKttJgzaGhwo6OFRVNdjMKMOfT&#10;z/c55ey6rbEZit/0bnKllovp/Q2Ep8n/i5/uTx3m73bweCZcI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2lY8AAAADcAAAADwAAAAAAAAAAAAAAAACYAgAAZHJzL2Rvd25y&#10;ZXYueG1sUEsFBgAAAAAEAAQA9QAAAIUDAAAAAA==&#10;" filled="f" strokecolor="black [3200]" strokeweight=".5pt">
                    <v:stroke joinstyle="miter"/>
                  </v:oval>
                  <v:line id="Gerade Verbindung 13" o:spid="_x0000_s111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7/MAAAADcAAAADwAAAGRycy9kb3ducmV2LnhtbERPTYvCMBC9L/gfwgje1rTiLlKNIuLC&#10;gqetgtexGdNiMylJrPXfm4WFvc3jfc5qM9hW9ORD41hBPs1AEFdON2wUnI5f7wsQISJrbB2TgicF&#10;2KxHbysstHvwD/VlNCKFcChQQR1jV0gZqposhqnriBN3dd5iTNAbqT0+Urht5SzLPqXFhlNDjR3t&#10;aqpu5d0qaMvzYZ4fLm7flB+0973J+WiUmoyH7RJEpCH+i//c3zrNX8zg95l0gV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bu/zAAAAA3AAAAA8AAAAAAAAAAAAAAAAA&#10;oQIAAGRycy9kb3ducmV2LnhtbFBLBQYAAAAABAAEAPkAAACOAwAAAAA=&#10;" strokecolor="#0d0d0d [3069]" strokeweight=".5pt">
                    <v:stroke joinstyle="miter"/>
                  </v:line>
                  <v:line id="Gerade Verbindung 14" o:spid="_x0000_s111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eZ8AAAADcAAAADwAAAGRycy9kb3ducmV2LnhtbERP32vCMBB+H/g/hBP2NtPOTaQaRURB&#10;8GlV8PVszrTYXEqS1e6/N4PB3u7j+3nL9WBb0ZMPjWMF+SQDQVw53bBRcD7t3+YgQkTW2DomBT8U&#10;YL0avSyx0O7BX9SX0YgUwqFABXWMXSFlqGqyGCauI07czXmLMUFvpPb4SOG2le9ZNpMWG04NNXa0&#10;ram6l99WQVtejh/58ep2TflJO9+bnE9GqdfxsFmAiDTEf/Gf+6DT/PkU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XHmfAAAAA3AAAAA8AAAAAAAAAAAAAAAAA&#10;oQIAAGRycy9kb3ducmV2LnhtbFBLBQYAAAAABAAEAPkAAACOAwAAAAA=&#10;" strokecolor="#0d0d0d [3069]" strokeweight=".5pt">
                    <v:stroke joinstyle="miter"/>
                  </v:line>
                  <v:line id="Gerade Verbindung 15" o:spid="_x0000_s112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TmWMIAAADcAAAADwAAAGRycy9kb3ducmV2LnhtbERPTWvCQBC9C/0Pywi96cYU2hBdQyko&#10;vWqr9jjNjklsdnbNrib9992C4G0e73MWxWBacaXON5YVzKYJCOLS6oYrBZ8fq0kGwgdkja1lUvBL&#10;Horlw2iBubY9b+i6DZWIIexzVFCH4HIpfVmTQT+1jjhyR9sZDBF2ldQd9jHctDJNkmdpsOHYUKOj&#10;t5rKn+3FKDjuXPLdH9rT8PW0MvpyTvcbt1bqcTy8zkEEGsJdfHO/6zg/e4H/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TmWMIAAADcAAAADwAAAAAAAAAAAAAA&#10;AAChAgAAZHJzL2Rvd25yZXYueG1sUEsFBgAAAAAEAAQA+QAAAJADAAAAAA==&#10;" strokecolor="#0d0d0d [3069]" strokeweight=".5pt">
                    <v:stroke joinstyle="miter"/>
                  </v:line>
                  <v:line id="Gerade Verbindung 16" o:spid="_x0000_s112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cJfsMAAADcAAAADwAAAGRycy9kb3ducmV2LnhtbESPQWvCQBCF74L/YRnBm24sIpK6ShEC&#10;PbSHRH/AmJ1mQ7OzMbtq/PfOodDbDO/Ne9/sDqPv1J2G2AY2sFpmoIjrYFtuDJxPxWILKiZki11g&#10;MvCkCIf9dLLD3IYHl3SvUqMkhGOOBlxKfa51rB15jMvQE4v2EwaPSdah0XbAh4T7Tr9l2UZ7bFka&#10;HPZ0dFT/Vjdv4Pt0CXgt2rJe41d4FpWr1mVpzHw2fryDSjSmf/Pf9acV/K3QyjMygd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XCX7DAAAA3AAAAA8AAAAAAAAAAAAA&#10;AAAAoQIAAGRycy9kb3ducmV2LnhtbFBLBQYAAAAABAAEAPkAAACRAwAAAAA=&#10;" strokecolor="#0d0d0d [3069]" strokeweight=".5pt">
                    <v:stroke joinstyle="miter"/>
                  </v:line>
                </v:group>
                <v:shape id="Textfeld 49" o:spid="_x0000_s1122" type="#_x0000_t202" style="position:absolute;left:3670;top:18200;width:9899;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E80611" w:rsidRDefault="00E80611"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E80611" w:rsidRDefault="00E80611" w:rsidP="0042258A">
                        <w:pPr>
                          <w:pStyle w:val="StandardWeb"/>
                          <w:spacing w:before="0" w:beforeAutospacing="0" w:after="0" w:afterAutospacing="0"/>
                          <w:jc w:val="center"/>
                        </w:pPr>
                        <w:r>
                          <w:rPr>
                            <w:rFonts w:ascii="Arial" w:eastAsia="Calibri" w:hAnsi="Arial" w:cs="Arial"/>
                            <w:b/>
                            <w:bCs/>
                            <w:sz w:val="18"/>
                            <w:szCs w:val="18"/>
                          </w:rPr>
                          <w:t>Owner</w:t>
                        </w:r>
                      </w:p>
                    </w:txbxContent>
                  </v:textbox>
                </v:shape>
                <v:oval id="Ellipse 67" o:spid="_x0000_s1123" style="position:absolute;left:18859;top:1016;width:13526;height:7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stsIA&#10;AADbAAAADwAAAGRycy9kb3ducmV2LnhtbESPQWsCMRSE70L/Q3iCF6lJe7BlNYqUCr26FqS3181z&#10;s+zmZdnEdfXXG0HwOMzMN8xyPbhG9NSFyrOGt5kCQVx4U3Gp4Xe/ff0EESKywcYzabhQgPXqZbTE&#10;zPgz76jPYykShEOGGmyMbSZlKCw5DDPfEifv6DuHMcmulKbDc4K7Rr4rNZcOK04LFlv6slTU+clp&#10;yFWdk5zi9a8nZff/7TcfZK31ZDxsFiAiDfEZfrR/jIb5B9y/pB8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2y2wgAAANsAAAAPAAAAAAAAAAAAAAAAAJgCAABkcnMvZG93&#10;bnJldi54bWxQSwUGAAAAAAQABAD1AAAAhwMAAAAA&#10;" fillcolor="white [3201]" strokecolor="black [3200]" strokeweight="1pt">
                  <v:stroke joinstyle="miter"/>
                  <v:textbox>
                    <w:txbxContent>
                      <w:p w:rsidR="00E80611" w:rsidRPr="00A74ECF" w:rsidRDefault="00E80611" w:rsidP="00A74ECF">
                        <w:pPr>
                          <w:spacing w:after="0"/>
                          <w:jc w:val="center"/>
                          <w:rPr>
                            <w:rFonts w:ascii="Arial" w:hAnsi="Arial" w:cs="Arial"/>
                          </w:rPr>
                        </w:pPr>
                        <w:r w:rsidRPr="00A74ECF">
                          <w:rPr>
                            <w:rFonts w:ascii="Arial" w:hAnsi="Arial" w:cs="Arial"/>
                          </w:rPr>
                          <w:t>Harmonize</w:t>
                        </w:r>
                      </w:p>
                      <w:p w:rsidR="00E80611" w:rsidRDefault="00E80611" w:rsidP="00A74ECF">
                        <w:pPr>
                          <w:spacing w:after="0"/>
                          <w:jc w:val="center"/>
                        </w:pPr>
                        <w:r w:rsidRPr="00A74ECF">
                          <w:rPr>
                            <w:rFonts w:ascii="Arial" w:hAnsi="Arial" w:cs="Arial"/>
                          </w:rPr>
                          <w:t>Data</w:t>
                        </w:r>
                      </w:p>
                    </w:txbxContent>
                  </v:textbox>
                </v:oval>
                <v:oval id="Ellipse 189" o:spid="_x0000_s1124" style="position:absolute;left:18754;top:11018;width:13526;height:7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9w8EA&#10;AADcAAAADwAAAGRycy9kb3ducmV2LnhtbERPTWvCQBC9C/6HZQq9iO7qoWjqJhSx4LWxIN7G7DQb&#10;kp0N2W1M++u7hUJv83ifsy8m14mRhtB41rBeKRDElTcN1xrez6/LLYgQkQ12nknDFwUo8vlsj5nx&#10;d36jsYy1SCEcMtRgY+wzKUNlyWFY+Z44cR9+cBgTHGppBryncNfJjVJP0mHDqcFiTwdLVVt+Og2l&#10;akuSC/y+jqTs+dYf+SJbrR8fppdnEJGm+C/+c59Mmr/dwe8z6QK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k/cPBAAAA3AAAAA8AAAAAAAAAAAAAAAAAmAIAAGRycy9kb3du&#10;cmV2LnhtbFBLBQYAAAAABAAEAPUAAACGAwAAAAA=&#10;" fillcolor="white [3201]" strokecolor="black [3200]" strokeweight="1pt">
                  <v:stroke joinstyle="miter"/>
                  <v:textbox>
                    <w:txbxContent>
                      <w:p w:rsidR="00E80611" w:rsidRDefault="00E80611"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E80611" w:rsidRPr="00A74ECF" w:rsidRDefault="00E80611"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v:textbox>
                </v:oval>
                <v:oval id="Ellipse 190" o:spid="_x0000_s1125" style="position:absolute;left:18859;top:21209;width:13526;height:7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Cg8MA&#10;AADcAAAADwAAAGRycy9kb3ducmV2LnhtbESPQWvDMAyF74P9B6PBLmO118Po0rpljBV6XVoou2mx&#10;GofEcojdNNuvnw6F3iTe03ufVpspdGqkITWRLbzMDCjiKrqGawuH/fZ5ASplZIddZLLwSwk26/u7&#10;FRYuXviLxjLXSkI4FWjB59wXWqfKU8A0iz2xaKc4BMyyDrV2A14kPHR6bsyrDtiwNHjs6cNT1Zbn&#10;YKE0bUn6Cf++RzJ+/9N/8lG31j4+TO9LUJmmfDNfr3dO8N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Cg8MAAADcAAAADwAAAAAAAAAAAAAAAACYAgAAZHJzL2Rv&#10;d25yZXYueG1sUEsFBgAAAAAEAAQA9QAAAIgDAAAAAA==&#10;" fillcolor="white [3201]" strokecolor="black [3200]" strokeweight="1pt">
                  <v:stroke joinstyle="miter"/>
                  <v:textbox>
                    <w:txbxContent>
                      <w:p w:rsidR="00E80611" w:rsidRDefault="00E80611" w:rsidP="00A74ECF">
                        <w:pPr>
                          <w:pStyle w:val="StandardWeb"/>
                          <w:spacing w:before="0" w:beforeAutospacing="0" w:after="0" w:afterAutospacing="0" w:line="254" w:lineRule="auto"/>
                          <w:jc w:val="center"/>
                          <w:rPr>
                            <w:rFonts w:ascii="Arial" w:eastAsia="Calibri" w:hAnsi="Arial" w:cs="Arial"/>
                            <w:sz w:val="22"/>
                            <w:szCs w:val="22"/>
                          </w:rPr>
                        </w:pPr>
                        <w:r>
                          <w:rPr>
                            <w:rFonts w:ascii="Arial" w:eastAsia="Calibri" w:hAnsi="Arial" w:cs="Arial"/>
                            <w:sz w:val="22"/>
                            <w:szCs w:val="22"/>
                          </w:rPr>
                          <w:t>Provide</w:t>
                        </w:r>
                      </w:p>
                      <w:p w:rsidR="00E80611" w:rsidRDefault="00E80611" w:rsidP="00A74ECF">
                        <w:pPr>
                          <w:pStyle w:val="StandardWeb"/>
                          <w:spacing w:before="0" w:beforeAutospacing="0" w:after="0" w:afterAutospacing="0" w:line="254" w:lineRule="auto"/>
                          <w:jc w:val="center"/>
                        </w:pPr>
                        <w:r>
                          <w:rPr>
                            <w:rFonts w:ascii="Arial" w:eastAsia="Calibri" w:hAnsi="Arial" w:cs="Arial"/>
                            <w:sz w:val="22"/>
                            <w:szCs w:val="22"/>
                          </w:rPr>
                          <w:t>Data</w:t>
                        </w:r>
                      </w:p>
                    </w:txbxContent>
                  </v:textbox>
                </v:oval>
                <v:group id="Gruppieren 191" o:spid="_x0000_s1126" style="position:absolute;left:43018;top:11018;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oval id="Ellipse 193" o:spid="_x0000_s112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FmsEA&#10;AADcAAAADwAAAGRycy9kb3ducmV2LnhtbERPS2vCQBC+C/6HZYTezMYWxKau0lgKPdrE3qfZMUmT&#10;nQ3ZbR7/visUvM3H95z9cTKtGKh3tWUFmygGQVxYXXOp4JK/r3cgnEfW2FomBTM5OB6Wiz0m2o78&#10;SUPmSxFC2CWooPK+S6R0RUUGXWQ74sBdbW/QB9iXUvc4hnDTysc43kqDNYeGCjs6VVQ02a9RgDm/&#10;fX+dU86u2xqbofhJZ5Mr9bCaXl9AeJr8Xfzv/tBh/vMT3J4JF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qRZrBAAAA3AAAAA8AAAAAAAAAAAAAAAAAmAIAAGRycy9kb3du&#10;cmV2LnhtbFBLBQYAAAAABAAEAPUAAACGAwAAAAA=&#10;" filled="f" strokecolor="black [3200]" strokeweight=".5pt">
                    <v:stroke joinstyle="miter"/>
                  </v:oval>
                  <v:line id="Gerade Verbindung 13" o:spid="_x0000_s112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QzsEAAADcAAAADwAAAGRycy9kb3ducmV2LnhtbERP32vCMBB+H/g/hBvsbaYVJ1ttKiIO&#10;BJ9Whb3emjMtay4lyWr335vBwLf7+H5euZlsL0byoXOsIJ9nIIgbpzs2Cs6n9+dXECEia+wdk4Jf&#10;CrCpZg8lFtpd+YPGOhqRQjgUqKCNcSikDE1LFsPcDcSJuzhvMSbojdQerync9nKRZStpsePU0OJA&#10;u5aa7/rHKujrz+MyP365fVe/0N6PJueTUerpcdquQUSa4l387z7oNP9tCX/PpAtk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5xDOwQAAANwAAAAPAAAAAAAAAAAAAAAA&#10;AKECAABkcnMvZG93bnJldi54bWxQSwUGAAAAAAQABAD5AAAAjwMAAAAA&#10;" strokecolor="#0d0d0d [3069]" strokeweight=".5pt">
                    <v:stroke joinstyle="miter"/>
                  </v:line>
                  <v:line id="Gerade Verbindung 14" o:spid="_x0000_s112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1VcAAAADcAAAADwAAAGRycy9kb3ducmV2LnhtbERP32vCMBB+H/g/hBvsbaaVOVw1iogD&#10;wSer4OutOdOy5lKSrNb/3gjC3u7j+3mL1WBb0ZMPjWMF+TgDQVw53bBRcDp+v89AhIissXVMCm4U&#10;YLUcvSyw0O7KB+rLaEQK4VCggjrGrpAyVDVZDGPXESfu4rzFmKA3Unu8pnDbykmWfUqLDaeGGjva&#10;1FT9ln9WQVue9x/5/sdtm3JKW9+bnI9GqbfXYT0HEWmI/+Kne6fT/K8pPJ5JF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rtVXAAAAA3AAAAA8AAAAAAAAAAAAAAAAA&#10;oQIAAGRycy9kb3ducmV2LnhtbFBLBQYAAAAABAAEAPkAAACOAwAAAAA=&#10;" strokecolor="#0d0d0d [3069]" strokeweight=".5pt">
                    <v:stroke joinstyle="miter"/>
                  </v:line>
                  <v:line id="Gerade Verbindung 15" o:spid="_x0000_s113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VHsIAAADcAAAADwAAAGRycy9kb3ducmV2LnhtbERPTWvCQBC9C/6HZYTemo0WpEY3QQRL&#10;r9pqexyzY5I2O7tmV5P++26h4G0e73NWxWBacaPON5YVTJMUBHFpdcOVgve37eMzCB+QNbaWScEP&#10;eSjy8WiFmbY97+i2D5WIIewzVFCH4DIpfVmTQZ9YRxy5s+0Mhgi7SuoO+xhuWjlL07k02HBsqNHR&#10;pqbye381Cs4Hl576j/Zr+HzaGn29zI4796LUw2RYL0EEGsJd/O9+1XH+Yg5/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HVHsIAAADcAAAADwAAAAAAAAAAAAAA&#10;AAChAgAAZHJzL2Rvd25yZXYueG1sUEsFBgAAAAAEAAQA+QAAAJADAAAAAA==&#10;" strokecolor="#0d0d0d [3069]" strokeweight=".5pt">
                    <v:stroke joinstyle="miter"/>
                  </v:line>
                  <v:line id="Gerade Verbindung 16" o:spid="_x0000_s113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EL0cIAAADcAAAADwAAAGRycy9kb3ducmV2LnhtbERPS2rDMBDdF3IHMYHuajnFtI0TJZSC&#10;oYt0YTsHmFoTy8QaOZYaO7ePCoXu5vG+s93PthdXGn3nWMEqSUEQN0533Co41sXTGwgfkDX2jknB&#10;jTzsd4uHLebaTVzStQqtiCHsc1RgQhhyKX1jyKJP3EAcuZMbLYYIx1bqEacYbnv5nKYv0mLHscHg&#10;QB+GmnP1YxV81d8OL0VXNhke3K2oTJWVpVKPy/l9AyLQHP7Ff+5PHeevX+H3mXiB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5EL0cIAAADcAAAADwAAAAAAAAAAAAAA&#10;AAChAgAAZHJzL2Rvd25yZXYueG1sUEsFBgAAAAAEAAQA+QAAAJADAAAAAA==&#10;" strokecolor="#0d0d0d [3069]" strokeweight=".5pt">
                    <v:stroke joinstyle="miter"/>
                  </v:line>
                </v:group>
                <v:shape id="Textfeld 49" o:spid="_x0000_s1132" type="#_x0000_t202" style="position:absolute;left:38661;top:15914;width:11233;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rsidR="00E80611" w:rsidRDefault="00E80611" w:rsidP="00A74ECF">
                        <w:pPr>
                          <w:pStyle w:val="StandardWeb"/>
                          <w:spacing w:before="0" w:beforeAutospacing="0" w:after="0" w:afterAutospacing="0"/>
                          <w:jc w:val="center"/>
                        </w:pPr>
                        <w:r>
                          <w:rPr>
                            <w:rFonts w:ascii="Arial" w:eastAsia="Calibri" w:hAnsi="Arial" w:cs="Arial"/>
                            <w:b/>
                            <w:bCs/>
                            <w:sz w:val="18"/>
                            <w:szCs w:val="18"/>
                          </w:rPr>
                          <w:t>3rd Party System</w:t>
                        </w:r>
                      </w:p>
                    </w:txbxContent>
                  </v:textbox>
                </v:shape>
                <v:group id="Gruppieren 198" o:spid="_x0000_s1133" style="position:absolute;left:43281;top:22162;width:2369;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Ellipse 199" o:spid="_x0000_s113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ycMAA&#10;AADcAAAADwAAAGRycy9kb3ducmV2LnhtbERPS0+DQBC+N+l/2EyT3sqiB2KRpbFtTDxWqPeRHR6W&#10;nSXsSuHfuyYm3ubL95zsMJteTDS6zrKChygGQVxZ3XGj4Fq+7p5AOI+ssbdMChZycMjXqwxTbe/8&#10;TlPhGxFC2KWooPV+SKV0VUsGXWQH4sDVdjToAxwbqUe8h3DTy8c4TqTBjkNDiwOdWqpuxbdRgCWf&#10;Pz8uRy7qpMPbVH0dF1Mqtd3ML88gPM3+X/znftNh/n4P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8JycMAAAADcAAAADwAAAAAAAAAAAAAAAACYAgAAZHJzL2Rvd25y&#10;ZXYueG1sUEsFBgAAAAAEAAQA9QAAAIUDAAAAAA==&#10;" filled="f" strokecolor="black [3200]" strokeweight=".5pt">
                    <v:stroke joinstyle="miter"/>
                  </v:oval>
                  <v:line id="Gerade Verbindung 13" o:spid="_x0000_s113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PiNsIAAADcAAAADwAAAGRycy9kb3ducmV2LnhtbESPwWrDMBBE74H+g9hCbrHskJbiRjGl&#10;uFDIKU6g1621lU2tlZEUx/n7KFDocZiZN8y2mu0gJvKhd6ygyHIQxK3TPRsFp+PH6gVEiMgaB8ek&#10;4EoBqt3DYouldhc+0NREIxKEQ4kKuhjHUsrQdmQxZG4kTt6P8xZjkt5I7fGS4HaQ6zx/lhZ7Tgsd&#10;jvTeUfvbnK2Cofnab4r9t6v75olqP5mCj0ap5eP89goi0hz/w3/tT60gEeF+Jh0B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PiNsIAAADcAAAADwAAAAAAAAAAAAAA&#10;AAChAgAAZHJzL2Rvd25yZXYueG1sUEsFBgAAAAAEAAQA+QAAAJADAAAAAA==&#10;" strokecolor="#0d0d0d [3069]" strokeweight=".5pt">
                    <v:stroke joinstyle="miter"/>
                  </v:line>
                  <v:line id="Gerade Verbindung 14" o:spid="_x0000_s113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9HrcMAAADcAAAADwAAAGRycy9kb3ducmV2LnhtbESPQWvCQBSE70L/w/IK3nSToFJS11CK&#10;guDJWOj1Nfu6Cc2+DbvbmP77riB4HGbmG2ZbTbYXI/nQOVaQLzMQxI3THRsFH5fD4gVEiMgae8ek&#10;4I8CVLun2RZL7a58prGORiQIhxIVtDEOpZShacliWLqBOHnfzluMSXojtcdrgtteFlm2kRY7Tgst&#10;DvTeUvNT/1oFff15WuWnL7fv6jXt/Whyvhil5s/T2yuISFN8hO/to1ZQZDnczq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R63DAAAA3AAAAA8AAAAAAAAAAAAA&#10;AAAAoQIAAGRycy9kb3ducmV2LnhtbFBLBQYAAAAABAAEAPkAAACRAwAAAAA=&#10;" strokecolor="#0d0d0d [3069]" strokeweight=".5pt">
                    <v:stroke joinstyle="miter"/>
                  </v:line>
                  <v:line id="Gerade Verbindung 15" o:spid="_x0000_s113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Un5sQAAADcAAAADwAAAGRycy9kb3ducmV2LnhtbESPT2sCMRTE7wW/Q3iF3mrSLUjZGqUU&#10;FK/+qXp83Tx3VzcvcRPd9dsbodDjMDO/YcbT3jbiSm2oHWt4GyoQxIUzNZcaNuvZ6weIEJENNo5J&#10;w40CTCeDpzHmxnW8pOsqliJBOOSooYrR51KGoiKLYeg8cfIOrrUYk2xLaVrsEtw2MlNqJC3WnBYq&#10;9PRdUXFaXayGw49Xv92uOfb795k1l3O2Xfq51i/P/dcniEh9/A//tRdGQ6YyeJx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SfmxAAAANwAAAAPAAAAAAAAAAAA&#10;AAAAAKECAABkcnMvZG93bnJldi54bWxQSwUGAAAAAAQABAD5AAAAkgMAAAAA&#10;" strokecolor="#0d0d0d [3069]" strokeweight=".5pt">
                    <v:stroke joinstyle="miter"/>
                  </v:line>
                  <v:line id="Gerade Verbindung 16" o:spid="_x0000_s113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5KcIAAADcAAAADwAAAGRycy9kb3ducmV2LnhtbESPQYvCMBSE78L+h/AWvNl0VWTpGkWE&#10;ggc9tPoD3jZvm2Lz0m2i1n9vBMHjMDPfMMv1YFtxpd43jhV8JSkI4srphmsFp2M++QbhA7LG1jEp&#10;uJOH9epjtMRMuxsXdC1DLSKEfYYKTAhdJqWvDFn0ieuIo/fneoshyr6WusdbhNtWTtN0IS02HBcM&#10;drQ1VJ3Li1VwOP46/M+boprj3t3z0pTzolBq/DlsfkAEGsI7/GrvtIJpOoP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5KcIAAADcAAAADwAAAAAAAAAAAAAA&#10;AAChAgAAZHJzL2Rvd25yZXYueG1sUEsFBgAAAAAEAAQA+QAAAJADAAAAAA==&#10;" strokecolor="#0d0d0d [3069]" strokeweight=".5pt">
                    <v:stroke joinstyle="miter"/>
                  </v:line>
                </v:group>
                <v:shape id="Textfeld 49" o:spid="_x0000_s1139" type="#_x0000_t202" style="position:absolute;left:41656;top:27200;width:5962;height:35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16MYA&#10;AADcAAAADwAAAGRycy9kb3ducmV2LnhtbESPQWsCMRSE74X+h/AKvUhNKkX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16MYAAADcAAAADwAAAAAAAAAAAAAAAACYAgAAZHJz&#10;L2Rvd25yZXYueG1sUEsFBgAAAAAEAAQA9QAAAIsDAAAAAA==&#10;" filled="f" stroked="f" strokeweight=".5pt">
                  <v:textbox>
                    <w:txbxContent>
                      <w:p w:rsidR="00E80611" w:rsidRDefault="00E80611"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E80611" w:rsidRDefault="00E80611" w:rsidP="00A74ECF">
                        <w:pPr>
                          <w:pStyle w:val="StandardWeb"/>
                          <w:spacing w:before="0" w:beforeAutospacing="0" w:after="0" w:afterAutospacing="0"/>
                          <w:jc w:val="center"/>
                        </w:pPr>
                        <w:r>
                          <w:rPr>
                            <w:rFonts w:ascii="Arial" w:eastAsia="Calibri" w:hAnsi="Arial" w:cs="Arial"/>
                            <w:b/>
                            <w:bCs/>
                            <w:sz w:val="18"/>
                            <w:szCs w:val="18"/>
                          </w:rPr>
                          <w:t>User</w:t>
                        </w:r>
                      </w:p>
                    </w:txbxContent>
                  </v:textbox>
                </v:shape>
                <v:shape id="Gerade Verbindung mit Pfeil 68" o:spid="_x0000_s1140" type="#_x0000_t32" style="position:absolute;left:27717;top:18777;width:0;height:25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A7hr8AAADbAAAADwAAAGRycy9kb3ducmV2LnhtbERPy4rCMBTdC/MP4QrubKqCDh2jiDDM&#10;gCtfMMtrc6cNNjeliTX+vVkILg/nvVxH24ieOm8cK5hkOQji0mnDlYLT8Xv8CcIHZI2NY1LwIA/r&#10;1cdgiYV2d95TfwiVSCHsC1RQh9AWUvqyJos+cy1x4v5dZzEk2FVSd3hP4baR0zyfS4uGU0ONLW1r&#10;Kq+Hm1Vw2bnFsb9c/2Y5bSjOziZuf4xSo2HcfIEIFMNb/HL/agXzNDZ9ST9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VA7hr8AAADbAAAADwAAAAAAAAAAAAAAAACh&#10;AgAAZHJzL2Rvd25yZXYueG1sUEsFBgAAAAAEAAQA+QAAAI0DAAAAAA==&#10;" strokecolor="black [3200]" strokeweight=".5pt">
                  <v:stroke dashstyle="3 1" endarrow="block" joinstyle="miter"/>
                </v:shape>
                <v:shape id="Gerade Verbindung mit Pfeil 207" o:spid="_x0000_s1141" type="#_x0000_t32" style="position:absolute;left:22193;top:8598;width:0;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KgZMYAAADcAAAADwAAAGRycy9kb3ducmV2LnhtbESPQWvCQBCF7wX/wzKCt7oxYizRVaRQ&#10;7KEWjBZ6nGbHJJidDbtbk/57t1Do8fHmfW/eejuYVtzI+caygtk0AUFcWt1wpeB8enl8AuEDssbW&#10;Min4IQ/bzehhjbm2PR/pVoRKRAj7HBXUIXS5lL6syaCf2o44ehfrDIYoXSW1wz7CTSvTJMmkwYZj&#10;Q40dPddUXotvE98ozuk+W/Ruf/j8mGeLmf56ew9KTcbDbgUi0BD+j//Sr1pBmizhd0wk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SoGTGAAAA3AAAAA8AAAAAAAAA&#10;AAAAAAAAoQIAAGRycy9kb3ducmV2LnhtbFBLBQYAAAAABAAEAPkAAACUAwAAAAA=&#10;" strokecolor="black [3200]" strokeweight=".5pt">
                  <v:stroke dashstyle="3 1" startarrow="block" joinstyle="miter"/>
                </v:shape>
                <v:shape id="Textfeld 69" o:spid="_x0000_s1142" type="#_x0000_t202" style="position:absolute;left:16087;top:18828;width:1163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E80611" w:rsidRPr="00A74ECF" w:rsidRDefault="00E80611">
                        <w:pPr>
                          <w:rPr>
                            <w:rFonts w:ascii="Consolas" w:hAnsi="Consolas"/>
                          </w:rPr>
                        </w:pPr>
                        <w:r w:rsidRPr="00A74ECF">
                          <w:rPr>
                            <w:rFonts w:ascii="Consolas" w:hAnsi="Consolas"/>
                          </w:rPr>
                          <w:t>&lt;&lt;includes&gt;&gt;</w:t>
                        </w:r>
                      </w:p>
                    </w:txbxContent>
                  </v:textbox>
                </v:shape>
                <v:shape id="Textfeld 208" o:spid="_x0000_s1143" type="#_x0000_t202" style="position:absolute;left:23802;top:8636;width:1163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E80611" w:rsidRPr="00A74ECF" w:rsidRDefault="00E80611">
                        <w:pPr>
                          <w:rPr>
                            <w:rFonts w:ascii="Consolas" w:hAnsi="Consolas"/>
                          </w:rPr>
                        </w:pPr>
                        <w:r w:rsidRPr="00A74ECF">
                          <w:rPr>
                            <w:rFonts w:ascii="Consolas" w:hAnsi="Consolas"/>
                          </w:rPr>
                          <w:t>&lt;&lt;</w:t>
                        </w:r>
                        <w:r>
                          <w:rPr>
                            <w:rFonts w:ascii="Consolas" w:hAnsi="Consolas"/>
                          </w:rPr>
                          <w:t>extends</w:t>
                        </w:r>
                        <w:r w:rsidRPr="00A74ECF">
                          <w:rPr>
                            <w:rFonts w:ascii="Consolas" w:hAnsi="Consolas"/>
                          </w:rPr>
                          <w:t>&gt;&gt;</w:t>
                        </w:r>
                      </w:p>
                    </w:txbxContent>
                  </v:textbox>
                </v:shape>
                <v:line id="Gerader Verbinder 70" o:spid="_x0000_s1144" style="position:absolute;flip:y;visibility:visible;mso-wrap-style:square" from="31623,19028" to="37909,23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UrLsAAADbAAAADwAAAGRycy9kb3ducmV2LnhtbERPSwrCMBDdC94hjODOpgp+qEYRQXGl&#10;+DnA0IxpsZmUJtZ6e7MQXD7ef7XpbCVaanzpWME4SUEQ506XbBTcb/vRAoQPyBorx6TgQx42635v&#10;hZl2b75Qew1GxBD2GSooQqgzKX1ekEWfuJo4cg/XWAwRNkbqBt8x3FZykqYzabHk2FBgTbuC8uf1&#10;ZRVocyK5daadjs3svs/NGU+HVqnhoNsuQQTqwl/8cx+1gnlcH7/EHyD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Mw5SsuwAAANsAAAAPAAAAAAAAAAAAAAAAAKECAABk&#10;cnMvZG93bnJldi54bWxQSwUGAAAAAAQABAD5AAAAiQMAAAAA&#10;" strokecolor="black [3200]" strokeweight=".5pt">
                  <v:stroke joinstyle="miter"/>
                </v:line>
                <v:line id="Gerader Verbinder 209" o:spid="_x0000_s1145" style="position:absolute;visibility:visible;mso-wrap-style:square" from="32480,25388" to="41243,25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wCcYAAADcAAAADwAAAGRycy9kb3ducmV2LnhtbESPQWvCQBSE70L/w/IKvUjdVKFomo0U&#10;URCUauPS8yP7moRm34bsVuO/dwsFj8PMfMNky8G24ky9bxwreJkkIIhLZxquFOjT5nkOwgdkg61j&#10;UnAlD8v8YZRhatyFP+lchEpECPsUFdQhdKmUvqzJop+4jjh63663GKLsK2l6vES4beU0SV6lxYbj&#10;Qo0drWoqf4pfq2CnF1/j2WGutT0VH3jUzfqwXyn19Di8v4EINIR7+L+9NQqmyQL+zs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Y8AnGAAAA3AAAAA8AAAAAAAAA&#10;AAAAAAAAoQIAAGRycy9kb3ducmV2LnhtbFBLBQYAAAAABAAEAPkAAACUAwAAAAA=&#10;" strokecolor="black [3200]" strokeweight=".5pt">
                  <v:stroke joinstyle="miter"/>
                </v:line>
                <v:line id="Gerader Verbinder 210" o:spid="_x0000_s1146" style="position:absolute;visibility:visible;mso-wrap-style:square" from="11906,4588" to="18754,4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vPScIAAADcAAAADwAAAGRycy9kb3ducmV2LnhtbERPW2vCMBR+H+w/hDPwZWiqA9FqlCET&#10;hImXGnw+NGdtWXNSmqj135sHwceP7z5fdrYWV2p95VjBcJCAIM6dqbhQoE/r/gSED8gGa8ek4E4e&#10;lov3tzmmxt34SNcsFCKGsE9RQRlCk0rp85Is+oFriCP351qLIcK2kKbFWwy3tRwlyVharDg2lNjQ&#10;qqT8P7tYBb96ev782k+0tqdshwdd/ey3K6V6H933DESgLrzET/fGKBgN4/x4Jh4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vPScIAAADcAAAADwAAAAAAAAAAAAAA&#10;AAChAgAAZHJzL2Rvd25yZXYueG1sUEsFBgAAAAAEAAQA+QAAAJADAAAAAA==&#10;" strokecolor="black [3200]" strokeweight=".5pt">
                  <v:stroke joinstyle="miter"/>
                </v:line>
                <v:line id="Gerader Verbinder 211" o:spid="_x0000_s1147" style="position:absolute;flip:y;visibility:visible;mso-wrap-style:square" from="11715,6969" to="19897,16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V0r4AAADcAAAADwAAAGRycy9kb3ducmV2LnhtbESPzQrCMBCE74LvEFbwpmkFRapRRFA8&#10;Kf48wNKsabHZlCbW+vZGEDwOM/MNs1x3thItNb50rCAdJyCIc6dLNgpu191oDsIHZI2VY1LwJg/r&#10;Vb+3xEy7F5+pvQQjIoR9hgqKEOpMSp8XZNGPXU0cvbtrLIYoGyN1g68It5WcJMlMWiw5LhRY07ag&#10;/HF5WgXaHElunGmnqZnddrk54XHfKjUcdJsFiEBd+Id/7YNWMEl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edXSvgAAANwAAAAPAAAAAAAAAAAAAAAAAKEC&#10;AABkcnMvZG93bnJldi54bWxQSwUGAAAAAAQABAD5AAAAjAMAAAAA&#10;" strokecolor="black [3200]" strokeweight=".5pt">
                  <v:stroke joinstyle="miter"/>
                </v:line>
                <w10:wrap type="topAndBottom"/>
              </v:group>
            </w:pict>
          </mc:Fallback>
        </mc:AlternateContent>
      </w:r>
      <w:r w:rsidR="00233CF8">
        <w:t>The use case diagram displays the functionality provided by the system, as well as the actors interacting with it:</w:t>
      </w:r>
    </w:p>
    <w:p w:rsidR="00630B4C" w:rsidRPr="00630B4C" w:rsidRDefault="00630B4C" w:rsidP="00630B4C">
      <w:pPr>
        <w:pStyle w:val="Abbildung"/>
        <w:rPr>
          <w:lang w:val="en-US"/>
        </w:rPr>
      </w:pPr>
      <w:bookmarkStart w:id="48" w:name="_Toc509646067"/>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14</w:t>
      </w:r>
      <w:r w:rsidRPr="000A01E0">
        <w:rPr>
          <w:b/>
        </w:rPr>
        <w:fldChar w:fldCharType="end"/>
      </w:r>
      <w:r w:rsidRPr="00630B4C">
        <w:rPr>
          <w:lang w:val="en-US"/>
        </w:rPr>
        <w:t>: Use case diagram</w:t>
      </w:r>
      <w:bookmarkEnd w:id="48"/>
    </w:p>
    <w:p w:rsidR="00630B4C" w:rsidRDefault="00630B4C" w:rsidP="00630B4C">
      <w:pPr>
        <w:pStyle w:val="GSTD"/>
      </w:pPr>
    </w:p>
    <w:p w:rsidR="00A74ECF" w:rsidRPr="0042258A" w:rsidRDefault="00A74ECF" w:rsidP="00A74ECF">
      <w:pPr>
        <w:pStyle w:val="GSTD"/>
      </w:pPr>
      <w:r>
        <w:t xml:space="preserve">Waste water treatment plants added to the system can provide data for harmonization. Anyone owning historical data </w:t>
      </w:r>
      <w:r w:rsidR="00190211">
        <w:t xml:space="preserve">in a certain format </w:t>
      </w:r>
      <w:r>
        <w:t xml:space="preserve">can </w:t>
      </w:r>
      <w:r w:rsidR="00190211">
        <w:t>enter it into the system. The stored data can be requested and read by other systems and system users.</w:t>
      </w:r>
    </w:p>
    <w:p w:rsidR="003659B1" w:rsidRDefault="003659B1">
      <w:pPr>
        <w:rPr>
          <w:rFonts w:ascii="Arial" w:eastAsiaTheme="majorEastAsia" w:hAnsi="Arial" w:cstheme="majorBidi"/>
          <w:b/>
          <w:sz w:val="28"/>
          <w:szCs w:val="24"/>
          <w:lang w:val="en-GB"/>
        </w:rPr>
      </w:pPr>
    </w:p>
    <w:p w:rsidR="00327586" w:rsidRDefault="009F5111" w:rsidP="00327586">
      <w:pPr>
        <w:pStyle w:val="G3"/>
      </w:pPr>
      <w:r>
        <w:t>Component Architecture</w:t>
      </w:r>
    </w:p>
    <w:p w:rsidR="009F5111" w:rsidRDefault="009F5111" w:rsidP="009F5111">
      <w:pPr>
        <w:pStyle w:val="GSTD"/>
      </w:pPr>
      <w:r>
        <w:t>The following diagram displays an overview over the components of the harmonization service, and their relations.</w:t>
      </w:r>
    </w:p>
    <w:p w:rsidR="009F5111" w:rsidRPr="000102DA" w:rsidRDefault="008D2975" w:rsidP="00630B4C">
      <w:pPr>
        <w:pStyle w:val="GSTD"/>
        <w:rPr>
          <w:b/>
          <w:lang w:val="en-US"/>
        </w:rPr>
      </w:pPr>
      <w:r>
        <w:rPr>
          <w:noProof/>
          <w:lang w:val="de-DE" w:eastAsia="de-DE"/>
        </w:rPr>
        <mc:AlternateContent>
          <mc:Choice Requires="wpc">
            <w:drawing>
              <wp:inline distT="0" distB="0" distL="0" distR="0">
                <wp:extent cx="5219700" cy="4100945"/>
                <wp:effectExtent l="0" t="0" r="0" b="0"/>
                <wp:docPr id="121" name="Zeichenbereich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 name="Rechteck 130"/>
                        <wps:cNvSpPr/>
                        <wps:spPr>
                          <a:xfrm>
                            <a:off x="339436" y="117761"/>
                            <a:ext cx="3297382" cy="3934691"/>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48767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Default="00E80611" w:rsidP="002C3790">
                              <w:pPr>
                                <w:jc w:val="center"/>
                              </w:pPr>
                              <w:r>
                                <w:t>DocumentListener</w:t>
                              </w:r>
                            </w:p>
                            <w:p w:rsidR="00E80611" w:rsidRDefault="00E80611" w:rsidP="00540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211835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Default="00E80611" w:rsidP="0054018D">
                              <w:pPr>
                                <w:jc w:val="center"/>
                              </w:pPr>
                              <w:r>
                                <w:t>WaterPlantFetcher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487680" y="129540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80611" w:rsidRDefault="00E80611" w:rsidP="0054018D">
                              <w:pPr>
                                <w:jc w:val="center"/>
                              </w:pPr>
                              <w:r>
                                <w:t>PreSimplificator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487680" y="1973580"/>
                            <a:ext cx="1447800" cy="4572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54018D">
                              <w:pPr>
                                <w:jc w:val="center"/>
                              </w:pPr>
                              <w:r>
                                <w:t>Harmonizer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487680" y="265176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80611" w:rsidRDefault="00E80611" w:rsidP="0054018D">
                              <w:pPr>
                                <w:jc w:val="center"/>
                              </w:pPr>
                              <w:r>
                                <w:t>Simplificator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hteck 163"/>
                        <wps:cNvSpPr/>
                        <wps:spPr>
                          <a:xfrm>
                            <a:off x="502920" y="3368040"/>
                            <a:ext cx="1447800" cy="457200"/>
                          </a:xfrm>
                          <a:prstGeom prst="rect">
                            <a:avLst/>
                          </a:prstGeom>
                          <a:solidFill>
                            <a:srgbClr val="AC8300"/>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E80611" w:rsidRDefault="00E80611" w:rsidP="0054018D">
                              <w:pPr>
                                <w:jc w:val="center"/>
                              </w:pPr>
                              <w:r>
                                <w:t>Standardizator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hteck 165"/>
                        <wps:cNvSpPr/>
                        <wps:spPr>
                          <a:xfrm rot="16200000">
                            <a:off x="2165198" y="1822140"/>
                            <a:ext cx="3507124" cy="457200"/>
                          </a:xfrm>
                          <a:prstGeom prst="rect">
                            <a:avLst/>
                          </a:prstGeom>
                        </wps:spPr>
                        <wps:style>
                          <a:lnRef idx="3">
                            <a:schemeClr val="lt1"/>
                          </a:lnRef>
                          <a:fillRef idx="1">
                            <a:schemeClr val="dk1"/>
                          </a:fillRef>
                          <a:effectRef idx="1">
                            <a:schemeClr val="dk1"/>
                          </a:effectRef>
                          <a:fontRef idx="minor">
                            <a:schemeClr val="lt1"/>
                          </a:fontRef>
                        </wps:style>
                        <wps:txbx>
                          <w:txbxContent>
                            <w:p w:rsidR="00E80611" w:rsidRDefault="00E80611" w:rsidP="0054018D">
                              <w:pPr>
                                <w:jc w:val="center"/>
                              </w:pPr>
                              <w:r>
                                <w:t>DataBaseAccessor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ussdiagramm: Magnetplattenspeicher 123"/>
                        <wps:cNvSpPr/>
                        <wps:spPr>
                          <a:xfrm>
                            <a:off x="4303914" y="2024092"/>
                            <a:ext cx="868680" cy="90678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Default="00E80611" w:rsidP="008F1887">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Gerade Verbindung mit Pfeil 126"/>
                        <wps:cNvCnPr/>
                        <wps:spPr>
                          <a:xfrm flipV="1">
                            <a:off x="883920" y="762000"/>
                            <a:ext cx="0" cy="52578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1" name="Gerade Verbindung mit Pfeil 171"/>
                        <wps:cNvCnPr/>
                        <wps:spPr>
                          <a:xfrm flipV="1">
                            <a:off x="1493520" y="769620"/>
                            <a:ext cx="967740" cy="51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2" name="Gerade Verbindung mit Pfeil 172"/>
                        <wps:cNvCnPr/>
                        <wps:spPr>
                          <a:xfrm>
                            <a:off x="1201080" y="17526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Gerade Verbindung mit Pfeil 173"/>
                        <wps:cNvCnPr/>
                        <wps:spPr>
                          <a:xfrm>
                            <a:off x="1228385" y="242028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Gerade Verbindung mit Pfeil 174"/>
                        <wps:cNvCnPr/>
                        <wps:spPr>
                          <a:xfrm>
                            <a:off x="1237570" y="312132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Gerade Verbindung mit Pfeil 129"/>
                        <wps:cNvCnPr/>
                        <wps:spPr>
                          <a:xfrm>
                            <a:off x="1935480" y="1530756"/>
                            <a:ext cx="17706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Gerade Verbindung mit Pfeil 178"/>
                        <wps:cNvCnPr/>
                        <wps:spPr>
                          <a:xfrm>
                            <a:off x="1935480" y="2201938"/>
                            <a:ext cx="17546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Gerade Verbindung mit Pfeil 179"/>
                        <wps:cNvCnPr/>
                        <wps:spPr>
                          <a:xfrm>
                            <a:off x="1950720" y="2873808"/>
                            <a:ext cx="1739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Gerade Verbindung mit Pfeil 180"/>
                        <wps:cNvCnPr/>
                        <wps:spPr>
                          <a:xfrm>
                            <a:off x="1963080" y="3587237"/>
                            <a:ext cx="173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Gerade Verbindung mit Pfeil 181"/>
                        <wps:cNvCnPr/>
                        <wps:spPr>
                          <a:xfrm>
                            <a:off x="3867496" y="2520726"/>
                            <a:ext cx="43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Rechteck 184"/>
                        <wps:cNvSpPr/>
                        <wps:spPr>
                          <a:xfrm>
                            <a:off x="2561007" y="1018309"/>
                            <a:ext cx="997527" cy="339395"/>
                          </a:xfrm>
                          <a:prstGeom prst="rect">
                            <a:avLst/>
                          </a:prstGeom>
                          <a:solidFill>
                            <a:srgbClr val="A5A5A5">
                              <a:alpha val="74118"/>
                            </a:srgb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E80611" w:rsidRDefault="00E80611" w:rsidP="0054018D">
                              <w:pPr>
                                <w:jc w:val="center"/>
                              </w:pPr>
                              <w: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Gerade Verbindung mit Pfeil 185"/>
                        <wps:cNvCnPr/>
                        <wps:spPr>
                          <a:xfrm>
                            <a:off x="3050257" y="762012"/>
                            <a:ext cx="0" cy="23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Gerade Verbindung mit Pfeil 186"/>
                        <wps:cNvCnPr>
                          <a:endCxn id="184" idx="1"/>
                        </wps:cNvCnPr>
                        <wps:spPr>
                          <a:xfrm>
                            <a:off x="1318440" y="754392"/>
                            <a:ext cx="1242567" cy="433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Gerade Verbindung mit Pfeil 147"/>
                        <wps:cNvCnPr/>
                        <wps:spPr>
                          <a:xfrm>
                            <a:off x="3396342" y="556449"/>
                            <a:ext cx="317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121" o:spid="_x0000_s1148" editas="canvas" style="width:411pt;height:322.9pt;mso-position-horizontal-relative:char;mso-position-vertical-relative:line" coordsize="52197,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">
                <v:shape id="_x0000_s1149" type="#_x0000_t75" style="position:absolute;width:52197;height:41008;visibility:visible;mso-wrap-style:square">
                  <v:fill o:detectmouseclick="t"/>
                  <v:path o:connecttype="none"/>
                </v:shape>
                <v:rect id="Rechteck 130" o:spid="_x0000_s1150" style="position:absolute;left:3394;top:1177;width:32974;height:39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kusMA&#10;AADcAAAADwAAAGRycy9kb3ducmV2LnhtbESP3WoCMRCF74W+Q5hCb0SzbUXK1iiiLHrpTx9g2Iyb&#10;pZvJkqS6vr1zUfBuhnPmnG8Wq8F36koxtYENvE8LUMR1sC03Bn7O1eQLVMrIFrvAZOBOCVbLl9EC&#10;SxtufKTrKTdKQjiVaMDl3Jdap9qRxzQNPbFolxA9Zlljo23Em4T7Tn8UxVx7bFkaHPa0cVT/nv68&#10;ga27b3lWnyt7yON9tPOOdkVlzNvrsP4GlWnIT/P/9d4K/qfgyzMy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QkusMAAADcAAAADwAAAAAAAAAAAAAAAACYAgAAZHJzL2Rv&#10;d25yZXYueG1sUEsFBgAAAAAEAAQA9QAAAIgDAAAAAA==&#10;" filled="f" strokecolor="#1f4d78 [1604]" strokeweight="1pt">
                  <v:stroke dashstyle="dash"/>
                </v:rect>
                <v:rect id="Rechteck 122" o:spid="_x0000_s1151" style="position:absolute;left:4876;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4j8EA&#10;AADcAAAADwAAAGRycy9kb3ducmV2LnhtbESPzarCMBCF94LvEEa4O5vahUo1igiCXHDhzwMMzdhU&#10;m0lpom3f/uaC4G6Gc+Z8Z9bb3tbiTa2vHCuYJSkI4sLpiksFt+thugThA7LG2jEpGMjDdjMerTHX&#10;ruMzvS+hFDGEfY4KTAhNLqUvDFn0iWuIo3Z3rcUQ17aUusUuhttaZmk6lxYrjgSDDe0NFc/Ly0YI&#10;0nmYLbr982T634rq4UGvQamfSb9bgQjUh6/5c33UsX6Wwf8zc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OI/BAAAA3AAAAA8AAAAAAAAAAAAAAAAAmAIAAGRycy9kb3du&#10;cmV2LnhtbFBLBQYAAAAABAAEAPUAAACGAwAAAAA=&#10;" fillcolor="#5b9bd5 [3204]" strokecolor="#1f4d78 [1604]" strokeweight="1pt">
                  <v:textbox>
                    <w:txbxContent>
                      <w:p w:rsidR="00E80611" w:rsidRDefault="00E80611" w:rsidP="002C3790">
                        <w:pPr>
                          <w:jc w:val="center"/>
                        </w:pPr>
                        <w:r>
                          <w:t>DocumentListener</w:t>
                        </w:r>
                      </w:p>
                      <w:p w:rsidR="00E80611" w:rsidRDefault="00E80611" w:rsidP="0054018D">
                        <w:pPr>
                          <w:jc w:val="center"/>
                        </w:pPr>
                      </w:p>
                    </w:txbxContent>
                  </v:textbox>
                </v:rect>
                <v:rect id="Rechteck 159" o:spid="_x0000_s1152" style="position:absolute;left:21183;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Zg8EA&#10;AADcAAAADwAAAGRycy9kb3ducmV2LnhtbESP3YrCMBCF7xd8hzCCd2uq4F81igiCCHvhzwMMzdhU&#10;m0lpom3f3iwI3s1wzpzvzGrT2lK8qPaFYwWjYQKCOHO64FzB9bL/nYPwAVlj6ZgUdORhs+79rDDV&#10;ruETvc4hFzGEfYoKTAhVKqXPDFn0Q1cRR+3maoshrnUudY1NDLelHCfJVFosOBIMVrQzlD3OTxsh&#10;SKduNGt2jz/THgsquzs9O6UG/Xa7BBGoDV/z5/qgY/3JAv6fiRP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2YPBAAAA3AAAAA8AAAAAAAAAAAAAAAAAmAIAAGRycy9kb3du&#10;cmV2LnhtbFBLBQYAAAAABAAEAPUAAACGAwAAAAA=&#10;" fillcolor="#5b9bd5 [3204]" strokecolor="#1f4d78 [1604]" strokeweight="1pt">
                  <v:textbox>
                    <w:txbxContent>
                      <w:p w:rsidR="00E80611" w:rsidRDefault="00E80611" w:rsidP="0054018D">
                        <w:pPr>
                          <w:jc w:val="center"/>
                        </w:pPr>
                        <w:r>
                          <w:t>WaterPlantFetcher</w:t>
                        </w:r>
                      </w:p>
                    </w:txbxContent>
                  </v:textbox>
                </v:rect>
                <v:rect id="Rechteck 160" o:spid="_x0000_s1153" style="position:absolute;left:4876;top:12954;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OJcUA&#10;AADcAAAADwAAAGRycy9kb3ducmV2LnhtbESPQUvDQBCF70L/wzKCF7EbBUNNuy2loHgSTUvPQ3aa&#10;jd2dDdk1jf565yB4m+G9ee+b1WYKXo00pC6ygft5AYq4ibbj1sBh/3y3AJUyskUfmQx8U4LNena1&#10;wsrGC3/QWOdWSQinCg24nPtK69Q4CpjmsScW7RSHgFnWodV2wIuEB68fiqLUATuWBoc97Rw15/or&#10;GPDHeufL2/HNvv8cz+7FTk+Pn86Ym+tpuwSVacr/5r/rV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4lxQAAANwAAAAPAAAAAAAAAAAAAAAAAJgCAABkcnMv&#10;ZG93bnJldi54bWxQSwUGAAAAAAQABAD1AAAAigMAAAAA&#10;" fillcolor="#ed7d31 [3205]" strokecolor="#823b0b [1605]" strokeweight="1pt">
                  <v:textbox>
                    <w:txbxContent>
                      <w:p w:rsidR="00E80611" w:rsidRDefault="00E80611" w:rsidP="0054018D">
                        <w:pPr>
                          <w:jc w:val="center"/>
                        </w:pPr>
                        <w:r>
                          <w:t>PreSimplificator</w:t>
                        </w:r>
                      </w:p>
                    </w:txbxContent>
                  </v:textbox>
                </v:rect>
                <v:rect id="Rechteck 161" o:spid="_x0000_s1154" style="position:absolute;left:4876;top:19735;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U8MMA&#10;AADcAAAADwAAAGRycy9kb3ducmV2LnhtbERPTWvCQBC9F/oflil4KWYTC1Kia2iKSk+FWg8eJ9kx&#10;G8zOxuyq6b/vFgre5vE+Z1mMthNXGnzrWEGWpCCIa6dbbhTsvzfTVxA+IGvsHJOCH/JQrB4flphr&#10;d+Mvuu5CI2II+xwVmBD6XEpfG7LoE9cTR+7oBoshwqGResBbDLednKXpXFpsOTYY7OndUH3aXayC&#10;7mBqf355/qyq9ZarM5eZyUqlJk/j2wJEoDHcxf/uDx3nz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U8MMAAADcAAAADwAAAAAAAAAAAAAAAACYAgAAZHJzL2Rv&#10;d25yZXYueG1sUEsFBgAAAAAEAAQA9QAAAIgDAAAAAA==&#10;" fillcolor="#70ad47 [3209]" strokecolor="#375623 [1609]" strokeweight="1pt">
                  <v:textbox>
                    <w:txbxContent>
                      <w:p w:rsidR="00E80611" w:rsidRDefault="00E80611" w:rsidP="0054018D">
                        <w:pPr>
                          <w:jc w:val="center"/>
                        </w:pPr>
                        <w:r>
                          <w:t>Harmonizer</w:t>
                        </w:r>
                      </w:p>
                    </w:txbxContent>
                  </v:textbox>
                </v:rect>
                <v:rect id="Rechteck 162" o:spid="_x0000_s1155" style="position:absolute;left:4876;top:26517;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ycIA&#10;AADcAAAADwAAAGRycy9kb3ducmV2LnhtbERP32vCMBB+F/Y/hBvsRTRVWHHVKCJs7GnMOnw+mrOp&#10;JpfSZLXbX78MBN/u4/t5q83grOipC41nBbNpBoK48rrhWsHX4XWyABEiskbrmRT8UIDN+mG0wkL7&#10;K++pL2MtUgiHAhWYGNtCylAZchimviVO3Ml3DmOCXS11h9cU7qycZ1kuHTacGgy2tDNUXcpvp8Ae&#10;y53Nx/2H/vw9XsybHl6ez0app8dhuwQRaYh38c39rtP8fA7/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7XJwgAAANwAAAAPAAAAAAAAAAAAAAAAAJgCAABkcnMvZG93&#10;bnJldi54bWxQSwUGAAAAAAQABAD1AAAAhwMAAAAA&#10;" fillcolor="#ed7d31 [3205]" strokecolor="#823b0b [1605]" strokeweight="1pt">
                  <v:textbox>
                    <w:txbxContent>
                      <w:p w:rsidR="00E80611" w:rsidRDefault="00E80611" w:rsidP="0054018D">
                        <w:pPr>
                          <w:jc w:val="center"/>
                        </w:pPr>
                        <w:r>
                          <w:t>Simplificator</w:t>
                        </w:r>
                      </w:p>
                    </w:txbxContent>
                  </v:textbox>
                </v:rect>
                <v:rect id="Rechteck 163" o:spid="_x0000_s1156" style="position:absolute;left:5029;top:33680;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zw8EA&#10;AADcAAAADwAAAGRycy9kb3ducmV2LnhtbERPzWrCQBC+F/oOywje6sYKQVNXsQVBPIQm8QGG7DSJ&#10;ZmdDdmPi23cLBW/z8f3Odj+ZVtypd41lBctFBIK4tLrhSsGlOL6tQTiPrLG1TAoe5GC/e33ZYqLt&#10;yBndc1+JEMIuQQW1910ipStrMugWtiMO3I/tDfoA+0rqHscQblr5HkWxNNhwaKixo6+ayls+GAVp&#10;eZbR8Nl+b676NqbZkHHBk1Lz2XT4AOFp8k/xv/ukw/x4BX/Ph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8s8PBAAAA3AAAAA8AAAAAAAAAAAAAAAAAmAIAAGRycy9kb3du&#10;cmV2LnhtbFBLBQYAAAAABAAEAPUAAACGAwAAAAA=&#10;" fillcolor="#ac8300" strokecolor="#5a5a5a [2109]" strokeweight="1pt">
                  <v:textbox>
                    <w:txbxContent>
                      <w:p w:rsidR="00E80611" w:rsidRDefault="00E80611" w:rsidP="0054018D">
                        <w:pPr>
                          <w:jc w:val="center"/>
                        </w:pPr>
                        <w:r>
                          <w:t>Standardizator</w:t>
                        </w:r>
                      </w:p>
                    </w:txbxContent>
                  </v:textbox>
                </v:rect>
                <v:rect id="Rechteck 165" o:spid="_x0000_s1157" style="position:absolute;left:21651;top:18221;width:35072;height:45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vaMIA&#10;AADcAAAADwAAAGRycy9kb3ducmV2LnhtbERPTYvCMBC9C/6HMIIXWdNVK0s1ihQEETzoCu5xthnb&#10;YjMpTbbWf28EYW/zeJ+zXHemEi01rrSs4HMcgSDOrC45V3D+3n58gXAeWWNlmRQ8yMF61e8tMdH2&#10;zkdqTz4XIYRdggoK7+tESpcVZNCNbU0cuKttDPoAm1zqBu8h3FRyEkVzabDk0FBgTWlB2e30ZxS0&#10;I3nh9CctDzT9Peb7R9zNZrFSw0G3WYDw1Pl/8du902H+PIbX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529owgAAANwAAAAPAAAAAAAAAAAAAAAAAJgCAABkcnMvZG93&#10;bnJldi54bWxQSwUGAAAAAAQABAD1AAAAhwMAAAAA&#10;" fillcolor="black [3200]" strokecolor="white [3201]" strokeweight="1.5pt">
                  <v:textbox>
                    <w:txbxContent>
                      <w:p w:rsidR="00E80611" w:rsidRDefault="00E80611" w:rsidP="0054018D">
                        <w:pPr>
                          <w:jc w:val="center"/>
                        </w:pPr>
                        <w:r>
                          <w:t>DataBaseAccessor</w:t>
                        </w:r>
                      </w:p>
                    </w:txbxContent>
                  </v:textbox>
                </v:rect>
                <v:shape id="Flussdiagramm: Magnetplattenspeicher 123" o:spid="_x0000_s1158" type="#_x0000_t132" style="position:absolute;left:43039;top:20240;width:8686;height:9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DSr4A&#10;AADcAAAADwAAAGRycy9kb3ducmV2LnhtbERPTWsCMRC9F/ofwhS81aRaqqxGEUHw6rbgdUjGzdLN&#10;ZEmirv56IxR6m8f7nOV68J24UExtYA0fYwWC2ATbcqPh53v3PgeRMrLFLjBpuFGC9er1ZYmVDVc+&#10;0KXOjSghnCrU4HLuKymTceQxjUNPXLhTiB5zgbGRNuK1hPtOTpT6kh5bLg0Oe9o6Mr/12WtQW2fq&#10;ELm9ozkeTp3y89mn13r0NmwWIDIN+V/8597bMn8yhecz5QK5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Vw0q+AAAA3AAAAA8AAAAAAAAAAAAAAAAAmAIAAGRycy9kb3ducmV2&#10;LnhtbFBLBQYAAAAABAAEAPUAAACDAwAAAAA=&#10;" fillcolor="#5b9bd5 [3204]" strokecolor="#1f4d78 [1604]" strokeweight="1pt">
                  <v:stroke joinstyle="miter"/>
                  <v:textbox>
                    <w:txbxContent>
                      <w:p w:rsidR="00E80611" w:rsidRDefault="00E80611" w:rsidP="008F1887">
                        <w:pPr>
                          <w:jc w:val="center"/>
                        </w:pPr>
                        <w:r>
                          <w:t>DataBase</w:t>
                        </w:r>
                      </w:p>
                    </w:txbxContent>
                  </v:textbox>
                </v:shape>
                <v:shape id="Gerade Verbindung mit Pfeil 126" o:spid="_x0000_s1159" type="#_x0000_t32" style="position:absolute;left:8839;top:762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5XsQAAADcAAAADwAAAGRycy9kb3ducmV2LnhtbERPTWvCQBC9C/0PyxR6042BiqRuQrEq&#10;PUjBtAW9DdlpkiY7G7Jbjf31riB4m8f7nEU2mFYcqXe1ZQXTSQSCuLC65lLB1+d6PAfhPLLG1jIp&#10;OJODLH0YLTDR9sQ7Oua+FCGEXYIKKu+7REpXVGTQTWxHHLgf2xv0Afal1D2eQrhpZRxFM2mw5tBQ&#10;YUfLioom/zMKVm1npvl+u/mNl/R/eP5u1h9vjVJPj8PrCwhPg7+Lb+53HebHM7g+Ey6Q6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LlexAAAANwAAAAPAAAAAAAAAAAA&#10;AAAAAKECAABkcnMvZG93bnJldi54bWxQSwUGAAAAAAQABAD5AAAAkgMAAAAA&#10;" strokecolor="black [3200]" strokeweight=".5pt">
                  <v:stroke startarrow="block" joinstyle="miter"/>
                </v:shape>
                <v:shape id="Gerade Verbindung mit Pfeil 171" o:spid="_x0000_s1160" type="#_x0000_t32" style="position:absolute;left:14935;top:7696;width:9677;height:5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oON8QAAADcAAAADwAAAGRycy9kb3ducmV2LnhtbERPS2vCQBC+F/wPywi91U2EVomuIr7o&#10;oRQaFfQ2ZMckJjsbsqum/fXdgtDbfHzPmc47U4sbta60rCAeRCCIM6tLzhXsd5uXMQjnkTXWlknB&#10;NzmYz3pPU0y0vfMX3VKfixDCLkEFhfdNIqXLCjLoBrYhDtzZtgZ9gG0udYv3EG5qOYyiN2mw5NBQ&#10;YEPLgrIqvRoF67oxcXr82F6GS/o5vR6qzeeqUuq53y0mIDx1/l/8cL/rMH8Uw98z4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eg43xAAAANwAAAAPAAAAAAAAAAAA&#10;AAAAAKECAABkcnMvZG93bnJldi54bWxQSwUGAAAAAAQABAD5AAAAkgMAAAAA&#10;" strokecolor="black [3200]" strokeweight=".5pt">
                  <v:stroke startarrow="block" joinstyle="miter"/>
                </v:shape>
                <v:shape id="Gerade Verbindung mit Pfeil 172" o:spid="_x0000_s1161" type="#_x0000_t32" style="position:absolute;left:12010;top:17526;width:0;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G28EAAADcAAAADwAAAGRycy9kb3ducmV2LnhtbERPS4vCMBC+L/gfwgjeNFXw1W0qPhB0&#10;bz7Y89DMtmWbSW2irf/eCAt7m4/vOcmqM5V4UONKywrGowgEcWZ1ybmC62U/XIBwHlljZZkUPMnB&#10;Ku19JBhr2/KJHmefixDCLkYFhfd1LKXLCjLoRrYmDtyPbQz6AJtc6gbbEG4qOYmimTRYcmgosKZt&#10;Qdnv+W4UtOi/l5t1fttudsdDN61us8v1S6lBv1t/gvDU+X/xn/ugw/z5BN7PhAt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MbbwQAAANwAAAAPAAAAAAAAAAAAAAAA&#10;AKECAABkcnMvZG93bnJldi54bWxQSwUGAAAAAAQABAD5AAAAjwMAAAAA&#10;" strokecolor="black [3200]" strokeweight=".5pt">
                  <v:stroke endarrow="block" joinstyle="miter"/>
                </v:shape>
                <v:shape id="Gerade Verbindung mit Pfeil 173" o:spid="_x0000_s1162" type="#_x0000_t32" style="position:absolute;left:12283;top:24202;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shape id="Gerade Verbindung mit Pfeil 174" o:spid="_x0000_s1163" type="#_x0000_t32" style="position:absolute;left:12375;top:31213;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37NMIAAADcAAAADwAAAGRycy9kb3ducmV2LnhtbERPTWvCQBC9F/wPywi9NRul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37NMIAAADcAAAADwAAAAAAAAAAAAAA&#10;AAChAgAAZHJzL2Rvd25yZXYueG1sUEsFBgAAAAAEAAQA+QAAAJADAAAAAA==&#10;" strokecolor="black [3200]" strokeweight=".5pt">
                  <v:stroke endarrow="block" joinstyle="miter"/>
                </v:shape>
                <v:shape id="Gerade Verbindung mit Pfeil 129" o:spid="_x0000_s1164" type="#_x0000_t32" style="position:absolute;left:19354;top:15307;width:17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Gerade Verbindung mit Pfeil 178" o:spid="_x0000_s1165" type="#_x0000_t32" style="position:absolute;left:19354;top:22019;width:17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McUAAADcAAAADwAAAGRycy9kb3ducmV2LnhtbESPzW7CQAyE75X6DitX4tZsWgloQxYE&#10;VJUoN37E2cqaJCLrDdktSd++PiBxszXjmc/5YnCNulEXas8G3pIUFHHhbc2lgePh+/UDVIjIFhvP&#10;ZOCPAizmz085Ztb3vKPbPpZKQjhkaKCKsc20DkVFDkPiW2LRzr5zGGXtSm077CXcNfo9TSfaYc3S&#10;UGFL64qKy/7XGegxnj5Xy/K6Xn39bIZxc50cjltjRi/DcgYq0hAf5vv1xgr+VGj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McUAAADcAAAADwAAAAAAAAAA&#10;AAAAAAChAgAAZHJzL2Rvd25yZXYueG1sUEsFBgAAAAAEAAQA+QAAAJMDAAAAAA==&#10;" strokecolor="black [3200]" strokeweight=".5pt">
                  <v:stroke endarrow="block" joinstyle="miter"/>
                </v:shape>
                <v:shape id="Gerade Verbindung mit Pfeil 179" o:spid="_x0000_s1166" type="#_x0000_t32" style="position:absolute;left:19507;top:28738;width:17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shape id="Gerade Verbindung mit Pfeil 180" o:spid="_x0000_s1167" type="#_x0000_t32" style="position:absolute;left:19630;top:35872;width:17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shape id="Gerade Verbindung mit Pfeil 181" o:spid="_x0000_s1168" type="#_x0000_t32" style="position:absolute;left:38674;top:25207;width:4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rect id="Rechteck 184" o:spid="_x0000_s1169" style="position:absolute;left:25610;top:10183;width:9975;height:3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MKr4A&#10;AADcAAAADwAAAGRycy9kb3ducmV2LnhtbERPSwrCMBDdC94hjOBGNFVEpBpFBKEbwd/C5dCMbbGZ&#10;lCa29fZGENzN431nve1MKRqqXWFZwXQSgSBOrS44U3C7HsZLEM4jaywtk4I3Odhu+r01xtq2fKbm&#10;4jMRQtjFqCD3voqldGlOBt3EVsSBe9jaoA+wzqSusQ3hppSzKFpIgwWHhhwr2ueUPi8vo2B2ksY9&#10;j2Uyao9pcrbdg++vRqnhoNutQHjq/F/8cyc6zF/O4ftMuE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zCq+AAAA3AAAAA8AAAAAAAAAAAAAAAAAmAIAAGRycy9kb3ducmV2&#10;LnhtbFBLBQYAAAAABAAEAPUAAACDAwAAAAA=&#10;" fillcolor="#a5a5a5" strokecolor="#525252 [1606]" strokeweight="1pt">
                  <v:fill opacity="48573f"/>
                  <v:textbox>
                    <w:txbxContent>
                      <w:p w:rsidR="00E80611" w:rsidRDefault="00E80611" w:rsidP="0054018D">
                        <w:pPr>
                          <w:jc w:val="center"/>
                        </w:pPr>
                        <w:r>
                          <w:t>Converter</w:t>
                        </w:r>
                      </w:p>
                    </w:txbxContent>
                  </v:textbox>
                </v:rect>
                <v:shape id="Gerade Verbindung mit Pfeil 185" o:spid="_x0000_s1170" type="#_x0000_t32" style="position:absolute;left:30502;top:7620;width:0;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v:shape id="Gerade Verbindung mit Pfeil 186" o:spid="_x0000_s1171" type="#_x0000_t32" style="position:absolute;left:13184;top:7543;width:12426;height:4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w/8IAAADcAAAADwAAAGRycy9kb3ducmV2LnhtbERPTWuDQBC9F/Iflgn01qwNVFLrGqIh&#10;kObWJPQ8uFOVurPqbtT++24h0Ns83uek29m0YqTBNZYVPK8iEMSl1Q1XCq6Xw9MGhPPIGlvLpOCH&#10;HGyzxUOKibYTf9B49pUIIewSVFB73yVSurImg25lO+LAfdnBoA9wqKQecArhppXrKIqlwYZDQ40d&#10;FTWV3+ebUTCh/3zNd1Vf5Pv34/zS9vHlelLqcTnv3kB4mv2/+O4+6jB/E8P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aw/8IAAADcAAAADwAAAAAAAAAAAAAA&#10;AAChAgAAZHJzL2Rvd25yZXYueG1sUEsFBgAAAAAEAAQA+QAAAJADAAAAAA==&#10;" strokecolor="black [3200]" strokeweight=".5pt">
                  <v:stroke endarrow="block" joinstyle="miter"/>
                </v:shape>
                <v:shape id="Gerade Verbindung mit Pfeil 147" o:spid="_x0000_s1172" type="#_x0000_t32" style="position:absolute;left:33963;top:5564;width:3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w10:anchorlock/>
              </v:group>
            </w:pict>
          </mc:Fallback>
        </mc:AlternateContent>
      </w:r>
    </w:p>
    <w:p w:rsidR="00630B4C" w:rsidRDefault="00630B4C" w:rsidP="00630B4C">
      <w:pPr>
        <w:pStyle w:val="Abbildung"/>
        <w:rPr>
          <w:lang w:val="en-US"/>
        </w:rPr>
      </w:pPr>
      <w:bookmarkStart w:id="49" w:name="_Toc509646068"/>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15</w:t>
      </w:r>
      <w:r w:rsidRPr="000A01E0">
        <w:rPr>
          <w:b/>
        </w:rPr>
        <w:fldChar w:fldCharType="end"/>
      </w:r>
      <w:r w:rsidRPr="00630B4C">
        <w:rPr>
          <w:lang w:val="en-US"/>
        </w:rPr>
        <w:t>: Component diagram of the harmonization service</w:t>
      </w:r>
      <w:bookmarkEnd w:id="49"/>
    </w:p>
    <w:p w:rsidR="00630B4C" w:rsidRPr="00630B4C" w:rsidRDefault="00630B4C" w:rsidP="00630B4C">
      <w:pPr>
        <w:rPr>
          <w:lang w:val="en-US"/>
        </w:rPr>
      </w:pPr>
    </w:p>
    <w:p w:rsidR="009F5111" w:rsidRDefault="009F5111" w:rsidP="009F5111">
      <w:pPr>
        <w:pStyle w:val="GSTD"/>
      </w:pPr>
      <w:r>
        <w:t>The service is separated into 7 components, which are described in the following</w:t>
      </w:r>
      <w:r w:rsidR="003A515D">
        <w:t xml:space="preserve"> subchapters</w:t>
      </w:r>
      <w:r>
        <w:t>:</w:t>
      </w:r>
    </w:p>
    <w:p w:rsidR="009F5111" w:rsidRDefault="002D4273" w:rsidP="009F5111">
      <w:pPr>
        <w:pStyle w:val="G4"/>
      </w:pPr>
      <w:r>
        <w:lastRenderedPageBreak/>
        <w:t>WaterPlantFetcher</w:t>
      </w:r>
    </w:p>
    <w:p w:rsidR="00DE3500" w:rsidRDefault="009F5111" w:rsidP="009F5111">
      <w:pPr>
        <w:pStyle w:val="GSTD"/>
      </w:pPr>
      <w:r>
        <w:t xml:space="preserve">The </w:t>
      </w:r>
      <w:r w:rsidR="002D4273" w:rsidRPr="00E80F0A">
        <w:rPr>
          <w:i/>
        </w:rPr>
        <w:t>WaterPlantFetcher</w:t>
      </w:r>
      <w:r w:rsidR="002D4273">
        <w:t xml:space="preserve"> component is responsible for pulling data from defined sources (Water-Plants). The data has to be under the configured path and preferably in the defined schema</w:t>
      </w:r>
      <w:r w:rsidR="002D4273">
        <w:rPr>
          <w:rStyle w:val="Funotenzeichen"/>
        </w:rPr>
        <w:footnoteReference w:id="12"/>
      </w:r>
      <w:r w:rsidR="002D4273">
        <w:t xml:space="preserve">. </w:t>
      </w:r>
      <w:r w:rsidR="00DE3500">
        <w:t xml:space="preserve">The sources are stored in a separate table with the following format: </w:t>
      </w:r>
    </w:p>
    <w:tbl>
      <w:tblPr>
        <w:tblStyle w:val="Gitternetztabelle4Akzent1"/>
        <w:tblW w:w="0" w:type="auto"/>
        <w:tblLook w:val="04A0" w:firstRow="1" w:lastRow="0" w:firstColumn="1" w:lastColumn="0" w:noHBand="0" w:noVBand="1"/>
      </w:tblPr>
      <w:tblGrid>
        <w:gridCol w:w="4644"/>
        <w:gridCol w:w="2268"/>
        <w:gridCol w:w="1479"/>
      </w:tblGrid>
      <w:tr w:rsidR="00950B03"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Align w:val="center"/>
          </w:tcPr>
          <w:p w:rsidR="00950B03" w:rsidRDefault="00950B03" w:rsidP="00A4473C">
            <w:pPr>
              <w:pStyle w:val="GSTD"/>
              <w:jc w:val="center"/>
            </w:pPr>
            <w:r>
              <w:t>Column Name</w:t>
            </w:r>
          </w:p>
        </w:tc>
        <w:tc>
          <w:tcPr>
            <w:tcW w:w="2268" w:type="dxa"/>
            <w:vAlign w:val="center"/>
          </w:tcPr>
          <w:p w:rsidR="00950B03" w:rsidRDefault="00950B03" w:rsidP="00A4473C">
            <w:pPr>
              <w:pStyle w:val="GSTD"/>
              <w:jc w:val="center"/>
              <w:cnfStyle w:val="100000000000" w:firstRow="1" w:lastRow="0" w:firstColumn="0" w:lastColumn="0" w:oddVBand="0" w:evenVBand="0" w:oddHBand="0" w:evenHBand="0" w:firstRowFirstColumn="0" w:firstRowLastColumn="0" w:lastRowFirstColumn="0" w:lastRowLastColumn="0"/>
            </w:pPr>
            <w:r>
              <w:t>Type</w:t>
            </w:r>
          </w:p>
        </w:tc>
        <w:tc>
          <w:tcPr>
            <w:tcW w:w="1479" w:type="dxa"/>
            <w:vAlign w:val="center"/>
          </w:tcPr>
          <w:p w:rsidR="00950B03" w:rsidRDefault="00950B03" w:rsidP="00A4473C">
            <w:pPr>
              <w:pStyle w:val="GSTD"/>
              <w:jc w:val="center"/>
              <w:cnfStyle w:val="100000000000" w:firstRow="1" w:lastRow="0" w:firstColumn="0" w:lastColumn="0" w:oddVBand="0" w:evenVBand="0" w:oddHBand="0" w:evenHBand="0" w:firstRowFirstColumn="0" w:firstRowLastColumn="0" w:lastRowFirstColumn="0" w:lastRowLastColumn="0"/>
            </w:pPr>
            <w:r>
              <w:t>Nullable</w:t>
            </w: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PullSourceId</w:t>
            </w:r>
          </w:p>
        </w:tc>
        <w:tc>
          <w:tcPr>
            <w:tcW w:w="2268"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rsidRPr="00A4473C">
              <w:t>Int</w:t>
            </w:r>
          </w:p>
        </w:tc>
        <w:tc>
          <w:tcPr>
            <w:tcW w:w="1479"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SourcePath</w:t>
            </w:r>
          </w:p>
        </w:tc>
        <w:tc>
          <w:tcPr>
            <w:tcW w:w="2268"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rsidRPr="00A4473C">
              <w:t>String(100)</w:t>
            </w:r>
          </w:p>
        </w:tc>
        <w:tc>
          <w:tcPr>
            <w:tcW w:w="1479"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WaterPlantId</w:t>
            </w:r>
          </w:p>
        </w:tc>
        <w:tc>
          <w:tcPr>
            <w:tcW w:w="2268"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rsidRPr="00A4473C">
              <w:t>Int</w:t>
            </w:r>
          </w:p>
        </w:tc>
        <w:tc>
          <w:tcPr>
            <w:tcW w:w="1479"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rsidRPr="00A4473C">
              <w:t>Yes</w:t>
            </w: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TreatmentStepTypeId</w:t>
            </w:r>
          </w:p>
        </w:tc>
        <w:tc>
          <w:tcPr>
            <w:tcW w:w="2268"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rsidRPr="00A4473C">
              <w:t>Int</w:t>
            </w:r>
          </w:p>
        </w:tc>
        <w:tc>
          <w:tcPr>
            <w:tcW w:w="1479"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rsidRPr="00A4473C">
              <w:t>Yes</w:t>
            </w: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QualityIndicatorTypeId</w:t>
            </w:r>
          </w:p>
        </w:tc>
        <w:tc>
          <w:tcPr>
            <w:tcW w:w="2268"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rsidRPr="00A4473C">
              <w:t>Int</w:t>
            </w:r>
          </w:p>
        </w:tc>
        <w:tc>
          <w:tcPr>
            <w:tcW w:w="1479"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rsidRPr="00A4473C">
              <w:t>Yes</w:t>
            </w: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DataType</w:t>
            </w:r>
          </w:p>
        </w:tc>
        <w:tc>
          <w:tcPr>
            <w:tcW w:w="2268"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rsidRPr="00A4473C">
              <w:t>String(10)</w:t>
            </w:r>
          </w:p>
        </w:tc>
        <w:tc>
          <w:tcPr>
            <w:tcW w:w="1479"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p>
        </w:tc>
      </w:tr>
    </w:tbl>
    <w:p w:rsidR="00DE3500" w:rsidRDefault="00950B03" w:rsidP="00950B03">
      <w:pPr>
        <w:pStyle w:val="Abbildung"/>
      </w:pPr>
      <w:bookmarkStart w:id="50" w:name="_Toc509654321"/>
      <w:r w:rsidRPr="000A01E0">
        <w:rPr>
          <w:b/>
        </w:rPr>
        <w:t>Table 4-</w:t>
      </w:r>
      <w:r w:rsidR="00FB59B2" w:rsidRPr="000A01E0">
        <w:rPr>
          <w:b/>
        </w:rPr>
        <w:fldChar w:fldCharType="begin"/>
      </w:r>
      <w:r w:rsidR="00FB59B2" w:rsidRPr="000A01E0">
        <w:rPr>
          <w:b/>
        </w:rPr>
        <w:instrText xml:space="preserve"> SEQ Table \* ARABIC </w:instrText>
      </w:r>
      <w:r w:rsidR="00FB59B2" w:rsidRPr="000A01E0">
        <w:rPr>
          <w:b/>
        </w:rPr>
        <w:fldChar w:fldCharType="separate"/>
      </w:r>
      <w:r w:rsidR="004A0975">
        <w:rPr>
          <w:b/>
          <w:noProof/>
        </w:rPr>
        <w:t>8</w:t>
      </w:r>
      <w:r w:rsidR="00FB59B2" w:rsidRPr="000A01E0">
        <w:rPr>
          <w:b/>
          <w:noProof/>
        </w:rPr>
        <w:fldChar w:fldCharType="end"/>
      </w:r>
      <w:r>
        <w:t>: PullSources table definition</w:t>
      </w:r>
      <w:bookmarkEnd w:id="50"/>
    </w:p>
    <w:p w:rsidR="006D7B09" w:rsidRDefault="006D7B09" w:rsidP="006D7B09">
      <w:pPr>
        <w:pStyle w:val="GSTD"/>
      </w:pPr>
    </w:p>
    <w:p w:rsidR="002D4273" w:rsidRDefault="00950B03" w:rsidP="009F5111">
      <w:pPr>
        <w:pStyle w:val="GSTD"/>
      </w:pPr>
      <w:r>
        <w:t>SourcePath defines the path from which the data is pulled.</w:t>
      </w:r>
      <w:r w:rsidR="00A64FCE">
        <w:t xml:space="preserve"> It expects a directory with any number of files meant to be harmonized.</w:t>
      </w:r>
      <w:r>
        <w:t xml:space="preserve"> DataType gives information about which of the allowed datatypes is pulled. If the data is stored as JSON WaterPlantId, TreatmentStepTypeId and QualityIndicatorTypeId can be set to null (provided, that they are defined in the JSON file). </w:t>
      </w:r>
      <w:r w:rsidR="00D52396">
        <w:t xml:space="preserve">Files which got processed do not get deleted, but renamed to “_filename”. This requires the client to have writing permissions on the directory, otherwise the same file might get processed over and over again. The fetched data is not further processed in this step, but passed over to the harmonization process. </w:t>
      </w:r>
    </w:p>
    <w:p w:rsidR="002D4273" w:rsidRDefault="002D4273" w:rsidP="002D4273">
      <w:pPr>
        <w:pStyle w:val="G4"/>
      </w:pPr>
      <w:r>
        <w:t>DocumentListener</w:t>
      </w:r>
    </w:p>
    <w:p w:rsidR="00E80F0A" w:rsidRDefault="00E80F0A" w:rsidP="002D4273">
      <w:pPr>
        <w:pStyle w:val="GSTD"/>
      </w:pPr>
      <w:r>
        <w:t xml:space="preserve">The </w:t>
      </w:r>
      <w:r w:rsidRPr="00E80F0A">
        <w:rPr>
          <w:i/>
        </w:rPr>
        <w:t>DocumentListener</w:t>
      </w:r>
      <w:r>
        <w:t xml:space="preserve">, on the contrary to the </w:t>
      </w:r>
      <w:r w:rsidRPr="00E80F0A">
        <w:rPr>
          <w:i/>
        </w:rPr>
        <w:t>WaterPlantFetcher</w:t>
      </w:r>
      <w:r>
        <w:t>, does not actively pull data from specific sources, but waits until data is provided by the outside world. For this matter, it provides an Endpoint which accepts docu</w:t>
      </w:r>
      <w:r>
        <w:lastRenderedPageBreak/>
        <w:t>ments. It does not further process the data itself.</w:t>
      </w:r>
      <w:r w:rsidR="00D9470B">
        <w:t xml:space="preserve"> Data provided through this endpoint requires more information, as the sender is “unknown”</w:t>
      </w:r>
      <w:r w:rsidR="00D9470B">
        <w:rPr>
          <w:rStyle w:val="Funotenzeichen"/>
        </w:rPr>
        <w:footnoteReference w:id="13"/>
      </w:r>
      <w:r w:rsidR="00D9470B">
        <w:t xml:space="preserve"> to the system. The Rest API is described in the Appendix C.</w:t>
      </w:r>
    </w:p>
    <w:p w:rsidR="00E80F0A" w:rsidRDefault="00E80F0A" w:rsidP="00E80F0A">
      <w:pPr>
        <w:pStyle w:val="G4"/>
      </w:pPr>
      <w:r>
        <w:t>Converter</w:t>
      </w:r>
    </w:p>
    <w:p w:rsidR="00E80F0A" w:rsidRDefault="00E80F0A" w:rsidP="00E80F0A">
      <w:pPr>
        <w:pStyle w:val="GSTD"/>
      </w:pPr>
      <w:r>
        <w:t xml:space="preserve">The </w:t>
      </w:r>
      <w:r w:rsidRPr="00E80F0A">
        <w:rPr>
          <w:i/>
        </w:rPr>
        <w:t>Converter</w:t>
      </w:r>
      <w:r>
        <w:t xml:space="preserve"> component is used by both, the </w:t>
      </w:r>
      <w:r w:rsidRPr="00E80F0A">
        <w:rPr>
          <w:i/>
        </w:rPr>
        <w:t>WaterPlantFetcher</w:t>
      </w:r>
      <w:r>
        <w:t xml:space="preserve"> and the </w:t>
      </w:r>
      <w:r w:rsidRPr="00E80F0A">
        <w:rPr>
          <w:i/>
        </w:rPr>
        <w:t>DocumentListener</w:t>
      </w:r>
      <w:r>
        <w:t xml:space="preserve">. Its purpose is to accept data and try to parse it into an object, which can then be further processed. If the </w:t>
      </w:r>
      <w:r w:rsidRPr="00E80F0A">
        <w:rPr>
          <w:i/>
        </w:rPr>
        <w:t>Converter</w:t>
      </w:r>
      <w:r>
        <w:t xml:space="preserve"> fails to parse the data, its processing ends at this</w:t>
      </w:r>
      <w:r w:rsidR="003C552C">
        <w:t xml:space="preserve"> step and the data is dismissed because this means it is not harmonizable by the system by any means.</w:t>
      </w:r>
    </w:p>
    <w:p w:rsidR="00E80F0A" w:rsidRDefault="00E80F0A" w:rsidP="00E80F0A">
      <w:pPr>
        <w:pStyle w:val="G4"/>
      </w:pPr>
      <w:r>
        <w:t>PreSimplificator</w:t>
      </w:r>
    </w:p>
    <w:p w:rsidR="00E80F0A" w:rsidRPr="003664E4" w:rsidRDefault="00E80F0A" w:rsidP="00E80F0A">
      <w:pPr>
        <w:pStyle w:val="GSTD"/>
      </w:pPr>
      <w:r>
        <w:t xml:space="preserve">The purpose of the </w:t>
      </w:r>
      <w:r w:rsidRPr="00E80F0A">
        <w:rPr>
          <w:i/>
        </w:rPr>
        <w:t>PreSimplificator</w:t>
      </w:r>
      <w:r>
        <w:t xml:space="preserve"> component is to minimize the data which will be further processed by removing the parts of it, which can already at this point be recognized and mapped to parameters in the blacklist. This step does not dismiss any further data or decide if the data will be further processed. Once its task is done, the data gets passed to the </w:t>
      </w:r>
      <w:r w:rsidR="00CE6625">
        <w:rPr>
          <w:i/>
        </w:rPr>
        <w:t>Harmonizer</w:t>
      </w:r>
      <w:r>
        <w:t xml:space="preserve"> component.</w:t>
      </w:r>
      <w:r w:rsidR="003664E4">
        <w:t xml:space="preserve"> The </w:t>
      </w:r>
      <w:r w:rsidR="003664E4" w:rsidRPr="003664E4">
        <w:rPr>
          <w:i/>
        </w:rPr>
        <w:t>PreSimplificator</w:t>
      </w:r>
      <w:r w:rsidR="003664E4">
        <w:rPr>
          <w:i/>
        </w:rPr>
        <w:t xml:space="preserve"> </w:t>
      </w:r>
      <w:r w:rsidR="003664E4">
        <w:t>subscribes to the two system entry points and gets notified when new data is ready to start a harmonization process.</w:t>
      </w:r>
    </w:p>
    <w:p w:rsidR="00E80F0A" w:rsidRDefault="00CE6625" w:rsidP="00E80F0A">
      <w:pPr>
        <w:pStyle w:val="G4"/>
      </w:pPr>
      <w:r>
        <w:t>Harmonizer</w:t>
      </w:r>
    </w:p>
    <w:p w:rsidR="001B0DEA" w:rsidRDefault="00E80F0A" w:rsidP="00E80F0A">
      <w:pPr>
        <w:pStyle w:val="GSTD"/>
      </w:pPr>
      <w:r>
        <w:t xml:space="preserve">The </w:t>
      </w:r>
      <w:r w:rsidR="00CE6625">
        <w:rPr>
          <w:i/>
        </w:rPr>
        <w:t>Harmonizer</w:t>
      </w:r>
      <w:r>
        <w:t xml:space="preserve"> </w:t>
      </w:r>
      <w:r w:rsidR="00F73B97">
        <w:t>component is responsible for the actual harmonization of the data. It searches the object for familiar</w:t>
      </w:r>
      <w:r w:rsidR="001B0DEA">
        <w:t xml:space="preserve"> data-formats and structures,</w:t>
      </w:r>
      <w:r w:rsidR="00F73B97">
        <w:t xml:space="preserve"> properties, dismisses incomplete data (with missing mandatory properties)</w:t>
      </w:r>
      <w:r w:rsidR="003C552C">
        <w:t>. Before doing so an attempt is made to “fix” the data. This attempt varies depending on the type of data</w:t>
      </w:r>
      <w:r w:rsidR="00F73B97">
        <w:t xml:space="preserve">. After finishing the harmonization process, the </w:t>
      </w:r>
      <w:r w:rsidR="00F73B97" w:rsidRPr="00F73B97">
        <w:rPr>
          <w:i/>
        </w:rPr>
        <w:t>Harmonizer</w:t>
      </w:r>
      <w:r w:rsidR="00F73B97">
        <w:t xml:space="preserve"> checks if the final data-object is complete (no missing mandatory proper</w:t>
      </w:r>
      <w:r w:rsidR="00F73B97">
        <w:lastRenderedPageBreak/>
        <w:t xml:space="preserve">ties), and if so, the object is </w:t>
      </w:r>
      <w:r w:rsidR="001B0DEA">
        <w:t xml:space="preserve">passed on to the </w:t>
      </w:r>
      <w:r w:rsidR="001B0DEA" w:rsidRPr="001B0DEA">
        <w:rPr>
          <w:i/>
        </w:rPr>
        <w:t>Simplificator</w:t>
      </w:r>
      <w:r w:rsidR="001B0DEA">
        <w:t>.</w:t>
      </w:r>
      <w:r w:rsidR="009B03EC">
        <w:t xml:space="preserve"> As already mentioned, accepted data-formats are too diverse to handle them the same way (table-based formats / tree-based formats…). This step is the first step in the chain which has the same output format for every incoming format. </w:t>
      </w:r>
    </w:p>
    <w:p w:rsidR="001B0DEA" w:rsidRDefault="001B0DEA" w:rsidP="001B0DEA">
      <w:pPr>
        <w:pStyle w:val="G4"/>
      </w:pPr>
      <w:r>
        <w:t>Simplificator</w:t>
      </w:r>
    </w:p>
    <w:p w:rsidR="001B0DEA" w:rsidRDefault="001B0DEA" w:rsidP="001B0DEA">
      <w:pPr>
        <w:pStyle w:val="GSTD"/>
      </w:pPr>
      <w:r>
        <w:t>The harmonized data is further reduced in this step by comparing the harmonized object to the blacklist.</w:t>
      </w:r>
    </w:p>
    <w:p w:rsidR="001B0DEA" w:rsidRDefault="001B0DEA" w:rsidP="001B0DEA">
      <w:pPr>
        <w:pStyle w:val="G4"/>
      </w:pPr>
      <w:r>
        <w:t>Standardizator</w:t>
      </w:r>
    </w:p>
    <w:p w:rsidR="001B0DEA" w:rsidRDefault="001B0DEA" w:rsidP="001B0DEA">
      <w:pPr>
        <w:pStyle w:val="GSTD"/>
      </w:pPr>
      <w:r>
        <w:t xml:space="preserve">The </w:t>
      </w:r>
      <w:r w:rsidRPr="001B0DEA">
        <w:rPr>
          <w:i/>
        </w:rPr>
        <w:t>Standardizator</w:t>
      </w:r>
      <w:r>
        <w:t xml:space="preserve"> represents the last step of the harmonization process and is responsible for adjusting the data to the conventions set in the system. The formats and structures are finally adjusted in this step before the </w:t>
      </w:r>
      <w:r w:rsidRPr="001B0DEA">
        <w:rPr>
          <w:i/>
        </w:rPr>
        <w:t>Standardizator</w:t>
      </w:r>
      <w:r>
        <w:t xml:space="preserve"> pushes the object into the database.</w:t>
      </w:r>
    </w:p>
    <w:p w:rsidR="003664E4" w:rsidRDefault="003664E4" w:rsidP="003664E4">
      <w:pPr>
        <w:pStyle w:val="G4"/>
      </w:pPr>
      <w:r>
        <w:t>DataBaseAccessor</w:t>
      </w:r>
    </w:p>
    <w:p w:rsidR="003664E4" w:rsidRDefault="003664E4" w:rsidP="003664E4">
      <w:pPr>
        <w:pStyle w:val="GSTD"/>
      </w:pPr>
      <w:r>
        <w:t>A general component used by many services. Its purpose is to act as an abstraction layer between the components and the database.</w:t>
      </w:r>
      <w:r w:rsidR="00D27BEC">
        <w:t xml:space="preserve"> (</w:t>
      </w:r>
      <w:r w:rsidR="000468D1">
        <w:t>Not</w:t>
      </w:r>
      <w:r w:rsidR="00D27BEC">
        <w:t xml:space="preserve"> an exclusive part of the harmonization service)</w:t>
      </w:r>
      <w:r w:rsidR="003C552C">
        <w:t xml:space="preserve">. </w:t>
      </w:r>
      <w:r w:rsidR="00057050">
        <w:t>This component uses the entity framework to access views and stored procedures. It does not access database tables directly.</w:t>
      </w:r>
    </w:p>
    <w:p w:rsidR="001B0DEA" w:rsidRDefault="001B0DEA" w:rsidP="001B0DEA">
      <w:pPr>
        <w:pStyle w:val="GSTD"/>
      </w:pPr>
    </w:p>
    <w:p w:rsidR="001B0DEA" w:rsidRDefault="001B0DEA" w:rsidP="001B0DEA">
      <w:pPr>
        <w:pStyle w:val="G3"/>
      </w:pPr>
      <w:r>
        <w:t>Accepted Data</w:t>
      </w:r>
      <w:r w:rsidR="00987165">
        <w:t xml:space="preserve"> </w:t>
      </w:r>
      <w:r>
        <w:t>Formats</w:t>
      </w:r>
    </w:p>
    <w:p w:rsidR="001B0DEA" w:rsidRDefault="001B0DEA" w:rsidP="001B0DEA">
      <w:pPr>
        <w:pStyle w:val="GSTD"/>
      </w:pPr>
      <w:r>
        <w:t xml:space="preserve">The two described entry points to the system – the </w:t>
      </w:r>
      <w:r w:rsidRPr="001B0DEA">
        <w:rPr>
          <w:i/>
        </w:rPr>
        <w:t>WaterPlantFetcher</w:t>
      </w:r>
      <w:r>
        <w:t xml:space="preserve"> and the </w:t>
      </w:r>
      <w:r w:rsidRPr="001B0DEA">
        <w:rPr>
          <w:i/>
        </w:rPr>
        <w:t>DocumentListener</w:t>
      </w:r>
      <w:r>
        <w:t xml:space="preserve"> – both expect a valid file in one of the following commonly used formats:</w:t>
      </w:r>
    </w:p>
    <w:p w:rsidR="001B0DEA" w:rsidRDefault="001B0DEA" w:rsidP="00937927">
      <w:pPr>
        <w:pStyle w:val="GSTD"/>
        <w:numPr>
          <w:ilvl w:val="0"/>
          <w:numId w:val="18"/>
        </w:numPr>
        <w:spacing w:line="360" w:lineRule="auto"/>
      </w:pPr>
      <w:r>
        <w:t>JSON</w:t>
      </w:r>
    </w:p>
    <w:p w:rsidR="003664E4" w:rsidRDefault="001B0DEA" w:rsidP="00937927">
      <w:pPr>
        <w:pStyle w:val="GSTD"/>
        <w:numPr>
          <w:ilvl w:val="0"/>
          <w:numId w:val="18"/>
        </w:numPr>
        <w:spacing w:line="360" w:lineRule="auto"/>
      </w:pPr>
      <w:r>
        <w:t>CSV</w:t>
      </w:r>
    </w:p>
    <w:p w:rsidR="00C4431C" w:rsidRDefault="00C4431C" w:rsidP="00937927">
      <w:pPr>
        <w:pStyle w:val="GSTD"/>
        <w:numPr>
          <w:ilvl w:val="0"/>
          <w:numId w:val="18"/>
        </w:numPr>
        <w:spacing w:line="360" w:lineRule="auto"/>
      </w:pPr>
      <w:r>
        <w:lastRenderedPageBreak/>
        <w:t>X</w:t>
      </w:r>
      <w:r w:rsidR="00A4473C">
        <w:t>LS/XLSX</w:t>
      </w:r>
    </w:p>
    <w:p w:rsidR="003664E4" w:rsidRDefault="00B444A4" w:rsidP="003664E4">
      <w:pPr>
        <w:pStyle w:val="GSTD"/>
      </w:pPr>
      <w:r>
        <w:t xml:space="preserve">It is important to mention that JSON is a tree-based format, while CSV and </w:t>
      </w:r>
      <w:r w:rsidR="00A4473C">
        <w:t>XLS/XLSX</w:t>
      </w:r>
      <w:r>
        <w:t xml:space="preserve"> both represent table-based formats. This fact requires a different processing strategy for both of the base formats up until the </w:t>
      </w:r>
      <w:r w:rsidR="00CE6625">
        <w:rPr>
          <w:i/>
        </w:rPr>
        <w:t>Harmonizer</w:t>
      </w:r>
      <w:r>
        <w:t xml:space="preserve"> component.</w:t>
      </w:r>
    </w:p>
    <w:p w:rsidR="00057050" w:rsidRDefault="00057050" w:rsidP="003664E4">
      <w:pPr>
        <w:pStyle w:val="GSTD"/>
      </w:pPr>
    </w:p>
    <w:p w:rsidR="003664E4" w:rsidRDefault="00973877" w:rsidP="00B258C9">
      <w:pPr>
        <w:pStyle w:val="G3"/>
      </w:pPr>
      <w:r>
        <w:t>Harmonization Workflow</w:t>
      </w:r>
    </w:p>
    <w:p w:rsidR="00B258C9" w:rsidRDefault="00B258C9" w:rsidP="00B258C9">
      <w:pPr>
        <w:pStyle w:val="GSTD"/>
      </w:pPr>
      <w:r>
        <w:t xml:space="preserve">The detailed functionality and workflow of each component depends upon the format of provided data. While data coming in in the predefined JSON format does not need any mapping or further processing, </w:t>
      </w:r>
      <w:r w:rsidR="000863E6">
        <w:t>XLS/XLSX</w:t>
      </w:r>
      <w:r>
        <w:t xml:space="preserve"> and </w:t>
      </w:r>
      <w:r w:rsidR="000863E6">
        <w:t>CSV</w:t>
      </w:r>
      <w:r>
        <w:t xml:space="preserve"> data</w:t>
      </w:r>
      <w:r w:rsidR="00EE6778">
        <w:t>, as well as different kinds of JSON files require</w:t>
      </w:r>
      <w:r w:rsidR="00CE6625">
        <w:t xml:space="preserve"> conversion. </w:t>
      </w:r>
    </w:p>
    <w:p w:rsidR="00B258C9" w:rsidRDefault="00B258C9" w:rsidP="00B258C9">
      <w:pPr>
        <w:pStyle w:val="GSTD"/>
      </w:pPr>
      <w:r>
        <w:t>The following chapters describe methods which help to process different kinds of formats.</w:t>
      </w:r>
    </w:p>
    <w:p w:rsidR="00F67BFC" w:rsidRDefault="00F67BFC" w:rsidP="00F67BFC">
      <w:pPr>
        <w:pStyle w:val="G4"/>
      </w:pPr>
      <w:r>
        <w:t>CSV / XLS</w:t>
      </w:r>
      <w:r w:rsidR="000863E6">
        <w:t>/XLSX</w:t>
      </w:r>
      <w:r>
        <w:t xml:space="preserve"> Parsing</w:t>
      </w:r>
    </w:p>
    <w:p w:rsidR="00F67BFC" w:rsidRDefault="00F67BFC" w:rsidP="00F67BFC">
      <w:pPr>
        <w:pStyle w:val="GSTD"/>
      </w:pPr>
      <w:r>
        <w:t>CSV (Comma Separated Values) and XLS</w:t>
      </w:r>
      <w:r w:rsidR="000863E6">
        <w:t>/XLSX</w:t>
      </w:r>
      <w:r>
        <w:t xml:space="preserve"> (Excel Spreadsheet) are both commonly used file-formats for table-formatted data storage. To create a parsing method which is as generic as possible, yet still usable it is needed to investigate on example data coming from water-plants, as well as define what criteria needs to be fulfilled to make a file usable. </w:t>
      </w:r>
    </w:p>
    <w:p w:rsidR="00F67BFC" w:rsidRDefault="00F67BFC" w:rsidP="00F67BFC">
      <w:pPr>
        <w:pStyle w:val="GSTD"/>
      </w:pPr>
    </w:p>
    <w:p w:rsidR="00B258C9" w:rsidRDefault="00F67BFC" w:rsidP="003664E4">
      <w:pPr>
        <w:pStyle w:val="GSTD"/>
      </w:pPr>
      <w:r w:rsidRPr="00F67BFC">
        <w:rPr>
          <w:b/>
        </w:rPr>
        <w:t>Common Table Structure:</w:t>
      </w:r>
      <w:r w:rsidR="003A515D">
        <w:rPr>
          <w:b/>
        </w:rPr>
        <w:t xml:space="preserve"> </w:t>
      </w:r>
      <w:r>
        <w:t xml:space="preserve">A table needs to at least have timestamps, </w:t>
      </w:r>
      <w:r w:rsidR="00796F34">
        <w:t>indicator values and indicator names to be of use. If no unit is detected or found, the default unit is used</w:t>
      </w:r>
      <w:r w:rsidR="003C552C">
        <w:t xml:space="preserve"> (data is then validated by comparing to the average values and standard deviations of the same datatype)</w:t>
      </w:r>
      <w:r w:rsidR="00796F34">
        <w:t xml:space="preserve">. </w:t>
      </w:r>
      <w:r w:rsidR="00F64F63">
        <w:t xml:space="preserve">If there are more value columns detected than indicator names, the data is dismissed, as this provides risk of data misinterpretation by assigning the wrong indicator name </w:t>
      </w:r>
      <w:r w:rsidR="00F64F63">
        <w:lastRenderedPageBreak/>
        <w:t xml:space="preserve">to the wrong row. </w:t>
      </w:r>
      <w:r w:rsidR="00796F34">
        <w:t xml:space="preserve">Boundaries like step or water-plant metadata </w:t>
      </w:r>
      <w:r w:rsidR="00D01F26">
        <w:t>will be required as URI or configuration parameters in the first step, for this base-format.</w:t>
      </w:r>
    </w:p>
    <w:p w:rsidR="00796F34" w:rsidRDefault="00796F34" w:rsidP="003664E4">
      <w:pPr>
        <w:pStyle w:val="GSTD"/>
      </w:pPr>
    </w:p>
    <w:p w:rsidR="00796F34" w:rsidRDefault="003C552C" w:rsidP="003664E4">
      <w:pPr>
        <w:pStyle w:val="GSTD"/>
        <w:rPr>
          <w:b/>
        </w:rPr>
      </w:pPr>
      <w:r>
        <w:rPr>
          <w:b/>
        </w:rPr>
        <w:t xml:space="preserve">Harmonization </w:t>
      </w:r>
      <w:r w:rsidR="00796F34" w:rsidRPr="00796F34">
        <w:rPr>
          <w:b/>
        </w:rPr>
        <w:t>Strategy</w:t>
      </w:r>
      <w:r w:rsidR="00C46A92">
        <w:rPr>
          <w:b/>
        </w:rPr>
        <w:t xml:space="preserve"> workflow</w:t>
      </w:r>
      <w:r w:rsidR="00796F34" w:rsidRPr="00796F34">
        <w:rPr>
          <w:b/>
        </w:rPr>
        <w:t>:</w:t>
      </w:r>
    </w:p>
    <w:p w:rsidR="005C7ADE" w:rsidRDefault="0016400F">
      <w:r w:rsidRPr="0016400F">
        <w:rPr>
          <w:noProof/>
          <w:lang w:eastAsia="de-DE"/>
        </w:rPr>
        <w:drawing>
          <wp:inline distT="0" distB="0" distL="0" distR="0">
            <wp:extent cx="5219700" cy="5824273"/>
            <wp:effectExtent l="0" t="0" r="0" b="5080"/>
            <wp:docPr id="76" name="Grafik 76" descr="D:\Master\Masterarbeit\DokumentationsRepo\Wojtek\Draw.io\Table Har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ster\Masterarbeit\DokumentationsRepo\Wojtek\Draw.io\Table Harm 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5824273"/>
                    </a:xfrm>
                    <a:prstGeom prst="rect">
                      <a:avLst/>
                    </a:prstGeom>
                    <a:noFill/>
                    <a:ln>
                      <a:noFill/>
                    </a:ln>
                  </pic:spPr>
                </pic:pic>
              </a:graphicData>
            </a:graphic>
          </wp:inline>
        </w:drawing>
      </w:r>
    </w:p>
    <w:p w:rsidR="00630B4C" w:rsidRDefault="00630B4C" w:rsidP="00630B4C">
      <w:pPr>
        <w:pStyle w:val="Abbildung"/>
        <w:rPr>
          <w:lang w:val="en-US"/>
        </w:rPr>
      </w:pPr>
      <w:bookmarkStart w:id="51" w:name="_Toc509646069"/>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16</w:t>
      </w:r>
      <w:r w:rsidRPr="000A01E0">
        <w:rPr>
          <w:b/>
        </w:rPr>
        <w:fldChar w:fldCharType="end"/>
      </w:r>
      <w:r w:rsidRPr="00630B4C">
        <w:rPr>
          <w:lang w:val="en-US"/>
        </w:rPr>
        <w:t>: Workflow diagram – table formatted data</w:t>
      </w:r>
      <w:bookmarkEnd w:id="51"/>
    </w:p>
    <w:p w:rsidR="00630B4C" w:rsidRPr="00630B4C" w:rsidRDefault="00630B4C" w:rsidP="00630B4C">
      <w:pPr>
        <w:pStyle w:val="Abbildung"/>
        <w:rPr>
          <w:rFonts w:ascii="Arial" w:hAnsi="Arial"/>
          <w:lang w:val="en-US"/>
        </w:rPr>
      </w:pPr>
    </w:p>
    <w:p w:rsidR="00F64F63" w:rsidRDefault="005C7ADE" w:rsidP="00937927">
      <w:pPr>
        <w:pStyle w:val="GSTD"/>
      </w:pPr>
      <w:r>
        <w:t xml:space="preserve">The last step of the workflow is also the last step of the </w:t>
      </w:r>
      <w:r w:rsidR="00CE6625">
        <w:rPr>
          <w:i/>
        </w:rPr>
        <w:t>Harmonizer</w:t>
      </w:r>
      <w:r>
        <w:t xml:space="preserve">. It creates a valid object in the common water-plant schema. Further processing is </w:t>
      </w:r>
      <w:r w:rsidR="00057050">
        <w:lastRenderedPageBreak/>
        <w:t>equal tree and table based data and consists of cleaning and storing the data.</w:t>
      </w:r>
    </w:p>
    <w:p w:rsidR="005C7ADE" w:rsidRPr="005C7ADE" w:rsidRDefault="005C7ADE" w:rsidP="005C7ADE">
      <w:pPr>
        <w:rPr>
          <w:lang w:val="en-US"/>
        </w:rPr>
      </w:pPr>
    </w:p>
    <w:p w:rsidR="0075714B" w:rsidRDefault="0075714B" w:rsidP="0075714B">
      <w:pPr>
        <w:pStyle w:val="GSTD"/>
        <w:rPr>
          <w:b/>
        </w:rPr>
      </w:pPr>
      <w:r w:rsidRPr="0075714B">
        <w:rPr>
          <w:b/>
        </w:rPr>
        <w:t>Problematics:</w:t>
      </w:r>
    </w:p>
    <w:p w:rsidR="0075714B" w:rsidRPr="0075714B" w:rsidRDefault="0075714B" w:rsidP="0075714B">
      <w:pPr>
        <w:pStyle w:val="GSTD"/>
        <w:numPr>
          <w:ilvl w:val="0"/>
          <w:numId w:val="21"/>
        </w:numPr>
        <w:rPr>
          <w:b/>
        </w:rPr>
      </w:pPr>
      <w:r>
        <w:t>Finding the name of the indicator after identifying a value column</w:t>
      </w:r>
      <w:r w:rsidR="00091014">
        <w:t xml:space="preserve"> (title columns might not always have the same cell size per indicator and have differently placed names)</w:t>
      </w:r>
    </w:p>
    <w:p w:rsidR="0075714B" w:rsidRPr="00E43E69" w:rsidRDefault="0075714B" w:rsidP="0075714B">
      <w:pPr>
        <w:pStyle w:val="GSTD"/>
        <w:numPr>
          <w:ilvl w:val="0"/>
          <w:numId w:val="21"/>
        </w:numPr>
        <w:rPr>
          <w:b/>
        </w:rPr>
      </w:pPr>
      <w:r>
        <w:t>Finding redundant columns (indicator can be provided in multiple units)</w:t>
      </w:r>
    </w:p>
    <w:p w:rsidR="00E43E69" w:rsidRPr="00E43E69" w:rsidRDefault="00E43E69" w:rsidP="0075714B">
      <w:pPr>
        <w:pStyle w:val="GSTD"/>
        <w:numPr>
          <w:ilvl w:val="0"/>
          <w:numId w:val="21"/>
        </w:numPr>
      </w:pPr>
      <w:r w:rsidRPr="00E43E69">
        <w:t>Identifying the correct timestamp format</w:t>
      </w:r>
      <w:r>
        <w:t xml:space="preserve"> (might not always be possible – best effort principle) </w:t>
      </w:r>
    </w:p>
    <w:p w:rsidR="0075714B" w:rsidRDefault="00F963C6" w:rsidP="0075714B">
      <w:pPr>
        <w:pStyle w:val="GSTD"/>
        <w:rPr>
          <w:b/>
        </w:rPr>
      </w:pPr>
      <w:r>
        <w:rPr>
          <w:b/>
        </w:rPr>
        <w:t>Example of a Table:</w:t>
      </w:r>
    </w:p>
    <w:p w:rsidR="00F963C6" w:rsidRDefault="00F963C6" w:rsidP="0075714B">
      <w:pPr>
        <w:pStyle w:val="GSTD"/>
        <w:rPr>
          <w:b/>
        </w:rPr>
      </w:pPr>
      <w:r>
        <w:rPr>
          <w:noProof/>
          <w:lang w:val="de-DE" w:eastAsia="de-DE"/>
        </w:rPr>
        <w:drawing>
          <wp:inline distT="0" distB="0" distL="0" distR="0" wp14:anchorId="2061A17C" wp14:editId="3B50F769">
            <wp:extent cx="5219700" cy="2160270"/>
            <wp:effectExtent l="0" t="0" r="0" b="0"/>
            <wp:docPr id="1436" name="Grafik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2160270"/>
                    </a:xfrm>
                    <a:prstGeom prst="rect">
                      <a:avLst/>
                    </a:prstGeom>
                  </pic:spPr>
                </pic:pic>
              </a:graphicData>
            </a:graphic>
          </wp:inline>
        </w:drawing>
      </w:r>
    </w:p>
    <w:p w:rsidR="00F963C6" w:rsidRPr="007505C4" w:rsidRDefault="00630B4C" w:rsidP="00630B4C">
      <w:pPr>
        <w:pStyle w:val="Abbildung"/>
        <w:rPr>
          <w:b/>
          <w:lang w:val="en-US"/>
        </w:rPr>
      </w:pPr>
      <w:bookmarkStart w:id="52" w:name="_Toc509646070"/>
      <w:r w:rsidRPr="000A01E0">
        <w:rPr>
          <w:b/>
          <w:lang w:val="en-US"/>
        </w:rPr>
        <w:t>Figure 4-</w:t>
      </w:r>
      <w:r w:rsidR="00C341D1" w:rsidRPr="000A01E0">
        <w:rPr>
          <w:b/>
        </w:rPr>
        <w:fldChar w:fldCharType="begin"/>
      </w:r>
      <w:r w:rsidR="00C341D1" w:rsidRPr="000A01E0">
        <w:rPr>
          <w:b/>
          <w:lang w:val="en-US"/>
        </w:rPr>
        <w:instrText xml:space="preserve"> SEQ Figure \* ARABIC </w:instrText>
      </w:r>
      <w:r w:rsidR="00C341D1" w:rsidRPr="000A01E0">
        <w:rPr>
          <w:b/>
        </w:rPr>
        <w:fldChar w:fldCharType="separate"/>
      </w:r>
      <w:r w:rsidR="004A0975">
        <w:rPr>
          <w:b/>
          <w:noProof/>
          <w:lang w:val="en-US"/>
        </w:rPr>
        <w:t>17</w:t>
      </w:r>
      <w:r w:rsidR="00C341D1" w:rsidRPr="000A01E0">
        <w:rPr>
          <w:b/>
          <w:noProof/>
        </w:rPr>
        <w:fldChar w:fldCharType="end"/>
      </w:r>
      <w:r w:rsidRPr="007505C4">
        <w:rPr>
          <w:lang w:val="en-US"/>
        </w:rPr>
        <w:t>: Example table</w:t>
      </w:r>
      <w:bookmarkEnd w:id="52"/>
    </w:p>
    <w:p w:rsidR="00630B4C" w:rsidRPr="007505C4" w:rsidRDefault="00630B4C" w:rsidP="0075714B">
      <w:pPr>
        <w:pStyle w:val="GSTD"/>
        <w:rPr>
          <w:b/>
          <w:lang w:val="en-US"/>
        </w:rPr>
      </w:pPr>
    </w:p>
    <w:p w:rsidR="00091014" w:rsidRDefault="00091014" w:rsidP="00091014">
      <w:pPr>
        <w:pStyle w:val="GSTD"/>
        <w:rPr>
          <w:b/>
        </w:rPr>
      </w:pPr>
      <w:r>
        <w:rPr>
          <w:b/>
        </w:rPr>
        <w:t>Process of entire harmonization on example table</w:t>
      </w:r>
      <w:r w:rsidRPr="00091014">
        <w:rPr>
          <w:b/>
        </w:rPr>
        <w:t>:</w:t>
      </w:r>
    </w:p>
    <w:p w:rsidR="00091014" w:rsidRPr="00091014" w:rsidRDefault="00091014" w:rsidP="00091014">
      <w:pPr>
        <w:pStyle w:val="GSTD"/>
        <w:numPr>
          <w:ilvl w:val="0"/>
          <w:numId w:val="22"/>
        </w:numPr>
      </w:pPr>
      <w:r w:rsidRPr="00091014">
        <w:t xml:space="preserve">Table is converted into an object containing </w:t>
      </w:r>
      <w:r w:rsidRPr="00091014">
        <w:rPr>
          <w:i/>
        </w:rPr>
        <w:t>title rows</w:t>
      </w:r>
      <w:r w:rsidR="00AD0E48">
        <w:rPr>
          <w:i/>
        </w:rPr>
        <w:t xml:space="preserve"> </w:t>
      </w:r>
      <w:r w:rsidR="00AD0E48">
        <w:t>(containing everything of colour)</w:t>
      </w:r>
      <w:r w:rsidRPr="00091014">
        <w:t xml:space="preserve"> and </w:t>
      </w:r>
      <w:r w:rsidRPr="00091014">
        <w:rPr>
          <w:i/>
        </w:rPr>
        <w:t>payload columns</w:t>
      </w:r>
      <w:r w:rsidR="00446650">
        <w:rPr>
          <w:i/>
        </w:rPr>
        <w:t xml:space="preserve"> </w:t>
      </w:r>
      <w:r w:rsidR="00446650">
        <w:t>(everything else)</w:t>
      </w:r>
      <w:r>
        <w:rPr>
          <w:i/>
        </w:rPr>
        <w:t xml:space="preserve">. </w:t>
      </w:r>
      <w:r>
        <w:t>(</w:t>
      </w:r>
      <w:r w:rsidRPr="00A74360">
        <w:rPr>
          <w:i/>
        </w:rPr>
        <w:t>Converter</w:t>
      </w:r>
      <w:r>
        <w:t>)</w:t>
      </w:r>
    </w:p>
    <w:p w:rsidR="00091014" w:rsidRDefault="00091014" w:rsidP="00091014">
      <w:pPr>
        <w:pStyle w:val="GSTD"/>
        <w:numPr>
          <w:ilvl w:val="0"/>
          <w:numId w:val="22"/>
        </w:numPr>
      </w:pPr>
      <w:r>
        <w:t>Object is cleaned of payload columns which cannot be interpreted by the system (i.e. columns only containing Z and M) (</w:t>
      </w:r>
      <w:r w:rsidR="00A74360" w:rsidRPr="00A74360">
        <w:rPr>
          <w:i/>
        </w:rPr>
        <w:t>PreSimplificator</w:t>
      </w:r>
      <w:r>
        <w:t>)</w:t>
      </w:r>
    </w:p>
    <w:p w:rsidR="00091014" w:rsidRDefault="00A74360" w:rsidP="00091014">
      <w:pPr>
        <w:pStyle w:val="GSTD"/>
        <w:numPr>
          <w:ilvl w:val="0"/>
          <w:numId w:val="22"/>
        </w:numPr>
      </w:pPr>
      <w:r>
        <w:lastRenderedPageBreak/>
        <w:t>The data is matched into the predefined JSON schema object by trying to map payload values with their indicator names and units in the title. (</w:t>
      </w:r>
      <w:r w:rsidRPr="00A74360">
        <w:rPr>
          <w:i/>
        </w:rPr>
        <w:t>Harmonizer</w:t>
      </w:r>
      <w:r>
        <w:t>)</w:t>
      </w:r>
    </w:p>
    <w:p w:rsidR="00A74360" w:rsidRDefault="00A74360" w:rsidP="00091014">
      <w:pPr>
        <w:pStyle w:val="GSTD"/>
        <w:numPr>
          <w:ilvl w:val="0"/>
          <w:numId w:val="22"/>
        </w:numPr>
      </w:pPr>
      <w:r>
        <w:t>The now harmonized data is cleaned of properties which are not tracked by the system (i.e. H2O) (</w:t>
      </w:r>
      <w:r w:rsidRPr="00A74360">
        <w:rPr>
          <w:i/>
        </w:rPr>
        <w:t>Simplificator</w:t>
      </w:r>
      <w:r>
        <w:t>)</w:t>
      </w:r>
    </w:p>
    <w:p w:rsidR="00A74360" w:rsidRDefault="00A74360" w:rsidP="00091014">
      <w:pPr>
        <w:pStyle w:val="GSTD"/>
        <w:numPr>
          <w:ilvl w:val="0"/>
          <w:numId w:val="22"/>
        </w:numPr>
      </w:pPr>
      <w:r>
        <w:t>Adjusting formats / units and storying in the database (</w:t>
      </w:r>
      <w:r w:rsidRPr="00A74360">
        <w:rPr>
          <w:i/>
        </w:rPr>
        <w:t>Standardizer</w:t>
      </w:r>
      <w:r>
        <w:t>)</w:t>
      </w:r>
    </w:p>
    <w:p w:rsidR="00973877" w:rsidRDefault="00B444A4" w:rsidP="00973877">
      <w:pPr>
        <w:pStyle w:val="G4"/>
      </w:pPr>
      <w:r>
        <w:t>JSON Parsing</w:t>
      </w:r>
    </w:p>
    <w:p w:rsidR="00B444A4" w:rsidRDefault="00D768CA" w:rsidP="007B3CD4">
      <w:pPr>
        <w:pStyle w:val="GSTD"/>
      </w:pPr>
      <w:r>
        <w:t xml:space="preserve">Even though in best case the incoming data is already in the predefined schema, a usual case is that the data is indeed in a JSON format, but the structure differs from the predefined one. </w:t>
      </w:r>
      <w:r w:rsidR="007B3CD4" w:rsidRPr="007B3CD4">
        <w:t>For</w:t>
      </w:r>
      <w:r w:rsidR="007B3CD4">
        <w:rPr>
          <w:b/>
          <w:color w:val="FF0000"/>
        </w:rPr>
        <w:t xml:space="preserve"> </w:t>
      </w:r>
      <w:r w:rsidR="007B3CD4">
        <w:t xml:space="preserve">this matter, the previously mentioned </w:t>
      </w:r>
      <w:r w:rsidR="007B3CD4" w:rsidRPr="007B3CD4">
        <w:rPr>
          <w:i/>
        </w:rPr>
        <w:t>dynamic</w:t>
      </w:r>
      <w:r w:rsidR="007B3CD4">
        <w:t xml:space="preserve"> data-type will be of high importance. One of the biggest strengths of a tree-based format like JSON is its expandability. There is no limit to the children nodes and nesting levels. This requires for a recursive solution. Additionally,</w:t>
      </w:r>
      <w:r w:rsidR="00C46A92">
        <w:t xml:space="preserve"> the datatypes of the properties can reach from simple types like strings or numeri’s to complex types like further JSON objects. The core of the harmonization process will be the cast of a JSON object to a dictionary of string and dynamic pairs, where the string represents the property name and dynamic the actual object. </w:t>
      </w:r>
      <w:r w:rsidR="00DD2FF3">
        <w:t xml:space="preserve">Mapping of properties is of high importance, to interpret the object correctly. </w:t>
      </w:r>
    </w:p>
    <w:p w:rsidR="00DD2FF3" w:rsidRDefault="00DD2FF3" w:rsidP="007B3CD4">
      <w:pPr>
        <w:pStyle w:val="GSTD"/>
      </w:pPr>
    </w:p>
    <w:p w:rsidR="00DD2FF3" w:rsidRDefault="00DD2FF3" w:rsidP="007B3CD4">
      <w:pPr>
        <w:pStyle w:val="GSTD"/>
        <w:rPr>
          <w:b/>
        </w:rPr>
      </w:pPr>
      <w:r w:rsidRPr="00DD2FF3">
        <w:rPr>
          <w:b/>
        </w:rPr>
        <w:t>Harmonization Strategy Workflow:</w:t>
      </w:r>
    </w:p>
    <w:p w:rsidR="0016400F" w:rsidRPr="0016400F" w:rsidRDefault="0016400F" w:rsidP="0016400F">
      <w:pPr>
        <w:pStyle w:val="GSTD"/>
      </w:pPr>
      <w:r>
        <w:t>The following flow-chart shows the harmonization strategy in the case of a JSON formatted object entering the system. The current data type and conversions will be mentioned in the chart, as the dynamic type requires the developer to keep track of the type at all times.</w:t>
      </w:r>
    </w:p>
    <w:p w:rsidR="00DD2FF3" w:rsidRDefault="00122234" w:rsidP="007B3CD4">
      <w:pPr>
        <w:pStyle w:val="GSTD"/>
        <w:rPr>
          <w:b/>
        </w:rPr>
      </w:pPr>
      <w:r w:rsidRPr="00122234">
        <w:rPr>
          <w:b/>
          <w:noProof/>
          <w:lang w:val="de-DE" w:eastAsia="de-DE"/>
        </w:rPr>
        <w:lastRenderedPageBreak/>
        <w:drawing>
          <wp:inline distT="0" distB="0" distL="0" distR="0">
            <wp:extent cx="5218779" cy="8716488"/>
            <wp:effectExtent l="0" t="0" r="1270" b="8890"/>
            <wp:docPr id="71" name="Grafik 71" descr="D:\Master\Masterarbeit\DokumentationsRepo\Wojtek\Draw.io\Tree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ster\Masterarbeit\DokumentationsRepo\Wojtek\Draw.io\Tree Diagram 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2302" cy="8755776"/>
                    </a:xfrm>
                    <a:prstGeom prst="rect">
                      <a:avLst/>
                    </a:prstGeom>
                    <a:noFill/>
                    <a:ln>
                      <a:noFill/>
                    </a:ln>
                  </pic:spPr>
                </pic:pic>
              </a:graphicData>
            </a:graphic>
          </wp:inline>
        </w:drawing>
      </w:r>
    </w:p>
    <w:p w:rsidR="00630B4C" w:rsidRPr="00630B4C" w:rsidRDefault="00630B4C" w:rsidP="00630B4C">
      <w:pPr>
        <w:pStyle w:val="Abbildung"/>
        <w:rPr>
          <w:lang w:val="en-US"/>
        </w:rPr>
      </w:pPr>
      <w:bookmarkStart w:id="53" w:name="_Toc509646071"/>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18</w:t>
      </w:r>
      <w:r w:rsidRPr="000A01E0">
        <w:rPr>
          <w:b/>
        </w:rPr>
        <w:fldChar w:fldCharType="end"/>
      </w:r>
      <w:r w:rsidRPr="00630B4C">
        <w:rPr>
          <w:lang w:val="en-US"/>
        </w:rPr>
        <w:t>: Workflow diagram – tree formatted data</w:t>
      </w:r>
      <w:bookmarkEnd w:id="53"/>
    </w:p>
    <w:p w:rsidR="00DD2FF3" w:rsidRPr="0016400F" w:rsidRDefault="0016400F" w:rsidP="0016400F">
      <w:pPr>
        <w:pStyle w:val="GSTD"/>
        <w:rPr>
          <w:lang w:val="en-US"/>
        </w:rPr>
      </w:pPr>
      <w:r w:rsidRPr="0016400F">
        <w:rPr>
          <w:lang w:val="en-US"/>
        </w:rPr>
        <w:lastRenderedPageBreak/>
        <w:t>The workflow</w:t>
      </w:r>
      <w:r w:rsidR="00057050">
        <w:rPr>
          <w:lang w:val="en-US"/>
        </w:rPr>
        <w:t xml:space="preserve"> of tree-based harmonization</w:t>
      </w:r>
      <w:r w:rsidRPr="0016400F">
        <w:rPr>
          <w:lang w:val="en-US"/>
        </w:rPr>
        <w:t xml:space="preserve"> is more complex than the one </w:t>
      </w:r>
      <w:r w:rsidR="00057050">
        <w:rPr>
          <w:lang w:val="en-US"/>
        </w:rPr>
        <w:t>of</w:t>
      </w:r>
      <w:r w:rsidRPr="0016400F">
        <w:rPr>
          <w:lang w:val="en-US"/>
        </w:rPr>
        <w:t xml:space="preserve"> the table-based strategy</w:t>
      </w:r>
      <w:r>
        <w:rPr>
          <w:lang w:val="en-US"/>
        </w:rPr>
        <w:t>. It requires two recursive sub-workflows</w:t>
      </w:r>
      <w:r w:rsidR="00A558A2">
        <w:rPr>
          <w:lang w:val="en-US"/>
        </w:rPr>
        <w:t xml:space="preserve"> (which are hard to display on a workflow chart)</w:t>
      </w:r>
      <w:r w:rsidR="00616779">
        <w:rPr>
          <w:lang w:val="en-US"/>
        </w:rPr>
        <w:t xml:space="preserve">. Additionally the number of passed </w:t>
      </w:r>
      <w:r w:rsidR="00057050">
        <w:rPr>
          <w:lang w:val="en-US"/>
        </w:rPr>
        <w:t>URI</w:t>
      </w:r>
      <w:r w:rsidR="00616779">
        <w:rPr>
          <w:lang w:val="en-US"/>
        </w:rPr>
        <w:t xml:space="preserve"> parameters is of high importance for the casting options. If the user i.e. has passed the water plant id, it is an option to convert the payload to only the treatment steps, and retrieve the water plant metadata from the database based on the id. </w:t>
      </w:r>
    </w:p>
    <w:p w:rsidR="00D27BEC" w:rsidRPr="00B258C9" w:rsidRDefault="00D27BEC" w:rsidP="00D27BEC">
      <w:pPr>
        <w:pStyle w:val="G2"/>
        <w:rPr>
          <w:lang w:val="en-US"/>
        </w:rPr>
      </w:pPr>
      <w:bookmarkStart w:id="54" w:name="_Toc509575125"/>
      <w:r w:rsidRPr="00B258C9">
        <w:rPr>
          <w:lang w:val="en-US"/>
        </w:rPr>
        <w:t xml:space="preserve">Data </w:t>
      </w:r>
      <w:r w:rsidR="00B258C9">
        <w:rPr>
          <w:lang w:val="en-US"/>
        </w:rPr>
        <w:t>Provider</w:t>
      </w:r>
      <w:bookmarkEnd w:id="54"/>
    </w:p>
    <w:p w:rsidR="00D27BEC" w:rsidRDefault="00D27BEC" w:rsidP="00D27BEC">
      <w:pPr>
        <w:pStyle w:val="GSTD"/>
      </w:pPr>
      <w:r>
        <w:t>The purpose of the data provider is to act as an abstraction layer between the data storage of the system and the outside world. The data provider accepts data requests through a HTTP listener and provides the requested data.</w:t>
      </w:r>
    </w:p>
    <w:p w:rsidR="00D27BEC" w:rsidRDefault="00D27BEC" w:rsidP="00D27BEC">
      <w:pPr>
        <w:pStyle w:val="G3"/>
      </w:pPr>
      <w:r>
        <w:t>Component Architecture</w:t>
      </w:r>
    </w:p>
    <w:p w:rsidR="00D27BEC" w:rsidRDefault="00D27BEC" w:rsidP="00D27BEC">
      <w:pPr>
        <w:pStyle w:val="GSTD"/>
      </w:pPr>
      <w:r>
        <w:rPr>
          <w:noProof/>
          <w:lang w:val="de-DE" w:eastAsia="de-DE"/>
        </w:rPr>
        <mc:AlternateContent>
          <mc:Choice Requires="wpc">
            <w:drawing>
              <wp:inline distT="0" distB="0" distL="0" distR="0">
                <wp:extent cx="4918710" cy="2200275"/>
                <wp:effectExtent l="0" t="0" r="0" b="0"/>
                <wp:docPr id="7"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Rechteck 15"/>
                        <wps:cNvSpPr/>
                        <wps:spPr>
                          <a:xfrm>
                            <a:off x="340660" y="181473"/>
                            <a:ext cx="2362200" cy="40178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80611" w:rsidRDefault="00E80611" w:rsidP="00D27BEC">
                              <w:pPr>
                                <w:jc w:val="center"/>
                              </w:pPr>
                              <w:r>
                                <w:t>RequestListener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hteck 137"/>
                        <wps:cNvSpPr/>
                        <wps:spPr>
                          <a:xfrm>
                            <a:off x="340552" y="1595097"/>
                            <a:ext cx="2362200" cy="401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E80611" w:rsidRDefault="00E80611" w:rsidP="00D27BEC">
                              <w:pPr>
                                <w:jc w:val="center"/>
                              </w:pPr>
                              <w:r>
                                <w:t>DataBaseAccessor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lussdiagramm: Magnetplattenspeicher 21"/>
                        <wps:cNvSpPr/>
                        <wps:spPr>
                          <a:xfrm>
                            <a:off x="3000367" y="1209538"/>
                            <a:ext cx="1813549" cy="859281"/>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0611" w:rsidRDefault="00E80611" w:rsidP="00D27BEC">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Gerade Verbindung mit Pfeil 1409"/>
                        <wps:cNvCnPr/>
                        <wps:spPr>
                          <a:xfrm>
                            <a:off x="1566787" y="583254"/>
                            <a:ext cx="0" cy="339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Gerade Verbindung mit Pfeil 141"/>
                        <wps:cNvCnPr/>
                        <wps:spPr>
                          <a:xfrm>
                            <a:off x="2714618" y="1800021"/>
                            <a:ext cx="2857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Rechteck 143"/>
                        <wps:cNvSpPr/>
                        <wps:spPr>
                          <a:xfrm>
                            <a:off x="340552" y="908837"/>
                            <a:ext cx="2362200" cy="40178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E80611" w:rsidRDefault="00E80611" w:rsidP="00D27BEC">
                              <w:pPr>
                                <w:jc w:val="center"/>
                              </w:pPr>
                              <w:r>
                                <w:t>BusinessLogic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a:off x="1566787" y="1310618"/>
                            <a:ext cx="0"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Rechteck 145"/>
                        <wps:cNvSpPr/>
                        <wps:spPr>
                          <a:xfrm>
                            <a:off x="270522" y="45525"/>
                            <a:ext cx="2590800" cy="1385454"/>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7" o:spid="_x0000_s1173" editas="canvas" style="width:387.3pt;height:173.25pt;mso-position-horizontal-relative:char;mso-position-vertical-relative:line" coordsize="49187,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">
                <v:shape id="_x0000_s1174" type="#_x0000_t75" style="position:absolute;width:49187;height:22002;visibility:visible;mso-wrap-style:square">
                  <v:fill o:detectmouseclick="t"/>
                  <v:path o:connecttype="none"/>
                </v:shape>
                <v:rect id="Rechteck 15" o:spid="_x0000_s1175" style="position:absolute;left:3406;top:1814;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BXsIA&#10;AADbAAAADwAAAGRycy9kb3ducmV2LnhtbERPS2vCQBC+F/wPywheRDexVC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MFewgAAANsAAAAPAAAAAAAAAAAAAAAAAJgCAABkcnMvZG93&#10;bnJldi54bWxQSwUGAAAAAAQABAD1AAAAhwMAAAAA&#10;" fillcolor="#70ad47 [3209]" strokecolor="#375623 [1609]" strokeweight="1pt">
                  <v:textbox>
                    <w:txbxContent>
                      <w:p w:rsidR="00E80611" w:rsidRDefault="00E80611" w:rsidP="00D27BEC">
                        <w:pPr>
                          <w:jc w:val="center"/>
                        </w:pPr>
                        <w:r>
                          <w:t>RequestListener</w:t>
                        </w:r>
                      </w:p>
                    </w:txbxContent>
                  </v:textbox>
                </v:rect>
                <v:rect id="Rechteck 137" o:spid="_x0000_s1176" style="position:absolute;left:3405;top:15950;width:23622;height:4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F+sQA&#10;AADcAAAADwAAAGRycy9kb3ducmV2LnhtbERPzWrCQBC+F3yHZQQvpW600JboKipKeogHUx9gzE6T&#10;0Oxs2F1j7NN3C4Xe5uP7neV6MK3oyfnGsoLZNAFBXFrdcKXg/HF4egPhA7LG1jIpuJOH9Wr0sMRU&#10;2xufqC9CJWII+xQV1CF0qZS+rMmgn9qOOHKf1hkMEbpKaoe3GG5aOU+SF2mw4dhQY0e7msqv4moU&#10;fPeXc5Ztcnw8FrvcZX67z6tBqcl42CxABBrCv/jP/a7j/OdX+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xfrEAAAA3AAAAA8AAAAAAAAAAAAAAAAAmAIAAGRycy9k&#10;b3ducmV2LnhtbFBLBQYAAAAABAAEAPUAAACJAwAAAAA=&#10;" fillcolor="black [3200]" strokecolor="black [1600]" strokeweight="1pt">
                  <v:textbox>
                    <w:txbxContent>
                      <w:p w:rsidR="00E80611" w:rsidRDefault="00E80611" w:rsidP="00D27BEC">
                        <w:pPr>
                          <w:jc w:val="center"/>
                        </w:pPr>
                        <w:r>
                          <w:t>DataBaseAccessor</w:t>
                        </w:r>
                      </w:p>
                    </w:txbxContent>
                  </v:textbox>
                </v:rect>
                <v:shape id="Flussdiagramm: Magnetplattenspeicher 21" o:spid="_x0000_s1177" type="#_x0000_t132" style="position:absolute;left:30003;top:12095;width:18136;height:8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qfL8A&#10;AADbAAAADwAAAGRycy9kb3ducmV2LnhtbESPQWsCMRSE74X+h/AK3mqiSJXVKCIIXl0LXh/Jc7O4&#10;eVmSqGt/fSMUehxm5htmtRl8J+4UUxtYw2SsQBCbYFtuNHyf9p8LECkjW+wCk4YnJdis399WWNnw&#10;4CPd69yIAuFUoQaXc19JmYwjj2kceuLiXUL0mIuMjbQRHwXuOzlV6kt6bLksOOxp58hc65vXoHbO&#10;1CFy+4PmfLx0yi/mM6/16GPYLkFkGvJ/+K99sBqmE3h9KT9Ar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2p8vwAAANsAAAAPAAAAAAAAAAAAAAAAAJgCAABkcnMvZG93bnJl&#10;di54bWxQSwUGAAAAAAQABAD1AAAAhAMAAAAA&#10;" fillcolor="#5b9bd5 [3204]" strokecolor="#1f4d78 [1604]" strokeweight="1pt">
                  <v:stroke joinstyle="miter"/>
                  <v:textbox>
                    <w:txbxContent>
                      <w:p w:rsidR="00E80611" w:rsidRDefault="00E80611" w:rsidP="00D27BEC">
                        <w:pPr>
                          <w:jc w:val="center"/>
                        </w:pPr>
                        <w:r>
                          <w:t>DataBase</w:t>
                        </w:r>
                      </w:p>
                    </w:txbxContent>
                  </v:textbox>
                </v:shape>
                <v:shape id="Gerade Verbindung mit Pfeil 1409" o:spid="_x0000_s1178" type="#_x0000_t32" style="position:absolute;left:15667;top:5832;width:0;height:33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N+sMAAADdAAAADwAAAGRycy9kb3ducmV2LnhtbERPTWvCQBC9F/oflhG81Y3FhppmIxop&#10;xN6q0vOQnSah2dmYXZP033eFgrd5vM9JN5NpxUC9aywrWC4iEMSl1Q1XCs6n96dXEM4ja2wtk4Jf&#10;crDJHh9STLQd+ZOGo69ECGGXoILa+y6R0pU1GXQL2xEH7tv2Bn2AfSV1j2MIN618jqJYGmw4NNTY&#10;UV5T+XO8GgUj+q/1bltd8t3+UEwv7SU+nT+Ums+m7RsIT5O/i//dhQ7zV9Eabt+EE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rzfrDAAAA3QAAAA8AAAAAAAAAAAAA&#10;AAAAoQIAAGRycy9kb3ducmV2LnhtbFBLBQYAAAAABAAEAPkAAACRAwAAAAA=&#10;" strokecolor="black [3200]" strokeweight=".5pt">
                  <v:stroke endarrow="block" joinstyle="miter"/>
                </v:shape>
                <v:shape id="Gerade Verbindung mit Pfeil 141" o:spid="_x0000_s1179" type="#_x0000_t32" style="position:absolute;left:27146;top:18000;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SEcAAAADcAAAADwAAAGRycy9kb3ducmV2LnhtbERPy6rCMBDdX/AfwgjurqmiotUoPhD0&#10;7nzgemjGtthMahNt/XsjCHc3h/Oc2aIxhXhS5XLLCnrdCARxYnXOqYLzafs7BuE8ssbCMil4kYPF&#10;vPUzw1jbmg/0PPpUhBB2MSrIvC9jKV2SkUHXtSVx4K62MugDrFKpK6xDuClkP4pG0mDOoSHDktYZ&#10;Jbfjwyio0V8mq2V6X682+10zLO6j0/lPqU67WU5BeGr8v/jr3ukwf9CD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mkhHAAAAA3AAAAA8AAAAAAAAAAAAAAAAA&#10;oQIAAGRycy9kb3ducmV2LnhtbFBLBQYAAAAABAAEAPkAAACOAwAAAAA=&#10;" strokecolor="black [3200]" strokeweight=".5pt">
                  <v:stroke endarrow="block" joinstyle="miter"/>
                </v:shape>
                <v:rect id="Rechteck 143" o:spid="_x0000_s1180" style="position:absolute;left:3405;top:9088;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MMsMA&#10;AADcAAAADwAAAGRycy9kb3ducmV2LnhtbERPTWsCMRC9F/wPYQpeSs1aW9HVKEVQPJV2WzwPm3Gz&#10;NZksm7iu/vqmUOhtHu9zluveWdFRG2rPCsajDARx6XXNlYKvz+3jDESIyBqtZ1JwpQDr1eBuibn2&#10;F/6groiVSCEcclRgYmxyKUNpyGEY+YY4cUffOowJtpXULV5SuLPyKcum0mHNqcFgQxtD5ak4OwX2&#10;UGzs9KF70++3w8nsdD9/+TZKDe/71wWISH38F/+59zrNf57A7zPp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MMsMAAADcAAAADwAAAAAAAAAAAAAAAACYAgAAZHJzL2Rv&#10;d25yZXYueG1sUEsFBgAAAAAEAAQA9QAAAIgDAAAAAA==&#10;" fillcolor="#ed7d31 [3205]" strokecolor="#823b0b [1605]" strokeweight="1pt">
                  <v:textbox>
                    <w:txbxContent>
                      <w:p w:rsidR="00E80611" w:rsidRDefault="00E80611" w:rsidP="00D27BEC">
                        <w:pPr>
                          <w:jc w:val="center"/>
                        </w:pPr>
                        <w:r>
                          <w:t>BusinessLogic</w:t>
                        </w:r>
                      </w:p>
                    </w:txbxContent>
                  </v:textbox>
                </v:rect>
                <v:shape id="Gerade Verbindung mit Pfeil 144" o:spid="_x0000_s1181" type="#_x0000_t32" style="position:absolute;left:15667;top:13106;width:0;height:27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rect id="Rechteck 145" o:spid="_x0000_s1182" style="position:absolute;left:2705;top:455;width:25908;height:13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0X8AA&#10;AADcAAAADwAAAGRycy9kb3ducmV2LnhtbERP3WrCMBS+F3yHcITdjJk6XJFqlLFS5uVmfYBDc9YU&#10;m5OSxFrffhkMvDsf3+/ZHSbbi5F86BwrWC0zEMSN0x23Cs519bIBESKyxt4xKbhTgMN+Ptthod2N&#10;v2k8xVakEA4FKjAxDoWUoTFkMSzdQJy4H+ctxgR9K7XHWwq3vXzNslxa7Dg1GBzow1BzOV2tgtLc&#10;S143daW/4vPR67ynz6xS6mkxvW9BRJriQ/zvPuo0f/0Gf8+k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X0X8AAAADcAAAADwAAAAAAAAAAAAAAAACYAgAAZHJzL2Rvd25y&#10;ZXYueG1sUEsFBgAAAAAEAAQA9QAAAIUDAAAAAA==&#10;" filled="f" strokecolor="#1f4d78 [1604]" strokeweight="1pt">
                  <v:stroke dashstyle="dash"/>
                </v:rect>
                <w10:anchorlock/>
              </v:group>
            </w:pict>
          </mc:Fallback>
        </mc:AlternateContent>
      </w:r>
    </w:p>
    <w:p w:rsidR="00630B4C" w:rsidRDefault="00630B4C" w:rsidP="00630B4C">
      <w:pPr>
        <w:pStyle w:val="Abbildung"/>
        <w:rPr>
          <w:lang w:val="en-US"/>
        </w:rPr>
      </w:pPr>
      <w:bookmarkStart w:id="55" w:name="_Toc509646072"/>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19</w:t>
      </w:r>
      <w:r w:rsidRPr="000A01E0">
        <w:rPr>
          <w:b/>
        </w:rPr>
        <w:fldChar w:fldCharType="end"/>
      </w:r>
      <w:r w:rsidRPr="00630B4C">
        <w:rPr>
          <w:lang w:val="en-US"/>
        </w:rPr>
        <w:t>: Component diagram of the data provider</w:t>
      </w:r>
      <w:bookmarkEnd w:id="55"/>
    </w:p>
    <w:p w:rsidR="00CE6625" w:rsidRPr="00630B4C" w:rsidRDefault="00CE6625" w:rsidP="00CE6625">
      <w:pPr>
        <w:pStyle w:val="GSTD"/>
        <w:spacing w:line="276" w:lineRule="auto"/>
      </w:pPr>
    </w:p>
    <w:p w:rsidR="00D27BEC" w:rsidRDefault="00D27BEC" w:rsidP="00630B4C">
      <w:pPr>
        <w:pStyle w:val="G4"/>
      </w:pPr>
      <w:r>
        <w:t>RequestListener</w:t>
      </w:r>
    </w:p>
    <w:p w:rsidR="00D27BEC" w:rsidRDefault="00D27BEC" w:rsidP="00D27BEC">
      <w:pPr>
        <w:pStyle w:val="GSTD"/>
      </w:pPr>
      <w:r>
        <w:t xml:space="preserve">The </w:t>
      </w:r>
      <w:r w:rsidRPr="00D27BEC">
        <w:rPr>
          <w:i/>
        </w:rPr>
        <w:t>RequestListener</w:t>
      </w:r>
      <w:r>
        <w:t xml:space="preserve"> provides an API (described in a later chapter) to access the data stored in the system. The requests converted and forwarded to the </w:t>
      </w:r>
      <w:r w:rsidRPr="00D27BEC">
        <w:rPr>
          <w:i/>
        </w:rPr>
        <w:t>BusinessLogic</w:t>
      </w:r>
      <w:r>
        <w:t xml:space="preserve"> component</w:t>
      </w:r>
    </w:p>
    <w:p w:rsidR="00D27BEC" w:rsidRDefault="00D27BEC" w:rsidP="00D27BEC">
      <w:pPr>
        <w:pStyle w:val="G4"/>
      </w:pPr>
      <w:r>
        <w:lastRenderedPageBreak/>
        <w:t>BusinessLogic</w:t>
      </w:r>
    </w:p>
    <w:p w:rsidR="009B00FA" w:rsidRDefault="00D27BEC" w:rsidP="00D27BEC">
      <w:pPr>
        <w:pStyle w:val="GSTD"/>
      </w:pPr>
      <w:r>
        <w:t xml:space="preserve">The </w:t>
      </w:r>
      <w:r w:rsidRPr="00D27BEC">
        <w:rPr>
          <w:i/>
        </w:rPr>
        <w:t>BusinessLogic</w:t>
      </w:r>
      <w:r>
        <w:t xml:space="preserve"> </w:t>
      </w:r>
      <w:r w:rsidR="00E96680">
        <w:t>is responsible for the processing of the requests. It is also responsible for “combined database calls”</w:t>
      </w:r>
      <w:r w:rsidR="00E96680">
        <w:rPr>
          <w:rStyle w:val="Funotenzeichen"/>
        </w:rPr>
        <w:footnoteReference w:id="14"/>
      </w:r>
      <w:r w:rsidR="00E96680">
        <w:t>.</w:t>
      </w:r>
    </w:p>
    <w:p w:rsidR="009B00FA" w:rsidRDefault="009B00FA" w:rsidP="00D27BEC">
      <w:pPr>
        <w:pStyle w:val="GSTD"/>
      </w:pPr>
    </w:p>
    <w:p w:rsidR="009B00FA" w:rsidRDefault="009B00FA" w:rsidP="009B00FA">
      <w:pPr>
        <w:pStyle w:val="G3"/>
      </w:pPr>
      <w:r>
        <w:t>API</w:t>
      </w:r>
    </w:p>
    <w:p w:rsidR="009B00FA" w:rsidRDefault="004119A2" w:rsidP="009B00FA">
      <w:pPr>
        <w:pStyle w:val="GSTD"/>
      </w:pPr>
      <w:r>
        <w:t>The REST API is described in Appendix B. It follows the common REST rules and provides 4 endpoints:</w:t>
      </w:r>
    </w:p>
    <w:p w:rsidR="004119A2" w:rsidRDefault="004119A2" w:rsidP="00CE6625">
      <w:pPr>
        <w:pStyle w:val="GSTD"/>
        <w:numPr>
          <w:ilvl w:val="0"/>
          <w:numId w:val="20"/>
        </w:numPr>
        <w:spacing w:line="360" w:lineRule="auto"/>
      </w:pPr>
      <w:r>
        <w:t>GetWaterPlants</w:t>
      </w:r>
    </w:p>
    <w:p w:rsidR="004119A2" w:rsidRDefault="00A558A2" w:rsidP="00CE6625">
      <w:pPr>
        <w:pStyle w:val="GSTD"/>
        <w:numPr>
          <w:ilvl w:val="0"/>
          <w:numId w:val="20"/>
        </w:numPr>
        <w:spacing w:line="360" w:lineRule="auto"/>
      </w:pPr>
      <w:r>
        <w:t>GetTreatmentStepTypes</w:t>
      </w:r>
    </w:p>
    <w:p w:rsidR="004119A2" w:rsidRDefault="006E5BBF" w:rsidP="00CE6625">
      <w:pPr>
        <w:pStyle w:val="GSTD"/>
        <w:numPr>
          <w:ilvl w:val="0"/>
          <w:numId w:val="20"/>
        </w:numPr>
        <w:spacing w:line="360" w:lineRule="auto"/>
      </w:pPr>
      <w:r>
        <w:t>GetQualityIndicatorTypes</w:t>
      </w:r>
    </w:p>
    <w:p w:rsidR="004119A2" w:rsidRDefault="004119A2" w:rsidP="00CE6625">
      <w:pPr>
        <w:pStyle w:val="GSTD"/>
        <w:numPr>
          <w:ilvl w:val="0"/>
          <w:numId w:val="20"/>
        </w:numPr>
        <w:spacing w:line="360" w:lineRule="auto"/>
      </w:pPr>
      <w:r>
        <w:t>GetData</w:t>
      </w:r>
    </w:p>
    <w:p w:rsidR="006E5BBF" w:rsidRDefault="00501F8F" w:rsidP="00B258C9">
      <w:pPr>
        <w:pStyle w:val="GSTD"/>
      </w:pPr>
      <w:r>
        <w:t>The structure leads to flexibility and extendibility, as new entries can be added without having to adjust the clients or the system.</w:t>
      </w:r>
      <w:r w:rsidR="00B258C9" w:rsidRPr="004119A2">
        <w:t xml:space="preserve"> </w:t>
      </w:r>
      <w:r w:rsidR="006E5BBF">
        <w:t xml:space="preserve">The usual workflow in the API is: </w:t>
      </w:r>
    </w:p>
    <w:p w:rsidR="006E5BBF" w:rsidRDefault="006E5BBF" w:rsidP="006E5BBF">
      <w:pPr>
        <w:pStyle w:val="GSTD"/>
        <w:numPr>
          <w:ilvl w:val="0"/>
          <w:numId w:val="14"/>
        </w:numPr>
        <w:ind w:left="426"/>
      </w:pPr>
      <w:r>
        <w:t xml:space="preserve">Request WaterPlants &gt; determine desired </w:t>
      </w:r>
      <w:r w:rsidRPr="006E5BBF">
        <w:rPr>
          <w:b/>
        </w:rPr>
        <w:t>waterPlantId</w:t>
      </w:r>
    </w:p>
    <w:p w:rsidR="006E5BBF" w:rsidRDefault="006E5BBF" w:rsidP="006E5BBF">
      <w:pPr>
        <w:pStyle w:val="GSTD"/>
        <w:numPr>
          <w:ilvl w:val="0"/>
          <w:numId w:val="14"/>
        </w:numPr>
        <w:ind w:left="426"/>
      </w:pPr>
      <w:r>
        <w:t xml:space="preserve">Request TreatmentStepTypes for the desired waterPlantId &gt; determine desired </w:t>
      </w:r>
      <w:r w:rsidRPr="006E5BBF">
        <w:rPr>
          <w:b/>
        </w:rPr>
        <w:t>treatmentStepTypeId</w:t>
      </w:r>
    </w:p>
    <w:p w:rsidR="006E5BBF" w:rsidRPr="006E5BBF" w:rsidRDefault="006E5BBF" w:rsidP="006E5BBF">
      <w:pPr>
        <w:pStyle w:val="GSTD"/>
        <w:numPr>
          <w:ilvl w:val="0"/>
          <w:numId w:val="14"/>
        </w:numPr>
        <w:ind w:left="426"/>
      </w:pPr>
      <w:r>
        <w:t xml:space="preserve">Request QualityIndicatorTypes for the desired treatmentStepTypeId &gt; determine desired </w:t>
      </w:r>
      <w:r w:rsidRPr="006E5BBF">
        <w:rPr>
          <w:b/>
        </w:rPr>
        <w:t>qualityIndicatorTypeId</w:t>
      </w:r>
    </w:p>
    <w:p w:rsidR="006E5BBF" w:rsidRDefault="006E5BBF" w:rsidP="006E5BBF">
      <w:pPr>
        <w:pStyle w:val="GSTD"/>
        <w:numPr>
          <w:ilvl w:val="0"/>
          <w:numId w:val="14"/>
        </w:numPr>
        <w:ind w:left="426"/>
      </w:pPr>
      <w:r w:rsidRPr="006E5BBF">
        <w:t>Use</w:t>
      </w:r>
      <w:r>
        <w:t xml:space="preserve"> all 3 </w:t>
      </w:r>
      <w:r w:rsidR="003A515D">
        <w:t>ID</w:t>
      </w:r>
      <w:r>
        <w:t>s to request actual data through a dedicated endpoint</w:t>
      </w:r>
    </w:p>
    <w:p w:rsidR="002022AF" w:rsidRPr="006E5BBF" w:rsidRDefault="006E5BBF" w:rsidP="006E5BBF">
      <w:pPr>
        <w:pStyle w:val="GSTD"/>
      </w:pPr>
      <w:r>
        <w:t>The data can be filtered according to the API description. General indicators can be requested by leaving out step 2 and directly requesting QualityIndicatorTypes on the waterplant.</w:t>
      </w:r>
      <w:r w:rsidR="002022AF" w:rsidRPr="006E5BBF">
        <w:br w:type="page"/>
      </w:r>
    </w:p>
    <w:p w:rsidR="002022AF" w:rsidRDefault="002022AF" w:rsidP="002022AF">
      <w:pPr>
        <w:pStyle w:val="G1"/>
        <w:rPr>
          <w:lang w:val="en-GB"/>
        </w:rPr>
      </w:pPr>
      <w:bookmarkStart w:id="56" w:name="_Toc509575126"/>
      <w:r w:rsidRPr="00C35D32">
        <w:rPr>
          <w:lang w:val="en-GB"/>
        </w:rPr>
        <w:lastRenderedPageBreak/>
        <w:t>Experimental Results and Analysis</w:t>
      </w:r>
      <w:bookmarkEnd w:id="56"/>
    </w:p>
    <w:p w:rsidR="000D3688" w:rsidRDefault="00EF33F1" w:rsidP="00EF33F1">
      <w:pPr>
        <w:pStyle w:val="GSTD"/>
      </w:pPr>
      <w:r>
        <w:t xml:space="preserve">The following </w:t>
      </w:r>
      <w:r w:rsidR="00474B62">
        <w:t>chapter presents the results and conclusions of the research, the design and the implementation of the system</w:t>
      </w:r>
      <w:r w:rsidR="00914F33">
        <w:t xml:space="preserve">, as well as a </w:t>
      </w:r>
      <w:r w:rsidR="000A01E0">
        <w:t>proof</w:t>
      </w:r>
      <w:r w:rsidR="00914F33">
        <w:t xml:space="preserve"> for a working prototype</w:t>
      </w:r>
      <w:r w:rsidR="00474B62">
        <w:t>.</w:t>
      </w:r>
    </w:p>
    <w:p w:rsidR="002022AF" w:rsidRDefault="001002D2" w:rsidP="002022AF">
      <w:pPr>
        <w:pStyle w:val="G2"/>
      </w:pPr>
      <w:bookmarkStart w:id="57" w:name="_Toc509575127"/>
      <w:r>
        <w:t>Harmonization Strategies</w:t>
      </w:r>
      <w:bookmarkEnd w:id="57"/>
    </w:p>
    <w:p w:rsidR="001002D2" w:rsidRDefault="001002D2" w:rsidP="001002D2">
      <w:pPr>
        <w:pStyle w:val="GSTD"/>
      </w:pPr>
      <w:r>
        <w:t xml:space="preserve">Generally spoken, the more different formats the system accepts and harmonizes, the better. This is only true if the harmonization is complete and correct. Trying out different harmonization strategies for each of the formats has shown, that the more format-tolerant the system is, the more misinterpretations take place and therefore the more incorrect data gets store in the database. </w:t>
      </w:r>
    </w:p>
    <w:p w:rsidR="001002D2" w:rsidRDefault="00CC2B38" w:rsidP="001002D2">
      <w:pPr>
        <w:pStyle w:val="GSTD"/>
      </w:pPr>
      <w:r>
        <w:t>The following diagram shows experiences won from the design and implementation phases of this system:</w:t>
      </w:r>
    </w:p>
    <w:p w:rsidR="001002D2" w:rsidRDefault="001002D2" w:rsidP="001002D2">
      <w:pPr>
        <w:pStyle w:val="GSTD"/>
      </w:pPr>
      <w:r>
        <w:rPr>
          <w:noProof/>
          <w:lang w:val="de-DE" w:eastAsia="de-DE"/>
        </w:rPr>
        <w:drawing>
          <wp:inline distT="0" distB="0" distL="0" distR="0">
            <wp:extent cx="5219700" cy="3044825"/>
            <wp:effectExtent l="0" t="0" r="0" b="3175"/>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30B4C" w:rsidRDefault="00630B4C" w:rsidP="00630B4C">
      <w:pPr>
        <w:pStyle w:val="Abbildung"/>
        <w:rPr>
          <w:lang w:val="en-US"/>
        </w:rPr>
      </w:pPr>
      <w:bookmarkStart w:id="58" w:name="_Toc509646073"/>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20</w:t>
      </w:r>
      <w:r w:rsidRPr="000A01E0">
        <w:rPr>
          <w:b/>
        </w:rPr>
        <w:fldChar w:fldCharType="end"/>
      </w:r>
      <w:r w:rsidRPr="00630B4C">
        <w:rPr>
          <w:lang w:val="en-US"/>
        </w:rPr>
        <w:t>: Service tolerance to data-misinterpretation diagram</w:t>
      </w:r>
      <w:bookmarkEnd w:id="58"/>
    </w:p>
    <w:p w:rsidR="00630B4C" w:rsidRPr="00630B4C" w:rsidRDefault="00630B4C" w:rsidP="00630B4C">
      <w:pPr>
        <w:pStyle w:val="GSTD"/>
      </w:pPr>
    </w:p>
    <w:p w:rsidR="00CC2B38" w:rsidRDefault="00837219" w:rsidP="00392B58">
      <w:pPr>
        <w:pStyle w:val="GSTD"/>
      </w:pPr>
      <w:r>
        <w:lastRenderedPageBreak/>
        <w:t xml:space="preserve">The diagram shows 4 levels of </w:t>
      </w:r>
      <w:r w:rsidR="00CC2B38">
        <w:t>a systems format-</w:t>
      </w:r>
      <w:r>
        <w:t>tolerance.</w:t>
      </w:r>
      <w:r w:rsidR="00CC2B38">
        <w:t xml:space="preserve"> The names are chosen by the author of this dissertation.</w:t>
      </w:r>
    </w:p>
    <w:p w:rsidR="00392B58" w:rsidRDefault="00837219" w:rsidP="00392B58">
      <w:pPr>
        <w:pStyle w:val="GSTD"/>
      </w:pPr>
      <w:r>
        <w:t xml:space="preserve">A </w:t>
      </w:r>
      <w:r w:rsidR="005535C1" w:rsidRPr="005535C1">
        <w:rPr>
          <w:b/>
        </w:rPr>
        <w:t>Non-Tolerant</w:t>
      </w:r>
      <w:r>
        <w:t xml:space="preserve"> system is a system, which only accepts one predefined</w:t>
      </w:r>
      <w:r w:rsidR="00CC1D59">
        <w:t xml:space="preserve"> </w:t>
      </w:r>
      <w:r w:rsidR="00CC1D59" w:rsidRPr="00CC1D59">
        <w:rPr>
          <w:b/>
        </w:rPr>
        <w:t>data-format</w:t>
      </w:r>
      <w:r>
        <w:t>. This system (if implemented correctly) will not have any misinterpretations (wrongly assigned data, not recognized fields, misinterpreted values)</w:t>
      </w:r>
      <w:r w:rsidR="00CC1D59">
        <w:t>. This results in a robust, but very inflexible system.</w:t>
      </w:r>
      <w:r>
        <w:t xml:space="preserve"> </w:t>
      </w:r>
    </w:p>
    <w:p w:rsidR="00CC1D59" w:rsidRDefault="00CC1D59" w:rsidP="00392B58">
      <w:pPr>
        <w:pStyle w:val="GSTD"/>
      </w:pPr>
      <w:r>
        <w:t xml:space="preserve">A </w:t>
      </w:r>
      <w:r w:rsidRPr="005535C1">
        <w:rPr>
          <w:b/>
        </w:rPr>
        <w:t>Partially-Tolerant</w:t>
      </w:r>
      <w:r>
        <w:t xml:space="preserve"> system accepts multiple formats, but their </w:t>
      </w:r>
      <w:r w:rsidRPr="00CC1D59">
        <w:rPr>
          <w:b/>
        </w:rPr>
        <w:t>data-structure</w:t>
      </w:r>
      <w:r>
        <w:t xml:space="preserve"> has to be strongly defined and complied by the user. If the format entering the system does not match the structure definition, the data is dismissed. </w:t>
      </w:r>
      <w:r w:rsidR="00490C44">
        <w:t xml:space="preserve">This leads to a more flexible system than a system using the first strategy, but is harder to implement and a little more prone to errors. </w:t>
      </w:r>
    </w:p>
    <w:p w:rsidR="00490C44" w:rsidRDefault="00490C44" w:rsidP="00392B58">
      <w:pPr>
        <w:pStyle w:val="GSTD"/>
      </w:pPr>
      <w:r>
        <w:t xml:space="preserve">A </w:t>
      </w:r>
      <w:r w:rsidRPr="005535C1">
        <w:rPr>
          <w:b/>
        </w:rPr>
        <w:t>Very-Tolerant</w:t>
      </w:r>
      <w:r>
        <w:t xml:space="preserve"> system accepts data in a format which is similar enough to the defined format and its structure, to be interpreted by the system. This system more flexible than a Partially-Tolerant system but also leads to a lot more misinterpretations and errors and thus to inconsistencies in the stored data, which limits the usefulness of the system.</w:t>
      </w:r>
    </w:p>
    <w:p w:rsidR="00490C44" w:rsidRDefault="00490C44" w:rsidP="00392B58">
      <w:pPr>
        <w:pStyle w:val="GSTD"/>
      </w:pPr>
      <w:r>
        <w:t xml:space="preserve">A system which accepts </w:t>
      </w:r>
      <w:r w:rsidRPr="005535C1">
        <w:rPr>
          <w:b/>
        </w:rPr>
        <w:t>everything</w:t>
      </w:r>
      <w:r w:rsidR="0097599F">
        <w:rPr>
          <w:rStyle w:val="Funotenzeichen"/>
          <w:b/>
        </w:rPr>
        <w:footnoteReference w:id="15"/>
      </w:r>
      <w:r>
        <w:t>, and tries to interpret it the best possible way will require the most design and implementation time, but will</w:t>
      </w:r>
      <w:r w:rsidR="005535C1">
        <w:t xml:space="preserve"> also</w:t>
      </w:r>
      <w:r>
        <w:t xml:space="preserve"> have the most inconsistent data</w:t>
      </w:r>
      <w:r w:rsidR="005535C1">
        <w:t xml:space="preserve">. </w:t>
      </w:r>
    </w:p>
    <w:p w:rsidR="005535C1" w:rsidRPr="00392B58" w:rsidRDefault="005535C1" w:rsidP="00392B58">
      <w:pPr>
        <w:pStyle w:val="GSTD"/>
      </w:pPr>
      <w:r>
        <w:t xml:space="preserve">In conclusion this leads to the trade-off between flexibility and data-consistency, but there is a save grade of flexibility which can be implemented into the system without the danger of making the data inconsistent, so the </w:t>
      </w:r>
      <w:r w:rsidRPr="005535C1">
        <w:t>Partially-Tolerant system</w:t>
      </w:r>
      <w:r w:rsidR="00CC2B38">
        <w:t xml:space="preserve"> with its defined structure</w:t>
      </w:r>
      <w:r w:rsidRPr="005535C1">
        <w:t xml:space="preserve"> seems to be the best choice</w:t>
      </w:r>
      <w:r>
        <w:t>.</w:t>
      </w:r>
    </w:p>
    <w:p w:rsidR="00914F33" w:rsidRDefault="00914F33" w:rsidP="00914F33">
      <w:pPr>
        <w:pStyle w:val="G2"/>
      </w:pPr>
      <w:bookmarkStart w:id="59" w:name="_Toc509575128"/>
      <w:r>
        <w:lastRenderedPageBreak/>
        <w:t>Proving the concept</w:t>
      </w:r>
      <w:bookmarkEnd w:id="59"/>
    </w:p>
    <w:p w:rsidR="00914F33" w:rsidRDefault="00914F33" w:rsidP="00914F33">
      <w:pPr>
        <w:pStyle w:val="GSTD"/>
      </w:pPr>
      <w:r>
        <w:t xml:space="preserve">The following chapter focuses on the implemented software, its description and </w:t>
      </w:r>
      <w:r w:rsidR="00F90C4E">
        <w:t xml:space="preserve">end-to-end </w:t>
      </w:r>
      <w:r>
        <w:t xml:space="preserve">tests. The main objective of the dissertation was to create a software prototype of a system to gather historical and real-time data from waste water treatment plants, harmonize it and provide it for other systems and prove that this system, under certain circumstances, would work in the real world. </w:t>
      </w:r>
      <w:r w:rsidR="007505C4">
        <w:t>The user feedback in the case of harmonization requests is given as reply with the error message, or with a 200 OK http code in case of a successful process.</w:t>
      </w:r>
    </w:p>
    <w:p w:rsidR="00914F33" w:rsidRDefault="00914F33" w:rsidP="00914F33">
      <w:pPr>
        <w:pStyle w:val="GSTD"/>
      </w:pPr>
    </w:p>
    <w:p w:rsidR="00914F33" w:rsidRDefault="00914F33" w:rsidP="00914F33">
      <w:pPr>
        <w:pStyle w:val="G3"/>
      </w:pPr>
      <w:r>
        <w:t>Expandability</w:t>
      </w:r>
    </w:p>
    <w:p w:rsidR="00167792" w:rsidRDefault="00914F33" w:rsidP="00735B41">
      <w:pPr>
        <w:pStyle w:val="GSTD"/>
        <w:rPr>
          <w:lang w:val="en-US"/>
        </w:rPr>
      </w:pPr>
      <w:r w:rsidRPr="008D5201">
        <w:rPr>
          <w:lang w:val="en-US"/>
        </w:rPr>
        <w:t xml:space="preserve">The system is </w:t>
      </w:r>
      <w:r w:rsidR="008D5201" w:rsidRPr="008D5201">
        <w:rPr>
          <w:lang w:val="en-US"/>
        </w:rPr>
        <w:t>extendable</w:t>
      </w:r>
      <w:r w:rsidRPr="008D5201">
        <w:rPr>
          <w:lang w:val="en-US"/>
        </w:rPr>
        <w:t xml:space="preserve"> during runtime.</w:t>
      </w:r>
      <w:r w:rsidR="008D5201" w:rsidRPr="008D5201">
        <w:rPr>
          <w:lang w:val="en-US"/>
        </w:rPr>
        <w:t xml:space="preserve"> This characteristics is granted due </w:t>
      </w:r>
      <w:r w:rsidR="008D5201">
        <w:rPr>
          <w:lang w:val="en-US"/>
        </w:rPr>
        <w:t>to the fact that the water</w:t>
      </w:r>
      <w:r w:rsidR="00735B41">
        <w:rPr>
          <w:lang w:val="en-US"/>
        </w:rPr>
        <w:t>-</w:t>
      </w:r>
      <w:r w:rsidR="008D5201">
        <w:rPr>
          <w:lang w:val="en-US"/>
        </w:rPr>
        <w:t xml:space="preserve">plants, treatment step types and water quality indicators are read from the database for every request. Extending the database dataset also means extending acceptable and harmonizable data. </w:t>
      </w:r>
    </w:p>
    <w:p w:rsidR="00167792" w:rsidRDefault="00167792" w:rsidP="00167792">
      <w:pPr>
        <w:pStyle w:val="GSTD"/>
      </w:pPr>
      <w:r>
        <w:t xml:space="preserve">To prove the system is expandable </w:t>
      </w:r>
      <w:r w:rsidR="00C47F2B">
        <w:t xml:space="preserve">in the entire chain, </w:t>
      </w:r>
      <w:r>
        <w:t xml:space="preserve">the following </w:t>
      </w:r>
      <w:r w:rsidR="00C47F2B">
        <w:t>JSON</w:t>
      </w:r>
      <w:r w:rsidR="00754026">
        <w:t xml:space="preserve"> object</w:t>
      </w:r>
      <w:r>
        <w:t xml:space="preserve"> will be harmonized:</w:t>
      </w:r>
    </w:p>
    <w:p w:rsidR="00754026" w:rsidRDefault="00754026" w:rsidP="009322D7">
      <w:pPr>
        <w:pStyle w:val="GSTD"/>
        <w:spacing w:line="240" w:lineRule="auto"/>
      </w:pPr>
      <w:r w:rsidRPr="00754026">
        <w:rPr>
          <w:b/>
        </w:rPr>
        <w:t>Request</w:t>
      </w:r>
      <w:r>
        <w:t>:</w:t>
      </w:r>
    </w:p>
    <w:tbl>
      <w:tblPr>
        <w:tblStyle w:val="Tabellenraster"/>
        <w:tblW w:w="0" w:type="auto"/>
        <w:tblLook w:val="04A0" w:firstRow="1" w:lastRow="0" w:firstColumn="1" w:lastColumn="0" w:noHBand="0" w:noVBand="1"/>
      </w:tblPr>
      <w:tblGrid>
        <w:gridCol w:w="8360"/>
      </w:tblGrid>
      <w:tr w:rsidR="00754026" w:rsidRPr="00CC49E6" w:rsidTr="00754026">
        <w:tc>
          <w:tcPr>
            <w:tcW w:w="8360" w:type="dxa"/>
            <w:shd w:val="clear" w:color="auto" w:fill="F2F2F2" w:themeFill="background1" w:themeFillShade="F2"/>
          </w:tcPr>
          <w:p w:rsidR="00754026" w:rsidRPr="00754026" w:rsidRDefault="00754026" w:rsidP="00754026">
            <w:pPr>
              <w:pStyle w:val="GSTD"/>
              <w:spacing w:line="240" w:lineRule="auto"/>
              <w:rPr>
                <w:rFonts w:ascii="Consolas" w:hAnsi="Consolas"/>
                <w:color w:val="666666"/>
              </w:rPr>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TestWaterPlant</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"treatmentSteps"</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"qualityIndicators"</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TestQualityIndicator</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"timestamp"</w:t>
            </w:r>
            <w:r>
              <w:rPr>
                <w:rStyle w:val="scolon"/>
                <w:rFonts w:ascii="Consolas" w:hAnsi="Consolas"/>
                <w:color w:val="666666"/>
              </w:rPr>
              <w:t>:</w:t>
            </w:r>
            <w:r>
              <w:rPr>
                <w:rStyle w:val="sobjectv"/>
                <w:rFonts w:ascii="Consolas" w:hAnsi="Consolas"/>
                <w:color w:val="555555"/>
              </w:rPr>
              <w:t>"2018-03-15T16:40:55"</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"unit"</w:t>
            </w:r>
            <w:r>
              <w:rPr>
                <w:rStyle w:val="scolon"/>
                <w:rFonts w:ascii="Consolas" w:hAnsi="Consolas"/>
                <w:color w:val="666666"/>
              </w:rPr>
              <w:t>:</w:t>
            </w:r>
            <w:r>
              <w:rPr>
                <w:rStyle w:val="sobjectv"/>
                <w:rFonts w:ascii="Consolas" w:hAnsi="Consolas"/>
                <w:color w:val="555555"/>
              </w:rPr>
              <w:t>"mg/L"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"value"</w:t>
            </w:r>
            <w:r>
              <w:rPr>
                <w:rStyle w:val="scolon"/>
                <w:rFonts w:ascii="Consolas" w:hAnsi="Consolas"/>
                <w:color w:val="666666"/>
              </w:rPr>
              <w:t>:</w:t>
            </w:r>
            <w:r>
              <w:rPr>
                <w:rStyle w:val="sobjectv"/>
                <w:rFonts w:ascii="Consolas" w:hAnsi="Consolas"/>
                <w:color w:val="555555"/>
              </w:rPr>
              <w:t>123</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TestTreatmentStepType</w:t>
            </w:r>
            <w:r>
              <w:rPr>
                <w:rStyle w:val="sobjectv"/>
                <w:rFonts w:ascii="Consolas" w:hAnsi="Consolas"/>
                <w:color w:val="555555"/>
              </w:rPr>
              <w:t>"</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Fonts w:ascii="Consolas" w:hAnsi="Consolas"/>
                <w:color w:val="555555"/>
              </w:rPr>
              <w:br/>
            </w:r>
            <w:r>
              <w:rPr>
                <w:rStyle w:val="sbrace"/>
                <w:rFonts w:ascii="Consolas" w:hAnsi="Consolas"/>
                <w:color w:val="666666"/>
              </w:rPr>
              <w:t>}</w:t>
            </w:r>
          </w:p>
        </w:tc>
      </w:tr>
    </w:tbl>
    <w:p w:rsidR="00754026" w:rsidRDefault="00754026" w:rsidP="00754026">
      <w:pPr>
        <w:pStyle w:val="GSTD"/>
        <w:spacing w:line="240" w:lineRule="auto"/>
      </w:pPr>
    </w:p>
    <w:p w:rsidR="00754026" w:rsidRDefault="00754026" w:rsidP="00754026">
      <w:pPr>
        <w:pStyle w:val="GSTD"/>
        <w:spacing w:line="240" w:lineRule="auto"/>
      </w:pPr>
      <w:r>
        <w:t>The output of the request</w:t>
      </w:r>
      <w:r w:rsidR="00B10F59">
        <w:t>-result</w:t>
      </w:r>
      <w:r>
        <w:t xml:space="preserve">, when the three names are not present in the database: </w:t>
      </w:r>
    </w:p>
    <w:tbl>
      <w:tblPr>
        <w:tblStyle w:val="Tabellenraster"/>
        <w:tblW w:w="0" w:type="auto"/>
        <w:tblLook w:val="04A0" w:firstRow="1" w:lastRow="0" w:firstColumn="1" w:lastColumn="0" w:noHBand="0" w:noVBand="1"/>
      </w:tblPr>
      <w:tblGrid>
        <w:gridCol w:w="8360"/>
      </w:tblGrid>
      <w:tr w:rsidR="00754026" w:rsidTr="00754026">
        <w:tc>
          <w:tcPr>
            <w:tcW w:w="8360" w:type="dxa"/>
            <w:shd w:val="clear" w:color="auto" w:fill="FBE4D5" w:themeFill="accent2" w:themeFillTint="33"/>
          </w:tcPr>
          <w:p w:rsidR="00754026" w:rsidRPr="00754026" w:rsidRDefault="00754026" w:rsidP="00754026">
            <w:pPr>
              <w:pStyle w:val="GSTD"/>
              <w:spacing w:line="240" w:lineRule="auto"/>
              <w:rPr>
                <w:rFonts w:ascii="Consolas" w:hAnsi="Consolas"/>
              </w:rPr>
            </w:pP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Message</w:t>
            </w:r>
            <w:r w:rsidRPr="00754026">
              <w:rPr>
                <w:rFonts w:ascii="Consolas" w:hAnsi="Consolas"/>
              </w:rPr>
              <w:t>": "An error has occurred.",</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ExceptionMessage</w:t>
            </w:r>
            <w:r w:rsidRPr="00754026">
              <w:rPr>
                <w:rFonts w:ascii="Consolas" w:hAnsi="Consolas"/>
              </w:rPr>
              <w:t>": "</w:t>
            </w:r>
            <w:r w:rsidRPr="00754026">
              <w:rPr>
                <w:rFonts w:ascii="Consolas" w:hAnsi="Consolas"/>
                <w:color w:val="FF0000"/>
              </w:rPr>
              <w:t>Data could not be harmonized. Reason: Could not retreive the wastewater treatment plant id for the name [</w:t>
            </w:r>
            <w:r>
              <w:rPr>
                <w:rFonts w:ascii="Consolas" w:hAnsi="Consolas"/>
                <w:color w:val="FF0000"/>
              </w:rPr>
              <w:t>TestWaterPlant</w:t>
            </w:r>
            <w:r w:rsidRPr="00754026">
              <w:rPr>
                <w:rFonts w:ascii="Consolas" w:hAnsi="Consolas"/>
                <w:color w:val="FF0000"/>
              </w:rPr>
              <w:t>]</w:t>
            </w: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ExceptionType</w:t>
            </w:r>
            <w:r w:rsidRPr="00754026">
              <w:rPr>
                <w:rFonts w:ascii="Consolas" w:hAnsi="Consolas"/>
              </w:rPr>
              <w:t>": "System.Web.HttpException"</w:t>
            </w:r>
          </w:p>
          <w:p w:rsidR="00754026" w:rsidRDefault="00754026" w:rsidP="00754026">
            <w:pPr>
              <w:pStyle w:val="GSTD"/>
              <w:spacing w:line="240" w:lineRule="auto"/>
            </w:pPr>
            <w:r w:rsidRPr="00754026">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r>
        <w:t>After adding “</w:t>
      </w:r>
      <w:r w:rsidRPr="00C47F2B">
        <w:rPr>
          <w:i/>
        </w:rPr>
        <w:t>TestWaterPlant</w:t>
      </w:r>
      <w:r>
        <w:t>” to the WaterPlant table:</w:t>
      </w:r>
    </w:p>
    <w:p w:rsidR="00754026" w:rsidRDefault="00754026" w:rsidP="00754026">
      <w:pPr>
        <w:pStyle w:val="GSTD"/>
        <w:spacing w:line="240" w:lineRule="auto"/>
      </w:pPr>
    </w:p>
    <w:tbl>
      <w:tblPr>
        <w:tblStyle w:val="Tabellenraster"/>
        <w:tblW w:w="0" w:type="auto"/>
        <w:tblLook w:val="04A0" w:firstRow="1" w:lastRow="0" w:firstColumn="1" w:lastColumn="0" w:noHBand="0" w:noVBand="1"/>
      </w:tblPr>
      <w:tblGrid>
        <w:gridCol w:w="8360"/>
      </w:tblGrid>
      <w:tr w:rsidR="00754026" w:rsidTr="00754026">
        <w:tc>
          <w:tcPr>
            <w:tcW w:w="8360" w:type="dxa"/>
            <w:shd w:val="clear" w:color="auto" w:fill="FBE4D5" w:themeFill="accent2" w:themeFillTint="33"/>
          </w:tcPr>
          <w:p w:rsidR="00754026" w:rsidRPr="00754026" w:rsidRDefault="00754026" w:rsidP="00937927">
            <w:pPr>
              <w:pStyle w:val="GSTD"/>
              <w:spacing w:line="240" w:lineRule="auto"/>
              <w:rPr>
                <w:rFonts w:ascii="Consolas" w:hAnsi="Consolas"/>
              </w:rPr>
            </w:pPr>
            <w:r w:rsidRPr="00754026">
              <w:rPr>
                <w:rFonts w:ascii="Consolas" w:hAnsi="Consolas"/>
              </w:rPr>
              <w:t>{</w:t>
            </w:r>
            <w:r w:rsidR="00937927">
              <w:rPr>
                <w:rFonts w:ascii="Consolas" w:hAnsi="Consolas"/>
              </w:rPr>
              <w:t>…</w:t>
            </w:r>
          </w:p>
          <w:p w:rsidR="00754026" w:rsidRPr="00754026" w:rsidRDefault="00754026" w:rsidP="00937927">
            <w:pPr>
              <w:pStyle w:val="GSTD"/>
              <w:spacing w:line="240" w:lineRule="auto"/>
              <w:rPr>
                <w:rFonts w:ascii="Consolas" w:hAnsi="Consolas"/>
              </w:rPr>
            </w:pPr>
            <w:r w:rsidRPr="00754026">
              <w:rPr>
                <w:rFonts w:ascii="Consolas" w:hAnsi="Consolas"/>
              </w:rPr>
              <w:t xml:space="preserve">    "</w:t>
            </w:r>
            <w:r w:rsidRPr="00754026">
              <w:rPr>
                <w:rFonts w:ascii="Consolas" w:hAnsi="Consolas"/>
                <w:b/>
              </w:rPr>
              <w:t>ExceptionMessage</w:t>
            </w:r>
            <w:r w:rsidRPr="00754026">
              <w:rPr>
                <w:rFonts w:ascii="Consolas" w:hAnsi="Consolas"/>
              </w:rPr>
              <w:t>": "</w:t>
            </w:r>
            <w:r w:rsidRPr="00754026">
              <w:rPr>
                <w:rFonts w:ascii="Consolas" w:hAnsi="Consolas"/>
                <w:color w:val="FF0000"/>
              </w:rPr>
              <w:t>Data could not be harmonized. Reason: Could not retreive the treatment type id for the name [TestTreatmentStepType]"</w:t>
            </w:r>
            <w:r w:rsidR="00937927" w:rsidRPr="00937927">
              <w:rPr>
                <w:rFonts w:ascii="Consolas" w:hAnsi="Consolas"/>
              </w:rPr>
              <w:t>…</w:t>
            </w:r>
          </w:p>
          <w:p w:rsidR="00754026" w:rsidRDefault="00754026" w:rsidP="00754026">
            <w:pPr>
              <w:pStyle w:val="GSTD"/>
              <w:spacing w:line="240" w:lineRule="auto"/>
            </w:pPr>
            <w:r w:rsidRPr="00754026">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r>
        <w:t>After adding “</w:t>
      </w:r>
      <w:r w:rsidRPr="00C47F2B">
        <w:rPr>
          <w:i/>
        </w:rPr>
        <w:t>TestTreatmentStepType</w:t>
      </w:r>
      <w:r>
        <w:t>” to TreatmentTypes table:</w:t>
      </w:r>
    </w:p>
    <w:p w:rsidR="00754026" w:rsidRDefault="00754026" w:rsidP="00754026">
      <w:pPr>
        <w:pStyle w:val="GSTD"/>
        <w:spacing w:line="240" w:lineRule="auto"/>
      </w:pPr>
    </w:p>
    <w:tbl>
      <w:tblPr>
        <w:tblStyle w:val="Tabellenraster"/>
        <w:tblW w:w="0" w:type="auto"/>
        <w:tblLook w:val="04A0" w:firstRow="1" w:lastRow="0" w:firstColumn="1" w:lastColumn="0" w:noHBand="0" w:noVBand="1"/>
      </w:tblPr>
      <w:tblGrid>
        <w:gridCol w:w="8360"/>
      </w:tblGrid>
      <w:tr w:rsidR="00C47F2B" w:rsidTr="00C47F2B">
        <w:tc>
          <w:tcPr>
            <w:tcW w:w="8360" w:type="dxa"/>
            <w:shd w:val="clear" w:color="auto" w:fill="FBE4D5" w:themeFill="accent2" w:themeFillTint="33"/>
          </w:tcPr>
          <w:p w:rsidR="00C47F2B" w:rsidRPr="00C47F2B" w:rsidRDefault="00C47F2B" w:rsidP="00937927">
            <w:pPr>
              <w:pStyle w:val="GSTD"/>
              <w:spacing w:line="240" w:lineRule="auto"/>
              <w:rPr>
                <w:rFonts w:ascii="Consolas" w:hAnsi="Consolas"/>
              </w:rPr>
            </w:pPr>
            <w:r w:rsidRPr="00C47F2B">
              <w:rPr>
                <w:rFonts w:ascii="Consolas" w:hAnsi="Consolas"/>
              </w:rPr>
              <w:t>{</w:t>
            </w:r>
            <w:r w:rsidR="00937927">
              <w:rPr>
                <w:rFonts w:ascii="Consolas" w:hAnsi="Consolas"/>
              </w:rPr>
              <w:t>…</w:t>
            </w:r>
          </w:p>
          <w:p w:rsidR="00C47F2B" w:rsidRPr="00C47F2B" w:rsidRDefault="00C47F2B" w:rsidP="00937927">
            <w:pPr>
              <w:pStyle w:val="GSTD"/>
              <w:spacing w:line="240" w:lineRule="auto"/>
              <w:rPr>
                <w:rFonts w:ascii="Consolas" w:hAnsi="Consolas"/>
              </w:rPr>
            </w:pPr>
            <w:r w:rsidRPr="00C47F2B">
              <w:rPr>
                <w:rFonts w:ascii="Consolas" w:hAnsi="Consolas"/>
              </w:rPr>
              <w:t xml:space="preserve">    "</w:t>
            </w:r>
            <w:r w:rsidRPr="00C47F2B">
              <w:rPr>
                <w:rFonts w:ascii="Consolas" w:hAnsi="Consolas"/>
                <w:b/>
              </w:rPr>
              <w:t>ExceptionMessage</w:t>
            </w:r>
            <w:r w:rsidRPr="00C47F2B">
              <w:rPr>
                <w:rFonts w:ascii="Consolas" w:hAnsi="Consolas"/>
              </w:rPr>
              <w:t>": "</w:t>
            </w:r>
            <w:r w:rsidRPr="00C47F2B">
              <w:rPr>
                <w:rFonts w:ascii="Consolas" w:hAnsi="Consolas"/>
                <w:color w:val="FF0000"/>
              </w:rPr>
              <w:t>Data could not be harmonized. Reason: Could not retreive the indicatorTypeId for the indicatorTypeName [TestQualityIndicator]"</w:t>
            </w:r>
            <w:r w:rsidR="00937927" w:rsidRPr="00937927">
              <w:rPr>
                <w:rFonts w:ascii="Consolas" w:hAnsi="Consolas"/>
              </w:rPr>
              <w:t>…</w:t>
            </w:r>
          </w:p>
          <w:p w:rsidR="00C47F2B" w:rsidRDefault="00C47F2B" w:rsidP="00C47F2B">
            <w:pPr>
              <w:pStyle w:val="GSTD"/>
              <w:spacing w:line="240" w:lineRule="auto"/>
            </w:pPr>
            <w:r w:rsidRPr="00C47F2B">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p>
    <w:p w:rsidR="00C47F2B" w:rsidRDefault="00C47F2B" w:rsidP="00754026">
      <w:pPr>
        <w:pStyle w:val="GSTD"/>
        <w:spacing w:line="240" w:lineRule="auto"/>
      </w:pPr>
      <w:r>
        <w:t>After adding “</w:t>
      </w:r>
      <w:r w:rsidRPr="00C47F2B">
        <w:rPr>
          <w:i/>
        </w:rPr>
        <w:t>TestQualityIndicator</w:t>
      </w:r>
      <w:r>
        <w:t>” to QualityIndicatorTypes table:</w:t>
      </w:r>
    </w:p>
    <w:p w:rsidR="003E41C6" w:rsidRDefault="003E41C6" w:rsidP="00754026">
      <w:pPr>
        <w:pStyle w:val="GSTD"/>
        <w:spacing w:line="240" w:lineRule="auto"/>
      </w:pPr>
    </w:p>
    <w:tbl>
      <w:tblPr>
        <w:tblStyle w:val="Tabellenraster"/>
        <w:tblW w:w="0" w:type="auto"/>
        <w:tblLook w:val="04A0" w:firstRow="1" w:lastRow="0" w:firstColumn="1" w:lastColumn="0" w:noHBand="0" w:noVBand="1"/>
      </w:tblPr>
      <w:tblGrid>
        <w:gridCol w:w="8360"/>
      </w:tblGrid>
      <w:tr w:rsidR="003E41C6" w:rsidTr="003E41C6">
        <w:tc>
          <w:tcPr>
            <w:tcW w:w="8360" w:type="dxa"/>
            <w:shd w:val="clear" w:color="auto" w:fill="E2EFD9" w:themeFill="accent6" w:themeFillTint="33"/>
          </w:tcPr>
          <w:p w:rsidR="003E41C6" w:rsidRPr="003E41C6" w:rsidRDefault="003E41C6" w:rsidP="003E41C6">
            <w:pPr>
              <w:pStyle w:val="GSTD"/>
              <w:spacing w:line="240" w:lineRule="auto"/>
              <w:rPr>
                <w:rFonts w:ascii="Consolas" w:hAnsi="Consolas"/>
                <w:b/>
              </w:rPr>
            </w:pPr>
            <w:r w:rsidRPr="003E41C6">
              <w:rPr>
                <w:rFonts w:ascii="Consolas" w:hAnsi="Consolas"/>
                <w:b/>
              </w:rPr>
              <w:t>Status: 200 OK</w:t>
            </w:r>
          </w:p>
          <w:p w:rsidR="003E41C6" w:rsidRPr="003E41C6" w:rsidRDefault="003E41C6" w:rsidP="003E41C6">
            <w:pPr>
              <w:pStyle w:val="GSTD"/>
              <w:spacing w:line="240" w:lineRule="auto"/>
              <w:rPr>
                <w:rFonts w:ascii="Consolas" w:hAnsi="Consolas"/>
              </w:rPr>
            </w:pPr>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"TestWaterPlant",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treatmentSteps</w:t>
            </w:r>
            <w:r w:rsidRPr="003E41C6">
              <w:rPr>
                <w:rFonts w:ascii="Consolas" w:hAnsi="Consolas"/>
              </w:rPr>
              <w:t>":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qualityIndicators</w:t>
            </w:r>
            <w:r w:rsidRPr="003E41C6">
              <w:rPr>
                <w:rFonts w:ascii="Consolas" w:hAnsi="Consolas"/>
              </w:rPr>
              <w:t>":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E13E39">
              <w:rPr>
                <w:rFonts w:ascii="Consolas" w:hAnsi="Consolas"/>
                <w:b/>
              </w:rPr>
              <w:t>name</w:t>
            </w:r>
            <w:r w:rsidRPr="003E41C6">
              <w:rPr>
                <w:rFonts w:ascii="Consolas" w:hAnsi="Consolas"/>
              </w:rPr>
              <w:t>": "TestQualityIndicator",</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E13E39">
              <w:rPr>
                <w:rFonts w:ascii="Consolas" w:hAnsi="Consolas"/>
                <w:b/>
              </w:rPr>
              <w:t>timestamp</w:t>
            </w:r>
            <w:r w:rsidRPr="003E41C6">
              <w:rPr>
                <w:rFonts w:ascii="Consolas" w:hAnsi="Consolas"/>
              </w:rPr>
              <w:t>": "2018-03-15T16:40:55",</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E13E39">
              <w:rPr>
                <w:rFonts w:ascii="Consolas" w:hAnsi="Consolas"/>
                <w:b/>
              </w:rPr>
              <w:t>unit</w:t>
            </w:r>
            <w:r w:rsidRPr="003E41C6">
              <w:rPr>
                <w:rFonts w:ascii="Consolas" w:hAnsi="Consolas"/>
              </w:rPr>
              <w:t>": "mg/L",</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E13E39">
              <w:rPr>
                <w:rFonts w:ascii="Consolas" w:hAnsi="Consolas"/>
                <w:b/>
              </w:rPr>
              <w:t>value</w:t>
            </w:r>
            <w:r w:rsidRPr="003E41C6">
              <w:rPr>
                <w:rFonts w:ascii="Consolas" w:hAnsi="Consolas"/>
              </w:rPr>
              <w:t>": 123</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"TestTreatmentStepType"</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Default="003E41C6" w:rsidP="003E41C6">
            <w:pPr>
              <w:pStyle w:val="GSTD"/>
              <w:spacing w:line="240" w:lineRule="auto"/>
            </w:pPr>
            <w:r w:rsidRPr="003E41C6">
              <w:rPr>
                <w:rFonts w:ascii="Consolas" w:hAnsi="Consolas"/>
              </w:rPr>
              <w:t>}</w:t>
            </w:r>
          </w:p>
        </w:tc>
      </w:tr>
    </w:tbl>
    <w:p w:rsidR="00A4473C" w:rsidRDefault="00A4473C" w:rsidP="00A4473C">
      <w:pPr>
        <w:pStyle w:val="GSTD"/>
      </w:pPr>
    </w:p>
    <w:p w:rsidR="003E41C6" w:rsidRPr="00A4473C" w:rsidRDefault="003E41C6" w:rsidP="00A4473C">
      <w:pPr>
        <w:pStyle w:val="GSTD"/>
      </w:pPr>
      <w:r w:rsidRPr="00A4473C">
        <w:lastRenderedPageBreak/>
        <w:t>This response represents the object added to the service storage. Note, that this is an entirely new treatment step and an entirely new quality indicator type and not mapping.</w:t>
      </w:r>
    </w:p>
    <w:p w:rsidR="003E41C6" w:rsidRDefault="003E41C6" w:rsidP="00754026">
      <w:pPr>
        <w:pStyle w:val="GSTD"/>
        <w:spacing w:line="240" w:lineRule="auto"/>
      </w:pPr>
    </w:p>
    <w:p w:rsidR="003E41C6" w:rsidRPr="003E41C6" w:rsidRDefault="003E41C6" w:rsidP="003E41C6">
      <w:pPr>
        <w:pStyle w:val="G3"/>
        <w:rPr>
          <w:sz w:val="32"/>
          <w:szCs w:val="26"/>
        </w:rPr>
      </w:pPr>
      <w:r>
        <w:t>Mapping</w:t>
      </w:r>
    </w:p>
    <w:p w:rsidR="00B10F59" w:rsidRDefault="003E41C6" w:rsidP="003E41C6">
      <w:pPr>
        <w:pStyle w:val="GSTD"/>
      </w:pPr>
      <w:r>
        <w:t>Mapping is a big topic in the harmonization process. The system has to deal with aliases</w:t>
      </w:r>
      <w:r>
        <w:rPr>
          <w:rStyle w:val="Funotenzeichen"/>
        </w:rPr>
        <w:footnoteReference w:id="16"/>
      </w:r>
      <w:r w:rsidR="00B10F59">
        <w:t xml:space="preserve"> on plant-basis as well as on global basis, meaning that aliases for all incoming data can be added, as well as aliases for data coming from specific plants.</w:t>
      </w:r>
    </w:p>
    <w:p w:rsidR="00B10F59" w:rsidRDefault="00B10F59" w:rsidP="003E41C6">
      <w:pPr>
        <w:pStyle w:val="GSTD"/>
      </w:pPr>
      <w:r>
        <w:t>As a follow up to the previous example, the following JSON object will be harmonized:</w:t>
      </w:r>
    </w:p>
    <w:tbl>
      <w:tblPr>
        <w:tblStyle w:val="Tabellenraster"/>
        <w:tblW w:w="0" w:type="auto"/>
        <w:tblLook w:val="04A0" w:firstRow="1" w:lastRow="0" w:firstColumn="1" w:lastColumn="0" w:noHBand="0" w:noVBand="1"/>
      </w:tblPr>
      <w:tblGrid>
        <w:gridCol w:w="8360"/>
      </w:tblGrid>
      <w:tr w:rsidR="00B10F59" w:rsidRPr="00CC49E6" w:rsidTr="00B10F59">
        <w:tc>
          <w:tcPr>
            <w:tcW w:w="8360" w:type="dxa"/>
            <w:shd w:val="clear" w:color="auto" w:fill="F2F2F2" w:themeFill="background1" w:themeFillShade="F2"/>
          </w:tcPr>
          <w:p w:rsidR="00B10F59" w:rsidRDefault="00B10F59" w:rsidP="00B10F59">
            <w:pPr>
              <w:pStyle w:val="GSTD"/>
              <w:spacing w:line="240" w:lineRule="auto"/>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TestWaterPlant</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"treatmentSteps"</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"qualityIndicators"</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TestQualityIndicator</w:t>
            </w:r>
            <w:r>
              <w:rPr>
                <w:rStyle w:val="sobjectv"/>
                <w:rFonts w:ascii="Consolas" w:hAnsi="Consolas"/>
                <w:color w:val="FF0000"/>
              </w:rPr>
              <w:t>ALIAS</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"timestamp"</w:t>
            </w:r>
            <w:r>
              <w:rPr>
                <w:rStyle w:val="scolon"/>
                <w:rFonts w:ascii="Consolas" w:hAnsi="Consolas"/>
                <w:color w:val="666666"/>
              </w:rPr>
              <w:t>:</w:t>
            </w:r>
            <w:r>
              <w:rPr>
                <w:rStyle w:val="sobjectv"/>
                <w:rFonts w:ascii="Consolas" w:hAnsi="Consolas"/>
                <w:color w:val="555555"/>
              </w:rPr>
              <w:t>"2018-03-15T16:40:55"</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"unit"</w:t>
            </w:r>
            <w:r>
              <w:rPr>
                <w:rStyle w:val="scolon"/>
                <w:rFonts w:ascii="Consolas" w:hAnsi="Consolas"/>
                <w:color w:val="666666"/>
              </w:rPr>
              <w:t>:</w:t>
            </w:r>
            <w:r>
              <w:rPr>
                <w:rStyle w:val="sobjectv"/>
                <w:rFonts w:ascii="Consolas" w:hAnsi="Consolas"/>
                <w:color w:val="555555"/>
              </w:rPr>
              <w:t>"mg/L"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"value"</w:t>
            </w:r>
            <w:r>
              <w:rPr>
                <w:rStyle w:val="scolon"/>
                <w:rFonts w:ascii="Consolas" w:hAnsi="Consolas"/>
                <w:color w:val="666666"/>
              </w:rPr>
              <w:t>:</w:t>
            </w:r>
            <w:r>
              <w:rPr>
                <w:rStyle w:val="sobjectv"/>
                <w:rFonts w:ascii="Consolas" w:hAnsi="Consolas"/>
                <w:color w:val="555555"/>
              </w:rPr>
              <w:t>123</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TestTreatmentStepType</w:t>
            </w:r>
            <w:r>
              <w:rPr>
                <w:rStyle w:val="sobjectv"/>
                <w:rFonts w:ascii="Consolas" w:hAnsi="Consolas"/>
                <w:color w:val="555555"/>
              </w:rPr>
              <w:t>"</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Fonts w:ascii="Consolas" w:hAnsi="Consolas"/>
                <w:color w:val="555555"/>
              </w:rPr>
              <w:br/>
            </w:r>
            <w:r>
              <w:rPr>
                <w:rStyle w:val="sbrace"/>
                <w:rFonts w:ascii="Consolas" w:hAnsi="Consolas"/>
                <w:color w:val="666666"/>
              </w:rPr>
              <w:t>}</w:t>
            </w:r>
          </w:p>
        </w:tc>
      </w:tr>
    </w:tbl>
    <w:p w:rsidR="00B10F59" w:rsidRDefault="00B10F59" w:rsidP="003E41C6">
      <w:pPr>
        <w:pStyle w:val="GSTD"/>
      </w:pPr>
    </w:p>
    <w:p w:rsidR="00B10F59" w:rsidRDefault="00B10F59" w:rsidP="009322D7">
      <w:pPr>
        <w:pStyle w:val="GSTD"/>
        <w:spacing w:line="240" w:lineRule="auto"/>
        <w:jc w:val="left"/>
      </w:pPr>
      <w:r>
        <w:t>Request result:</w:t>
      </w:r>
    </w:p>
    <w:tbl>
      <w:tblPr>
        <w:tblStyle w:val="Tabellenraster"/>
        <w:tblW w:w="0" w:type="auto"/>
        <w:tblLook w:val="04A0" w:firstRow="1" w:lastRow="0" w:firstColumn="1" w:lastColumn="0" w:noHBand="0" w:noVBand="1"/>
      </w:tblPr>
      <w:tblGrid>
        <w:gridCol w:w="8360"/>
      </w:tblGrid>
      <w:tr w:rsidR="00B10F59" w:rsidTr="00B10F59">
        <w:tc>
          <w:tcPr>
            <w:tcW w:w="8360" w:type="dxa"/>
            <w:shd w:val="clear" w:color="auto" w:fill="FBE4D5" w:themeFill="accent2" w:themeFillTint="33"/>
          </w:tcPr>
          <w:p w:rsidR="00B10F59" w:rsidRPr="00B10F59" w:rsidRDefault="00B10F59" w:rsidP="00937927">
            <w:pPr>
              <w:pStyle w:val="GSTD"/>
              <w:spacing w:line="240" w:lineRule="auto"/>
              <w:rPr>
                <w:rFonts w:ascii="Consolas" w:hAnsi="Consolas"/>
              </w:rPr>
            </w:pPr>
            <w:r w:rsidRPr="00B10F59">
              <w:rPr>
                <w:rFonts w:ascii="Consolas" w:hAnsi="Consolas"/>
              </w:rPr>
              <w:t>{</w:t>
            </w:r>
            <w:r w:rsidR="00937927">
              <w:rPr>
                <w:rFonts w:ascii="Consolas" w:hAnsi="Consolas"/>
              </w:rPr>
              <w:t>…</w:t>
            </w:r>
          </w:p>
          <w:p w:rsidR="00B10F59" w:rsidRPr="00B10F59" w:rsidRDefault="00B10F59" w:rsidP="00937927">
            <w:pPr>
              <w:pStyle w:val="GSTD"/>
              <w:spacing w:line="240" w:lineRule="auto"/>
              <w:rPr>
                <w:rFonts w:ascii="Consolas" w:hAnsi="Consolas"/>
              </w:rPr>
            </w:pPr>
            <w:r w:rsidRPr="00B10F59">
              <w:rPr>
                <w:rFonts w:ascii="Consolas" w:hAnsi="Consolas"/>
              </w:rPr>
              <w:t xml:space="preserve">    "</w:t>
            </w:r>
            <w:r w:rsidRPr="00B10F59">
              <w:rPr>
                <w:rFonts w:ascii="Consolas" w:hAnsi="Consolas"/>
                <w:b/>
              </w:rPr>
              <w:t>ExceptionMessage</w:t>
            </w:r>
            <w:r w:rsidRPr="00B10F59">
              <w:rPr>
                <w:rFonts w:ascii="Consolas" w:hAnsi="Consolas"/>
              </w:rPr>
              <w:t>": "</w:t>
            </w:r>
            <w:r w:rsidRPr="00B10F59">
              <w:rPr>
                <w:rFonts w:ascii="Consolas" w:hAnsi="Consolas"/>
                <w:color w:val="FF0000"/>
              </w:rPr>
              <w:t>Data could not be harmonized. Reason: Could not retreive the indicatorTypeId for the indicatorTypeName [TestQualityIndicatorALIAS]"</w:t>
            </w:r>
            <w:r w:rsidR="00937927" w:rsidRPr="00937927">
              <w:rPr>
                <w:rFonts w:ascii="Consolas" w:hAnsi="Consolas"/>
              </w:rPr>
              <w:t>…</w:t>
            </w:r>
          </w:p>
          <w:p w:rsidR="00B10F59" w:rsidRDefault="00B10F59" w:rsidP="00B10F59">
            <w:pPr>
              <w:pStyle w:val="GSTD"/>
              <w:spacing w:line="240" w:lineRule="auto"/>
            </w:pPr>
            <w:r w:rsidRPr="00B10F59">
              <w:rPr>
                <w:rFonts w:ascii="Consolas" w:hAnsi="Consolas"/>
              </w:rPr>
              <w:t>}</w:t>
            </w:r>
          </w:p>
        </w:tc>
      </w:tr>
    </w:tbl>
    <w:p w:rsidR="00B10F59" w:rsidRDefault="00B10F59" w:rsidP="003E41C6">
      <w:pPr>
        <w:pStyle w:val="GSTD"/>
      </w:pPr>
    </w:p>
    <w:p w:rsidR="003A5939" w:rsidRDefault="00B10F59" w:rsidP="003A5939">
      <w:pPr>
        <w:pStyle w:val="GSTD"/>
      </w:pPr>
      <w:r>
        <w:lastRenderedPageBreak/>
        <w:t>After adding the entry “</w:t>
      </w:r>
      <w:r w:rsidRPr="00B10F59">
        <w:rPr>
          <w:i/>
        </w:rPr>
        <w:t>TestQualityIndicatorALIAS</w:t>
      </w:r>
      <w:r>
        <w:t xml:space="preserve">” to the QualityIndicatorMapping table, and referencing the </w:t>
      </w:r>
      <w:r w:rsidRPr="00B10F59">
        <w:rPr>
          <w:i/>
        </w:rPr>
        <w:t>TestQualityIndicator</w:t>
      </w:r>
      <w:r>
        <w:t xml:space="preserve"> type:</w:t>
      </w:r>
    </w:p>
    <w:tbl>
      <w:tblPr>
        <w:tblStyle w:val="Tabellenraster"/>
        <w:tblW w:w="0" w:type="auto"/>
        <w:tblLook w:val="04A0" w:firstRow="1" w:lastRow="0" w:firstColumn="1" w:lastColumn="0" w:noHBand="0" w:noVBand="1"/>
      </w:tblPr>
      <w:tblGrid>
        <w:gridCol w:w="8360"/>
      </w:tblGrid>
      <w:tr w:rsidR="003A5939" w:rsidTr="00C341D1">
        <w:tc>
          <w:tcPr>
            <w:tcW w:w="8360" w:type="dxa"/>
            <w:shd w:val="clear" w:color="auto" w:fill="E2EFD9" w:themeFill="accent6" w:themeFillTint="33"/>
          </w:tcPr>
          <w:p w:rsidR="003A5939" w:rsidRPr="003E41C6" w:rsidRDefault="003A5939" w:rsidP="00C341D1">
            <w:pPr>
              <w:pStyle w:val="GSTD"/>
              <w:spacing w:line="240" w:lineRule="auto"/>
              <w:rPr>
                <w:rFonts w:ascii="Consolas" w:hAnsi="Consolas"/>
                <w:b/>
              </w:rPr>
            </w:pPr>
            <w:r w:rsidRPr="003E41C6">
              <w:rPr>
                <w:rFonts w:ascii="Consolas" w:hAnsi="Consolas"/>
                <w:b/>
              </w:rPr>
              <w:t>Status: 200 OK</w:t>
            </w:r>
          </w:p>
          <w:p w:rsidR="003A5939" w:rsidRPr="003E41C6" w:rsidRDefault="003A5939" w:rsidP="00C341D1">
            <w:pPr>
              <w:pStyle w:val="GSTD"/>
              <w:spacing w:line="240" w:lineRule="auto"/>
              <w:rPr>
                <w:rFonts w:ascii="Consolas" w:hAnsi="Consolas"/>
              </w:rPr>
            </w:pPr>
            <w:r w:rsidRPr="003E41C6">
              <w:rPr>
                <w:rFonts w:ascii="Consolas" w:hAnsi="Consolas"/>
              </w:rPr>
              <w: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"TestWaterPlant",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treatmentSteps</w:t>
            </w:r>
            <w:r w:rsidRPr="003E41C6">
              <w:rPr>
                <w:rFonts w:ascii="Consolas" w:hAnsi="Consolas"/>
              </w:rPr>
              <w:t>":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qualityIndicators</w:t>
            </w:r>
            <w:r w:rsidRPr="003E41C6">
              <w:rPr>
                <w:rFonts w:ascii="Consolas" w:hAnsi="Consolas"/>
              </w:rPr>
              <w:t>":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E13E39">
              <w:rPr>
                <w:rFonts w:ascii="Consolas" w:hAnsi="Consolas"/>
                <w:b/>
              </w:rPr>
              <w:t>name</w:t>
            </w:r>
            <w:r w:rsidRPr="003E41C6">
              <w:rPr>
                <w:rFonts w:ascii="Consolas" w:hAnsi="Consolas"/>
              </w:rPr>
              <w:t>": "TestQualityIndicator",</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E13E39">
              <w:rPr>
                <w:rFonts w:ascii="Consolas" w:hAnsi="Consolas"/>
                <w:b/>
              </w:rPr>
              <w:t>timestamp</w:t>
            </w:r>
            <w:r w:rsidRPr="003E41C6">
              <w:rPr>
                <w:rFonts w:ascii="Consolas" w:hAnsi="Consolas"/>
              </w:rPr>
              <w:t>": "2018-03-15T16:40:55",</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E13E39">
              <w:rPr>
                <w:rFonts w:ascii="Consolas" w:hAnsi="Consolas"/>
                <w:b/>
              </w:rPr>
              <w:t>unit</w:t>
            </w:r>
            <w:r w:rsidRPr="003E41C6">
              <w:rPr>
                <w:rFonts w:ascii="Consolas" w:hAnsi="Consolas"/>
              </w:rPr>
              <w:t>": "mg/L",</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E13E39">
              <w:rPr>
                <w:rFonts w:ascii="Consolas" w:hAnsi="Consolas"/>
                <w:b/>
              </w:rPr>
              <w:t>value</w:t>
            </w:r>
            <w:r w:rsidRPr="003E41C6">
              <w:rPr>
                <w:rFonts w:ascii="Consolas" w:hAnsi="Consolas"/>
              </w:rPr>
              <w:t>": 123</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"TestTreatmentStepType"</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Default="003A5939" w:rsidP="00C341D1">
            <w:pPr>
              <w:pStyle w:val="GSTD"/>
              <w:spacing w:line="240" w:lineRule="auto"/>
            </w:pPr>
            <w:r w:rsidRPr="003E41C6">
              <w:rPr>
                <w:rFonts w:ascii="Consolas" w:hAnsi="Consolas"/>
              </w:rPr>
              <w:t>}</w:t>
            </w:r>
          </w:p>
        </w:tc>
      </w:tr>
    </w:tbl>
    <w:p w:rsidR="006261BB" w:rsidRDefault="006261BB" w:rsidP="003E41C6">
      <w:pPr>
        <w:pStyle w:val="GSTD"/>
      </w:pPr>
    </w:p>
    <w:p w:rsidR="00C341D1" w:rsidRDefault="006261BB" w:rsidP="003E41C6">
      <w:pPr>
        <w:pStyle w:val="GSTD"/>
      </w:pPr>
      <w:r>
        <w:t>Note that this time the name of the quality indicator changed – this means “</w:t>
      </w:r>
      <w:r w:rsidRPr="006261BB">
        <w:rPr>
          <w:i/>
        </w:rPr>
        <w:t>TestQualityIndicator</w:t>
      </w:r>
      <w:r>
        <w:t>” and “</w:t>
      </w:r>
      <w:r w:rsidRPr="006261BB">
        <w:rPr>
          <w:i/>
        </w:rPr>
        <w:t>TestQualityIndicatorALIAS</w:t>
      </w:r>
      <w:r>
        <w:t>” will both be stored referencing the same quality indicator type.</w:t>
      </w:r>
    </w:p>
    <w:p w:rsidR="00C341D1" w:rsidRDefault="00C341D1" w:rsidP="003E41C6">
      <w:pPr>
        <w:pStyle w:val="GSTD"/>
      </w:pPr>
    </w:p>
    <w:p w:rsidR="00C341D1" w:rsidRPr="00C341D1" w:rsidRDefault="00C341D1" w:rsidP="00C341D1">
      <w:pPr>
        <w:pStyle w:val="G3"/>
        <w:rPr>
          <w:sz w:val="32"/>
          <w:szCs w:val="26"/>
        </w:rPr>
      </w:pPr>
      <w:r>
        <w:t>Format Tolerance</w:t>
      </w:r>
    </w:p>
    <w:p w:rsidR="00C341D1" w:rsidRDefault="00C341D1" w:rsidP="00C341D1">
      <w:pPr>
        <w:pStyle w:val="GSTD"/>
        <w:rPr>
          <w:lang w:val="en-US"/>
        </w:rPr>
      </w:pPr>
      <w:r w:rsidRPr="00A4473C">
        <w:rPr>
          <w:lang w:val="en-US"/>
        </w:rPr>
        <w:t xml:space="preserve">The system defines 3 data formats as valid formats. </w:t>
      </w:r>
      <w:r w:rsidRPr="00C341D1">
        <w:rPr>
          <w:lang w:val="en-US"/>
        </w:rPr>
        <w:t>Those formats are CSV, XLS</w:t>
      </w:r>
      <w:r w:rsidR="000863E6">
        <w:rPr>
          <w:lang w:val="en-US"/>
        </w:rPr>
        <w:t>/XLSX</w:t>
      </w:r>
      <w:r w:rsidRPr="00C341D1">
        <w:rPr>
          <w:lang w:val="en-US"/>
        </w:rPr>
        <w:t xml:space="preserve"> and JSON. </w:t>
      </w:r>
      <w:r>
        <w:rPr>
          <w:lang w:val="en-US"/>
        </w:rPr>
        <w:t>CSV and XLS</w:t>
      </w:r>
      <w:r w:rsidR="000863E6">
        <w:rPr>
          <w:lang w:val="en-US"/>
        </w:rPr>
        <w:t>/XLSX</w:t>
      </w:r>
      <w:r>
        <w:rPr>
          <w:lang w:val="en-US"/>
        </w:rPr>
        <w:t xml:space="preserve"> are handled in a different way than JSON, due the differences in their structure. The following example shows how different formats get harmonized</w:t>
      </w:r>
      <w:r w:rsidR="00E13E39">
        <w:rPr>
          <w:lang w:val="en-US"/>
        </w:rPr>
        <w:t xml:space="preserve"> to create a comparable output</w:t>
      </w:r>
      <w:r>
        <w:rPr>
          <w:lang w:val="en-US"/>
        </w:rPr>
        <w:t>.</w:t>
      </w:r>
    </w:p>
    <w:p w:rsidR="00F52ACC" w:rsidRDefault="0053633A" w:rsidP="0053633A">
      <w:pPr>
        <w:pStyle w:val="G4"/>
        <w:rPr>
          <w:lang w:val="en-US"/>
        </w:rPr>
      </w:pPr>
      <w:r>
        <w:rPr>
          <w:lang w:val="en-US"/>
        </w:rPr>
        <w:t>XLS</w:t>
      </w:r>
      <w:r w:rsidR="000863E6">
        <w:rPr>
          <w:lang w:val="en-US"/>
        </w:rPr>
        <w:t>/XLSX</w:t>
      </w:r>
      <w:r>
        <w:rPr>
          <w:lang w:val="en-US"/>
        </w:rPr>
        <w:t xml:space="preserve"> / CSV</w:t>
      </w:r>
    </w:p>
    <w:p w:rsidR="00F52ACC" w:rsidRDefault="00C341D1" w:rsidP="00C341D1">
      <w:pPr>
        <w:pStyle w:val="GSTD"/>
        <w:rPr>
          <w:lang w:val="en-US"/>
        </w:rPr>
      </w:pPr>
      <w:r>
        <w:rPr>
          <w:lang w:val="en-US"/>
        </w:rPr>
        <w:t>First</w:t>
      </w:r>
      <w:r w:rsidR="00F52ACC">
        <w:rPr>
          <w:lang w:val="en-US"/>
        </w:rPr>
        <w:t xml:space="preserve"> an XLS file will be harmonized. The harmonization URI containing waterPlantId and treatmentStepTypeId is used for that matter.</w:t>
      </w:r>
    </w:p>
    <w:p w:rsidR="00F52ACC" w:rsidRDefault="00F52ACC" w:rsidP="00C341D1">
      <w:pPr>
        <w:pStyle w:val="GSTD"/>
        <w:rPr>
          <w:lang w:val="en-US"/>
        </w:rPr>
      </w:pPr>
      <w:r>
        <w:rPr>
          <w:lang w:val="en-US"/>
        </w:rPr>
        <w:t>The example table looks following:</w:t>
      </w:r>
    </w:p>
    <w:p w:rsidR="00F52ACC" w:rsidRDefault="00F52ACC" w:rsidP="00C341D1">
      <w:pPr>
        <w:pStyle w:val="GSTD"/>
        <w:rPr>
          <w:lang w:val="en-US"/>
        </w:rPr>
      </w:pPr>
      <w:r>
        <w:rPr>
          <w:noProof/>
          <w:lang w:val="de-DE" w:eastAsia="de-DE"/>
        </w:rPr>
        <w:lastRenderedPageBreak/>
        <w:drawing>
          <wp:inline distT="0" distB="0" distL="0" distR="0" wp14:anchorId="57AED213" wp14:editId="6AB70E77">
            <wp:extent cx="5219700" cy="5930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593090"/>
                    </a:xfrm>
                    <a:prstGeom prst="rect">
                      <a:avLst/>
                    </a:prstGeom>
                  </pic:spPr>
                </pic:pic>
              </a:graphicData>
            </a:graphic>
          </wp:inline>
        </w:drawing>
      </w:r>
    </w:p>
    <w:p w:rsidR="00F52ACC" w:rsidRDefault="00F52ACC" w:rsidP="00F52ACC">
      <w:pPr>
        <w:pStyle w:val="Abbildung"/>
      </w:pPr>
      <w:bookmarkStart w:id="60" w:name="_Toc509646074"/>
      <w:r w:rsidRPr="000A01E0">
        <w:rPr>
          <w:b/>
        </w:rPr>
        <w:t>Figure 5-</w:t>
      </w:r>
      <w:r w:rsidR="00FB59B2" w:rsidRPr="000A01E0">
        <w:rPr>
          <w:b/>
        </w:rPr>
        <w:fldChar w:fldCharType="begin"/>
      </w:r>
      <w:r w:rsidR="00FB59B2" w:rsidRPr="000A01E0">
        <w:rPr>
          <w:b/>
        </w:rPr>
        <w:instrText xml:space="preserve"> SEQ Figure \* ARABIC </w:instrText>
      </w:r>
      <w:r w:rsidR="00FB59B2" w:rsidRPr="000A01E0">
        <w:rPr>
          <w:b/>
        </w:rPr>
        <w:fldChar w:fldCharType="separate"/>
      </w:r>
      <w:r w:rsidR="004A0975">
        <w:rPr>
          <w:b/>
          <w:noProof/>
        </w:rPr>
        <w:t>21</w:t>
      </w:r>
      <w:r w:rsidR="00FB59B2" w:rsidRPr="000A01E0">
        <w:rPr>
          <w:b/>
          <w:noProof/>
        </w:rPr>
        <w:fldChar w:fldCharType="end"/>
      </w:r>
      <w:r>
        <w:t>: Example data table</w:t>
      </w:r>
      <w:bookmarkEnd w:id="60"/>
    </w:p>
    <w:p w:rsidR="00F52ACC" w:rsidRDefault="00F52ACC" w:rsidP="00F52ACC">
      <w:pPr>
        <w:pStyle w:val="GSTD"/>
      </w:pPr>
    </w:p>
    <w:tbl>
      <w:tblPr>
        <w:tblStyle w:val="Tabellenraster"/>
        <w:tblW w:w="0" w:type="auto"/>
        <w:tblLook w:val="04A0" w:firstRow="1" w:lastRow="0" w:firstColumn="1" w:lastColumn="0" w:noHBand="0" w:noVBand="1"/>
      </w:tblPr>
      <w:tblGrid>
        <w:gridCol w:w="8360"/>
      </w:tblGrid>
      <w:tr w:rsidR="00D73FBE" w:rsidTr="00D73FBE">
        <w:tc>
          <w:tcPr>
            <w:tcW w:w="8360" w:type="dxa"/>
            <w:shd w:val="clear" w:color="auto" w:fill="E2EFD9" w:themeFill="accent6" w:themeFillTint="33"/>
          </w:tcPr>
          <w:p w:rsidR="00D73FBE" w:rsidRPr="00D73FBE" w:rsidRDefault="00D73FBE" w:rsidP="00D73FBE">
            <w:pPr>
              <w:pStyle w:val="GSTD"/>
              <w:spacing w:line="240" w:lineRule="auto"/>
              <w:rPr>
                <w:rFonts w:ascii="Consolas" w:hAnsi="Consolas"/>
                <w:b/>
              </w:rPr>
            </w:pPr>
            <w:r w:rsidRPr="00D73FBE">
              <w:rPr>
                <w:rFonts w:ascii="Consolas" w:hAnsi="Consolas"/>
                <w:b/>
              </w:rPr>
              <w:t>Status: 200 OK</w:t>
            </w:r>
          </w:p>
          <w:p w:rsidR="00D73FBE" w:rsidRPr="00D73FBE" w:rsidRDefault="00D73FBE" w:rsidP="00D73FBE">
            <w:pPr>
              <w:pStyle w:val="GSTD"/>
              <w:spacing w:line="240" w:lineRule="auto"/>
              <w:rPr>
                <w:rFonts w:ascii="Consolas" w:hAnsi="Consolas"/>
              </w:rPr>
            </w:pPr>
            <w:r w:rsidRPr="00D73FBE">
              <w:rPr>
                <w:rFonts w:ascii="Consolas" w:hAnsi="Consolas"/>
              </w:rPr>
              <w:t>{</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"TestWaterPlant",</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treatmentSteps</w:t>
            </w:r>
            <w:r w:rsidRPr="00D73FBE">
              <w:rPr>
                <w:rFonts w:ascii="Consolas" w:hAnsi="Consolas"/>
              </w:rPr>
              <w:t>":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qualityIndicators</w:t>
            </w:r>
            <w:r w:rsidRPr="00D73FBE">
              <w:rPr>
                <w:rFonts w:ascii="Consolas" w:hAnsi="Consolas"/>
              </w:rPr>
              <w:t>":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"Nitrogen Dioxide",</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timestamp</w:t>
            </w:r>
            <w:r w:rsidRPr="00D73FBE">
              <w:rPr>
                <w:rFonts w:ascii="Consolas" w:hAnsi="Consolas"/>
              </w:rPr>
              <w:t>": "2016-11-01T00:00:00",</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unit</w:t>
            </w:r>
            <w:r w:rsidRPr="00D73FBE">
              <w:rPr>
                <w:rFonts w:ascii="Consolas" w:hAnsi="Consolas"/>
              </w:rPr>
              <w:t>": "mg/L",</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value</w:t>
            </w:r>
            <w:r w:rsidRPr="00D73FBE">
              <w:rPr>
                <w:rFonts w:ascii="Consolas" w:hAnsi="Consolas"/>
              </w:rPr>
              <w:t>": 1.19213</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"TestTreatmentStepType"</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Default="00D73FBE" w:rsidP="00D73FBE">
            <w:pPr>
              <w:pStyle w:val="GSTD"/>
              <w:spacing w:line="240" w:lineRule="auto"/>
            </w:pPr>
            <w:r w:rsidRPr="00D73FBE">
              <w:rPr>
                <w:rFonts w:ascii="Consolas" w:hAnsi="Consolas"/>
              </w:rPr>
              <w:t>}</w:t>
            </w:r>
          </w:p>
        </w:tc>
      </w:tr>
    </w:tbl>
    <w:p w:rsidR="00D73FBE" w:rsidRDefault="00D73FBE" w:rsidP="00F52ACC">
      <w:pPr>
        <w:pStyle w:val="GSTD"/>
      </w:pPr>
    </w:p>
    <w:p w:rsidR="00D73FBE" w:rsidRDefault="00D73FBE" w:rsidP="00F52ACC">
      <w:pPr>
        <w:pStyle w:val="GSTD"/>
      </w:pPr>
      <w:r>
        <w:t>As the result implies, the name NO2 got mapped to the quality indicator type “</w:t>
      </w:r>
      <w:r w:rsidRPr="00D73FBE">
        <w:rPr>
          <w:i/>
        </w:rPr>
        <w:t>Nitrogen Dioxide</w:t>
      </w:r>
      <w:r>
        <w:t xml:space="preserve">”. Also the screenshot rounded the value, while the service stored the exact value in the database. Empty and dummy </w:t>
      </w:r>
      <w:r w:rsidR="00102429">
        <w:t>columns got cleaned or ignored.</w:t>
      </w:r>
    </w:p>
    <w:p w:rsidR="00D73FBE" w:rsidRDefault="00D73FBE" w:rsidP="00F52ACC">
      <w:pPr>
        <w:pStyle w:val="GSTD"/>
      </w:pPr>
      <w:r>
        <w:t>The next step is to harmonize a table with multiple different indicators:</w:t>
      </w:r>
    </w:p>
    <w:p w:rsidR="00224088" w:rsidRDefault="00224088" w:rsidP="00F52ACC">
      <w:pPr>
        <w:pStyle w:val="GSTD"/>
      </w:pPr>
      <w:r>
        <w:rPr>
          <w:noProof/>
          <w:lang w:val="de-DE" w:eastAsia="de-DE"/>
        </w:rPr>
        <w:drawing>
          <wp:inline distT="0" distB="0" distL="0" distR="0" wp14:anchorId="0F7C83CF" wp14:editId="4DE2BEF9">
            <wp:extent cx="5219700" cy="622300"/>
            <wp:effectExtent l="0" t="0" r="0" b="6350"/>
            <wp:docPr id="1411" name="Grafik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622300"/>
                    </a:xfrm>
                    <a:prstGeom prst="rect">
                      <a:avLst/>
                    </a:prstGeom>
                  </pic:spPr>
                </pic:pic>
              </a:graphicData>
            </a:graphic>
          </wp:inline>
        </w:drawing>
      </w:r>
      <w:r w:rsidRPr="00C341D1">
        <w:t xml:space="preserve"> </w:t>
      </w:r>
    </w:p>
    <w:p w:rsidR="00224088" w:rsidRDefault="00224088" w:rsidP="00224088">
      <w:pPr>
        <w:pStyle w:val="Abbildung"/>
        <w:rPr>
          <w:lang w:val="en-US"/>
        </w:rPr>
      </w:pPr>
      <w:bookmarkStart w:id="61" w:name="_Toc509646075"/>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22</w:t>
      </w:r>
      <w:r w:rsidRPr="000A01E0">
        <w:rPr>
          <w:b/>
        </w:rPr>
        <w:fldChar w:fldCharType="end"/>
      </w:r>
      <w:r w:rsidRPr="00224088">
        <w:rPr>
          <w:lang w:val="en-US"/>
        </w:rPr>
        <w:t>: Example data table – multiple indicators</w:t>
      </w:r>
      <w:bookmarkEnd w:id="61"/>
    </w:p>
    <w:p w:rsidR="00224088" w:rsidRDefault="00224088" w:rsidP="00224088">
      <w:pPr>
        <w:pStyle w:val="GSTD"/>
      </w:pPr>
    </w:p>
    <w:p w:rsidR="002022AF" w:rsidRDefault="00224088" w:rsidP="00224088">
      <w:pPr>
        <w:pStyle w:val="GSTD"/>
      </w:pPr>
      <w:r>
        <w:t>The names of the columns are purposely called “</w:t>
      </w:r>
      <w:r w:rsidRPr="00224088">
        <w:rPr>
          <w:i/>
        </w:rPr>
        <w:t>1</w:t>
      </w:r>
      <w:r w:rsidRPr="00224088">
        <w:rPr>
          <w:i/>
          <w:vertAlign w:val="superscript"/>
        </w:rPr>
        <w:t>st</w:t>
      </w:r>
      <w:r w:rsidRPr="00224088">
        <w:rPr>
          <w:i/>
        </w:rPr>
        <w:t>_NAME</w:t>
      </w:r>
      <w:r>
        <w:rPr>
          <w:i/>
        </w:rPr>
        <w:t>”</w:t>
      </w:r>
      <w:r>
        <w:t xml:space="preserve"> and “</w:t>
      </w:r>
      <w:r w:rsidRPr="00224088">
        <w:rPr>
          <w:i/>
        </w:rPr>
        <w:t>NAME2</w:t>
      </w:r>
      <w:r>
        <w:t xml:space="preserve"> “</w:t>
      </w:r>
      <w:r w:rsidR="00A4473C">
        <w:t xml:space="preserve"> </w:t>
      </w:r>
      <w:r>
        <w:t>to display, that mapping isn’t done based on title alone, and the value columns are found anyway:</w:t>
      </w:r>
    </w:p>
    <w:tbl>
      <w:tblPr>
        <w:tblStyle w:val="Tabellenraster"/>
        <w:tblW w:w="0" w:type="auto"/>
        <w:tblLook w:val="04A0" w:firstRow="1" w:lastRow="0" w:firstColumn="1" w:lastColumn="0" w:noHBand="0" w:noVBand="1"/>
      </w:tblPr>
      <w:tblGrid>
        <w:gridCol w:w="8360"/>
      </w:tblGrid>
      <w:tr w:rsidR="00224088" w:rsidTr="00224088">
        <w:tc>
          <w:tcPr>
            <w:tcW w:w="8360" w:type="dxa"/>
            <w:shd w:val="clear" w:color="auto" w:fill="E2EFD9" w:themeFill="accent6" w:themeFillTint="33"/>
          </w:tcPr>
          <w:p w:rsidR="00224088" w:rsidRPr="00224088" w:rsidRDefault="00224088" w:rsidP="00224088">
            <w:pPr>
              <w:pStyle w:val="GSTD"/>
              <w:spacing w:line="240" w:lineRule="auto"/>
              <w:rPr>
                <w:rFonts w:ascii="Consolas" w:hAnsi="Consolas"/>
                <w:b/>
              </w:rPr>
            </w:pPr>
            <w:r w:rsidRPr="00D73FBE">
              <w:rPr>
                <w:rFonts w:ascii="Consolas" w:hAnsi="Consolas"/>
                <w:b/>
              </w:rPr>
              <w:lastRenderedPageBreak/>
              <w:t>Status: 200 OK</w:t>
            </w:r>
          </w:p>
          <w:p w:rsidR="00224088" w:rsidRPr="00224088" w:rsidRDefault="00224088" w:rsidP="00224088">
            <w:pPr>
              <w:pStyle w:val="GSTD"/>
              <w:spacing w:line="240" w:lineRule="auto"/>
              <w:rPr>
                <w:rFonts w:ascii="Consolas" w:hAnsi="Consolas"/>
              </w:rPr>
            </w:pPr>
            <w:r w:rsidRPr="00224088">
              <w:rPr>
                <w:rFonts w:ascii="Consolas" w:hAnsi="Consolas"/>
              </w:rPr>
              <w: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"TestWaterPlant",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treatmentSteps</w:t>
            </w:r>
            <w:r w:rsidRPr="00224088">
              <w:rPr>
                <w:rFonts w:ascii="Consolas" w:hAnsi="Consolas"/>
              </w:rPr>
              <w:t>":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qualityIndicators</w:t>
            </w:r>
            <w:r w:rsidRPr="00224088">
              <w:rPr>
                <w:rFonts w:ascii="Consolas" w:hAnsi="Consolas"/>
              </w:rPr>
              <w:t>":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"Nitrogen Dioxide",</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timestamp</w:t>
            </w:r>
            <w:r w:rsidRPr="00224088">
              <w:rPr>
                <w:rFonts w:ascii="Consolas" w:hAnsi="Consolas"/>
              </w:rPr>
              <w:t>": "2016-11-01T00:00:00",</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unit</w:t>
            </w:r>
            <w:r w:rsidRPr="00224088">
              <w:rPr>
                <w:rFonts w:ascii="Consolas" w:hAnsi="Consolas"/>
              </w:rPr>
              <w:t>": "mg/L",</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value</w:t>
            </w:r>
            <w:r w:rsidRPr="00224088">
              <w:rPr>
                <w:rFonts w:ascii="Consolas" w:hAnsi="Consolas"/>
              </w:rPr>
              <w:t>": 1.19213</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"TestQualityIndicator",</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timestamp</w:t>
            </w:r>
            <w:r w:rsidRPr="00224088">
              <w:rPr>
                <w:rFonts w:ascii="Consolas" w:hAnsi="Consolas"/>
              </w:rPr>
              <w:t>": "2016-11-01T00:00:00",</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unit</w:t>
            </w:r>
            <w:r w:rsidRPr="00224088">
              <w:rPr>
                <w:rFonts w:ascii="Consolas" w:hAnsi="Consolas"/>
              </w:rPr>
              <w:t>": "mV",</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value</w:t>
            </w:r>
            <w:r w:rsidRPr="00224088">
              <w:rPr>
                <w:rFonts w:ascii="Consolas" w:hAnsi="Consolas"/>
              </w:rPr>
              <w:t>": 1.337</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"TestTreatmentStepType"</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Default="00224088" w:rsidP="00224088">
            <w:pPr>
              <w:pStyle w:val="GSTD"/>
              <w:spacing w:line="240" w:lineRule="auto"/>
            </w:pPr>
            <w:r w:rsidRPr="00224088">
              <w:rPr>
                <w:rFonts w:ascii="Consolas" w:hAnsi="Consolas"/>
              </w:rPr>
              <w:t>}</w:t>
            </w:r>
          </w:p>
        </w:tc>
      </w:tr>
    </w:tbl>
    <w:p w:rsidR="00224088" w:rsidRDefault="00224088" w:rsidP="00224088">
      <w:pPr>
        <w:pStyle w:val="GSTD"/>
      </w:pPr>
    </w:p>
    <w:p w:rsidR="00224088" w:rsidRDefault="00224088" w:rsidP="00224088">
      <w:pPr>
        <w:pStyle w:val="GSTD"/>
      </w:pPr>
      <w:r>
        <w:t xml:space="preserve">The values are stored accordingly to the request. Next, a </w:t>
      </w:r>
      <w:r w:rsidR="0053633A">
        <w:t>vertical</w:t>
      </w:r>
      <w:r>
        <w:t xml:space="preserve"> table will be harmonized:</w:t>
      </w:r>
    </w:p>
    <w:p w:rsidR="00224088" w:rsidRDefault="0053633A" w:rsidP="0053633A">
      <w:pPr>
        <w:pStyle w:val="GSTD"/>
        <w:jc w:val="center"/>
      </w:pPr>
      <w:r>
        <w:rPr>
          <w:noProof/>
          <w:lang w:val="de-DE" w:eastAsia="de-DE"/>
        </w:rPr>
        <w:drawing>
          <wp:inline distT="0" distB="0" distL="0" distR="0" wp14:anchorId="27F94B55" wp14:editId="5674D672">
            <wp:extent cx="3343275" cy="1323975"/>
            <wp:effectExtent l="0" t="0" r="9525" b="9525"/>
            <wp:docPr id="1412" name="Grafik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3275" cy="1323975"/>
                    </a:xfrm>
                    <a:prstGeom prst="rect">
                      <a:avLst/>
                    </a:prstGeom>
                  </pic:spPr>
                </pic:pic>
              </a:graphicData>
            </a:graphic>
          </wp:inline>
        </w:drawing>
      </w:r>
    </w:p>
    <w:p w:rsidR="0053633A" w:rsidRDefault="0053633A" w:rsidP="0053633A">
      <w:pPr>
        <w:pStyle w:val="Abbildung"/>
        <w:rPr>
          <w:lang w:val="en-US"/>
        </w:rPr>
      </w:pPr>
      <w:bookmarkStart w:id="62" w:name="_Toc509646076"/>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23</w:t>
      </w:r>
      <w:r w:rsidRPr="000A01E0">
        <w:rPr>
          <w:b/>
        </w:rPr>
        <w:fldChar w:fldCharType="end"/>
      </w:r>
      <w:r w:rsidRPr="0053633A">
        <w:rPr>
          <w:lang w:val="en-US"/>
        </w:rPr>
        <w:t>: Example data table – vertical orientation</w:t>
      </w:r>
      <w:bookmarkEnd w:id="62"/>
    </w:p>
    <w:p w:rsidR="0053633A" w:rsidRDefault="0053633A" w:rsidP="0053633A">
      <w:pPr>
        <w:pStyle w:val="GSTD"/>
        <w:tabs>
          <w:tab w:val="left" w:pos="1920"/>
        </w:tabs>
      </w:pPr>
      <w:r>
        <w:tab/>
      </w:r>
    </w:p>
    <w:p w:rsidR="00102429" w:rsidRDefault="00102429">
      <w:pPr>
        <w:rPr>
          <w:rFonts w:ascii="Arial" w:hAnsi="Arial"/>
          <w:sz w:val="24"/>
          <w:lang w:val="en-GB"/>
        </w:rPr>
      </w:pPr>
      <w:r w:rsidRPr="00F4074C">
        <w:rPr>
          <w:lang w:val="en-US"/>
        </w:rPr>
        <w:br w:type="page"/>
      </w:r>
    </w:p>
    <w:p w:rsidR="0053633A" w:rsidRDefault="0053633A" w:rsidP="0053633A">
      <w:pPr>
        <w:pStyle w:val="GSTD"/>
      </w:pPr>
      <w:r>
        <w:lastRenderedPageBreak/>
        <w:t>In this case, the values of an identifier are placed horizontally in the table instead of one above the other. Following is the outcome:</w:t>
      </w:r>
    </w:p>
    <w:tbl>
      <w:tblPr>
        <w:tblStyle w:val="Tabellenraster"/>
        <w:tblW w:w="0" w:type="auto"/>
        <w:tblLook w:val="04A0" w:firstRow="1" w:lastRow="0" w:firstColumn="1" w:lastColumn="0" w:noHBand="0" w:noVBand="1"/>
      </w:tblPr>
      <w:tblGrid>
        <w:gridCol w:w="8360"/>
      </w:tblGrid>
      <w:tr w:rsidR="0053633A" w:rsidTr="0053633A">
        <w:tc>
          <w:tcPr>
            <w:tcW w:w="8360" w:type="dxa"/>
            <w:shd w:val="clear" w:color="auto" w:fill="E2EFD9" w:themeFill="accent6" w:themeFillTint="33"/>
          </w:tcPr>
          <w:p w:rsidR="0053633A" w:rsidRPr="0053633A" w:rsidRDefault="0053633A" w:rsidP="0053633A">
            <w:pPr>
              <w:pStyle w:val="GSTD"/>
              <w:spacing w:line="240" w:lineRule="auto"/>
              <w:rPr>
                <w:rFonts w:ascii="Consolas" w:hAnsi="Consolas"/>
                <w:b/>
              </w:rPr>
            </w:pPr>
            <w:r w:rsidRPr="00D73FBE">
              <w:rPr>
                <w:rFonts w:ascii="Consolas" w:hAnsi="Consolas"/>
                <w:b/>
              </w:rPr>
              <w:t>Status: 200 OK</w:t>
            </w:r>
          </w:p>
          <w:p w:rsidR="0053633A" w:rsidRPr="0053633A" w:rsidRDefault="0053633A" w:rsidP="0053633A">
            <w:pPr>
              <w:pStyle w:val="GSTD"/>
              <w:spacing w:line="240" w:lineRule="auto"/>
              <w:rPr>
                <w:rFonts w:ascii="Consolas" w:hAnsi="Consolas"/>
              </w:rPr>
            </w:pPr>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"TestWaterPlant",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treatmentSteps</w:t>
            </w:r>
            <w:r w:rsidRPr="0053633A">
              <w:rPr>
                <w:rFonts w:ascii="Consolas" w:hAnsi="Consolas"/>
              </w:rPr>
              <w:t>":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102429">
              <w:rPr>
                <w:rFonts w:ascii="Consolas" w:hAnsi="Consolas"/>
                <w:b/>
              </w:rPr>
              <w:t>qualityIndicators</w:t>
            </w:r>
            <w:r w:rsidRPr="0053633A">
              <w:rPr>
                <w:rFonts w:ascii="Consolas" w:hAnsi="Consolas"/>
              </w:rPr>
              <w:t>":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"Nitrogen Dioxide",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"2016-11-01T15:45:00",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"mg/L",</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1.3</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"Nitrogen Dioxide",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"2016-11-01T15:50:00",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"mg/L",</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1.4</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"TestQualityIndicator",</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"2016-11-01T15:45:00",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"mV",</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1.22</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"TestQualityIndicator",</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"2016-11-01T15:50:00",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"mV",</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1.2</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"TestTreatmentStepType"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color w:val="E2EFD9" w:themeColor="accent6" w:themeTint="33"/>
              </w:rPr>
            </w:pPr>
            <w:r w:rsidRPr="0053633A">
              <w:rPr>
                <w:rFonts w:ascii="Consolas" w:hAnsi="Consolas"/>
              </w:rPr>
              <w:t xml:space="preserve">    ]</w:t>
            </w:r>
          </w:p>
          <w:p w:rsidR="0053633A" w:rsidRDefault="0053633A" w:rsidP="0053633A">
            <w:pPr>
              <w:pStyle w:val="GSTD"/>
              <w:spacing w:line="240" w:lineRule="auto"/>
            </w:pPr>
            <w:r w:rsidRPr="0053633A">
              <w:rPr>
                <w:rFonts w:ascii="Consolas" w:hAnsi="Consolas"/>
              </w:rPr>
              <w:t>}</w:t>
            </w:r>
          </w:p>
        </w:tc>
      </w:tr>
    </w:tbl>
    <w:p w:rsidR="0053633A" w:rsidRDefault="0053633A" w:rsidP="0053633A">
      <w:pPr>
        <w:pStyle w:val="GSTD"/>
      </w:pPr>
    </w:p>
    <w:p w:rsidR="0053633A" w:rsidRDefault="0053633A" w:rsidP="0053633A">
      <w:pPr>
        <w:pStyle w:val="GSTD"/>
      </w:pPr>
      <w:r>
        <w:t>All values are mapped correctly to their indicator types, despite the different orientation of the source table.</w:t>
      </w:r>
    </w:p>
    <w:p w:rsidR="0053633A" w:rsidRDefault="0053633A" w:rsidP="0053633A">
      <w:pPr>
        <w:pStyle w:val="GSTD"/>
      </w:pPr>
    </w:p>
    <w:p w:rsidR="0053633A" w:rsidRDefault="0053633A" w:rsidP="0053633A">
      <w:pPr>
        <w:pStyle w:val="G4"/>
      </w:pPr>
      <w:r>
        <w:lastRenderedPageBreak/>
        <w:t>JSON</w:t>
      </w:r>
    </w:p>
    <w:p w:rsidR="0053633A" w:rsidRDefault="00A06C7C" w:rsidP="0053633A">
      <w:pPr>
        <w:pStyle w:val="GSTD"/>
      </w:pPr>
      <w:r>
        <w:t xml:space="preserve">Following examples show different JSON formats being harmonized. At first a request is sent using the harmonization URI containing a waterPlantId. </w:t>
      </w:r>
    </w:p>
    <w:p w:rsidR="00A06C7C" w:rsidRPr="0053633A" w:rsidRDefault="00A06C7C" w:rsidP="0053633A">
      <w:pPr>
        <w:pStyle w:val="GSTD"/>
      </w:pPr>
      <w:r>
        <w:t>Request:</w:t>
      </w:r>
    </w:p>
    <w:tbl>
      <w:tblPr>
        <w:tblStyle w:val="Tabellenraster"/>
        <w:tblW w:w="0" w:type="auto"/>
        <w:tblLook w:val="04A0" w:firstRow="1" w:lastRow="0" w:firstColumn="1" w:lastColumn="0" w:noHBand="0" w:noVBand="1"/>
      </w:tblPr>
      <w:tblGrid>
        <w:gridCol w:w="8360"/>
      </w:tblGrid>
      <w:tr w:rsidR="00AB4BB5" w:rsidTr="00AB4BB5">
        <w:tc>
          <w:tcPr>
            <w:tcW w:w="8360" w:type="dxa"/>
            <w:shd w:val="clear" w:color="auto" w:fill="F2F2F2" w:themeFill="background1" w:themeFillShade="F2"/>
          </w:tcPr>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qualityIndicators</w:t>
            </w: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name</w:t>
            </w:r>
            <w:r w:rsidRPr="00AB4BB5">
              <w:rPr>
                <w:rFonts w:ascii="Consolas" w:hAnsi="Consolas"/>
                <w:lang w:val="en-US"/>
              </w:rPr>
              <w:t>":"TestQualityIndicatorALIAS",</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timestamp</w:t>
            </w:r>
            <w:r w:rsidRPr="00AB4BB5">
              <w:rPr>
                <w:rFonts w:ascii="Consolas" w:hAnsi="Consolas"/>
                <w:lang w:val="en-US"/>
              </w:rPr>
              <w:t>":"2018-03-15T16:40:55",</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unit</w:t>
            </w:r>
            <w:r w:rsidRPr="00AB4BB5">
              <w:rPr>
                <w:rFonts w:ascii="Consolas" w:hAnsi="Consolas"/>
                <w:lang w:val="en-US"/>
              </w:rPr>
              <w:t>":"mg/L",</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value</w:t>
            </w:r>
            <w:r w:rsidRPr="00AB4BB5">
              <w:rPr>
                <w:rFonts w:ascii="Consolas" w:hAnsi="Consolas"/>
                <w:lang w:val="en-US"/>
              </w:rPr>
              <w:t>":123</w:t>
            </w:r>
          </w:p>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name</w:t>
            </w:r>
            <w:r w:rsidRPr="00AB4BB5">
              <w:rPr>
                <w:rFonts w:ascii="Consolas" w:hAnsi="Consolas"/>
                <w:lang w:val="en-US"/>
              </w:rPr>
              <w:t>":"TestTreatmentStepType"</w:t>
            </w:r>
          </w:p>
          <w:p w:rsidR="00AB4BB5" w:rsidRDefault="00AB4BB5" w:rsidP="00AB4BB5">
            <w:pPr>
              <w:rPr>
                <w:lang w:val="en-US"/>
              </w:rPr>
            </w:pPr>
            <w:r w:rsidRPr="00AB4BB5">
              <w:rPr>
                <w:rFonts w:ascii="Consolas" w:hAnsi="Consolas"/>
                <w:lang w:val="en-US"/>
              </w:rPr>
              <w:t>}</w:t>
            </w:r>
          </w:p>
        </w:tc>
      </w:tr>
    </w:tbl>
    <w:p w:rsidR="00AB4BB5" w:rsidRDefault="00AB4BB5">
      <w:pPr>
        <w:rPr>
          <w:lang w:val="en-US"/>
        </w:rPr>
      </w:pPr>
    </w:p>
    <w:p w:rsidR="00AB4BB5" w:rsidRDefault="00AB4BB5" w:rsidP="00AB4BB5">
      <w:pPr>
        <w:pStyle w:val="GSTD"/>
      </w:pPr>
      <w:r>
        <w:t>The step does not contain any information about waterplants. Additionally, there is an alias for one of the quality indicators. The outcome is following:</w:t>
      </w:r>
    </w:p>
    <w:tbl>
      <w:tblPr>
        <w:tblStyle w:val="Tabellenraster"/>
        <w:tblW w:w="0" w:type="auto"/>
        <w:tblLook w:val="04A0" w:firstRow="1" w:lastRow="0" w:firstColumn="1" w:lastColumn="0" w:noHBand="0" w:noVBand="1"/>
      </w:tblPr>
      <w:tblGrid>
        <w:gridCol w:w="8360"/>
      </w:tblGrid>
      <w:tr w:rsidR="00AB4BB5" w:rsidTr="003145CD">
        <w:tc>
          <w:tcPr>
            <w:tcW w:w="8360" w:type="dxa"/>
            <w:shd w:val="clear" w:color="auto" w:fill="E2EFD9" w:themeFill="accent6" w:themeFillTint="33"/>
          </w:tcPr>
          <w:p w:rsidR="00AB4BB5" w:rsidRPr="0053633A" w:rsidRDefault="00AB4BB5" w:rsidP="003145CD">
            <w:pPr>
              <w:pStyle w:val="GSTD"/>
              <w:spacing w:line="240" w:lineRule="auto"/>
              <w:rPr>
                <w:rFonts w:ascii="Consolas" w:hAnsi="Consolas"/>
                <w:b/>
              </w:rPr>
            </w:pPr>
            <w:r w:rsidRPr="00D73FBE">
              <w:rPr>
                <w:rFonts w:ascii="Consolas" w:hAnsi="Consolas"/>
                <w:b/>
              </w:rPr>
              <w:t>Status: 200 OK</w:t>
            </w:r>
          </w:p>
          <w:p w:rsidR="00AB4BB5" w:rsidRPr="00AB4BB5" w:rsidRDefault="00AB4BB5" w:rsidP="00AB4BB5">
            <w:pPr>
              <w:pStyle w:val="GSTD"/>
              <w:spacing w:line="240" w:lineRule="auto"/>
              <w:rPr>
                <w:rFonts w:ascii="Consolas" w:hAnsi="Consolas"/>
              </w:rPr>
            </w:pPr>
            <w:r w:rsidRPr="00AB4BB5">
              <w:rPr>
                <w:rFonts w:ascii="Consolas" w:hAnsi="Consolas"/>
              </w:rPr>
              <w: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"TestWaterPlant",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treatmentSteps</w:t>
            </w:r>
            <w:r w:rsidRPr="00AB4BB5">
              <w:rPr>
                <w:rFonts w:ascii="Consolas" w:hAnsi="Consolas"/>
              </w:rPr>
              <w:t>":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qualityIndicators</w:t>
            </w:r>
            <w:r w:rsidRPr="00AB4BB5">
              <w:rPr>
                <w:rFonts w:ascii="Consolas" w:hAnsi="Consolas"/>
              </w:rPr>
              <w:t>":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"TestQualityIndicator",</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timestamp</w:t>
            </w:r>
            <w:r w:rsidRPr="00AB4BB5">
              <w:rPr>
                <w:rFonts w:ascii="Consolas" w:hAnsi="Consolas"/>
              </w:rPr>
              <w:t>": "2018-03-15T16:40:55",</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unit</w:t>
            </w:r>
            <w:r w:rsidRPr="00AB4BB5">
              <w:rPr>
                <w:rFonts w:ascii="Consolas" w:hAnsi="Consolas"/>
              </w:rPr>
              <w:t>": "mg/L",</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value</w:t>
            </w:r>
            <w:r w:rsidRPr="00AB4BB5">
              <w:rPr>
                <w:rFonts w:ascii="Consolas" w:hAnsi="Consolas"/>
              </w:rPr>
              <w:t>": 123</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"TestTreatmentStepType"</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Default="00AB4BB5" w:rsidP="00AB4BB5">
            <w:pPr>
              <w:pStyle w:val="GSTD"/>
              <w:spacing w:line="240" w:lineRule="auto"/>
            </w:pPr>
            <w:r w:rsidRPr="00AB4BB5">
              <w:rPr>
                <w:rFonts w:ascii="Consolas" w:hAnsi="Consolas"/>
              </w:rPr>
              <w:t>}</w:t>
            </w:r>
          </w:p>
        </w:tc>
      </w:tr>
    </w:tbl>
    <w:p w:rsidR="00AB4BB5" w:rsidRDefault="00AB4BB5" w:rsidP="00AB4BB5">
      <w:pPr>
        <w:pStyle w:val="GSTD"/>
      </w:pPr>
    </w:p>
    <w:p w:rsidR="00AB4BB5" w:rsidRDefault="00AB4BB5" w:rsidP="00AB4BB5">
      <w:pPr>
        <w:pStyle w:val="GSTD"/>
      </w:pPr>
      <w:r>
        <w:t>The system recognized that only treatmentsteps were passed, and mapped the quality indicator alias to the correct name.</w:t>
      </w:r>
    </w:p>
    <w:p w:rsidR="00AB4BB5" w:rsidRDefault="00AB4BB5" w:rsidP="00AB4BB5">
      <w:pPr>
        <w:pStyle w:val="GSTD"/>
      </w:pPr>
    </w:p>
    <w:p w:rsidR="00AB4BB5" w:rsidRDefault="00AB4BB5" w:rsidP="00AB4BB5">
      <w:pPr>
        <w:pStyle w:val="GSTD"/>
      </w:pPr>
      <w:r>
        <w:lastRenderedPageBreak/>
        <w:t xml:space="preserve">The next request contains only a </w:t>
      </w:r>
      <w:r w:rsidR="00C60872">
        <w:t>quality indicator</w:t>
      </w:r>
      <w:r>
        <w:t xml:space="preserve"> without any information on the step type or waterplant within the body. The identifiers of both are present in the URI. </w:t>
      </w:r>
      <w:r w:rsidR="00C60872">
        <w:t>Request:</w:t>
      </w:r>
    </w:p>
    <w:tbl>
      <w:tblPr>
        <w:tblStyle w:val="Tabellenraster"/>
        <w:tblW w:w="0" w:type="auto"/>
        <w:tblLook w:val="04A0" w:firstRow="1" w:lastRow="0" w:firstColumn="1" w:lastColumn="0" w:noHBand="0" w:noVBand="1"/>
      </w:tblPr>
      <w:tblGrid>
        <w:gridCol w:w="8360"/>
      </w:tblGrid>
      <w:tr w:rsidR="00C60872" w:rsidTr="00C60872">
        <w:tc>
          <w:tcPr>
            <w:tcW w:w="8360" w:type="dxa"/>
            <w:shd w:val="clear" w:color="auto" w:fill="F2F2F2" w:themeFill="background1" w:themeFillShade="F2"/>
          </w:tcPr>
          <w:p w:rsidR="00C60872" w:rsidRPr="00C60872" w:rsidRDefault="00C60872" w:rsidP="00C60872">
            <w:pPr>
              <w:pStyle w:val="GSTD"/>
              <w:spacing w:line="240" w:lineRule="auto"/>
              <w:rPr>
                <w:rFonts w:ascii="Consolas" w:hAnsi="Consolas"/>
              </w:rPr>
            </w:pPr>
            <w:r w:rsidRPr="00C60872">
              <w:rPr>
                <w:rFonts w:ascii="Consolas" w:hAnsi="Consolas"/>
              </w:rPr>
              <w:t>{</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name</w:t>
            </w:r>
            <w:r w:rsidRPr="00C60872">
              <w:rPr>
                <w:rFonts w:ascii="Consolas" w:hAnsi="Consolas"/>
              </w:rPr>
              <w:t>": "TestQualityIndicator",</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timestamp</w:t>
            </w:r>
            <w:r w:rsidRPr="00C60872">
              <w:rPr>
                <w:rFonts w:ascii="Consolas" w:hAnsi="Consolas"/>
              </w:rPr>
              <w:t>": "2018-03-15T16:40:30",</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unit</w:t>
            </w:r>
            <w:r w:rsidRPr="00C60872">
              <w:rPr>
                <w:rFonts w:ascii="Consolas" w:hAnsi="Consolas"/>
              </w:rPr>
              <w:t>": "mg/L",</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value</w:t>
            </w:r>
            <w:r w:rsidRPr="00C60872">
              <w:rPr>
                <w:rFonts w:ascii="Consolas" w:hAnsi="Consolas"/>
              </w:rPr>
              <w:t>": 123</w:t>
            </w:r>
          </w:p>
          <w:p w:rsidR="00C60872" w:rsidRDefault="00C60872" w:rsidP="00C60872">
            <w:pPr>
              <w:pStyle w:val="GSTD"/>
              <w:spacing w:line="240" w:lineRule="auto"/>
            </w:pPr>
            <w:r w:rsidRPr="00C60872">
              <w:rPr>
                <w:rFonts w:ascii="Consolas" w:hAnsi="Consolas"/>
              </w:rPr>
              <w:t>}</w:t>
            </w:r>
          </w:p>
        </w:tc>
      </w:tr>
    </w:tbl>
    <w:p w:rsidR="00C60872" w:rsidRDefault="00C60872" w:rsidP="00AB4BB5">
      <w:pPr>
        <w:pStyle w:val="GSTD"/>
      </w:pPr>
    </w:p>
    <w:p w:rsidR="00C60872" w:rsidRDefault="00C60872" w:rsidP="009322D7">
      <w:pPr>
        <w:pStyle w:val="GSTD"/>
        <w:spacing w:line="240" w:lineRule="auto"/>
      </w:pPr>
      <w:r>
        <w:t>Corresponding answer:</w:t>
      </w:r>
    </w:p>
    <w:tbl>
      <w:tblPr>
        <w:tblStyle w:val="Tabellenraster"/>
        <w:tblW w:w="0" w:type="auto"/>
        <w:tblLook w:val="04A0" w:firstRow="1" w:lastRow="0" w:firstColumn="1" w:lastColumn="0" w:noHBand="0" w:noVBand="1"/>
      </w:tblPr>
      <w:tblGrid>
        <w:gridCol w:w="8360"/>
      </w:tblGrid>
      <w:tr w:rsidR="00C60872" w:rsidTr="00C60872">
        <w:tc>
          <w:tcPr>
            <w:tcW w:w="8360" w:type="dxa"/>
            <w:shd w:val="clear" w:color="auto" w:fill="E2EFD9" w:themeFill="accent6" w:themeFillTint="33"/>
          </w:tcPr>
          <w:p w:rsidR="00C60872" w:rsidRPr="00C60872" w:rsidRDefault="00C60872" w:rsidP="00C60872">
            <w:pPr>
              <w:pStyle w:val="GSTD"/>
              <w:spacing w:line="240" w:lineRule="auto"/>
              <w:rPr>
                <w:rFonts w:ascii="Consolas" w:hAnsi="Consolas"/>
                <w:b/>
              </w:rPr>
            </w:pPr>
            <w:r w:rsidRPr="00D73FBE">
              <w:rPr>
                <w:rFonts w:ascii="Consolas" w:hAnsi="Consolas"/>
                <w:b/>
              </w:rPr>
              <w:t>Status: 200 OK</w:t>
            </w:r>
          </w:p>
          <w:p w:rsidR="00C60872" w:rsidRDefault="00C60872" w:rsidP="00C60872">
            <w:pPr>
              <w:pStyle w:val="GSTD"/>
              <w:spacing w:line="240" w:lineRule="auto"/>
            </w:pPr>
            <w:r>
              <w:t>{</w:t>
            </w:r>
          </w:p>
          <w:p w:rsidR="00C60872" w:rsidRDefault="00C60872" w:rsidP="00C60872">
            <w:pPr>
              <w:pStyle w:val="GSTD"/>
              <w:spacing w:line="240" w:lineRule="auto"/>
            </w:pPr>
            <w:r>
              <w:t xml:space="preserve">    "</w:t>
            </w:r>
            <w:r w:rsidRPr="00C60872">
              <w:rPr>
                <w:b/>
              </w:rPr>
              <w:t>name</w:t>
            </w:r>
            <w:r>
              <w:t>": "TestWaterPlant",</w:t>
            </w:r>
          </w:p>
          <w:p w:rsidR="00C60872" w:rsidRDefault="00C60872" w:rsidP="00C60872">
            <w:pPr>
              <w:pStyle w:val="GSTD"/>
              <w:spacing w:line="240" w:lineRule="auto"/>
            </w:pPr>
            <w:r>
              <w:t xml:space="preserve">    "</w:t>
            </w:r>
            <w:r w:rsidRPr="00C60872">
              <w:rPr>
                <w:b/>
              </w:rPr>
              <w:t>treatmentSteps</w:t>
            </w:r>
            <w:r>
              <w:t>":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qualityIndicators</w:t>
            </w:r>
            <w:r>
              <w:t>":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name</w:t>
            </w:r>
            <w:r>
              <w:t>": "TestQualityIndicator",</w:t>
            </w:r>
          </w:p>
          <w:p w:rsidR="00C60872" w:rsidRDefault="00C60872" w:rsidP="00C60872">
            <w:pPr>
              <w:pStyle w:val="GSTD"/>
              <w:spacing w:line="240" w:lineRule="auto"/>
            </w:pPr>
            <w:r>
              <w:t xml:space="preserve">                    "</w:t>
            </w:r>
            <w:r w:rsidRPr="00C60872">
              <w:rPr>
                <w:b/>
              </w:rPr>
              <w:t>timestamp</w:t>
            </w:r>
            <w:r>
              <w:t>": "2018-03-15T16:40:30",</w:t>
            </w:r>
          </w:p>
          <w:p w:rsidR="00C60872" w:rsidRDefault="00C60872" w:rsidP="00C60872">
            <w:pPr>
              <w:pStyle w:val="GSTD"/>
              <w:spacing w:line="240" w:lineRule="auto"/>
            </w:pPr>
            <w:r>
              <w:t xml:space="preserve">                    "</w:t>
            </w:r>
            <w:r w:rsidRPr="00C60872">
              <w:rPr>
                <w:b/>
              </w:rPr>
              <w:t>unit</w:t>
            </w:r>
            <w:r>
              <w:t>": "mg/L",</w:t>
            </w:r>
          </w:p>
          <w:p w:rsidR="00C60872" w:rsidRDefault="00C60872" w:rsidP="00C60872">
            <w:pPr>
              <w:pStyle w:val="GSTD"/>
              <w:spacing w:line="240" w:lineRule="auto"/>
            </w:pPr>
            <w:r>
              <w:t xml:space="preserve">                    "</w:t>
            </w:r>
            <w:r w:rsidRPr="00C60872">
              <w:rPr>
                <w:b/>
              </w:rPr>
              <w:t>value</w:t>
            </w:r>
            <w:r>
              <w:t>": 123</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name</w:t>
            </w:r>
            <w:r>
              <w:t>": "TestTreatmentStepType"</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p>
          <w:p w:rsidR="00C60872" w:rsidRDefault="00C60872" w:rsidP="00C60872">
            <w:pPr>
              <w:pStyle w:val="GSTD"/>
              <w:spacing w:line="240" w:lineRule="auto"/>
            </w:pPr>
            <w:r>
              <w:t>}</w:t>
            </w:r>
          </w:p>
        </w:tc>
      </w:tr>
    </w:tbl>
    <w:p w:rsidR="00C60872" w:rsidRDefault="00C60872" w:rsidP="00AB4BB5">
      <w:pPr>
        <w:pStyle w:val="GSTD"/>
      </w:pPr>
    </w:p>
    <w:p w:rsidR="00C60872" w:rsidRDefault="00C60872" w:rsidP="00AB4BB5">
      <w:pPr>
        <w:pStyle w:val="GSTD"/>
      </w:pPr>
      <w:r>
        <w:t>The quality indicator got mapped into the right plant and right step.</w:t>
      </w:r>
    </w:p>
    <w:p w:rsidR="00C60872" w:rsidRDefault="00C60872" w:rsidP="00AB4BB5">
      <w:pPr>
        <w:pStyle w:val="GSTD"/>
      </w:pPr>
    </w:p>
    <w:p w:rsidR="00C60872" w:rsidRDefault="00C60872" w:rsidP="00C60872">
      <w:pPr>
        <w:pStyle w:val="G3"/>
      </w:pPr>
      <w:r>
        <w:t>Robustness &amp; Feedback</w:t>
      </w:r>
    </w:p>
    <w:p w:rsidR="00C60872" w:rsidRDefault="00F90C4E" w:rsidP="00C60872">
      <w:pPr>
        <w:pStyle w:val="GSTD"/>
      </w:pPr>
      <w:r>
        <w:t xml:space="preserve">Robustness and user feedback are described in the same chapter for a simple reason – if the harmonization was successful and the data got stored in the system, the only feedback the user requires is the http code 200 OK. </w:t>
      </w:r>
      <w:r w:rsidR="00B562EB">
        <w:t xml:space="preserve">Returning the created object, like in the previous chapters, is good for control, especially in the development phase, but not necessary – since no further user actions are required. On the other side, it is very important to give the </w:t>
      </w:r>
      <w:r w:rsidR="00B562EB">
        <w:lastRenderedPageBreak/>
        <w:t xml:space="preserve">user feedback on why the harmonization of his data failed, so he can “fix” his data structure to comply the system. The system must be able at any time to deal with “wrong” data, without </w:t>
      </w:r>
      <w:r w:rsidR="00A048C8">
        <w:t xml:space="preserve">having impact on the stability. </w:t>
      </w:r>
    </w:p>
    <w:p w:rsidR="00A048C8" w:rsidRDefault="00A048C8" w:rsidP="00C60872">
      <w:pPr>
        <w:pStyle w:val="GSTD"/>
      </w:pPr>
      <w:r>
        <w:t>The following examples show how the system reacts to data, which it cannot harmonize:</w:t>
      </w:r>
    </w:p>
    <w:p w:rsidR="00A048C8" w:rsidRDefault="00A048C8" w:rsidP="00C60872">
      <w:pPr>
        <w:pStyle w:val="GSTD"/>
      </w:pPr>
      <w:r>
        <w:rPr>
          <w:noProof/>
          <w:lang w:val="de-DE" w:eastAsia="de-DE"/>
        </w:rPr>
        <w:drawing>
          <wp:inline distT="0" distB="0" distL="0" distR="0" wp14:anchorId="4AD44482" wp14:editId="753A06F1">
            <wp:extent cx="5219700" cy="666115"/>
            <wp:effectExtent l="0" t="0" r="0" b="635"/>
            <wp:docPr id="1429" name="Grafik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666115"/>
                    </a:xfrm>
                    <a:prstGeom prst="rect">
                      <a:avLst/>
                    </a:prstGeom>
                  </pic:spPr>
                </pic:pic>
              </a:graphicData>
            </a:graphic>
          </wp:inline>
        </w:drawing>
      </w:r>
    </w:p>
    <w:p w:rsidR="00A048C8" w:rsidRPr="00A048C8" w:rsidRDefault="00A048C8" w:rsidP="00A048C8">
      <w:pPr>
        <w:pStyle w:val="Abbildung"/>
        <w:rPr>
          <w:lang w:val="en-US"/>
        </w:rPr>
      </w:pPr>
      <w:bookmarkStart w:id="63" w:name="_Toc509646077"/>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24</w:t>
      </w:r>
      <w:r w:rsidRPr="000A01E0">
        <w:rPr>
          <w:b/>
        </w:rPr>
        <w:fldChar w:fldCharType="end"/>
      </w:r>
      <w:r w:rsidRPr="00A048C8">
        <w:rPr>
          <w:lang w:val="en-US"/>
        </w:rPr>
        <w:t xml:space="preserve">: Example of a table with two </w:t>
      </w:r>
      <w:r>
        <w:rPr>
          <w:lang w:val="en-US"/>
        </w:rPr>
        <w:t>valid indicator names for one value column</w:t>
      </w:r>
      <w:bookmarkEnd w:id="63"/>
    </w:p>
    <w:p w:rsidR="00A048C8" w:rsidRDefault="00A048C8" w:rsidP="00AB4BB5">
      <w:pPr>
        <w:pStyle w:val="GSTD"/>
      </w:pPr>
    </w:p>
    <w:p w:rsidR="00A048C8" w:rsidRDefault="00A048C8" w:rsidP="00AB4BB5">
      <w:pPr>
        <w:pStyle w:val="GSTD"/>
      </w:pPr>
      <w:r>
        <w:t>The figure shows a table with two valid indicator names (NO2 and TestQualityIndicator) but only one value column. The chance of misinterpretation is high, as without knowledge on how to interpret the table both indicators are valid options. Following is the output of a harmonization attempt:</w:t>
      </w:r>
    </w:p>
    <w:tbl>
      <w:tblPr>
        <w:tblStyle w:val="Tabellenraster"/>
        <w:tblW w:w="0" w:type="auto"/>
        <w:tblLook w:val="04A0" w:firstRow="1" w:lastRow="0" w:firstColumn="1" w:lastColumn="0" w:noHBand="0" w:noVBand="1"/>
      </w:tblPr>
      <w:tblGrid>
        <w:gridCol w:w="8360"/>
      </w:tblGrid>
      <w:tr w:rsidR="00A048C8" w:rsidTr="00A048C8">
        <w:tc>
          <w:tcPr>
            <w:tcW w:w="8360" w:type="dxa"/>
            <w:shd w:val="clear" w:color="auto" w:fill="FBE4D5" w:themeFill="accent2" w:themeFillTint="33"/>
          </w:tcPr>
          <w:p w:rsidR="00A048C8" w:rsidRPr="00A048C8" w:rsidRDefault="00A048C8" w:rsidP="00937927">
            <w:pPr>
              <w:pStyle w:val="GSTD"/>
              <w:spacing w:line="240" w:lineRule="auto"/>
              <w:rPr>
                <w:rFonts w:ascii="Consolas" w:hAnsi="Consolas"/>
              </w:rPr>
            </w:pPr>
            <w:r w:rsidRPr="00A048C8">
              <w:rPr>
                <w:rFonts w:ascii="Consolas" w:hAnsi="Consolas"/>
              </w:rPr>
              <w:t>{</w:t>
            </w:r>
            <w:r w:rsidR="00937927">
              <w:rPr>
                <w:rFonts w:ascii="Consolas" w:hAnsi="Consolas"/>
              </w:rPr>
              <w:t>…</w:t>
            </w:r>
          </w:p>
          <w:p w:rsidR="00A048C8" w:rsidRPr="00A048C8" w:rsidRDefault="00A048C8" w:rsidP="00937927">
            <w:pPr>
              <w:pStyle w:val="GSTD"/>
              <w:spacing w:line="240" w:lineRule="auto"/>
              <w:rPr>
                <w:rFonts w:ascii="Consolas" w:hAnsi="Consolas"/>
              </w:rPr>
            </w:pPr>
            <w:r w:rsidRPr="00A048C8">
              <w:rPr>
                <w:rFonts w:ascii="Consolas" w:hAnsi="Consolas"/>
              </w:rPr>
              <w:t xml:space="preserve">    "</w:t>
            </w:r>
            <w:r w:rsidRPr="00A048C8">
              <w:rPr>
                <w:rFonts w:ascii="Consolas" w:hAnsi="Consolas"/>
                <w:b/>
              </w:rPr>
              <w:t>ExceptionMessage</w:t>
            </w:r>
            <w:r w:rsidRPr="00A048C8">
              <w:rPr>
                <w:rFonts w:ascii="Consolas" w:hAnsi="Consolas"/>
              </w:rPr>
              <w:t>": "</w:t>
            </w:r>
            <w:r w:rsidRPr="00A048C8">
              <w:rPr>
                <w:rFonts w:ascii="Consolas" w:hAnsi="Consolas"/>
                <w:color w:val="C00000"/>
              </w:rPr>
              <w:t>Data could not be harmonized. Reason: The number of numeric columns doesn't match the number of indicator names</w:t>
            </w:r>
            <w:r w:rsidRPr="00A048C8">
              <w:rPr>
                <w:rFonts w:ascii="Consolas" w:hAnsi="Consolas"/>
              </w:rPr>
              <w:t>"</w:t>
            </w:r>
            <w:r w:rsidR="00937927">
              <w:rPr>
                <w:rFonts w:ascii="Consolas" w:hAnsi="Consolas"/>
              </w:rPr>
              <w:t>…</w:t>
            </w:r>
          </w:p>
          <w:p w:rsidR="00A048C8" w:rsidRDefault="00A048C8" w:rsidP="00A048C8">
            <w:pPr>
              <w:pStyle w:val="GSTD"/>
              <w:spacing w:line="240" w:lineRule="auto"/>
            </w:pPr>
            <w:r w:rsidRPr="00A048C8">
              <w:rPr>
                <w:rFonts w:ascii="Consolas" w:hAnsi="Consolas"/>
              </w:rPr>
              <w:t>}</w:t>
            </w:r>
          </w:p>
        </w:tc>
      </w:tr>
    </w:tbl>
    <w:p w:rsidR="00445BF1" w:rsidRDefault="00445BF1" w:rsidP="00AB4BB5">
      <w:pPr>
        <w:pStyle w:val="GSTD"/>
      </w:pPr>
    </w:p>
    <w:p w:rsidR="00445BF1" w:rsidRDefault="00445BF1" w:rsidP="00AB4BB5">
      <w:pPr>
        <w:pStyle w:val="GSTD"/>
      </w:pPr>
      <w:r>
        <w:t>The exception message is modified into a meaningful user message – implying, that there is either a column with values missing, or too many specified quality indicator names.</w:t>
      </w:r>
    </w:p>
    <w:p w:rsidR="00445BF1" w:rsidRDefault="00445BF1" w:rsidP="00AB4BB5">
      <w:pPr>
        <w:pStyle w:val="GSTD"/>
      </w:pPr>
      <w:r>
        <w:t>Some more examples of errors:</w:t>
      </w:r>
    </w:p>
    <w:tbl>
      <w:tblPr>
        <w:tblStyle w:val="Tabellenraster"/>
        <w:tblW w:w="0" w:type="auto"/>
        <w:tblLook w:val="04A0" w:firstRow="1" w:lastRow="0" w:firstColumn="1" w:lastColumn="0" w:noHBand="0" w:noVBand="1"/>
      </w:tblPr>
      <w:tblGrid>
        <w:gridCol w:w="8360"/>
      </w:tblGrid>
      <w:tr w:rsidR="00445BF1" w:rsidTr="00445BF1">
        <w:tc>
          <w:tcPr>
            <w:tcW w:w="8360" w:type="dxa"/>
            <w:shd w:val="clear" w:color="auto" w:fill="FBE4D5" w:themeFill="accent2" w:themeFillTint="33"/>
          </w:tcPr>
          <w:p w:rsidR="00445BF1" w:rsidRDefault="00445BF1" w:rsidP="00937927">
            <w:pPr>
              <w:pStyle w:val="GSTD"/>
              <w:spacing w:line="240" w:lineRule="auto"/>
            </w:pPr>
            <w:r>
              <w:t>{</w:t>
            </w:r>
            <w:r w:rsidR="00937927">
              <w:t>…</w:t>
            </w:r>
          </w:p>
          <w:p w:rsidR="00445BF1" w:rsidRDefault="00445BF1" w:rsidP="00937927">
            <w:pPr>
              <w:pStyle w:val="GSTD"/>
              <w:spacing w:line="240" w:lineRule="auto"/>
            </w:pPr>
            <w:r>
              <w:t xml:space="preserve">    "</w:t>
            </w:r>
            <w:r w:rsidRPr="00445BF1">
              <w:rPr>
                <w:b/>
              </w:rPr>
              <w:t>ExceptionMessage</w:t>
            </w:r>
            <w:r>
              <w:t>": "</w:t>
            </w:r>
            <w:r w:rsidRPr="00445BF1">
              <w:rPr>
                <w:color w:val="C00000"/>
              </w:rPr>
              <w:t>Data could not be harmonized. Reason: The passed object didnt have a supported format</w:t>
            </w:r>
            <w:r w:rsidR="00937927">
              <w:t>"...</w:t>
            </w:r>
          </w:p>
          <w:p w:rsidR="00445BF1" w:rsidRPr="00445BF1" w:rsidRDefault="00445BF1" w:rsidP="00445BF1">
            <w:pPr>
              <w:pStyle w:val="GSTD"/>
              <w:tabs>
                <w:tab w:val="left" w:pos="855"/>
              </w:tabs>
              <w:spacing w:line="240" w:lineRule="auto"/>
              <w:rPr>
                <w:b/>
              </w:rPr>
            </w:pPr>
            <w:r>
              <w:t>}</w:t>
            </w:r>
            <w:r>
              <w:tab/>
            </w:r>
          </w:p>
        </w:tc>
      </w:tr>
    </w:tbl>
    <w:p w:rsidR="00E8046D" w:rsidRDefault="00E8046D" w:rsidP="009322D7">
      <w:pPr>
        <w:pStyle w:val="GSTD"/>
        <w:spacing w:line="240" w:lineRule="auto"/>
      </w:pPr>
    </w:p>
    <w:tbl>
      <w:tblPr>
        <w:tblStyle w:val="Tabellenraster"/>
        <w:tblW w:w="0" w:type="auto"/>
        <w:tblLook w:val="04A0" w:firstRow="1" w:lastRow="0" w:firstColumn="1" w:lastColumn="0" w:noHBand="0" w:noVBand="1"/>
      </w:tblPr>
      <w:tblGrid>
        <w:gridCol w:w="8360"/>
      </w:tblGrid>
      <w:tr w:rsidR="00E8046D" w:rsidTr="00E8046D">
        <w:tc>
          <w:tcPr>
            <w:tcW w:w="8360" w:type="dxa"/>
            <w:shd w:val="clear" w:color="auto" w:fill="FBE4D5" w:themeFill="accent2" w:themeFillTint="33"/>
          </w:tcPr>
          <w:p w:rsidR="00E8046D" w:rsidRDefault="00E8046D" w:rsidP="00937927">
            <w:pPr>
              <w:pStyle w:val="GSTD"/>
              <w:spacing w:line="240" w:lineRule="auto"/>
            </w:pPr>
            <w:r>
              <w:t>{</w:t>
            </w:r>
            <w:r w:rsidR="00937927">
              <w:t>…</w:t>
            </w:r>
          </w:p>
          <w:p w:rsidR="00E8046D" w:rsidRDefault="00E8046D" w:rsidP="00937927">
            <w:pPr>
              <w:pStyle w:val="GSTD"/>
              <w:spacing w:line="240" w:lineRule="auto"/>
            </w:pPr>
            <w:r>
              <w:t xml:space="preserve">    "</w:t>
            </w:r>
            <w:r w:rsidRPr="00E8046D">
              <w:rPr>
                <w:b/>
              </w:rPr>
              <w:t>ExceptionMessage</w:t>
            </w:r>
            <w:r>
              <w:t>": "</w:t>
            </w:r>
            <w:r w:rsidRPr="00E8046D">
              <w:rPr>
                <w:color w:val="C00000"/>
              </w:rPr>
              <w:t>Data could not be harmonized. Reason: Could not retreive the wastewater treatment plant name for the id [10]",</w:t>
            </w:r>
            <w:r w:rsidR="00937927">
              <w:t>…</w:t>
            </w:r>
          </w:p>
          <w:p w:rsidR="00E8046D" w:rsidRDefault="00E8046D" w:rsidP="00E8046D">
            <w:pPr>
              <w:pStyle w:val="GSTD"/>
              <w:spacing w:line="240" w:lineRule="auto"/>
            </w:pPr>
            <w:r>
              <w:t>}</w:t>
            </w:r>
          </w:p>
        </w:tc>
      </w:tr>
    </w:tbl>
    <w:p w:rsidR="00E8046D" w:rsidRDefault="00E8046D" w:rsidP="009322D7">
      <w:pPr>
        <w:pStyle w:val="GSTD"/>
        <w:spacing w:line="240" w:lineRule="auto"/>
      </w:pPr>
    </w:p>
    <w:tbl>
      <w:tblPr>
        <w:tblStyle w:val="Tabellenraster"/>
        <w:tblW w:w="0" w:type="auto"/>
        <w:tblLook w:val="04A0" w:firstRow="1" w:lastRow="0" w:firstColumn="1" w:lastColumn="0" w:noHBand="0" w:noVBand="1"/>
      </w:tblPr>
      <w:tblGrid>
        <w:gridCol w:w="8436"/>
      </w:tblGrid>
      <w:tr w:rsidR="00E8046D" w:rsidTr="00E8046D">
        <w:tc>
          <w:tcPr>
            <w:tcW w:w="8360" w:type="dxa"/>
            <w:shd w:val="clear" w:color="auto" w:fill="FBE4D5" w:themeFill="accent2" w:themeFillTint="33"/>
          </w:tcPr>
          <w:p w:rsidR="00E8046D" w:rsidRDefault="00E8046D" w:rsidP="00937927">
            <w:pPr>
              <w:pStyle w:val="GSTD"/>
              <w:spacing w:line="240" w:lineRule="auto"/>
            </w:pPr>
            <w:r>
              <w:lastRenderedPageBreak/>
              <w:t>{</w:t>
            </w:r>
            <w:r w:rsidR="00937927">
              <w:t>…</w:t>
            </w:r>
          </w:p>
          <w:p w:rsidR="00E8046D" w:rsidRDefault="00E8046D" w:rsidP="00937927">
            <w:pPr>
              <w:pStyle w:val="GSTD"/>
              <w:spacing w:line="240" w:lineRule="auto"/>
            </w:pPr>
            <w:r>
              <w:t xml:space="preserve">    "</w:t>
            </w:r>
            <w:r w:rsidRPr="00E8046D">
              <w:rPr>
                <w:b/>
              </w:rPr>
              <w:t>ExceptionMessage</w:t>
            </w:r>
            <w:r>
              <w:t xml:space="preserve">": </w:t>
            </w:r>
            <w:r w:rsidRPr="00E8046D">
              <w:rPr>
                <w:color w:val="C00000"/>
              </w:rPr>
              <w:t>"Data could not be harmonized. Reason: This fileFormat is not supported on this endpoint. Please use: [</w:t>
            </w:r>
            <w:r>
              <w:rPr>
                <w:color w:val="C00000"/>
              </w:rPr>
              <w:t>base-uri</w:t>
            </w:r>
            <w:r w:rsidRPr="00E8046D">
              <w:rPr>
                <w:color w:val="C00000"/>
              </w:rPr>
              <w:t>]/harmonize/fileFormat/{fileFormat}/waterPlant/{waterPlant}/treatmentStepType/{treatmentStepType}",</w:t>
            </w:r>
            <w:r w:rsidR="00937927">
              <w:t>…</w:t>
            </w:r>
          </w:p>
          <w:p w:rsidR="00E8046D" w:rsidRDefault="00E8046D" w:rsidP="00E8046D">
            <w:pPr>
              <w:pStyle w:val="GSTD"/>
              <w:spacing w:line="240" w:lineRule="auto"/>
            </w:pPr>
            <w:r>
              <w:t>}</w:t>
            </w:r>
          </w:p>
        </w:tc>
      </w:tr>
    </w:tbl>
    <w:p w:rsidR="00E8046D" w:rsidRDefault="00E8046D" w:rsidP="009322D7">
      <w:pPr>
        <w:pStyle w:val="GSTD"/>
        <w:spacing w:line="240" w:lineRule="auto"/>
      </w:pPr>
    </w:p>
    <w:tbl>
      <w:tblPr>
        <w:tblStyle w:val="Tabellenraster"/>
        <w:tblW w:w="0" w:type="auto"/>
        <w:tblLook w:val="04A0" w:firstRow="1" w:lastRow="0" w:firstColumn="1" w:lastColumn="0" w:noHBand="0" w:noVBand="1"/>
      </w:tblPr>
      <w:tblGrid>
        <w:gridCol w:w="8360"/>
      </w:tblGrid>
      <w:tr w:rsidR="00E8046D" w:rsidTr="00E8046D">
        <w:tc>
          <w:tcPr>
            <w:tcW w:w="8360" w:type="dxa"/>
            <w:shd w:val="clear" w:color="auto" w:fill="FBE4D5" w:themeFill="accent2" w:themeFillTint="33"/>
          </w:tcPr>
          <w:p w:rsidR="00E8046D" w:rsidRDefault="00E8046D" w:rsidP="00937927">
            <w:pPr>
              <w:pStyle w:val="GSTD"/>
              <w:spacing w:line="240" w:lineRule="auto"/>
            </w:pPr>
            <w:r>
              <w:t>{</w:t>
            </w:r>
            <w:r w:rsidR="00937927">
              <w:t>…</w:t>
            </w:r>
          </w:p>
          <w:p w:rsidR="00E8046D" w:rsidRDefault="00E8046D" w:rsidP="00937927">
            <w:pPr>
              <w:pStyle w:val="GSTD"/>
              <w:spacing w:line="240" w:lineRule="auto"/>
            </w:pPr>
            <w:r>
              <w:t xml:space="preserve">    "</w:t>
            </w:r>
            <w:r w:rsidRPr="00E8046D">
              <w:rPr>
                <w:b/>
              </w:rPr>
              <w:t>ExceptionMessage</w:t>
            </w:r>
            <w:r>
              <w:t>": "</w:t>
            </w:r>
            <w:r w:rsidRPr="00E8046D">
              <w:rPr>
                <w:color w:val="C00000"/>
              </w:rPr>
              <w:t>Data could not be harmonized. Reason: no datetime was found</w:t>
            </w:r>
            <w:r>
              <w:t>",</w:t>
            </w:r>
            <w:r w:rsidR="00937927">
              <w:t>…</w:t>
            </w:r>
          </w:p>
          <w:p w:rsidR="00E8046D" w:rsidRDefault="00E8046D" w:rsidP="00E8046D">
            <w:pPr>
              <w:pStyle w:val="GSTD"/>
              <w:spacing w:line="240" w:lineRule="auto"/>
            </w:pPr>
            <w:r>
              <w:t>}</w:t>
            </w:r>
          </w:p>
        </w:tc>
      </w:tr>
    </w:tbl>
    <w:p w:rsidR="00E8046D" w:rsidRDefault="00E8046D" w:rsidP="00AB4BB5">
      <w:pPr>
        <w:pStyle w:val="GSTD"/>
      </w:pPr>
    </w:p>
    <w:p w:rsidR="00E8046D" w:rsidRDefault="00E8046D" w:rsidP="00AB4BB5">
      <w:pPr>
        <w:pStyle w:val="GSTD"/>
      </w:pPr>
      <w:r>
        <w:t xml:space="preserve">The messages are meaningful to the point, that the person looking at it, can imagine what went wrong without looking at the request itself. </w:t>
      </w:r>
    </w:p>
    <w:p w:rsidR="00E8046D" w:rsidRDefault="00E8046D" w:rsidP="00AB4BB5">
      <w:pPr>
        <w:pStyle w:val="GSTD"/>
      </w:pPr>
    </w:p>
    <w:p w:rsidR="00E30D8A" w:rsidRPr="00E30D8A" w:rsidRDefault="00E30D8A" w:rsidP="00E30D8A">
      <w:pPr>
        <w:pStyle w:val="G3"/>
        <w:rPr>
          <w:sz w:val="36"/>
          <w:szCs w:val="28"/>
        </w:rPr>
      </w:pPr>
      <w:r>
        <w:t>Big amount of data</w:t>
      </w:r>
    </w:p>
    <w:p w:rsidR="00E30D8A" w:rsidRDefault="00E30D8A" w:rsidP="00E30D8A">
      <w:pPr>
        <w:pStyle w:val="GSTD"/>
      </w:pPr>
      <w:r>
        <w:t>Historical data will usually come in bigger chunks. For that reason, the system must be able to harmonize files with a higher amount of data. The following examples show, how the system handles such files. The database is cleaned of in</w:t>
      </w:r>
      <w:r w:rsidR="00AF75F1">
        <w:t xml:space="preserve">dicators previous to every test. Each of the tables will contain only the indicator name, its value and the </w:t>
      </w:r>
      <w:r w:rsidR="007753A7">
        <w:t>timestamp</w:t>
      </w:r>
      <w:r w:rsidR="00AF75F1">
        <w:t>, as well as a title row.</w:t>
      </w:r>
    </w:p>
    <w:p w:rsidR="00E30D8A" w:rsidRDefault="00E30D8A" w:rsidP="00E30D8A">
      <w:pPr>
        <w:pStyle w:val="GSTD"/>
      </w:pPr>
    </w:p>
    <w:p w:rsidR="00E30D8A" w:rsidRPr="00AF75F1" w:rsidRDefault="00E30D8A" w:rsidP="00E30D8A">
      <w:pPr>
        <w:pStyle w:val="GSTD"/>
        <w:numPr>
          <w:ilvl w:val="0"/>
          <w:numId w:val="27"/>
        </w:numPr>
        <w:rPr>
          <w:b/>
          <w:sz w:val="36"/>
          <w:szCs w:val="28"/>
        </w:rPr>
      </w:pPr>
      <w:r w:rsidRPr="00E30D8A">
        <w:rPr>
          <w:b/>
        </w:rPr>
        <w:t>Table with 10.000 entries</w:t>
      </w:r>
    </w:p>
    <w:p w:rsidR="00AF75F1" w:rsidRPr="00AF75F1" w:rsidRDefault="00AF75F1" w:rsidP="00AF75F1">
      <w:pPr>
        <w:pStyle w:val="GSTD"/>
      </w:pPr>
    </w:p>
    <w:p w:rsidR="00AF75F1" w:rsidRDefault="00E30D8A" w:rsidP="00AF75F1">
      <w:pPr>
        <w:pStyle w:val="GSTD"/>
        <w:ind w:left="360"/>
        <w:jc w:val="center"/>
      </w:pPr>
      <w:r>
        <w:rPr>
          <w:noProof/>
          <w:lang w:val="de-DE" w:eastAsia="de-DE"/>
        </w:rPr>
        <w:drawing>
          <wp:inline distT="0" distB="0" distL="0" distR="0" wp14:anchorId="02126CB4" wp14:editId="6490936C">
            <wp:extent cx="4338906" cy="787854"/>
            <wp:effectExtent l="0" t="0" r="508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7201" cy="791176"/>
                    </a:xfrm>
                    <a:prstGeom prst="rect">
                      <a:avLst/>
                    </a:prstGeom>
                  </pic:spPr>
                </pic:pic>
              </a:graphicData>
            </a:graphic>
          </wp:inline>
        </w:drawing>
      </w:r>
    </w:p>
    <w:p w:rsidR="00E30D8A" w:rsidRDefault="00E30D8A" w:rsidP="00E30D8A">
      <w:pPr>
        <w:pStyle w:val="Abbildung"/>
        <w:rPr>
          <w:lang w:val="en-US"/>
        </w:rPr>
      </w:pPr>
      <w:bookmarkStart w:id="64" w:name="_Toc509646078"/>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25</w:t>
      </w:r>
      <w:r w:rsidRPr="000A01E0">
        <w:rPr>
          <w:b/>
        </w:rPr>
        <w:fldChar w:fldCharType="end"/>
      </w:r>
      <w:r w:rsidRPr="00E30D8A">
        <w:rPr>
          <w:lang w:val="en-US"/>
        </w:rPr>
        <w:t xml:space="preserve">: End of a table with 10000 entries containing indicator name, value and </w:t>
      </w:r>
      <w:bookmarkEnd w:id="64"/>
      <w:r w:rsidR="003E2690">
        <w:rPr>
          <w:lang w:val="en-US"/>
        </w:rPr>
        <w:t>timestamp</w:t>
      </w:r>
    </w:p>
    <w:p w:rsidR="00AF75F1" w:rsidRDefault="00AF75F1" w:rsidP="00AF75F1">
      <w:pPr>
        <w:pStyle w:val="GSTD"/>
        <w:jc w:val="center"/>
      </w:pPr>
      <w:r>
        <w:rPr>
          <w:noProof/>
          <w:lang w:val="de-DE" w:eastAsia="de-DE"/>
        </w:rPr>
        <w:lastRenderedPageBreak/>
        <w:drawing>
          <wp:inline distT="0" distB="0" distL="0" distR="0" wp14:anchorId="4D213481" wp14:editId="734E843C">
            <wp:extent cx="5020887" cy="1793174"/>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3837" cy="1804942"/>
                    </a:xfrm>
                    <a:prstGeom prst="rect">
                      <a:avLst/>
                    </a:prstGeom>
                  </pic:spPr>
                </pic:pic>
              </a:graphicData>
            </a:graphic>
          </wp:inline>
        </w:drawing>
      </w:r>
    </w:p>
    <w:p w:rsidR="00AF75F1" w:rsidRPr="00AF75F1" w:rsidRDefault="00AF75F1" w:rsidP="00AF75F1">
      <w:pPr>
        <w:pStyle w:val="Abbildung"/>
        <w:rPr>
          <w:lang w:val="en-US"/>
        </w:rPr>
      </w:pPr>
      <w:bookmarkStart w:id="65" w:name="_Toc509646079"/>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26</w:t>
      </w:r>
      <w:r w:rsidRPr="000A01E0">
        <w:rPr>
          <w:b/>
        </w:rPr>
        <w:fldChar w:fldCharType="end"/>
      </w:r>
      <w:r w:rsidRPr="00AF75F1">
        <w:rPr>
          <w:lang w:val="en-US"/>
        </w:rPr>
        <w:t>: The amount of entries in the QualityIndicator table before the test</w:t>
      </w:r>
      <w:bookmarkEnd w:id="65"/>
    </w:p>
    <w:p w:rsidR="00AF75F1" w:rsidRDefault="00AF75F1" w:rsidP="00E30D8A">
      <w:pPr>
        <w:pStyle w:val="GSTD"/>
      </w:pPr>
    </w:p>
    <w:p w:rsidR="00E30D8A" w:rsidRDefault="00E30D8A" w:rsidP="00E30D8A">
      <w:pPr>
        <w:pStyle w:val="GSTD"/>
      </w:pPr>
      <w:r>
        <w:t>Result:</w:t>
      </w:r>
    </w:p>
    <w:p w:rsidR="00483B96" w:rsidRDefault="00483B96" w:rsidP="00E30D8A">
      <w:pPr>
        <w:pStyle w:val="GSTD"/>
      </w:pPr>
      <w:r>
        <w:t>The below picture shows the time it took to harmonize the dataset and its size</w:t>
      </w:r>
      <w:r w:rsidR="00241714">
        <w:t xml:space="preserve"> and that the request was successful</w:t>
      </w:r>
      <w:r>
        <w:t>.</w:t>
      </w:r>
    </w:p>
    <w:p w:rsidR="00483B96" w:rsidRDefault="00483B96" w:rsidP="00E30D8A">
      <w:pPr>
        <w:pStyle w:val="GSTD"/>
      </w:pPr>
      <w:r>
        <w:rPr>
          <w:noProof/>
          <w:lang w:val="de-DE" w:eastAsia="de-DE"/>
        </w:rPr>
        <w:drawing>
          <wp:inline distT="0" distB="0" distL="0" distR="0" wp14:anchorId="5D518A16" wp14:editId="64F37A93">
            <wp:extent cx="5219700" cy="1694180"/>
            <wp:effectExtent l="0" t="0" r="0" b="127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700" cy="1694180"/>
                    </a:xfrm>
                    <a:prstGeom prst="rect">
                      <a:avLst/>
                    </a:prstGeom>
                  </pic:spPr>
                </pic:pic>
              </a:graphicData>
            </a:graphic>
          </wp:inline>
        </w:drawing>
      </w:r>
    </w:p>
    <w:p w:rsidR="00483B96" w:rsidRPr="00241714" w:rsidRDefault="00483B96" w:rsidP="00483B96">
      <w:pPr>
        <w:pStyle w:val="Abbildung"/>
        <w:rPr>
          <w:lang w:val="en-US"/>
        </w:rPr>
      </w:pPr>
      <w:bookmarkStart w:id="66" w:name="_Toc509646080"/>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27</w:t>
      </w:r>
      <w:r w:rsidRPr="000A01E0">
        <w:rPr>
          <w:b/>
        </w:rPr>
        <w:fldChar w:fldCharType="end"/>
      </w:r>
      <w:r w:rsidRPr="00241714">
        <w:rPr>
          <w:lang w:val="en-US"/>
        </w:rPr>
        <w:t>: Request result (10.000 entries)</w:t>
      </w:r>
      <w:bookmarkEnd w:id="66"/>
    </w:p>
    <w:p w:rsidR="00483B96" w:rsidRDefault="00483B96" w:rsidP="00483B96">
      <w:pPr>
        <w:pStyle w:val="GSTD"/>
      </w:pPr>
    </w:p>
    <w:p w:rsidR="00483B96" w:rsidRDefault="00483B96" w:rsidP="00483B96">
      <w:pPr>
        <w:pStyle w:val="GSTD"/>
      </w:pPr>
      <w:r>
        <w:t>The below figure shows that</w:t>
      </w:r>
      <w:r w:rsidR="00241714">
        <w:t xml:space="preserve"> all</w:t>
      </w:r>
      <w:r>
        <w:t xml:space="preserve"> the entries are actually </w:t>
      </w:r>
      <w:r w:rsidR="00241714">
        <w:t>stored in the systems previously empty database.</w:t>
      </w:r>
    </w:p>
    <w:p w:rsidR="00483B96" w:rsidRDefault="00483B96" w:rsidP="00483B96">
      <w:pPr>
        <w:pStyle w:val="GSTD"/>
        <w:jc w:val="center"/>
      </w:pPr>
      <w:r>
        <w:rPr>
          <w:noProof/>
          <w:lang w:val="de-DE" w:eastAsia="de-DE"/>
        </w:rPr>
        <w:drawing>
          <wp:inline distT="0" distB="0" distL="0" distR="0" wp14:anchorId="71C62CD5" wp14:editId="6204D9B1">
            <wp:extent cx="5086728" cy="1662545"/>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2328" cy="1693791"/>
                    </a:xfrm>
                    <a:prstGeom prst="rect">
                      <a:avLst/>
                    </a:prstGeom>
                  </pic:spPr>
                </pic:pic>
              </a:graphicData>
            </a:graphic>
          </wp:inline>
        </w:drawing>
      </w:r>
    </w:p>
    <w:p w:rsidR="00483B96" w:rsidRPr="00414741" w:rsidRDefault="00483B96" w:rsidP="00483B96">
      <w:pPr>
        <w:pStyle w:val="Abbildung"/>
        <w:rPr>
          <w:lang w:val="en-US"/>
        </w:rPr>
      </w:pPr>
      <w:bookmarkStart w:id="67" w:name="_Toc509646081"/>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28</w:t>
      </w:r>
      <w:r w:rsidRPr="000A01E0">
        <w:rPr>
          <w:b/>
        </w:rPr>
        <w:fldChar w:fldCharType="end"/>
      </w:r>
      <w:r w:rsidRPr="00414741">
        <w:rPr>
          <w:lang w:val="en-US"/>
        </w:rPr>
        <w:t>: Database after harmonization request</w:t>
      </w:r>
      <w:bookmarkEnd w:id="67"/>
    </w:p>
    <w:p w:rsidR="00483B96" w:rsidRDefault="0057473B" w:rsidP="00E30D8A">
      <w:pPr>
        <w:pStyle w:val="GSTD"/>
      </w:pPr>
      <w:r>
        <w:rPr>
          <w:noProof/>
          <w:lang w:val="de-DE" w:eastAsia="de-DE"/>
        </w:rPr>
        <w:lastRenderedPageBreak/>
        <mc:AlternateContent>
          <mc:Choice Requires="wps">
            <w:drawing>
              <wp:anchor distT="0" distB="0" distL="114300" distR="114300" simplePos="0" relativeHeight="251880448" behindDoc="0" locked="0" layoutInCell="1" allowOverlap="1" wp14:anchorId="14B59AB7" wp14:editId="15FD24EA">
                <wp:simplePos x="0" y="0"/>
                <wp:positionH relativeFrom="column">
                  <wp:posOffset>4608195</wp:posOffset>
                </wp:positionH>
                <wp:positionV relativeFrom="paragraph">
                  <wp:posOffset>1450340</wp:posOffset>
                </wp:positionV>
                <wp:extent cx="209550" cy="352425"/>
                <wp:effectExtent l="38100" t="38100" r="19050" b="28575"/>
                <wp:wrapNone/>
                <wp:docPr id="97" name="Gerade Verbindung mit Pfeil 97"/>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5F295" id="Gerade Verbindung mit Pfeil 97" o:spid="_x0000_s1026" type="#_x0000_t32" style="position:absolute;margin-left:362.85pt;margin-top:114.2pt;width:16.5pt;height:27.75pt;flip:x 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" strokecolor="#ed7d31 [3205]" strokeweight="1.5pt">
                <v:stroke endarrow="block" joinstyle="miter"/>
              </v:shape>
            </w:pict>
          </mc:Fallback>
        </mc:AlternateContent>
      </w:r>
      <w:r w:rsidR="00483B96">
        <w:rPr>
          <w:noProof/>
          <w:lang w:val="de-DE" w:eastAsia="de-DE"/>
        </w:rPr>
        <mc:AlternateContent>
          <mc:Choice Requires="wps">
            <w:drawing>
              <wp:anchor distT="0" distB="0" distL="114300" distR="114300" simplePos="0" relativeHeight="251858944" behindDoc="0" locked="0" layoutInCell="1" allowOverlap="1" wp14:anchorId="14A2D5D9" wp14:editId="45F2AB4A">
                <wp:simplePos x="0" y="0"/>
                <wp:positionH relativeFrom="column">
                  <wp:posOffset>2074545</wp:posOffset>
                </wp:positionH>
                <wp:positionV relativeFrom="paragraph">
                  <wp:posOffset>1440815</wp:posOffset>
                </wp:positionV>
                <wp:extent cx="209550" cy="352425"/>
                <wp:effectExtent l="38100" t="38100" r="19050" b="28575"/>
                <wp:wrapNone/>
                <wp:docPr id="96" name="Gerade Verbindung mit Pfeil 96"/>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47DC0" id="Gerade Verbindung mit Pfeil 96" o:spid="_x0000_s1026" type="#_x0000_t32" style="position:absolute;margin-left:163.35pt;margin-top:113.45pt;width:16.5pt;height:27.75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" strokecolor="#ed7d31 [3205]" strokeweight="1.5pt">
                <v:stroke endarrow="block" joinstyle="miter"/>
              </v:shape>
            </w:pict>
          </mc:Fallback>
        </mc:AlternateContent>
      </w:r>
      <w:r w:rsidR="00483B96">
        <w:rPr>
          <w:noProof/>
          <w:lang w:val="de-DE" w:eastAsia="de-DE"/>
        </w:rPr>
        <mc:AlternateContent>
          <mc:Choice Requires="wps">
            <w:drawing>
              <wp:anchor distT="0" distB="0" distL="114300" distR="114300" simplePos="0" relativeHeight="251837440" behindDoc="0" locked="0" layoutInCell="1" allowOverlap="1">
                <wp:simplePos x="0" y="0"/>
                <wp:positionH relativeFrom="column">
                  <wp:posOffset>1036320</wp:posOffset>
                </wp:positionH>
                <wp:positionV relativeFrom="paragraph">
                  <wp:posOffset>1459865</wp:posOffset>
                </wp:positionV>
                <wp:extent cx="209550" cy="352425"/>
                <wp:effectExtent l="38100" t="38100" r="19050" b="28575"/>
                <wp:wrapNone/>
                <wp:docPr id="93" name="Gerade Verbindung mit Pfeil 93"/>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B51D0" id="Gerade Verbindung mit Pfeil 93" o:spid="_x0000_s1026" type="#_x0000_t32" style="position:absolute;margin-left:81.6pt;margin-top:114.95pt;width:16.5pt;height:27.75pt;flip:x 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" strokecolor="#ed7d31 [3205]" strokeweight="1.5pt">
                <v:stroke endarrow="block" joinstyle="miter"/>
              </v:shape>
            </w:pict>
          </mc:Fallback>
        </mc:AlternateContent>
      </w:r>
      <w:r w:rsidR="00483B96">
        <w:rPr>
          <w:noProof/>
          <w:lang w:val="de-DE" w:eastAsia="de-DE"/>
        </w:rPr>
        <w:drawing>
          <wp:inline distT="0" distB="0" distL="0" distR="0" wp14:anchorId="53809C54" wp14:editId="5424D564">
            <wp:extent cx="5219700" cy="2825115"/>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9700" cy="2825115"/>
                    </a:xfrm>
                    <a:prstGeom prst="rect">
                      <a:avLst/>
                    </a:prstGeom>
                  </pic:spPr>
                </pic:pic>
              </a:graphicData>
            </a:graphic>
          </wp:inline>
        </w:drawing>
      </w:r>
    </w:p>
    <w:p w:rsidR="00483B96" w:rsidRPr="00414741" w:rsidRDefault="00483B96" w:rsidP="00483B96">
      <w:pPr>
        <w:pStyle w:val="Abbildung"/>
        <w:rPr>
          <w:lang w:val="en-US"/>
        </w:rPr>
      </w:pPr>
      <w:bookmarkStart w:id="68" w:name="_Toc509646082"/>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29</w:t>
      </w:r>
      <w:r w:rsidRPr="000A01E0">
        <w:rPr>
          <w:b/>
        </w:rPr>
        <w:fldChar w:fldCharType="end"/>
      </w:r>
      <w:r w:rsidRPr="00414741">
        <w:rPr>
          <w:lang w:val="en-US"/>
        </w:rPr>
        <w:t>: Visual Studio 2017 performance profiler</w:t>
      </w:r>
      <w:bookmarkEnd w:id="68"/>
    </w:p>
    <w:p w:rsidR="0057473B" w:rsidRPr="0057473B" w:rsidRDefault="0057473B" w:rsidP="0057473B">
      <w:pPr>
        <w:pStyle w:val="GSTD"/>
      </w:pPr>
    </w:p>
    <w:p w:rsidR="0057473B" w:rsidRDefault="00483B96" w:rsidP="00483B96">
      <w:pPr>
        <w:pStyle w:val="GSTD"/>
      </w:pPr>
      <w:r>
        <w:t xml:space="preserve">The </w:t>
      </w:r>
      <w:r w:rsidR="0057473B">
        <w:t>CPU usage during the process does not go over 50% at any point. The memory has its first peak after the program is done loading dependencies, starting the background pull service and starting the web listeners. The second arrow shows the start of the harmonization process. It can be seen, that the memory usage barely goes up during that process until the end of harmonization at the 3</w:t>
      </w:r>
      <w:r w:rsidR="0057473B" w:rsidRPr="0057473B">
        <w:rPr>
          <w:vertAlign w:val="superscript"/>
        </w:rPr>
        <w:t>rd</w:t>
      </w:r>
      <w:r w:rsidR="0057473B">
        <w:t xml:space="preserve"> arrow.</w:t>
      </w:r>
    </w:p>
    <w:p w:rsidR="0057473B" w:rsidRDefault="0057473B" w:rsidP="00483B96">
      <w:pPr>
        <w:pStyle w:val="GSTD"/>
      </w:pPr>
    </w:p>
    <w:p w:rsidR="0057473B" w:rsidRPr="006B23EB" w:rsidRDefault="0057473B" w:rsidP="0057473B">
      <w:pPr>
        <w:pStyle w:val="GSTD"/>
        <w:numPr>
          <w:ilvl w:val="0"/>
          <w:numId w:val="27"/>
        </w:numPr>
        <w:rPr>
          <w:b/>
          <w:sz w:val="36"/>
          <w:szCs w:val="28"/>
        </w:rPr>
      </w:pPr>
      <w:r w:rsidRPr="00E30D8A">
        <w:rPr>
          <w:b/>
        </w:rPr>
        <w:t>Table with 10</w:t>
      </w:r>
      <w:r>
        <w:rPr>
          <w:b/>
        </w:rPr>
        <w:t>0</w:t>
      </w:r>
      <w:r w:rsidRPr="00E30D8A">
        <w:rPr>
          <w:b/>
        </w:rPr>
        <w:t>.000 entries</w:t>
      </w:r>
    </w:p>
    <w:p w:rsidR="006B23EB" w:rsidRPr="006B23EB" w:rsidRDefault="00414741" w:rsidP="009322D7">
      <w:pPr>
        <w:pStyle w:val="GSTD"/>
        <w:spacing w:line="360" w:lineRule="auto"/>
      </w:pPr>
      <w:r>
        <w:t>The following picture shows the result of the harmonization:</w:t>
      </w:r>
    </w:p>
    <w:p w:rsidR="00414741" w:rsidRDefault="006B23EB" w:rsidP="00483B96">
      <w:pPr>
        <w:pStyle w:val="GSTD"/>
      </w:pPr>
      <w:r>
        <w:rPr>
          <w:noProof/>
          <w:lang w:val="de-DE" w:eastAsia="de-DE"/>
        </w:rPr>
        <w:drawing>
          <wp:inline distT="0" distB="0" distL="0" distR="0" wp14:anchorId="67D9A595" wp14:editId="6793EECB">
            <wp:extent cx="5219700" cy="1934210"/>
            <wp:effectExtent l="0" t="0" r="0" b="889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9700" cy="1934210"/>
                    </a:xfrm>
                    <a:prstGeom prst="rect">
                      <a:avLst/>
                    </a:prstGeom>
                  </pic:spPr>
                </pic:pic>
              </a:graphicData>
            </a:graphic>
          </wp:inline>
        </w:drawing>
      </w:r>
    </w:p>
    <w:p w:rsidR="00414741" w:rsidRPr="00414741" w:rsidRDefault="00414741" w:rsidP="00414741">
      <w:pPr>
        <w:pStyle w:val="Abbildung"/>
        <w:rPr>
          <w:lang w:val="en-US"/>
        </w:rPr>
      </w:pPr>
      <w:bookmarkStart w:id="69" w:name="_Toc509646083"/>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30</w:t>
      </w:r>
      <w:r w:rsidRPr="000A01E0">
        <w:rPr>
          <w:b/>
        </w:rPr>
        <w:fldChar w:fldCharType="end"/>
      </w:r>
      <w:r w:rsidRPr="00414741">
        <w:rPr>
          <w:lang w:val="en-US"/>
        </w:rPr>
        <w:t>: Harmonization result of 100000 entries-file</w:t>
      </w:r>
      <w:bookmarkEnd w:id="69"/>
    </w:p>
    <w:p w:rsidR="00414741" w:rsidRDefault="00414741" w:rsidP="00414741">
      <w:pPr>
        <w:pStyle w:val="GSTD"/>
      </w:pPr>
    </w:p>
    <w:p w:rsidR="00414741" w:rsidRDefault="00414741" w:rsidP="00414741">
      <w:pPr>
        <w:pStyle w:val="GSTD"/>
      </w:pPr>
      <w:r>
        <w:t>Multiplying the amount of data by 10 had the following impact on the performance:</w:t>
      </w:r>
    </w:p>
    <w:p w:rsidR="00414741" w:rsidRDefault="00414741" w:rsidP="00414741">
      <w:pPr>
        <w:pStyle w:val="GSTD"/>
      </w:pPr>
      <w:r>
        <w:rPr>
          <w:noProof/>
          <w:lang w:val="de-DE" w:eastAsia="de-DE"/>
        </w:rPr>
        <w:drawing>
          <wp:inline distT="0" distB="0" distL="0" distR="0" wp14:anchorId="107DA7E9" wp14:editId="7290ABC9">
            <wp:extent cx="5219700" cy="2799715"/>
            <wp:effectExtent l="0" t="0" r="0" b="63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9700" cy="2799715"/>
                    </a:xfrm>
                    <a:prstGeom prst="rect">
                      <a:avLst/>
                    </a:prstGeom>
                  </pic:spPr>
                </pic:pic>
              </a:graphicData>
            </a:graphic>
          </wp:inline>
        </w:drawing>
      </w:r>
    </w:p>
    <w:p w:rsidR="00414741" w:rsidRDefault="00414741" w:rsidP="00414741">
      <w:pPr>
        <w:pStyle w:val="Abbildung"/>
        <w:rPr>
          <w:lang w:val="en-US"/>
        </w:rPr>
      </w:pPr>
      <w:bookmarkStart w:id="70" w:name="_Toc509646084"/>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31</w:t>
      </w:r>
      <w:r w:rsidRPr="000A01E0">
        <w:rPr>
          <w:b/>
        </w:rPr>
        <w:fldChar w:fldCharType="end"/>
      </w:r>
      <w:r w:rsidRPr="00414741">
        <w:rPr>
          <w:lang w:val="en-US"/>
        </w:rPr>
        <w:t>: Visual Studio 2017 performance profiler</w:t>
      </w:r>
      <w:r>
        <w:rPr>
          <w:lang w:val="en-US"/>
        </w:rPr>
        <w:t xml:space="preserve"> – 100000 entries</w:t>
      </w:r>
      <w:bookmarkEnd w:id="70"/>
    </w:p>
    <w:p w:rsidR="00414741" w:rsidRDefault="00414741" w:rsidP="00414741">
      <w:pPr>
        <w:pStyle w:val="GSTD"/>
      </w:pPr>
    </w:p>
    <w:p w:rsidR="00681217" w:rsidRDefault="00414741" w:rsidP="00414741">
      <w:pPr>
        <w:pStyle w:val="GSTD"/>
      </w:pPr>
      <w:r>
        <w:t>The memory usage went up significantly to around 250mb. CPU usage does pick at around 50%</w:t>
      </w:r>
    </w:p>
    <w:p w:rsidR="00681217" w:rsidRDefault="00681217" w:rsidP="00414741">
      <w:pPr>
        <w:pStyle w:val="GSTD"/>
      </w:pPr>
    </w:p>
    <w:p w:rsidR="00681217" w:rsidRPr="006B23EB" w:rsidRDefault="00681217" w:rsidP="00681217">
      <w:pPr>
        <w:pStyle w:val="GSTD"/>
        <w:numPr>
          <w:ilvl w:val="0"/>
          <w:numId w:val="27"/>
        </w:numPr>
        <w:rPr>
          <w:b/>
          <w:sz w:val="36"/>
          <w:szCs w:val="28"/>
        </w:rPr>
      </w:pPr>
      <w:r w:rsidRPr="00E30D8A">
        <w:rPr>
          <w:b/>
        </w:rPr>
        <w:t>Table with 1</w:t>
      </w:r>
      <w:r>
        <w:rPr>
          <w:b/>
        </w:rPr>
        <w:t>.0</w:t>
      </w:r>
      <w:r w:rsidRPr="00E30D8A">
        <w:rPr>
          <w:b/>
        </w:rPr>
        <w:t>0</w:t>
      </w:r>
      <w:r>
        <w:rPr>
          <w:b/>
        </w:rPr>
        <w:t>0</w:t>
      </w:r>
      <w:r w:rsidRPr="00E30D8A">
        <w:rPr>
          <w:b/>
        </w:rPr>
        <w:t>.000 entries</w:t>
      </w:r>
    </w:p>
    <w:p w:rsidR="00681217" w:rsidRPr="003145CD" w:rsidRDefault="00681217" w:rsidP="00681217">
      <w:pPr>
        <w:pStyle w:val="GSTD"/>
        <w:rPr>
          <w:lang w:val="en-US"/>
        </w:rPr>
      </w:pPr>
      <w:r w:rsidRPr="003145CD">
        <w:rPr>
          <w:lang w:val="en-US"/>
        </w:rPr>
        <w:t xml:space="preserve">Last </w:t>
      </w:r>
      <w:r w:rsidR="003145CD" w:rsidRPr="003145CD">
        <w:rPr>
          <w:lang w:val="en-US"/>
        </w:rPr>
        <w:t>includes</w:t>
      </w:r>
      <w:r w:rsidRPr="003145CD">
        <w:rPr>
          <w:lang w:val="en-US"/>
        </w:rPr>
        <w:t xml:space="preserve"> a file containing 1.000.000 entries.</w:t>
      </w:r>
    </w:p>
    <w:p w:rsidR="00681217" w:rsidRPr="00A4473C" w:rsidRDefault="00681217" w:rsidP="00681217">
      <w:pPr>
        <w:pStyle w:val="GSTD"/>
        <w:rPr>
          <w:lang w:val="en-US"/>
        </w:rPr>
      </w:pPr>
      <w:r w:rsidRPr="00A4473C">
        <w:rPr>
          <w:lang w:val="en-US"/>
        </w:rPr>
        <w:t>Result:</w:t>
      </w:r>
    </w:p>
    <w:p w:rsidR="003145CD" w:rsidRDefault="003145CD" w:rsidP="00681217">
      <w:pPr>
        <w:pStyle w:val="GSTD"/>
        <w:rPr>
          <w:lang w:val="en-US"/>
        </w:rPr>
      </w:pPr>
      <w:r w:rsidRPr="003145CD">
        <w:rPr>
          <w:lang w:val="en-US"/>
        </w:rPr>
        <w:t xml:space="preserve">The request was timed out, so there is no postman result for this case. </w:t>
      </w:r>
      <w:r>
        <w:rPr>
          <w:lang w:val="en-US"/>
        </w:rPr>
        <w:t>The harmonization process required around 1</w:t>
      </w:r>
      <w:r w:rsidR="00C94146">
        <w:rPr>
          <w:lang w:val="en-US"/>
        </w:rPr>
        <w:t>4</w:t>
      </w:r>
      <w:r>
        <w:rPr>
          <w:lang w:val="en-US"/>
        </w:rPr>
        <w:t>0min to finish.</w:t>
      </w:r>
    </w:p>
    <w:p w:rsidR="003145CD" w:rsidRDefault="003145CD" w:rsidP="003145CD">
      <w:pPr>
        <w:pStyle w:val="GSTD"/>
        <w:jc w:val="center"/>
        <w:rPr>
          <w:lang w:val="en-US"/>
        </w:rPr>
      </w:pPr>
      <w:r>
        <w:rPr>
          <w:noProof/>
          <w:lang w:val="de-DE" w:eastAsia="de-DE"/>
        </w:rPr>
        <w:lastRenderedPageBreak/>
        <w:drawing>
          <wp:inline distT="0" distB="0" distL="0" distR="0" wp14:anchorId="76D8A375" wp14:editId="3C7B4A27">
            <wp:extent cx="5219700" cy="2841625"/>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700" cy="2841625"/>
                    </a:xfrm>
                    <a:prstGeom prst="rect">
                      <a:avLst/>
                    </a:prstGeom>
                  </pic:spPr>
                </pic:pic>
              </a:graphicData>
            </a:graphic>
          </wp:inline>
        </w:drawing>
      </w:r>
    </w:p>
    <w:p w:rsidR="003145CD" w:rsidRDefault="003145CD" w:rsidP="003145CD">
      <w:pPr>
        <w:pStyle w:val="Abbildung"/>
        <w:rPr>
          <w:lang w:val="en-US"/>
        </w:rPr>
      </w:pPr>
      <w:bookmarkStart w:id="71" w:name="_Toc509646085"/>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32</w:t>
      </w:r>
      <w:r w:rsidRPr="000A01E0">
        <w:rPr>
          <w:b/>
        </w:rPr>
        <w:fldChar w:fldCharType="end"/>
      </w:r>
      <w:r w:rsidRPr="003145CD">
        <w:rPr>
          <w:lang w:val="en-US"/>
        </w:rPr>
        <w:t>: Visual Studio 2017 performance profiler</w:t>
      </w:r>
      <w:r>
        <w:rPr>
          <w:lang w:val="en-US"/>
        </w:rPr>
        <w:t xml:space="preserve"> – 1000000 entries</w:t>
      </w:r>
      <w:bookmarkEnd w:id="71"/>
    </w:p>
    <w:p w:rsidR="003145CD" w:rsidRDefault="003145CD" w:rsidP="003145CD">
      <w:pPr>
        <w:pStyle w:val="GSTD"/>
      </w:pPr>
    </w:p>
    <w:p w:rsidR="003145CD" w:rsidRDefault="003145CD" w:rsidP="003145CD">
      <w:pPr>
        <w:pStyle w:val="GSTD"/>
      </w:pPr>
      <w:r>
        <w:t xml:space="preserve">The ram requirement peaked around 900mb. </w:t>
      </w:r>
    </w:p>
    <w:p w:rsidR="003145CD" w:rsidRDefault="003145CD" w:rsidP="003145CD">
      <w:pPr>
        <w:pStyle w:val="GSTD"/>
      </w:pPr>
    </w:p>
    <w:p w:rsidR="003145CD" w:rsidRDefault="003145CD" w:rsidP="003145CD">
      <w:pPr>
        <w:pStyle w:val="GSTD"/>
        <w:rPr>
          <w:b/>
        </w:rPr>
      </w:pPr>
      <w:r w:rsidRPr="003145CD">
        <w:rPr>
          <w:b/>
        </w:rPr>
        <w:t>Conclusion:</w:t>
      </w:r>
    </w:p>
    <w:p w:rsidR="003145CD" w:rsidRDefault="003145CD" w:rsidP="003145CD">
      <w:pPr>
        <w:pStyle w:val="GSTD"/>
      </w:pPr>
      <w:r>
        <w:t>The system was able to harmonize all test files. The times required for an entire harmonization in minutes:</w:t>
      </w:r>
    </w:p>
    <w:tbl>
      <w:tblPr>
        <w:tblStyle w:val="Gitternetztabelle1hell"/>
        <w:tblW w:w="0" w:type="auto"/>
        <w:tblLook w:val="04A0" w:firstRow="1" w:lastRow="0" w:firstColumn="1" w:lastColumn="0" w:noHBand="0" w:noVBand="1"/>
      </w:tblPr>
      <w:tblGrid>
        <w:gridCol w:w="6345"/>
        <w:gridCol w:w="2015"/>
      </w:tblGrid>
      <w:tr w:rsidR="003145CD" w:rsidTr="00C94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3145CD" w:rsidRDefault="003145CD" w:rsidP="00937927">
            <w:pPr>
              <w:pStyle w:val="GSTD"/>
              <w:spacing w:line="276" w:lineRule="auto"/>
              <w:jc w:val="center"/>
            </w:pPr>
            <w:r>
              <w:t>Entries</w:t>
            </w:r>
          </w:p>
        </w:tc>
        <w:tc>
          <w:tcPr>
            <w:tcW w:w="2015" w:type="dxa"/>
          </w:tcPr>
          <w:p w:rsidR="003145CD" w:rsidRDefault="003145CD" w:rsidP="00937927">
            <w:pPr>
              <w:pStyle w:val="GSTD"/>
              <w:spacing w:line="276" w:lineRule="auto"/>
              <w:jc w:val="center"/>
              <w:cnfStyle w:val="100000000000" w:firstRow="1" w:lastRow="0" w:firstColumn="0" w:lastColumn="0" w:oddVBand="0" w:evenVBand="0" w:oddHBand="0" w:evenHBand="0" w:firstRowFirstColumn="0" w:firstRowLastColumn="0" w:lastRowFirstColumn="0" w:lastRowLastColumn="0"/>
            </w:pPr>
            <w:r>
              <w:t>Time</w:t>
            </w:r>
          </w:p>
        </w:tc>
      </w:tr>
      <w:tr w:rsidR="003145CD" w:rsidTr="00C94146">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937927">
            <w:pPr>
              <w:pStyle w:val="GSTD"/>
              <w:spacing w:line="276" w:lineRule="auto"/>
              <w:jc w:val="center"/>
            </w:pPr>
            <w:r>
              <w:t>10.000</w:t>
            </w:r>
          </w:p>
        </w:tc>
        <w:tc>
          <w:tcPr>
            <w:tcW w:w="2015" w:type="dxa"/>
            <w:vAlign w:val="center"/>
          </w:tcPr>
          <w:p w:rsidR="003145CD" w:rsidRDefault="003145CD" w:rsidP="00937927">
            <w:pPr>
              <w:pStyle w:val="GSTD"/>
              <w:spacing w:line="276" w:lineRule="auto"/>
              <w:jc w:val="right"/>
              <w:cnfStyle w:val="000000000000" w:firstRow="0" w:lastRow="0" w:firstColumn="0" w:lastColumn="0" w:oddVBand="0" w:evenVBand="0" w:oddHBand="0" w:evenHBand="0" w:firstRowFirstColumn="0" w:firstRowLastColumn="0" w:lastRowFirstColumn="0" w:lastRowLastColumn="0"/>
            </w:pPr>
            <w:r>
              <w:t>1,29min</w:t>
            </w:r>
          </w:p>
        </w:tc>
      </w:tr>
      <w:tr w:rsidR="003145CD" w:rsidTr="00C94146">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937927">
            <w:pPr>
              <w:pStyle w:val="GSTD"/>
              <w:spacing w:line="276" w:lineRule="auto"/>
              <w:jc w:val="center"/>
            </w:pPr>
            <w:r>
              <w:t>100.000</w:t>
            </w:r>
          </w:p>
        </w:tc>
        <w:tc>
          <w:tcPr>
            <w:tcW w:w="2015" w:type="dxa"/>
            <w:vAlign w:val="center"/>
          </w:tcPr>
          <w:p w:rsidR="003145CD" w:rsidRDefault="00C94146" w:rsidP="00937927">
            <w:pPr>
              <w:pStyle w:val="GSTD"/>
              <w:spacing w:line="276" w:lineRule="auto"/>
              <w:jc w:val="right"/>
              <w:cnfStyle w:val="000000000000" w:firstRow="0" w:lastRow="0" w:firstColumn="0" w:lastColumn="0" w:oddVBand="0" w:evenVBand="0" w:oddHBand="0" w:evenHBand="0" w:firstRowFirstColumn="0" w:firstRowLastColumn="0" w:lastRowFirstColumn="0" w:lastRowLastColumn="0"/>
            </w:pPr>
            <w:r>
              <w:t>7,46min</w:t>
            </w:r>
          </w:p>
        </w:tc>
      </w:tr>
      <w:tr w:rsidR="003145CD" w:rsidTr="00C94146">
        <w:trPr>
          <w:trHeight w:val="236"/>
        </w:trPr>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937927">
            <w:pPr>
              <w:pStyle w:val="GSTD"/>
              <w:spacing w:line="276" w:lineRule="auto"/>
              <w:jc w:val="center"/>
            </w:pPr>
            <w:r>
              <w:t>1.000.000</w:t>
            </w:r>
          </w:p>
        </w:tc>
        <w:tc>
          <w:tcPr>
            <w:tcW w:w="2015" w:type="dxa"/>
            <w:vAlign w:val="center"/>
          </w:tcPr>
          <w:p w:rsidR="003145CD" w:rsidRDefault="00C94146" w:rsidP="00937927">
            <w:pPr>
              <w:pStyle w:val="GSTD"/>
              <w:spacing w:line="276" w:lineRule="auto"/>
              <w:jc w:val="right"/>
              <w:cnfStyle w:val="000000000000" w:firstRow="0" w:lastRow="0" w:firstColumn="0" w:lastColumn="0" w:oddVBand="0" w:evenVBand="0" w:oddHBand="0" w:evenHBand="0" w:firstRowFirstColumn="0" w:firstRowLastColumn="0" w:lastRowFirstColumn="0" w:lastRowLastColumn="0"/>
            </w:pPr>
            <w:r>
              <w:t>140min</w:t>
            </w:r>
          </w:p>
        </w:tc>
      </w:tr>
    </w:tbl>
    <w:p w:rsidR="00C94146" w:rsidRDefault="00F94DE6" w:rsidP="00F94DE6">
      <w:pPr>
        <w:pStyle w:val="Abbildung"/>
      </w:pPr>
      <w:bookmarkStart w:id="72" w:name="_Toc509654322"/>
      <w:r w:rsidRPr="000A01E0">
        <w:rPr>
          <w:b/>
        </w:rPr>
        <w:t>Table 5-</w:t>
      </w:r>
      <w:r w:rsidR="00FB59B2" w:rsidRPr="000A01E0">
        <w:rPr>
          <w:b/>
        </w:rPr>
        <w:fldChar w:fldCharType="begin"/>
      </w:r>
      <w:r w:rsidR="00FB59B2" w:rsidRPr="000A01E0">
        <w:rPr>
          <w:b/>
        </w:rPr>
        <w:instrText xml:space="preserve"> SEQ Table \* ARABIC </w:instrText>
      </w:r>
      <w:r w:rsidR="00FB59B2" w:rsidRPr="000A01E0">
        <w:rPr>
          <w:b/>
        </w:rPr>
        <w:fldChar w:fldCharType="separate"/>
      </w:r>
      <w:r w:rsidR="004A0975">
        <w:rPr>
          <w:b/>
          <w:noProof/>
        </w:rPr>
        <w:t>9</w:t>
      </w:r>
      <w:r w:rsidR="00FB59B2" w:rsidRPr="000A01E0">
        <w:rPr>
          <w:b/>
          <w:noProof/>
        </w:rPr>
        <w:fldChar w:fldCharType="end"/>
      </w:r>
      <w:r>
        <w:t>: Measured harmonization process times</w:t>
      </w:r>
      <w:bookmarkEnd w:id="72"/>
    </w:p>
    <w:p w:rsidR="00F94DE6" w:rsidRPr="00F94DE6" w:rsidRDefault="00F94DE6" w:rsidP="00F94DE6">
      <w:pPr>
        <w:pStyle w:val="GSTD"/>
      </w:pPr>
    </w:p>
    <w:p w:rsidR="00C94146" w:rsidRDefault="00C94146" w:rsidP="003145CD">
      <w:pPr>
        <w:pStyle w:val="GSTD"/>
      </w:pPr>
      <w:r>
        <w:t>Based on the time it takes to harmonize 10.000 entries</w:t>
      </w:r>
      <w:r w:rsidR="00E402E2">
        <w:t xml:space="preserve"> and the factor 10</w:t>
      </w:r>
      <w:r>
        <w:t>, the following diagram shows the expected time it should take to harmonize 100.000 and 1.000.000 entries:</w:t>
      </w:r>
    </w:p>
    <w:p w:rsidR="00E402E2" w:rsidRDefault="00C94146" w:rsidP="003145CD">
      <w:pPr>
        <w:pStyle w:val="GSTD"/>
      </w:pPr>
      <w:r>
        <w:rPr>
          <w:noProof/>
          <w:lang w:val="de-DE" w:eastAsia="de-DE"/>
        </w:rPr>
        <w:lastRenderedPageBreak/>
        <w:drawing>
          <wp:inline distT="0" distB="0" distL="0" distR="0">
            <wp:extent cx="5219700" cy="3044825"/>
            <wp:effectExtent l="0" t="0" r="0" b="3175"/>
            <wp:docPr id="107" name="Diagramm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402E2" w:rsidRDefault="00E402E2" w:rsidP="00E402E2">
      <w:pPr>
        <w:pStyle w:val="Abbildung"/>
        <w:rPr>
          <w:lang w:val="en-US"/>
        </w:rPr>
      </w:pPr>
      <w:bookmarkStart w:id="73" w:name="_Toc509646086"/>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33</w:t>
      </w:r>
      <w:r w:rsidRPr="000A01E0">
        <w:rPr>
          <w:b/>
        </w:rPr>
        <w:fldChar w:fldCharType="end"/>
      </w:r>
      <w:r w:rsidRPr="00E402E2">
        <w:rPr>
          <w:lang w:val="en-US"/>
        </w:rPr>
        <w:t>: Diagram: Expected time vs actual result – time to harmonize</w:t>
      </w:r>
      <w:bookmarkEnd w:id="73"/>
    </w:p>
    <w:p w:rsidR="00E402E2" w:rsidRDefault="00E402E2" w:rsidP="00E402E2">
      <w:pPr>
        <w:pStyle w:val="GSTD"/>
      </w:pPr>
    </w:p>
    <w:p w:rsidR="00976782" w:rsidRDefault="00E402E2" w:rsidP="00E402E2">
      <w:pPr>
        <w:pStyle w:val="GSTD"/>
      </w:pPr>
      <w:r>
        <w:t>The time it takes to harmonize a dataset with 100.000 entries is a lot lower than the calculated expectation. This is mainly due to the fact, that for 10.000 entries, the initialization of the mapping list, the blacklist and other events which take place only once during a harmonization plays a significant role. The more entries there are, the less significant this time becomes – as can be seen in the 100.000 entries set. The set with 1.000.000 entries takes longer than expected, even though the previous set actually was a lot faster. This is because of the fact that the system checks if the value is already stored in the system. The check requires to know if there is another entry for a specific treatment step type, on a specific water plant for a specific quality indicator for a specific datetime. If there is, the entry is dismissed. The more entries there are in the system, which match many of th</w:t>
      </w:r>
      <w:r w:rsidR="00976782">
        <w:t>ose</w:t>
      </w:r>
      <w:r>
        <w:t xml:space="preserve"> conditions, the longer it takes to perform this check</w:t>
      </w:r>
      <w:r w:rsidR="00976782">
        <w:t>.</w:t>
      </w:r>
    </w:p>
    <w:p w:rsidR="00F94DE6" w:rsidRDefault="00976782" w:rsidP="00E402E2">
      <w:pPr>
        <w:pStyle w:val="GSTD"/>
      </w:pPr>
      <w:r>
        <w:t xml:space="preserve">The required RAM is going up significantly for bigger files. The data is stored in the memory, because it is processed a lot. Storing it on the hard drive </w:t>
      </w:r>
      <w:r>
        <w:lastRenderedPageBreak/>
        <w:t xml:space="preserve">would make the time it takes to harmonize a dataset (especially the bigger ones) significantly higher. </w:t>
      </w:r>
    </w:p>
    <w:p w:rsidR="00F94DE6" w:rsidRDefault="00F94DE6" w:rsidP="00E402E2">
      <w:pPr>
        <w:pStyle w:val="GSTD"/>
      </w:pPr>
    </w:p>
    <w:p w:rsidR="00F94DE6" w:rsidRDefault="00F94DE6" w:rsidP="00F94DE6">
      <w:pPr>
        <w:pStyle w:val="G3"/>
      </w:pPr>
      <w:r>
        <w:t>Providing harmonized data</w:t>
      </w:r>
    </w:p>
    <w:p w:rsidR="00F94DE6" w:rsidRDefault="00F94DE6" w:rsidP="00F94DE6">
      <w:pPr>
        <w:pStyle w:val="GSTD"/>
      </w:pPr>
      <w:r>
        <w:t>Based on the data acquired during previous tests, the system is now capable of providing data to the users. The test will follow the defined generic call chain containing a request for available:</w:t>
      </w:r>
    </w:p>
    <w:p w:rsidR="00F94DE6" w:rsidRDefault="00F94DE6" w:rsidP="009322D7">
      <w:pPr>
        <w:pStyle w:val="GSTD"/>
        <w:numPr>
          <w:ilvl w:val="0"/>
          <w:numId w:val="28"/>
        </w:numPr>
        <w:spacing w:line="360" w:lineRule="auto"/>
        <w:rPr>
          <w:lang w:val="de-DE"/>
        </w:rPr>
      </w:pPr>
      <w:r w:rsidRPr="00F94DE6">
        <w:rPr>
          <w:lang w:val="de-DE"/>
        </w:rPr>
        <w:t>Wa</w:t>
      </w:r>
      <w:r>
        <w:rPr>
          <w:lang w:val="de-DE"/>
        </w:rPr>
        <w:t>ter plants</w:t>
      </w:r>
    </w:p>
    <w:p w:rsidR="00F94DE6" w:rsidRDefault="00F94DE6" w:rsidP="009322D7">
      <w:pPr>
        <w:pStyle w:val="GSTD"/>
        <w:numPr>
          <w:ilvl w:val="0"/>
          <w:numId w:val="28"/>
        </w:numPr>
        <w:spacing w:line="360" w:lineRule="auto"/>
        <w:rPr>
          <w:lang w:val="de-DE"/>
        </w:rPr>
      </w:pPr>
      <w:r>
        <w:rPr>
          <w:lang w:val="de-DE"/>
        </w:rPr>
        <w:t>Treatment step types</w:t>
      </w:r>
    </w:p>
    <w:p w:rsidR="00F94DE6" w:rsidRDefault="00F94DE6" w:rsidP="009322D7">
      <w:pPr>
        <w:pStyle w:val="GSTD"/>
        <w:numPr>
          <w:ilvl w:val="0"/>
          <w:numId w:val="28"/>
        </w:numPr>
        <w:spacing w:line="360" w:lineRule="auto"/>
        <w:rPr>
          <w:lang w:val="de-DE"/>
        </w:rPr>
      </w:pPr>
      <w:r>
        <w:rPr>
          <w:lang w:val="de-DE"/>
        </w:rPr>
        <w:t>Quality indicator types</w:t>
      </w:r>
    </w:p>
    <w:p w:rsidR="00F94DE6" w:rsidRPr="00060641" w:rsidRDefault="00F94DE6" w:rsidP="009322D7">
      <w:pPr>
        <w:pStyle w:val="GSTD"/>
        <w:numPr>
          <w:ilvl w:val="0"/>
          <w:numId w:val="28"/>
        </w:numPr>
        <w:spacing w:line="360" w:lineRule="auto"/>
        <w:rPr>
          <w:lang w:val="de-DE"/>
        </w:rPr>
      </w:pPr>
      <w:r>
        <w:rPr>
          <w:lang w:val="de-DE"/>
        </w:rPr>
        <w:t>Data</w:t>
      </w:r>
    </w:p>
    <w:p w:rsidR="002C5F4A" w:rsidRPr="002C5F4A" w:rsidRDefault="002C5F4A" w:rsidP="00F94DE6">
      <w:pPr>
        <w:pStyle w:val="GSTD"/>
        <w:rPr>
          <w:lang w:val="en-US"/>
        </w:rPr>
      </w:pPr>
      <w:r w:rsidRPr="002C5F4A">
        <w:rPr>
          <w:lang w:val="en-US"/>
        </w:rPr>
        <w:t xml:space="preserve">The following picture shows an example call </w:t>
      </w:r>
      <w:r>
        <w:rPr>
          <w:lang w:val="en-US"/>
        </w:rPr>
        <w:t>to th</w:t>
      </w:r>
      <w:r w:rsidRPr="002C5F4A">
        <w:rPr>
          <w:lang w:val="en-US"/>
        </w:rPr>
        <w:t>e web</w:t>
      </w:r>
      <w:r>
        <w:rPr>
          <w:lang w:val="en-US"/>
        </w:rPr>
        <w:t>-</w:t>
      </w:r>
      <w:r w:rsidRPr="002C5F4A">
        <w:rPr>
          <w:lang w:val="en-US"/>
        </w:rPr>
        <w:t>service running locally:</w:t>
      </w:r>
    </w:p>
    <w:p w:rsidR="002C5F4A" w:rsidRDefault="008A1695" w:rsidP="00F94DE6">
      <w:pPr>
        <w:pStyle w:val="GSTD"/>
        <w:rPr>
          <w:lang w:val="en-US"/>
        </w:rPr>
      </w:pPr>
      <w:r>
        <w:rPr>
          <w:noProof/>
          <w:lang w:val="de-DE" w:eastAsia="de-DE"/>
        </w:rPr>
        <w:drawing>
          <wp:inline distT="0" distB="0" distL="0" distR="0" wp14:anchorId="54FD6812" wp14:editId="786CDEFC">
            <wp:extent cx="5219700" cy="3676650"/>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9700" cy="3676650"/>
                    </a:xfrm>
                    <a:prstGeom prst="rect">
                      <a:avLst/>
                    </a:prstGeom>
                  </pic:spPr>
                </pic:pic>
              </a:graphicData>
            </a:graphic>
          </wp:inline>
        </w:drawing>
      </w:r>
    </w:p>
    <w:p w:rsidR="002C5F4A" w:rsidRDefault="002C5F4A" w:rsidP="002C5F4A">
      <w:pPr>
        <w:pStyle w:val="Abbildung"/>
        <w:rPr>
          <w:lang w:val="en-US"/>
        </w:rPr>
      </w:pPr>
      <w:bookmarkStart w:id="74" w:name="_Toc509646087"/>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34</w:t>
      </w:r>
      <w:r w:rsidRPr="000A01E0">
        <w:rPr>
          <w:b/>
        </w:rPr>
        <w:fldChar w:fldCharType="end"/>
      </w:r>
      <w:r w:rsidRPr="002C5F4A">
        <w:rPr>
          <w:lang w:val="en-US"/>
        </w:rPr>
        <w:t>: Example postman call towards local</w:t>
      </w:r>
      <w:r>
        <w:rPr>
          <w:lang w:val="en-US"/>
        </w:rPr>
        <w:t>ly</w:t>
      </w:r>
      <w:r w:rsidRPr="002C5F4A">
        <w:rPr>
          <w:lang w:val="en-US"/>
        </w:rPr>
        <w:t xml:space="preserve"> running web-service</w:t>
      </w:r>
      <w:bookmarkEnd w:id="74"/>
    </w:p>
    <w:p w:rsidR="009322D7" w:rsidRDefault="009322D7" w:rsidP="002C5F4A">
      <w:pPr>
        <w:pStyle w:val="GSTD"/>
      </w:pPr>
    </w:p>
    <w:p w:rsidR="0066623C" w:rsidRDefault="0066623C" w:rsidP="002C5F4A">
      <w:pPr>
        <w:pStyle w:val="GSTD"/>
      </w:pPr>
      <w:r>
        <w:lastRenderedPageBreak/>
        <w:t xml:space="preserve">It can be seen, that the response contains a waterPlantId followed by a lot of metadata, which is not required to retrieve specific quality indicator data. Thanks to the relations in the database, this call requires only 492ms, as </w:t>
      </w:r>
      <w:r w:rsidR="008A1695">
        <w:t xml:space="preserve">the bigger tables are only referencing the smaller ones instead of containing their values. </w:t>
      </w:r>
    </w:p>
    <w:p w:rsidR="008A1695" w:rsidRDefault="008A1695" w:rsidP="002C5F4A">
      <w:pPr>
        <w:pStyle w:val="GSTD"/>
      </w:pPr>
      <w:r>
        <w:t>The next call goes towards a specific water plant with the id 5:</w:t>
      </w:r>
    </w:p>
    <w:p w:rsidR="008A1695" w:rsidRPr="002C5F4A" w:rsidRDefault="008A1695" w:rsidP="002C5F4A">
      <w:pPr>
        <w:pStyle w:val="GSTD"/>
      </w:pPr>
      <w:r>
        <w:rPr>
          <w:noProof/>
          <w:lang w:val="de-DE" w:eastAsia="de-DE"/>
        </w:rPr>
        <w:drawing>
          <wp:inline distT="0" distB="0" distL="0" distR="0" wp14:anchorId="05EB0C1B" wp14:editId="7D5D172D">
            <wp:extent cx="5219700" cy="2123440"/>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700" cy="2123440"/>
                    </a:xfrm>
                    <a:prstGeom prst="rect">
                      <a:avLst/>
                    </a:prstGeom>
                  </pic:spPr>
                </pic:pic>
              </a:graphicData>
            </a:graphic>
          </wp:inline>
        </w:drawing>
      </w:r>
    </w:p>
    <w:p w:rsidR="008A1695" w:rsidRDefault="00F94DE6" w:rsidP="008A1695">
      <w:pPr>
        <w:pStyle w:val="Abbildung"/>
        <w:rPr>
          <w:lang w:val="en-US"/>
        </w:rPr>
      </w:pPr>
      <w:r w:rsidRPr="002C5F4A">
        <w:rPr>
          <w:lang w:val="en-US"/>
        </w:rPr>
        <w:tab/>
      </w:r>
      <w:bookmarkStart w:id="75" w:name="_Toc509646088"/>
      <w:r w:rsidR="008A1695" w:rsidRPr="000A01E0">
        <w:rPr>
          <w:b/>
          <w:lang w:val="en-US"/>
        </w:rPr>
        <w:t>Figure 5-</w:t>
      </w:r>
      <w:r w:rsidR="008A1695" w:rsidRPr="000A01E0">
        <w:rPr>
          <w:b/>
        </w:rPr>
        <w:fldChar w:fldCharType="begin"/>
      </w:r>
      <w:r w:rsidR="008A1695" w:rsidRPr="000A01E0">
        <w:rPr>
          <w:b/>
          <w:lang w:val="en-US"/>
        </w:rPr>
        <w:instrText xml:space="preserve"> SEQ Figure \* ARABIC </w:instrText>
      </w:r>
      <w:r w:rsidR="008A1695" w:rsidRPr="000A01E0">
        <w:rPr>
          <w:b/>
        </w:rPr>
        <w:fldChar w:fldCharType="separate"/>
      </w:r>
      <w:r w:rsidR="004A0975">
        <w:rPr>
          <w:b/>
          <w:noProof/>
          <w:lang w:val="en-US"/>
        </w:rPr>
        <w:t>35</w:t>
      </w:r>
      <w:r w:rsidR="008A1695" w:rsidRPr="000A01E0">
        <w:rPr>
          <w:b/>
        </w:rPr>
        <w:fldChar w:fldCharType="end"/>
      </w:r>
      <w:r w:rsidR="008A1695" w:rsidRPr="008A1695">
        <w:rPr>
          <w:lang w:val="en-US"/>
        </w:rPr>
        <w:t xml:space="preserve">: Example postman </w:t>
      </w:r>
      <w:r w:rsidR="008A1695">
        <w:rPr>
          <w:lang w:val="en-US"/>
        </w:rPr>
        <w:t>call for treatment step types on a water plant</w:t>
      </w:r>
      <w:bookmarkEnd w:id="75"/>
    </w:p>
    <w:p w:rsidR="008A1695" w:rsidRDefault="008A1695" w:rsidP="008A1695">
      <w:pPr>
        <w:pStyle w:val="GSTD"/>
      </w:pPr>
    </w:p>
    <w:p w:rsidR="008A1695" w:rsidRDefault="008A1695" w:rsidP="008A1695">
      <w:pPr>
        <w:pStyle w:val="GSTD"/>
      </w:pPr>
      <w:r>
        <w:t>The call takes only 72ms. It provides all treatment step types, which contain values on a specific water plant. Having the id of the water plant and the id of the treatment step type, the available quality indicator types can be requested:</w:t>
      </w:r>
    </w:p>
    <w:p w:rsidR="00A54059" w:rsidRDefault="00A54059" w:rsidP="008A1695">
      <w:pPr>
        <w:pStyle w:val="GSTD"/>
      </w:pPr>
      <w:r>
        <w:rPr>
          <w:noProof/>
          <w:lang w:val="de-DE" w:eastAsia="de-DE"/>
        </w:rPr>
        <w:drawing>
          <wp:inline distT="0" distB="0" distL="0" distR="0" wp14:anchorId="5C539703" wp14:editId="7552C5F9">
            <wp:extent cx="5219700" cy="1877695"/>
            <wp:effectExtent l="0" t="0" r="0" b="8255"/>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1877695"/>
                    </a:xfrm>
                    <a:prstGeom prst="rect">
                      <a:avLst/>
                    </a:prstGeom>
                  </pic:spPr>
                </pic:pic>
              </a:graphicData>
            </a:graphic>
          </wp:inline>
        </w:drawing>
      </w:r>
    </w:p>
    <w:p w:rsidR="00A54059" w:rsidRDefault="00A54059" w:rsidP="00A54059">
      <w:pPr>
        <w:pStyle w:val="Abbildung"/>
        <w:rPr>
          <w:lang w:val="en-US"/>
        </w:rPr>
      </w:pPr>
      <w:bookmarkStart w:id="76" w:name="_Toc509646089"/>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36</w:t>
      </w:r>
      <w:r w:rsidRPr="000A01E0">
        <w:rPr>
          <w:b/>
        </w:rPr>
        <w:fldChar w:fldCharType="end"/>
      </w:r>
      <w:r w:rsidRPr="00A54059">
        <w:rPr>
          <w:lang w:val="en-US"/>
        </w:rPr>
        <w:t>:</w:t>
      </w:r>
      <w:r>
        <w:rPr>
          <w:lang w:val="en-US"/>
        </w:rPr>
        <w:t xml:space="preserve"> </w:t>
      </w:r>
      <w:r w:rsidRPr="00A54059">
        <w:rPr>
          <w:lang w:val="en-US"/>
        </w:rPr>
        <w:t>Example postman call for quality indicator types of a treatment step</w:t>
      </w:r>
      <w:bookmarkEnd w:id="76"/>
    </w:p>
    <w:p w:rsidR="00A54059" w:rsidRDefault="00A54059" w:rsidP="00A54059">
      <w:pPr>
        <w:pStyle w:val="Abbildung"/>
        <w:rPr>
          <w:lang w:val="en-US"/>
        </w:rPr>
      </w:pPr>
    </w:p>
    <w:p w:rsidR="00102429" w:rsidRPr="00102429" w:rsidRDefault="00CE160A" w:rsidP="00A54059">
      <w:pPr>
        <w:pStyle w:val="GSTD"/>
      </w:pPr>
      <w:r>
        <w:lastRenderedPageBreak/>
        <w:t>The request of actual values is the longest and most expensive call, an</w:t>
      </w:r>
      <w:r w:rsidR="00102429">
        <w:t>d thus can be filtered by date:</w:t>
      </w:r>
    </w:p>
    <w:p w:rsidR="00CE160A" w:rsidRDefault="00CE160A" w:rsidP="00A54059">
      <w:pPr>
        <w:pStyle w:val="GSTD"/>
      </w:pPr>
      <w:r>
        <w:rPr>
          <w:noProof/>
          <w:lang w:val="de-DE" w:eastAsia="de-DE"/>
        </w:rPr>
        <w:drawing>
          <wp:inline distT="0" distB="0" distL="0" distR="0" wp14:anchorId="2932A697" wp14:editId="3CD4324E">
            <wp:extent cx="5219700" cy="2981325"/>
            <wp:effectExtent l="0" t="0" r="0" b="9525"/>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439" b="6877"/>
                    <a:stretch/>
                  </pic:blipFill>
                  <pic:spPr bwMode="auto">
                    <a:xfrm>
                      <a:off x="0" y="0"/>
                      <a:ext cx="5219700" cy="2981325"/>
                    </a:xfrm>
                    <a:prstGeom prst="rect">
                      <a:avLst/>
                    </a:prstGeom>
                    <a:ln>
                      <a:noFill/>
                    </a:ln>
                    <a:extLst>
                      <a:ext uri="{53640926-AAD7-44D8-BBD7-CCE9431645EC}">
                        <a14:shadowObscured xmlns:a14="http://schemas.microsoft.com/office/drawing/2010/main"/>
                      </a:ext>
                    </a:extLst>
                  </pic:spPr>
                </pic:pic>
              </a:graphicData>
            </a:graphic>
          </wp:inline>
        </w:drawing>
      </w:r>
    </w:p>
    <w:p w:rsidR="00CE160A" w:rsidRDefault="00CE160A" w:rsidP="00CE160A">
      <w:pPr>
        <w:pStyle w:val="Abbildung"/>
        <w:rPr>
          <w:lang w:val="en-US"/>
        </w:rPr>
      </w:pPr>
      <w:bookmarkStart w:id="77" w:name="_Toc509646090"/>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37</w:t>
      </w:r>
      <w:r w:rsidRPr="000A01E0">
        <w:rPr>
          <w:b/>
        </w:rPr>
        <w:fldChar w:fldCharType="end"/>
      </w:r>
      <w:r w:rsidRPr="00CE160A">
        <w:rPr>
          <w:lang w:val="en-US"/>
        </w:rPr>
        <w:t>: Example postman call for quality indicators of a treatment step</w:t>
      </w:r>
      <w:bookmarkEnd w:id="77"/>
    </w:p>
    <w:p w:rsidR="00CE160A" w:rsidRDefault="00CE160A" w:rsidP="00CE160A">
      <w:pPr>
        <w:pStyle w:val="Abbildung"/>
        <w:rPr>
          <w:lang w:val="en-US"/>
        </w:rPr>
      </w:pPr>
    </w:p>
    <w:p w:rsidR="00ED78D5" w:rsidRDefault="00CE160A" w:rsidP="00CE160A">
      <w:pPr>
        <w:pStyle w:val="GSTD"/>
      </w:pPr>
      <w:r>
        <w:t>The user cannot tell if the data has its origin in a CSV, a XLS or a JSON file. It is coming out in a defined format which can be easily used for further processing and analyses</w:t>
      </w:r>
      <w:r w:rsidR="00ED78D5">
        <w:t xml:space="preserve"> due to the knowledge of its format. For the matter of format and available endpoints, the service describes itself with the help of a swagger file to the outside world. The swagger description can be seen by adding a /swagger</w:t>
      </w:r>
      <w:r w:rsidR="0048457C">
        <w:t>/docs/[version number]</w:t>
      </w:r>
      <w:r w:rsidR="00ED78D5">
        <w:t xml:space="preserve"> to the end of the</w:t>
      </w:r>
      <w:r w:rsidR="0048457C">
        <w:t xml:space="preserve"> base</w:t>
      </w:r>
      <w:r w:rsidR="00ED78D5">
        <w:t xml:space="preserve"> URI:</w:t>
      </w:r>
    </w:p>
    <w:p w:rsidR="00ED78D5" w:rsidRDefault="00ED78D5" w:rsidP="00CE160A">
      <w:pPr>
        <w:pStyle w:val="GSTD"/>
      </w:pPr>
      <w:r>
        <w:rPr>
          <w:noProof/>
          <w:lang w:val="de-DE" w:eastAsia="de-DE"/>
        </w:rPr>
        <w:drawing>
          <wp:inline distT="0" distB="0" distL="0" distR="0" wp14:anchorId="189282E7" wp14:editId="6B8F4BA1">
            <wp:extent cx="5219700" cy="1483360"/>
            <wp:effectExtent l="0" t="0" r="0" b="2540"/>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1483360"/>
                    </a:xfrm>
                    <a:prstGeom prst="rect">
                      <a:avLst/>
                    </a:prstGeom>
                  </pic:spPr>
                </pic:pic>
              </a:graphicData>
            </a:graphic>
          </wp:inline>
        </w:drawing>
      </w:r>
    </w:p>
    <w:p w:rsidR="00ED78D5" w:rsidRDefault="00ED78D5" w:rsidP="00060641">
      <w:pPr>
        <w:pStyle w:val="Abbildung"/>
        <w:rPr>
          <w:lang w:val="en-US"/>
        </w:rPr>
      </w:pPr>
      <w:bookmarkStart w:id="78" w:name="_Toc509646091"/>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4A0975">
        <w:rPr>
          <w:b/>
          <w:noProof/>
          <w:lang w:val="en-US"/>
        </w:rPr>
        <w:t>38</w:t>
      </w:r>
      <w:r w:rsidRPr="000A01E0">
        <w:rPr>
          <w:b/>
        </w:rPr>
        <w:fldChar w:fldCharType="end"/>
      </w:r>
      <w:r w:rsidRPr="00ED78D5">
        <w:rPr>
          <w:lang w:val="en-US"/>
        </w:rPr>
        <w:t xml:space="preserve">: Swagger file </w:t>
      </w:r>
      <w:r>
        <w:rPr>
          <w:lang w:val="en-US"/>
        </w:rPr>
        <w:t>of th</w:t>
      </w:r>
      <w:r w:rsidRPr="00ED78D5">
        <w:rPr>
          <w:lang w:val="en-US"/>
        </w:rPr>
        <w:t>e harmonization system</w:t>
      </w:r>
      <w:bookmarkEnd w:id="78"/>
    </w:p>
    <w:p w:rsidR="00AB4BB5" w:rsidRPr="00060641" w:rsidRDefault="00ED78D5" w:rsidP="00060641">
      <w:pPr>
        <w:pStyle w:val="GSTD"/>
      </w:pPr>
      <w:r>
        <w:t>The swagger file contains not only the formats of accepted files and expected result types, but also the description of all available endpoints</w:t>
      </w:r>
      <w:r w:rsidR="0048457C">
        <w:t>.</w:t>
      </w:r>
      <w:r w:rsidR="00AB4BB5" w:rsidRPr="00ED78D5">
        <w:rPr>
          <w:lang w:val="en-US"/>
        </w:rPr>
        <w:br w:type="page"/>
      </w:r>
    </w:p>
    <w:p w:rsidR="002022AF" w:rsidRPr="00F94DE6" w:rsidRDefault="000B0897" w:rsidP="002022AF">
      <w:pPr>
        <w:pStyle w:val="G1"/>
        <w:rPr>
          <w:color w:val="000000" w:themeColor="text1"/>
          <w:szCs w:val="32"/>
        </w:rPr>
      </w:pPr>
      <w:bookmarkStart w:id="79" w:name="_Toc509575129"/>
      <w:r w:rsidRPr="00F94DE6">
        <w:lastRenderedPageBreak/>
        <w:t>Summary and</w:t>
      </w:r>
      <w:r w:rsidR="001F58FD" w:rsidRPr="00F94DE6">
        <w:t xml:space="preserve"> Further Work</w:t>
      </w:r>
      <w:bookmarkEnd w:id="79"/>
    </w:p>
    <w:p w:rsidR="00012BE7" w:rsidRDefault="007753A7" w:rsidP="007753A7">
      <w:pPr>
        <w:pStyle w:val="GSTD"/>
      </w:pPr>
      <w:r>
        <w:t xml:space="preserve">The following chapter </w:t>
      </w:r>
      <w:r w:rsidR="00241714">
        <w:t xml:space="preserve">summarizes </w:t>
      </w:r>
      <w:r w:rsidR="00012BE7">
        <w:t>the work done in this dissertation, the won knowledge of the project development and the problematics which occurred during the design and implementation phase. Furthermore it describes what is still to be done until this system can work in the real world, what the restrictions and problematics are and what it takes to solve them.</w:t>
      </w:r>
    </w:p>
    <w:p w:rsidR="00012BE7" w:rsidRDefault="00012BE7" w:rsidP="007753A7">
      <w:pPr>
        <w:pStyle w:val="GSTD"/>
      </w:pPr>
    </w:p>
    <w:p w:rsidR="00B509A9" w:rsidRDefault="00B509A9" w:rsidP="007753A7">
      <w:pPr>
        <w:pStyle w:val="GSTD"/>
      </w:pPr>
      <w:r>
        <w:t xml:space="preserve">Investigations on the functionality of waste-water treatment-plants have shown, </w:t>
      </w:r>
      <w:r w:rsidR="00AA7A85">
        <w:t xml:space="preserve">how their specific components relate to each other and what the constants between various water-plants are. Since the waste-water industry is developing, the designed common schema was required to be extendable and generic, yet still specific enough to provide comparable data. Researches upon comparable project have shown the importance of a tolerant, yet consistent solution. The more companies can join a harmonization platform, the more use it provides to the stakeholders, due to the variety of data and data sources. </w:t>
      </w:r>
      <w:r w:rsidR="009362FB">
        <w:t>The research on this fact</w:t>
      </w:r>
      <w:r w:rsidR="00AA7A85">
        <w:t xml:space="preserve"> has led to the insight, that the most </w:t>
      </w:r>
      <w:r w:rsidR="009362FB">
        <w:t xml:space="preserve">historical data is stored in a table structured format and the need to implement two different harmonization strategies – one for the “desired” tree-based format and one for the commonly used table format. Knowledge won from the UNECE Project </w:t>
      </w:r>
      <w:sdt>
        <w:sdtPr>
          <w:id w:val="165758001"/>
          <w:citation/>
        </w:sdtPr>
        <w:sdtEndPr/>
        <w:sdtContent>
          <w:r w:rsidR="009362FB">
            <w:fldChar w:fldCharType="begin"/>
          </w:r>
          <w:r w:rsidR="009362FB" w:rsidRPr="009362FB">
            <w:rPr>
              <w:lang w:val="en-US"/>
            </w:rPr>
            <w:instrText xml:space="preserve"> CITATION E \l 1031 </w:instrText>
          </w:r>
          <w:r w:rsidR="009362FB">
            <w:fldChar w:fldCharType="separate"/>
          </w:r>
          <w:r w:rsidR="009362FB" w:rsidRPr="009362FB">
            <w:rPr>
              <w:noProof/>
              <w:lang w:val="en-US"/>
            </w:rPr>
            <w:t>[14]</w:t>
          </w:r>
          <w:r w:rsidR="009362FB">
            <w:fldChar w:fldCharType="end"/>
          </w:r>
        </w:sdtContent>
      </w:sdt>
      <w:r w:rsidR="009362FB">
        <w:t xml:space="preserve"> was especially meaningful for the design of the system, since it provided insight on the problems which occurred during the process of the creation of their Single Window Harmonization System and where the focus should be put in order to create a convincing, long-terms solution. Even though subjects like security, availability and load balancing were only marginal in the scope of this project, the conception of the system as a cloud web-service enables the future development to add those features </w:t>
      </w:r>
      <w:r w:rsidR="009362FB">
        <w:lastRenderedPageBreak/>
        <w:t xml:space="preserve">without big overhead.  </w:t>
      </w:r>
      <w:r w:rsidR="00CE4387">
        <w:t xml:space="preserve">The research upon harmonization methods has led to the pipeline architecture of the harmonization service. The advantages are not only the expandability by additional steps, but also the clean structure and separation of the main harmonization steps which are: simplification, harmonization and standardization. Analyses of the system have shown, that even with 1.000.000 entries in the memory, the system is still within limits of the modern systems capacity, with around </w:t>
      </w:r>
      <w:r w:rsidR="00937927">
        <w:t>900mb</w:t>
      </w:r>
      <w:r w:rsidR="00CE4387">
        <w:t xml:space="preserve"> of ram in use, in the worst case of an XLSX file with large data-overhead. </w:t>
      </w:r>
    </w:p>
    <w:p w:rsidR="00E909D8" w:rsidRDefault="00E909D8" w:rsidP="00E909D8">
      <w:pPr>
        <w:pStyle w:val="G2"/>
      </w:pPr>
      <w:bookmarkStart w:id="80" w:name="_Toc509575130"/>
      <w:r>
        <w:t>Time-Plan comparison</w:t>
      </w:r>
      <w:bookmarkEnd w:id="80"/>
    </w:p>
    <w:p w:rsidR="00263942" w:rsidRDefault="00E909D8" w:rsidP="00E909D8">
      <w:pPr>
        <w:pStyle w:val="GSTD"/>
      </w:pPr>
      <w:r>
        <w:t xml:space="preserve">The following chart shows the actual time, which was required to fulfil the tasks. Grey bars have the same length as was initially planned, green bars represent tasks which were done quicker than expected and the red marked bars represent tasks, which took longer. It can be seen, that the designing phase took longer than expected. The main reason for this, was the design of a data schema, which </w:t>
      </w:r>
      <w:r w:rsidR="00BF019A">
        <w:t xml:space="preserve">had to be done with the consideration of the results from the </w:t>
      </w:r>
      <w:r w:rsidR="00BF019A" w:rsidRPr="00BF019A">
        <w:rPr>
          <w:i/>
        </w:rPr>
        <w:t>Water-Plant-Analysis</w:t>
      </w:r>
      <w:r w:rsidR="00BF019A">
        <w:t xml:space="preserve">, the </w:t>
      </w:r>
      <w:r w:rsidR="00BF019A" w:rsidRPr="00BF019A">
        <w:rPr>
          <w:i/>
        </w:rPr>
        <w:t>Analysis of similar Projects</w:t>
      </w:r>
      <w:r w:rsidR="00BF019A">
        <w:t xml:space="preserve"> and the plan, to design a dedicated database schema. Due to this delay, the lower prioritised </w:t>
      </w:r>
      <w:r w:rsidR="00BF019A" w:rsidRPr="00BF019A">
        <w:rPr>
          <w:i/>
        </w:rPr>
        <w:t>Simulation</w:t>
      </w:r>
      <w:r w:rsidR="00BF019A">
        <w:t xml:space="preserve"> was deleted from the project. During the implementation phase, the harmonization system required a lot more time than expected, which resulted in using up almost all of the buffer time at the end of the project. The cancelled simulation would definitely have required too much effort at this point.</w:t>
      </w:r>
      <w:r w:rsidR="00263942">
        <w:br w:type="page"/>
      </w:r>
    </w:p>
    <w:p w:rsidR="00E909D8" w:rsidRPr="00E909D8" w:rsidRDefault="00E909D8">
      <w:pPr>
        <w:rPr>
          <w:lang w:val="en-US"/>
        </w:rPr>
        <w:sectPr w:rsidR="00E909D8" w:rsidRPr="00E909D8" w:rsidSect="001A7265">
          <w:pgSz w:w="11906" w:h="16838" w:code="9"/>
          <w:pgMar w:top="1134" w:right="1418" w:bottom="1134" w:left="2268" w:header="709" w:footer="709" w:gutter="0"/>
          <w:cols w:space="708"/>
          <w:docGrid w:linePitch="360"/>
        </w:sectPr>
      </w:pPr>
    </w:p>
    <w:p w:rsidR="00E909D8" w:rsidRPr="00E909D8" w:rsidRDefault="00E909D8" w:rsidP="00E909D8">
      <w:pPr>
        <w:pStyle w:val="Abbildung"/>
        <w:rPr>
          <w:lang w:val="en-US"/>
        </w:rPr>
      </w:pPr>
      <w:r>
        <w:rPr>
          <w:noProof/>
          <w:lang w:eastAsia="de-DE"/>
        </w:rPr>
        <w:lastRenderedPageBreak/>
        <w:drawing>
          <wp:inline distT="0" distB="0" distL="0" distR="0" wp14:anchorId="14CA00B6" wp14:editId="5DB20680">
            <wp:extent cx="9250172" cy="4334493"/>
            <wp:effectExtent l="0" t="0" r="825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291334" cy="4353781"/>
                    </a:xfrm>
                    <a:prstGeom prst="rect">
                      <a:avLst/>
                    </a:prstGeom>
                  </pic:spPr>
                </pic:pic>
              </a:graphicData>
            </a:graphic>
          </wp:inline>
        </w:drawing>
      </w:r>
      <w:r w:rsidRPr="00E909D8">
        <w:rPr>
          <w:b/>
          <w:lang w:val="en-US"/>
        </w:rPr>
        <w:t>Figure 6-40</w:t>
      </w:r>
      <w:r w:rsidRPr="00E909D8">
        <w:rPr>
          <w:lang w:val="en-US"/>
        </w:rPr>
        <w:t>: Final Gantt Chart</w:t>
      </w:r>
    </w:p>
    <w:p w:rsidR="00E909D8" w:rsidRPr="00E909D8" w:rsidRDefault="00E909D8" w:rsidP="00E909D8">
      <w:pPr>
        <w:pStyle w:val="Abbildung"/>
        <w:rPr>
          <w:rFonts w:ascii="Arial" w:hAnsi="Arial"/>
          <w:lang w:val="en-GB"/>
        </w:rPr>
        <w:sectPr w:rsidR="00E909D8" w:rsidRPr="00E909D8" w:rsidSect="00E909D8">
          <w:pgSz w:w="16838" w:h="11906" w:orient="landscape" w:code="9"/>
          <w:pgMar w:top="2268" w:right="1134" w:bottom="1418" w:left="1134" w:header="709" w:footer="709" w:gutter="0"/>
          <w:cols w:space="708"/>
          <w:docGrid w:linePitch="360"/>
        </w:sectPr>
      </w:pPr>
    </w:p>
    <w:p w:rsidR="00E42223" w:rsidRPr="00E42223" w:rsidRDefault="00E42223" w:rsidP="00E42223">
      <w:pPr>
        <w:pStyle w:val="G2"/>
        <w:rPr>
          <w:rFonts w:eastAsiaTheme="minorHAnsi" w:cstheme="minorBidi"/>
          <w:sz w:val="24"/>
          <w:szCs w:val="22"/>
        </w:rPr>
      </w:pPr>
      <w:bookmarkStart w:id="81" w:name="_Toc509575131"/>
      <w:r>
        <w:lastRenderedPageBreak/>
        <w:t>Problems and trade-offs</w:t>
      </w:r>
      <w:bookmarkEnd w:id="81"/>
      <w:r>
        <w:t xml:space="preserve"> </w:t>
      </w:r>
    </w:p>
    <w:p w:rsidR="00E42223" w:rsidRDefault="00E42223" w:rsidP="00E42223">
      <w:pPr>
        <w:pStyle w:val="GSTD"/>
      </w:pPr>
      <w:r>
        <w:t xml:space="preserve">During the planning and implementation phase of the project, many problems occurred and at some points decision had to be made, which not only provided advantages for the system. The following chapter summarizes the problems faced during the dissertation. </w:t>
      </w:r>
    </w:p>
    <w:p w:rsidR="00220F74" w:rsidRDefault="00E42223" w:rsidP="00E42223">
      <w:pPr>
        <w:pStyle w:val="GSTD"/>
      </w:pPr>
      <w:r>
        <w:t>The objective of the dissertation was not to build a system which harmonizes data from waste water treatment plants in the United Kingdom, but only to build a system which would be capable of doing so. Due to this fact, it may seem like missing</w:t>
      </w:r>
      <w:r w:rsidR="0095769E">
        <w:t xml:space="preserve"> access to real water-treatment plants should not be a problem. In reality the problem was not the missing data, but the missing information on the formats and data structures the data gets stored in. </w:t>
      </w:r>
      <w:r w:rsidR="004954CD">
        <w:t>Available data was provided by water-treatment plants from Italy and only included two diff</w:t>
      </w:r>
      <w:r w:rsidR="009D55A9">
        <w:t>erent structures, which then le</w:t>
      </w:r>
      <w:r w:rsidR="004954CD">
        <w:t>d to the structure definition</w:t>
      </w:r>
      <w:r w:rsidR="009D55A9">
        <w:t>,</w:t>
      </w:r>
      <w:r w:rsidR="004954CD">
        <w:t xml:space="preserve"> which the </w:t>
      </w:r>
      <w:r w:rsidR="009D55A9">
        <w:t xml:space="preserve">harmonization </w:t>
      </w:r>
      <w:r w:rsidR="004954CD">
        <w:t>service is using</w:t>
      </w:r>
      <w:r w:rsidR="00EF1928">
        <w:t>. Not only the internal structure of files, but also the data types were needed to create a useful system. For that matter, the system was created with the most common data storage formats, also including formats in which the example data was provided. The missing information</w:t>
      </w:r>
      <w:r>
        <w:t xml:space="preserve"> </w:t>
      </w:r>
      <w:r w:rsidR="00EF1928">
        <w:t xml:space="preserve">on file formats has led to a system design, which accepts multiple different file formats. The formats were either tree or table based and could not be processed equally. This has led to a split in the harmonization process which required the user to pass the data format of his provided data. Up until the point of the final simplification, both data types required a different processing strategy. This also means, that every other base format added to the system requires a moderate amount of new </w:t>
      </w:r>
      <w:r w:rsidR="002D2F98">
        <w:t xml:space="preserve">code. </w:t>
      </w:r>
    </w:p>
    <w:p w:rsidR="003E0737" w:rsidRDefault="00220F74" w:rsidP="00E42223">
      <w:pPr>
        <w:pStyle w:val="GSTD"/>
      </w:pPr>
      <w:r>
        <w:t xml:space="preserve">The next problem focuses on the usability. The created system was not implemented with the focus on ease of administration, but functionality. </w:t>
      </w:r>
      <w:r w:rsidR="003E0737">
        <w:t xml:space="preserve">This </w:t>
      </w:r>
      <w:r w:rsidR="003E0737">
        <w:lastRenderedPageBreak/>
        <w:t>has led to several processes being only able to be performed on the database directly at the present time. This includes things like:</w:t>
      </w:r>
    </w:p>
    <w:p w:rsidR="003E0737" w:rsidRDefault="003E0737" w:rsidP="000C79F6">
      <w:pPr>
        <w:pStyle w:val="GSTD"/>
        <w:numPr>
          <w:ilvl w:val="0"/>
          <w:numId w:val="29"/>
        </w:numPr>
        <w:spacing w:line="360" w:lineRule="auto"/>
      </w:pPr>
      <w:r>
        <w:t>Adding new water plants</w:t>
      </w:r>
    </w:p>
    <w:p w:rsidR="003E0737" w:rsidRDefault="003E0737" w:rsidP="000C79F6">
      <w:pPr>
        <w:pStyle w:val="GSTD"/>
        <w:numPr>
          <w:ilvl w:val="0"/>
          <w:numId w:val="29"/>
        </w:numPr>
        <w:spacing w:line="360" w:lineRule="auto"/>
      </w:pPr>
      <w:r>
        <w:t>Adding new treatment step types</w:t>
      </w:r>
    </w:p>
    <w:p w:rsidR="003E0737" w:rsidRDefault="003E0737" w:rsidP="000C79F6">
      <w:pPr>
        <w:pStyle w:val="GSTD"/>
        <w:numPr>
          <w:ilvl w:val="0"/>
          <w:numId w:val="29"/>
        </w:numPr>
        <w:spacing w:line="360" w:lineRule="auto"/>
      </w:pPr>
      <w:r>
        <w:t>Adding new quality indicator types</w:t>
      </w:r>
    </w:p>
    <w:p w:rsidR="003E0737" w:rsidRDefault="003E0737" w:rsidP="000C79F6">
      <w:pPr>
        <w:pStyle w:val="GSTD"/>
        <w:numPr>
          <w:ilvl w:val="0"/>
          <w:numId w:val="29"/>
        </w:numPr>
        <w:spacing w:line="360" w:lineRule="auto"/>
      </w:pPr>
      <w:r>
        <w:t>Adding new locations</w:t>
      </w:r>
    </w:p>
    <w:p w:rsidR="003E0737" w:rsidRDefault="003E0737" w:rsidP="000C79F6">
      <w:pPr>
        <w:pStyle w:val="GSTD"/>
        <w:numPr>
          <w:ilvl w:val="0"/>
          <w:numId w:val="29"/>
        </w:numPr>
        <w:spacing w:line="360" w:lineRule="auto"/>
      </w:pPr>
      <w:r>
        <w:t>Adding new units</w:t>
      </w:r>
    </w:p>
    <w:p w:rsidR="003E0737" w:rsidRDefault="003E0737" w:rsidP="000C79F6">
      <w:pPr>
        <w:pStyle w:val="GSTD"/>
        <w:numPr>
          <w:ilvl w:val="0"/>
          <w:numId w:val="29"/>
        </w:numPr>
        <w:spacing w:line="360" w:lineRule="auto"/>
      </w:pPr>
      <w:r>
        <w:t>Adding new sources for pulling of data</w:t>
      </w:r>
    </w:p>
    <w:p w:rsidR="003E0737" w:rsidRDefault="003E0737" w:rsidP="000C79F6">
      <w:pPr>
        <w:pStyle w:val="GSTD"/>
        <w:numPr>
          <w:ilvl w:val="0"/>
          <w:numId w:val="29"/>
        </w:numPr>
        <w:spacing w:line="360" w:lineRule="auto"/>
      </w:pPr>
      <w:r>
        <w:t>Cleaning and modifying data in the database</w:t>
      </w:r>
    </w:p>
    <w:p w:rsidR="002D2F98" w:rsidRDefault="002D2F98" w:rsidP="002D2F98">
      <w:pPr>
        <w:pStyle w:val="GSTD"/>
      </w:pPr>
    </w:p>
    <w:p w:rsidR="009B7B24" w:rsidRDefault="009B7B24" w:rsidP="002D2F98">
      <w:pPr>
        <w:pStyle w:val="GSTD"/>
      </w:pPr>
      <w:r>
        <w:t>A general problem was the time to finish the dissertation. Even though the project was divided in tasks and every task was planned, the implementation and integration on the amazon cloud took longer than expected.</w:t>
      </w:r>
      <w:r w:rsidR="002D7EAB">
        <w:t xml:space="preserve"> The work with dynamic types has led to many implementation mistakes and runtime errors.</w:t>
      </w:r>
      <w:r>
        <w:t xml:space="preserve"> This required some lower priority tasks to be dismissed or only partially done. There was no simulator implemented. Instead of a simulator, the program “postman” was used to send requests to the system. Due to the fact, that the pulling is done from a specific path and the expected data is in file-form, there was no need for the implementation of a water-plant simulator for the testing of data-pulling.</w:t>
      </w:r>
      <w:r w:rsidRPr="00D9470B">
        <w:t xml:space="preserve"> </w:t>
      </w:r>
    </w:p>
    <w:p w:rsidR="009B7B24" w:rsidRDefault="009B7B24" w:rsidP="002D2F98">
      <w:pPr>
        <w:pStyle w:val="GSTD"/>
      </w:pPr>
    </w:p>
    <w:p w:rsidR="009B7B24" w:rsidRPr="009B7B24" w:rsidRDefault="009B7B24" w:rsidP="009B7B24">
      <w:pPr>
        <w:pStyle w:val="G2"/>
        <w:rPr>
          <w:rFonts w:eastAsiaTheme="minorHAnsi"/>
        </w:rPr>
      </w:pPr>
      <w:bookmarkStart w:id="82" w:name="_Toc509575132"/>
      <w:r>
        <w:t>Further work</w:t>
      </w:r>
      <w:bookmarkEnd w:id="82"/>
    </w:p>
    <w:p w:rsidR="00CA62A1" w:rsidRDefault="009B7B24" w:rsidP="009B7B24">
      <w:pPr>
        <w:pStyle w:val="GSTD"/>
      </w:pPr>
      <w:r>
        <w:t xml:space="preserve">There are two categories of work which should still be done to make this system work in the real world. </w:t>
      </w:r>
      <w:r w:rsidR="0037210D">
        <w:t xml:space="preserve">The first category includes improvements and modifications on the system, which can be done at the present time and the second category includes work that needs to be done by the industry / water </w:t>
      </w:r>
      <w:r w:rsidR="0037210D">
        <w:lastRenderedPageBreak/>
        <w:t>plant administration and adjustments on the system after those changes took place.</w:t>
      </w:r>
    </w:p>
    <w:p w:rsidR="00434742" w:rsidRDefault="00434742" w:rsidP="009B7B24">
      <w:pPr>
        <w:pStyle w:val="GSTD"/>
      </w:pPr>
      <w:r>
        <w:t xml:space="preserve">The system is built around waste-water treatment-plants. It fully supports information coming from any of the stages of treatment-plants, but does not contain data regarding </w:t>
      </w:r>
      <w:r w:rsidR="00B30576">
        <w:t>information</w:t>
      </w:r>
      <w:r>
        <w:t xml:space="preserve"> like weather or governmental regulations, which are of importance for the context of the stored, water-related data.</w:t>
      </w:r>
      <w:r w:rsidR="00B30576">
        <w:t xml:space="preserve"> Additional endpoints for the system could be built to store and retrieve such data, so the “single window” system becomes even more </w:t>
      </w:r>
      <w:r w:rsidR="001E0770">
        <w:t>self-contained</w:t>
      </w:r>
      <w:r w:rsidR="00B30576">
        <w:t>.</w:t>
      </w:r>
    </w:p>
    <w:p w:rsidR="002D7EAB" w:rsidRDefault="00CA62A1" w:rsidP="009B7B24">
      <w:pPr>
        <w:pStyle w:val="GSTD"/>
      </w:pPr>
      <w:r>
        <w:t xml:space="preserve">The current system lacks any kind of </w:t>
      </w:r>
      <w:r w:rsidR="00740102">
        <w:t>access permission</w:t>
      </w:r>
      <w:r>
        <w:t xml:space="preserve"> and gives out redundant data which is useless to the common user. This includes data like database </w:t>
      </w:r>
      <w:r w:rsidR="002D7EAB">
        <w:t>identifiers</w:t>
      </w:r>
      <w:r>
        <w:t xml:space="preserve"> irrelevant for user requests.</w:t>
      </w:r>
      <w:r w:rsidR="002D7EAB">
        <w:t xml:space="preserve"> Every user can add data to any available water-plant. This security issue requires some kind of user-management in the system, allowing specific users to insert data for specific water-plants. Additionally the system requires some sort of logging, so the system administrator can also monitor the processes on the system. Even though different requests are handled in parallel on the system, all data within a request is processed successively. The code requires some refactoring to </w:t>
      </w:r>
      <w:r w:rsidR="00740102">
        <w:t>optimize</w:t>
      </w:r>
      <w:r w:rsidR="002D7EAB">
        <w:t xml:space="preserve"> the CPU usage.</w:t>
      </w:r>
      <w:r w:rsidR="0025076A">
        <w:t xml:space="preserve"> Additionally, the already mentioned </w:t>
      </w:r>
      <w:r w:rsidR="00245A56">
        <w:t>additional endpoints or user interface for management of the database would be highly recommended.</w:t>
      </w:r>
    </w:p>
    <w:p w:rsidR="00245A56" w:rsidRDefault="002D7EAB" w:rsidP="009B7B24">
      <w:pPr>
        <w:pStyle w:val="GSTD"/>
      </w:pPr>
      <w:r>
        <w:t xml:space="preserve">To </w:t>
      </w:r>
      <w:r w:rsidR="0025076A">
        <w:t>integrate the system into the real world, first of all, it would require the waste-water treatment plant administrators to provide their water quality information. The format of the information would have to be one of the formats supported by the system. Additionally, to efficiently use the data, the system requires a 3</w:t>
      </w:r>
      <w:r w:rsidR="0025076A" w:rsidRPr="0025076A">
        <w:rPr>
          <w:vertAlign w:val="superscript"/>
        </w:rPr>
        <w:t>rd</w:t>
      </w:r>
      <w:r w:rsidR="0025076A">
        <w:t xml:space="preserve"> party system, which uses the endpoints of this system to evaluate and analyse the stored data. </w:t>
      </w:r>
    </w:p>
    <w:p w:rsidR="00245A56" w:rsidRPr="00245A56" w:rsidRDefault="00245A56" w:rsidP="00245A56">
      <w:pPr>
        <w:pStyle w:val="G2"/>
        <w:rPr>
          <w:rFonts w:eastAsiaTheme="minorHAnsi"/>
        </w:rPr>
      </w:pPr>
      <w:bookmarkStart w:id="83" w:name="_Toc509575133"/>
      <w:r>
        <w:lastRenderedPageBreak/>
        <w:t>Conclusion</w:t>
      </w:r>
      <w:bookmarkEnd w:id="83"/>
    </w:p>
    <w:p w:rsidR="006C16E2" w:rsidRDefault="00245A56" w:rsidP="00686C23">
      <w:pPr>
        <w:pStyle w:val="GSTD"/>
      </w:pPr>
      <w:r>
        <w:t xml:space="preserve">The prototype of the system was finished in time. </w:t>
      </w:r>
      <w:r w:rsidR="006C16E2">
        <w:t xml:space="preserve">It is based on research towards harmonization, combined with a data schema based on waste water plant functionality. The concept is proven with example data from Italian water-plants, as well as self-created data. It is clarified, what needs to be fulfilled to make the system usable in the real world, with real waste water treatment plants. The implementation of the system took longer than it was estimated during the planning phase. The reason behind the delay was mostly the work with dynamic types, as well as problems with amazon cloud integration. </w:t>
      </w:r>
    </w:p>
    <w:p w:rsidR="006C16E2" w:rsidRDefault="006C16E2" w:rsidP="00686C23">
      <w:pPr>
        <w:pStyle w:val="GSTD"/>
      </w:pPr>
      <w:r>
        <w:t>The current solution can be used to harmonize data of commonly used formats. It can be deployed on amazon cloud or on a local computer. It provides user feedback, as well as maintainable code.</w:t>
      </w:r>
      <w:r w:rsidR="00740102">
        <w:t xml:space="preserve"> It could become the first step towards an infrastructure capable of monitoring the water quality at a national level.</w:t>
      </w:r>
    </w:p>
    <w:p w:rsidR="002022AF" w:rsidRPr="004B2AC3" w:rsidRDefault="002022AF" w:rsidP="00686C23">
      <w:pPr>
        <w:pStyle w:val="GSTD"/>
      </w:pPr>
      <w:r w:rsidRPr="00D9470B">
        <w:br w:type="page"/>
      </w:r>
    </w:p>
    <w:p w:rsidR="00FA4212" w:rsidRPr="00012BE7" w:rsidRDefault="00FA4212" w:rsidP="00AA7809">
      <w:pPr>
        <w:pStyle w:val="Goll1NOTLISTED"/>
        <w:rPr>
          <w:lang w:val="en-US"/>
        </w:rPr>
        <w:sectPr w:rsidR="00FA4212" w:rsidRPr="00012BE7" w:rsidSect="00E909D8">
          <w:pgSz w:w="11906" w:h="16838" w:code="9"/>
          <w:pgMar w:top="1134" w:right="1418" w:bottom="1134" w:left="2268" w:header="709" w:footer="709" w:gutter="0"/>
          <w:cols w:space="708"/>
          <w:docGrid w:linePitch="360"/>
        </w:sectPr>
      </w:pPr>
    </w:p>
    <w:sdt>
      <w:sdtPr>
        <w:rPr>
          <w:rFonts w:asciiTheme="minorHAnsi" w:eastAsiaTheme="minorHAnsi" w:hAnsiTheme="minorHAnsi" w:cstheme="minorBidi"/>
          <w:b w:val="0"/>
          <w:sz w:val="22"/>
          <w:szCs w:val="22"/>
          <w:lang w:eastAsia="en-US"/>
        </w:rPr>
        <w:id w:val="517584216"/>
        <w:docPartObj>
          <w:docPartGallery w:val="Bibliographies"/>
          <w:docPartUnique/>
        </w:docPartObj>
      </w:sdtPr>
      <w:sdtEndPr/>
      <w:sdtContent>
        <w:p w:rsidR="00A2440D" w:rsidRDefault="00D954FB" w:rsidP="00A2440D">
          <w:pPr>
            <w:pStyle w:val="Goll1NOTLISTED"/>
            <w:rPr>
              <w:lang w:val="en-GB"/>
            </w:rPr>
          </w:pPr>
          <w:r>
            <w:rPr>
              <w:lang w:val="en-GB"/>
            </w:rPr>
            <w:t>References</w:t>
          </w:r>
        </w:p>
        <w:sdt>
          <w:sdtPr>
            <w:id w:val="111145805"/>
            <w:bibliography/>
          </w:sdtPr>
          <w:sdtEndPr/>
          <w:sdtContent>
            <w:p w:rsidR="00EA32C9" w:rsidRDefault="00A2440D">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686"/>
              </w:tblGrid>
              <w:tr w:rsidR="00EA32C9">
                <w:trPr>
                  <w:divId w:val="527376257"/>
                  <w:tblCellSpacing w:w="15" w:type="dxa"/>
                </w:trPr>
                <w:tc>
                  <w:tcPr>
                    <w:tcW w:w="50" w:type="pct"/>
                    <w:hideMark/>
                  </w:tcPr>
                  <w:p w:rsidR="00EA32C9" w:rsidRDefault="00EA32C9" w:rsidP="003E0C85">
                    <w:pPr>
                      <w:pStyle w:val="GSTD"/>
                      <w:rPr>
                        <w:noProof/>
                        <w:szCs w:val="24"/>
                      </w:rPr>
                    </w:pPr>
                    <w:r>
                      <w:rPr>
                        <w:noProof/>
                      </w:rPr>
                      <w:t xml:space="preserve">[1] </w:t>
                    </w:r>
                  </w:p>
                </w:tc>
                <w:tc>
                  <w:tcPr>
                    <w:tcW w:w="0" w:type="auto"/>
                    <w:hideMark/>
                  </w:tcPr>
                  <w:p w:rsidR="00EA32C9" w:rsidRDefault="00EA32C9" w:rsidP="003E0C85">
                    <w:pPr>
                      <w:pStyle w:val="GSTD"/>
                      <w:rPr>
                        <w:noProof/>
                      </w:rPr>
                    </w:pPr>
                    <w:r>
                      <w:rPr>
                        <w:noProof/>
                      </w:rPr>
                      <w:t>Water UK, “Water UK,” Water UK, 2018. [Online]. Available: http://www.water.org.uk/about-water-uk/wastewater. [Accessed 18 09 2017].</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[2] </w:t>
                    </w:r>
                  </w:p>
                </w:tc>
                <w:tc>
                  <w:tcPr>
                    <w:tcW w:w="0" w:type="auto"/>
                    <w:hideMark/>
                  </w:tcPr>
                  <w:p w:rsidR="00EA32C9" w:rsidRDefault="00EA32C9" w:rsidP="003E0C85">
                    <w:pPr>
                      <w:pStyle w:val="GSTD"/>
                      <w:rPr>
                        <w:noProof/>
                      </w:rPr>
                    </w:pPr>
                    <w:r>
                      <w:rPr>
                        <w:noProof/>
                      </w:rPr>
                      <w:t>Department for Environment, Food and Rural Affairs - DEFRA, “Sewage Treatment in the UK,” Crown, March 2002.</w:t>
                    </w:r>
                  </w:p>
                </w:tc>
              </w:tr>
              <w:tr w:rsidR="00EA32C9">
                <w:trPr>
                  <w:divId w:val="527376257"/>
                  <w:tblCellSpacing w:w="15" w:type="dxa"/>
                </w:trPr>
                <w:tc>
                  <w:tcPr>
                    <w:tcW w:w="50" w:type="pct"/>
                    <w:hideMark/>
                  </w:tcPr>
                  <w:p w:rsidR="00EA32C9" w:rsidRDefault="00EA32C9" w:rsidP="003E0C85">
                    <w:pPr>
                      <w:pStyle w:val="GSTD"/>
                      <w:rPr>
                        <w:noProof/>
                      </w:rPr>
                    </w:pPr>
                    <w:r>
                      <w:rPr>
                        <w:noProof/>
                      </w:rPr>
                      <w:t xml:space="preserve">[3] </w:t>
                    </w:r>
                  </w:p>
                </w:tc>
                <w:tc>
                  <w:tcPr>
                    <w:tcW w:w="0" w:type="auto"/>
                    <w:hideMark/>
                  </w:tcPr>
                  <w:p w:rsidR="00EA32C9" w:rsidRDefault="00EA32C9" w:rsidP="003E0C85">
                    <w:pPr>
                      <w:pStyle w:val="GSTD"/>
                      <w:rPr>
                        <w:noProof/>
                      </w:rPr>
                    </w:pPr>
                    <w:r>
                      <w:rPr>
                        <w:noProof/>
                      </w:rPr>
                      <w:t>European Environment Agency, “Urban Waste water treatment,” European Environment Agency, 15 December 2017. [Online]. Available: https://www.eea.europa.eu/data-and-maps/indicators/urban-waste-water-treatment/urban-waste-water-treatment-assessment-4. [Accessed 10 02 2018].</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[4] </w:t>
                    </w:r>
                  </w:p>
                </w:tc>
                <w:tc>
                  <w:tcPr>
                    <w:tcW w:w="0" w:type="auto"/>
                    <w:hideMark/>
                  </w:tcPr>
                  <w:p w:rsidR="00EA32C9" w:rsidRDefault="00EA32C9" w:rsidP="003E0C85">
                    <w:pPr>
                      <w:pStyle w:val="GSTD"/>
                      <w:rPr>
                        <w:noProof/>
                      </w:rPr>
                    </w:pPr>
                    <w:r>
                      <w:rPr>
                        <w:noProof/>
                      </w:rPr>
                      <w:t>American Society of Civil Engineers, “Failure to Act - The economic impact of current investment trends in water and wastewater treatment infrastructure,” American Society of Civil Engineers., Boston,, 2011.</w:t>
                    </w:r>
                  </w:p>
                </w:tc>
              </w:tr>
              <w:tr w:rsidR="00EA32C9">
                <w:trPr>
                  <w:divId w:val="527376257"/>
                  <w:tblCellSpacing w:w="15" w:type="dxa"/>
                </w:trPr>
                <w:tc>
                  <w:tcPr>
                    <w:tcW w:w="50" w:type="pct"/>
                    <w:hideMark/>
                  </w:tcPr>
                  <w:p w:rsidR="00EA32C9" w:rsidRDefault="00EA32C9" w:rsidP="003E0C85">
                    <w:pPr>
                      <w:pStyle w:val="GSTD"/>
                      <w:rPr>
                        <w:noProof/>
                      </w:rPr>
                    </w:pPr>
                    <w:r>
                      <w:rPr>
                        <w:noProof/>
                      </w:rPr>
                      <w:t xml:space="preserve">[5] </w:t>
                    </w:r>
                  </w:p>
                </w:tc>
                <w:tc>
                  <w:tcPr>
                    <w:tcW w:w="0" w:type="auto"/>
                    <w:hideMark/>
                  </w:tcPr>
                  <w:p w:rsidR="00EA32C9" w:rsidRDefault="00EA32C9" w:rsidP="003E0C85">
                    <w:pPr>
                      <w:pStyle w:val="GSTD"/>
                      <w:rPr>
                        <w:noProof/>
                      </w:rPr>
                    </w:pPr>
                    <w:r>
                      <w:rPr>
                        <w:noProof/>
                      </w:rPr>
                      <w:t>Water UK, “WATER UK,” Water UK, 2018. [Online]. Available: https://www.water.org.uk/consumers/find-your-supplier. [Accessed 28 09 2017].</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[6] </w:t>
                    </w:r>
                  </w:p>
                </w:tc>
                <w:tc>
                  <w:tcPr>
                    <w:tcW w:w="0" w:type="auto"/>
                    <w:hideMark/>
                  </w:tcPr>
                  <w:p w:rsidR="00EA32C9" w:rsidRDefault="00EA32C9" w:rsidP="003E0C85">
                    <w:pPr>
                      <w:pStyle w:val="GSTD"/>
                      <w:rPr>
                        <w:noProof/>
                      </w:rPr>
                    </w:pPr>
                    <w:r>
                      <w:rPr>
                        <w:noProof/>
                      </w:rPr>
                      <w:t>B. McAlinden, “What are water transfers and interconnections?,” United Kingdom, 12 November 2015.</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[7] </w:t>
                    </w:r>
                  </w:p>
                </w:tc>
                <w:tc>
                  <w:tcPr>
                    <w:tcW w:w="0" w:type="auto"/>
                    <w:hideMark/>
                  </w:tcPr>
                  <w:p w:rsidR="00EA32C9" w:rsidRDefault="00EA32C9" w:rsidP="003E0C85">
                    <w:pPr>
                      <w:pStyle w:val="GSTD"/>
                      <w:rPr>
                        <w:noProof/>
                      </w:rPr>
                    </w:pPr>
                    <w:r>
                      <w:rPr>
                        <w:noProof/>
                      </w:rPr>
                      <w:t>E. &amp;. D. A. Mousavi, “WWTP-Global-300617,” United Kingdom, 2017.</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[8] </w:t>
                    </w:r>
                  </w:p>
                </w:tc>
                <w:tc>
                  <w:tcPr>
                    <w:tcW w:w="0" w:type="auto"/>
                    <w:hideMark/>
                  </w:tcPr>
                  <w:p w:rsidR="00EA32C9" w:rsidRDefault="00EA32C9" w:rsidP="003E0C85">
                    <w:pPr>
                      <w:pStyle w:val="GSTD"/>
                      <w:rPr>
                        <w:noProof/>
                      </w:rPr>
                    </w:pPr>
                    <w:r>
                      <w:rPr>
                        <w:noProof/>
                      </w:rPr>
                      <w:t>B. N. &amp;. M. WD, “Top-Down Design,” August 2001.</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[9] </w:t>
                    </w:r>
                  </w:p>
                </w:tc>
                <w:tc>
                  <w:tcPr>
                    <w:tcW w:w="0" w:type="auto"/>
                    <w:hideMark/>
                  </w:tcPr>
                  <w:p w:rsidR="00EA32C9" w:rsidRDefault="00EA32C9" w:rsidP="003E0C85">
                    <w:pPr>
                      <w:pStyle w:val="GSTD"/>
                      <w:rPr>
                        <w:noProof/>
                      </w:rPr>
                    </w:pPr>
                    <w:r>
                      <w:rPr>
                        <w:noProof/>
                      </w:rPr>
                      <w:t>Amazon Web Services Inc., “Overview of Amazon Web Services,” April 2017.</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[10] </w:t>
                    </w:r>
                  </w:p>
                </w:tc>
                <w:tc>
                  <w:tcPr>
                    <w:tcW w:w="0" w:type="auto"/>
                    <w:hideMark/>
                  </w:tcPr>
                  <w:p w:rsidR="00EA32C9" w:rsidRDefault="00EA32C9" w:rsidP="003E0C85">
                    <w:pPr>
                      <w:pStyle w:val="GSTD"/>
                      <w:rPr>
                        <w:noProof/>
                      </w:rPr>
                    </w:pPr>
                    <w:r>
                      <w:rPr>
                        <w:noProof/>
                      </w:rPr>
                      <w:t>Unitet States Environmental Protection Agency, “How Wastewater Treatment Works... the Basics,” Office of Water (4204), Washington, DC 20460-0001, 1998.</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[11] </w:t>
                    </w:r>
                  </w:p>
                </w:tc>
                <w:tc>
                  <w:tcPr>
                    <w:tcW w:w="0" w:type="auto"/>
                    <w:hideMark/>
                  </w:tcPr>
                  <w:p w:rsidR="00EA32C9" w:rsidRDefault="00EA32C9" w:rsidP="003E0C85">
                    <w:pPr>
                      <w:pStyle w:val="GSTD"/>
                      <w:rPr>
                        <w:noProof/>
                      </w:rPr>
                    </w:pPr>
                    <w:r>
                      <w:rPr>
                        <w:noProof/>
                      </w:rPr>
                      <w:t>P. V. a. D. Lee, “On-line monitoring equipment for wastewater treatment process: state of the art,” IWA Publishing, 2003.</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lastRenderedPageBreak/>
                      <w:t xml:space="preserve">[12] </w:t>
                    </w:r>
                  </w:p>
                </w:tc>
                <w:tc>
                  <w:tcPr>
                    <w:tcW w:w="0" w:type="auto"/>
                    <w:hideMark/>
                  </w:tcPr>
                  <w:p w:rsidR="00EA32C9" w:rsidRDefault="00EA32C9" w:rsidP="003E0C85">
                    <w:pPr>
                      <w:pStyle w:val="GSTD"/>
                      <w:rPr>
                        <w:noProof/>
                      </w:rPr>
                    </w:pPr>
                    <w:r>
                      <w:rPr>
                        <w:noProof/>
                      </w:rPr>
                      <w:t>S. Lim, “Introduction to Data Harmonization and Modelling,” ESCAP, UNNExT, 19-28 April 2017.</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[13] </w:t>
                    </w:r>
                  </w:p>
                </w:tc>
                <w:tc>
                  <w:tcPr>
                    <w:tcW w:w="0" w:type="auto"/>
                    <w:hideMark/>
                  </w:tcPr>
                  <w:p w:rsidR="00EA32C9" w:rsidRDefault="00EA32C9" w:rsidP="003E0C85">
                    <w:pPr>
                      <w:pStyle w:val="GSTD"/>
                      <w:rPr>
                        <w:noProof/>
                      </w:rPr>
                    </w:pPr>
                    <w:r>
                      <w:rPr>
                        <w:noProof/>
                      </w:rPr>
                      <w:t xml:space="preserve">A. Guess, “In-Depth Interview: Five Steps to Data Harmonization with Absolutdata CEO Anil Kaul,” May 2017. </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[14] </w:t>
                    </w:r>
                  </w:p>
                </w:tc>
                <w:tc>
                  <w:tcPr>
                    <w:tcW w:w="0" w:type="auto"/>
                    <w:hideMark/>
                  </w:tcPr>
                  <w:p w:rsidR="00EA32C9" w:rsidRDefault="00EA32C9" w:rsidP="003E0C85">
                    <w:pPr>
                      <w:pStyle w:val="GSTD"/>
                      <w:rPr>
                        <w:noProof/>
                      </w:rPr>
                    </w:pPr>
                    <w:r>
                      <w:rPr>
                        <w:noProof/>
                      </w:rPr>
                      <w:t>M. Apostolov, “The Single Window and Data Harmonization in Line with the International Standards,” United Nations Economic Comission for Europe - UNECE, 8-9 September 2008.</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[15] </w:t>
                    </w:r>
                  </w:p>
                </w:tc>
                <w:tc>
                  <w:tcPr>
                    <w:tcW w:w="0" w:type="auto"/>
                    <w:hideMark/>
                  </w:tcPr>
                  <w:p w:rsidR="00EA32C9" w:rsidRDefault="00EA32C9" w:rsidP="003E0C85">
                    <w:pPr>
                      <w:pStyle w:val="GSTD"/>
                      <w:rPr>
                        <w:noProof/>
                      </w:rPr>
                    </w:pPr>
                    <w:r>
                      <w:rPr>
                        <w:noProof/>
                      </w:rPr>
                      <w:t>UNNExT, ESCAP, UNECE &amp; WCO, “Data Harmonization and Modelling Guide,” United Nations publication, Thailand, 2012.</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[16] </w:t>
                    </w:r>
                  </w:p>
                </w:tc>
                <w:tc>
                  <w:tcPr>
                    <w:tcW w:w="0" w:type="auto"/>
                    <w:hideMark/>
                  </w:tcPr>
                  <w:p w:rsidR="00EA32C9" w:rsidRDefault="00EA32C9" w:rsidP="003E0C85">
                    <w:pPr>
                      <w:pStyle w:val="GSTD"/>
                      <w:rPr>
                        <w:noProof/>
                      </w:rPr>
                    </w:pPr>
                    <w:r>
                      <w:rPr>
                        <w:noProof/>
                      </w:rPr>
                      <w:t>Who Framework Convention on Tobacco Control, “Standardization and harmonization of data and data collection initiatives,” FCTC, Punta del Este, Uruguay, 15 August 2010.</w:t>
                    </w:r>
                  </w:p>
                </w:tc>
              </w:tr>
              <w:tr w:rsidR="00EA32C9" w:rsidRPr="00CC49E6">
                <w:trPr>
                  <w:divId w:val="527376257"/>
                  <w:tblCellSpacing w:w="15" w:type="dxa"/>
                </w:trPr>
                <w:tc>
                  <w:tcPr>
                    <w:tcW w:w="50" w:type="pct"/>
                    <w:hideMark/>
                  </w:tcPr>
                  <w:p w:rsidR="00EA32C9" w:rsidRDefault="00EA32C9" w:rsidP="003E0C85">
                    <w:pPr>
                      <w:pStyle w:val="GSTD"/>
                      <w:rPr>
                        <w:noProof/>
                      </w:rPr>
                    </w:pPr>
                    <w:r>
                      <w:rPr>
                        <w:noProof/>
                      </w:rPr>
                      <w:t xml:space="preserve">[18] </w:t>
                    </w:r>
                  </w:p>
                </w:tc>
                <w:tc>
                  <w:tcPr>
                    <w:tcW w:w="0" w:type="auto"/>
                    <w:hideMark/>
                  </w:tcPr>
                  <w:p w:rsidR="00EA32C9" w:rsidRDefault="00EA32C9" w:rsidP="003E0C85">
                    <w:pPr>
                      <w:pStyle w:val="GSTD"/>
                      <w:rPr>
                        <w:noProof/>
                      </w:rPr>
                    </w:pPr>
                    <w:r>
                      <w:rPr>
                        <w:noProof/>
                      </w:rPr>
                      <w:t>Energy Star, “ENERGY STAR Score for Wastewater Treatment Plants in the United States,” ENERGY STAR PortfolioManager, November 2014.</w:t>
                    </w:r>
                  </w:p>
                </w:tc>
              </w:tr>
            </w:tbl>
            <w:p w:rsidR="00EA32C9" w:rsidRPr="00EA32C9" w:rsidRDefault="00EA32C9">
              <w:pPr>
                <w:divId w:val="527376257"/>
                <w:rPr>
                  <w:rFonts w:eastAsia="Times New Roman"/>
                  <w:noProof/>
                  <w:lang w:val="en-US"/>
                </w:rPr>
              </w:pPr>
            </w:p>
            <w:p w:rsidR="00A2440D" w:rsidRDefault="00A2440D">
              <w:r>
                <w:rPr>
                  <w:b/>
                  <w:bCs/>
                </w:rPr>
                <w:fldChar w:fldCharType="end"/>
              </w:r>
            </w:p>
          </w:sdtContent>
        </w:sdt>
      </w:sdtContent>
    </w:sdt>
    <w:p w:rsidR="00A2440D" w:rsidRDefault="00A2440D">
      <w:pPr>
        <w:rPr>
          <w:rFonts w:ascii="Arial" w:eastAsiaTheme="majorEastAsia" w:hAnsi="Arial" w:cstheme="majorBidi"/>
          <w:b/>
          <w:sz w:val="36"/>
          <w:szCs w:val="32"/>
          <w:lang w:val="en-US" w:eastAsia="de-DE"/>
        </w:rPr>
      </w:pPr>
      <w:r>
        <w:rPr>
          <w:lang w:val="en-US"/>
        </w:rPr>
        <w:br w:type="page"/>
      </w:r>
    </w:p>
    <w:p w:rsidR="00AA7809" w:rsidRPr="004C4618" w:rsidRDefault="004C4618" w:rsidP="00AE451F">
      <w:pPr>
        <w:pStyle w:val="Goll1NOTLISTED"/>
        <w:rPr>
          <w:lang w:val="en-US"/>
        </w:rPr>
      </w:pPr>
      <w:r w:rsidRPr="004C4618">
        <w:rPr>
          <w:lang w:val="en-US"/>
        </w:rPr>
        <w:lastRenderedPageBreak/>
        <w:t>Appendix A</w:t>
      </w:r>
    </w:p>
    <w:p w:rsidR="00DA6302" w:rsidRPr="004C4618" w:rsidRDefault="004C4618" w:rsidP="00AE451F">
      <w:pPr>
        <w:jc w:val="both"/>
        <w:rPr>
          <w:rFonts w:ascii="Arial" w:hAnsi="Arial" w:cs="Arial"/>
          <w:b/>
          <w:sz w:val="52"/>
          <w:szCs w:val="52"/>
          <w:lang w:val="en-US"/>
        </w:rPr>
      </w:pPr>
      <w:r w:rsidRPr="004C4618">
        <w:rPr>
          <w:rFonts w:ascii="Arial" w:hAnsi="Arial" w:cs="Arial"/>
          <w:b/>
          <w:sz w:val="52"/>
          <w:szCs w:val="52"/>
          <w:lang w:val="en-US"/>
        </w:rPr>
        <w:t xml:space="preserve">JSON Schema </w:t>
      </w:r>
    </w:p>
    <w:p w:rsidR="0036644D" w:rsidRPr="004119A2" w:rsidRDefault="004C4618" w:rsidP="004119A2">
      <w:pPr>
        <w:pStyle w:val="GSTD"/>
      </w:pPr>
      <w:r w:rsidRPr="004C4618">
        <w:t xml:space="preserve">The following presents the </w:t>
      </w:r>
      <w:r>
        <w:t xml:space="preserve">JSON schema defined in the chapter </w:t>
      </w:r>
      <w:r>
        <w:fldChar w:fldCharType="begin"/>
      </w:r>
      <w:r>
        <w:instrText xml:space="preserve"> REF _Ref506896722 \r \h </w:instrText>
      </w:r>
      <w:r>
        <w:fldChar w:fldCharType="separate"/>
      </w:r>
      <w:r w:rsidR="004A0975">
        <w:t>4.2</w:t>
      </w:r>
      <w:r>
        <w:fldChar w:fldCharType="end"/>
      </w:r>
      <w:r w:rsidR="0036644D">
        <w:t>, including the parameter properties</w:t>
      </w:r>
      <w: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title</w:t>
      </w:r>
      <w:r w:rsidRPr="0036644D">
        <w:rPr>
          <w:rFonts w:ascii="Consolas" w:hAnsi="Consolas"/>
          <w:sz w:val="22"/>
        </w:rPr>
        <w:t>": "WaterTreatmentPlant",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type</w:t>
      </w:r>
      <w:r w:rsidRPr="0036644D">
        <w:rPr>
          <w:rFonts w:ascii="Consolas" w:hAnsi="Consolas"/>
          <w:sz w:val="22"/>
        </w:rPr>
        <w:t>":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A61314">
        <w:rPr>
          <w:rFonts w:ascii="Consolas" w:hAnsi="Consolas"/>
          <w:b/>
          <w:color w:val="BF8F00" w:themeColor="accent4"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required</w:t>
      </w:r>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"string"</w:t>
      </w:r>
    </w:p>
    <w:p w:rsid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7E2F61">
      <w:pPr>
        <w:pStyle w:val="GSTD"/>
        <w:spacing w:line="240" w:lineRule="auto"/>
        <w:rPr>
          <w:rFonts w:ascii="Consolas" w:hAnsi="Consolas"/>
          <w:sz w:val="22"/>
        </w:rPr>
      </w:pPr>
      <w:r>
        <w:rPr>
          <w:rFonts w:ascii="Consolas" w:hAnsi="Consolas"/>
          <w:sz w:val="22"/>
        </w:rPr>
        <w:t xml:space="preserve">    </w:t>
      </w:r>
      <w:r w:rsidRPr="0036644D">
        <w:rPr>
          <w:rFonts w:ascii="Consolas" w:hAnsi="Consolas"/>
          <w:sz w:val="22"/>
        </w:rPr>
        <w:t>"</w:t>
      </w:r>
      <w:r w:rsidRPr="00A61314">
        <w:rPr>
          <w:rFonts w:ascii="Consolas" w:hAnsi="Consolas"/>
          <w:b/>
          <w:color w:val="BF8F00" w:themeColor="accent4" w:themeShade="BF"/>
          <w:sz w:val="22"/>
        </w:rPr>
        <w:t>supplier</w:t>
      </w:r>
      <w:r w:rsidRPr="0036644D">
        <w:rPr>
          <w:rFonts w:ascii="Consolas" w:hAnsi="Consolas"/>
          <w:sz w:val="22"/>
        </w:rPr>
        <w:t>": {</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"string"</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36644D">
      <w:pPr>
        <w:pStyle w:val="GSTD"/>
        <w:spacing w:line="240" w:lineRule="auto"/>
        <w:rPr>
          <w:rFonts w:ascii="Consolas" w:hAnsi="Consolas"/>
          <w:sz w:val="22"/>
        </w:rPr>
      </w:pP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location</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treatmentSteps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items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538135" w:themeColor="accent6" w:themeShade="BF"/>
          <w:sz w:val="22"/>
        </w:rPr>
        <w:t>qualityIndicators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"items":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timestamp</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lastRenderedPageBreak/>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unit</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value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generalIndicators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items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timestamp</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unit</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value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26363B" w:rsidRDefault="0036644D" w:rsidP="0036644D">
      <w:pPr>
        <w:pStyle w:val="GSTD"/>
        <w:spacing w:line="240" w:lineRule="auto"/>
        <w:rPr>
          <w:rFonts w:ascii="Consolas" w:hAnsi="Consolas"/>
          <w:sz w:val="18"/>
        </w:rPr>
      </w:pPr>
      <w:r w:rsidRPr="0026363B">
        <w:rPr>
          <w:rFonts w:ascii="Consolas" w:hAnsi="Consolas"/>
          <w:sz w:val="18"/>
        </w:rPr>
        <w:t xml:space="preserve">      }</w:t>
      </w:r>
    </w:p>
    <w:p w:rsidR="0036644D" w:rsidRPr="0026363B" w:rsidRDefault="0036644D" w:rsidP="0036644D">
      <w:pPr>
        <w:pStyle w:val="GSTD"/>
        <w:spacing w:line="240" w:lineRule="auto"/>
        <w:rPr>
          <w:rFonts w:ascii="Consolas" w:hAnsi="Consolas"/>
          <w:sz w:val="18"/>
        </w:rPr>
      </w:pPr>
      <w:r w:rsidRPr="0026363B">
        <w:rPr>
          <w:rFonts w:ascii="Consolas" w:hAnsi="Consolas"/>
          <w:sz w:val="18"/>
        </w:rPr>
        <w:t xml:space="preserve">    }</w:t>
      </w:r>
    </w:p>
    <w:p w:rsidR="004119A2" w:rsidRPr="0026363B" w:rsidRDefault="004119A2" w:rsidP="0036644D">
      <w:pPr>
        <w:pStyle w:val="GSTD"/>
        <w:spacing w:line="240" w:lineRule="auto"/>
        <w:rPr>
          <w:rFonts w:ascii="Consolas" w:hAnsi="Consolas"/>
          <w:sz w:val="18"/>
        </w:rPr>
      </w:pPr>
      <w:r w:rsidRPr="0026363B">
        <w:rPr>
          <w:rFonts w:ascii="Consolas" w:hAnsi="Consolas"/>
          <w:sz w:val="18"/>
        </w:rPr>
        <w:t xml:space="preserve">  }</w:t>
      </w:r>
    </w:p>
    <w:p w:rsidR="004119A2" w:rsidRPr="004C4618" w:rsidRDefault="004119A2" w:rsidP="004119A2">
      <w:pPr>
        <w:pStyle w:val="Goll1NOTLISTED"/>
        <w:rPr>
          <w:lang w:val="en-US"/>
        </w:rPr>
      </w:pPr>
      <w:r w:rsidRPr="004C4618">
        <w:rPr>
          <w:lang w:val="en-US"/>
        </w:rPr>
        <w:lastRenderedPageBreak/>
        <w:t xml:space="preserve">Appendix </w:t>
      </w:r>
      <w:r>
        <w:rPr>
          <w:lang w:val="en-US"/>
        </w:rPr>
        <w:t>B</w:t>
      </w:r>
    </w:p>
    <w:p w:rsidR="004119A2" w:rsidRDefault="004119A2" w:rsidP="004119A2">
      <w:pPr>
        <w:jc w:val="both"/>
        <w:rPr>
          <w:rFonts w:ascii="Arial" w:hAnsi="Arial" w:cs="Arial"/>
          <w:b/>
          <w:sz w:val="52"/>
          <w:szCs w:val="52"/>
          <w:lang w:val="en-US"/>
        </w:rPr>
      </w:pPr>
      <w:r>
        <w:rPr>
          <w:rFonts w:ascii="Arial" w:hAnsi="Arial" w:cs="Arial"/>
          <w:b/>
          <w:sz w:val="52"/>
          <w:szCs w:val="52"/>
          <w:lang w:val="en-US"/>
        </w:rPr>
        <w:t>API Definition</w:t>
      </w:r>
      <w:r w:rsidR="00CC09DF">
        <w:rPr>
          <w:rFonts w:ascii="Arial" w:hAnsi="Arial" w:cs="Arial"/>
          <w:b/>
          <w:sz w:val="52"/>
          <w:szCs w:val="52"/>
          <w:lang w:val="en-US"/>
        </w:rPr>
        <w:t xml:space="preserve"> - DataProvider</w:t>
      </w:r>
    </w:p>
    <w:p w:rsidR="004119A2" w:rsidRPr="004119A2" w:rsidRDefault="004119A2" w:rsidP="004119A2">
      <w:pPr>
        <w:pStyle w:val="GSTD"/>
        <w:rPr>
          <w:b/>
          <w:sz w:val="28"/>
          <w:u w:val="single"/>
        </w:rPr>
      </w:pPr>
      <w:r w:rsidRPr="004119A2">
        <w:rPr>
          <w:b/>
          <w:sz w:val="28"/>
          <w:u w:val="single"/>
        </w:rPr>
        <w:t>GetWaterPlants</w:t>
      </w:r>
    </w:p>
    <w:p w:rsidR="004119A2" w:rsidRDefault="004119A2" w:rsidP="0026363B">
      <w:pPr>
        <w:pStyle w:val="GSTD"/>
        <w:spacing w:line="360" w:lineRule="auto"/>
      </w:pPr>
      <w:r>
        <w:rPr>
          <w:b/>
        </w:rPr>
        <w:t xml:space="preserve">Uri: </w:t>
      </w:r>
      <w:r w:rsidR="00CC09DF">
        <w:rPr>
          <w:b/>
        </w:rPr>
        <w:tab/>
      </w:r>
      <w:r w:rsidR="00CC09DF">
        <w:rPr>
          <w:b/>
        </w:rPr>
        <w:tab/>
      </w:r>
      <w:r w:rsidRPr="009B00FA">
        <w:t>{</w:t>
      </w:r>
      <w:r w:rsidRPr="00766E89">
        <w:rPr>
          <w:i/>
        </w:rPr>
        <w:t>baseUri</w:t>
      </w:r>
      <w:r w:rsidRPr="009B00FA">
        <w:t>}/waterPlant</w:t>
      </w:r>
    </w:p>
    <w:p w:rsidR="004119A2" w:rsidRDefault="004119A2" w:rsidP="0026363B">
      <w:pPr>
        <w:pStyle w:val="GSTD"/>
        <w:spacing w:line="360" w:lineRule="auto"/>
      </w:pPr>
      <w:r>
        <w:rPr>
          <w:b/>
        </w:rPr>
        <w:t xml:space="preserve">Method: </w:t>
      </w:r>
      <w:r w:rsidR="00CC09DF">
        <w:rPr>
          <w:b/>
        </w:rPr>
        <w:tab/>
      </w:r>
      <w:r>
        <w:t>GET</w:t>
      </w:r>
    </w:p>
    <w:p w:rsidR="004119A2" w:rsidRDefault="004119A2" w:rsidP="0026363B">
      <w:pPr>
        <w:pStyle w:val="GSTD"/>
        <w:spacing w:line="360" w:lineRule="auto"/>
      </w:pPr>
      <w:r w:rsidRPr="004119A2">
        <w:rPr>
          <w:b/>
        </w:rPr>
        <w:t>Body</w:t>
      </w:r>
      <w:r>
        <w:t xml:space="preserve">: </w:t>
      </w:r>
      <w:r w:rsidR="00CC09DF">
        <w:tab/>
      </w:r>
      <w:r>
        <w:t>empty</w:t>
      </w:r>
    </w:p>
    <w:p w:rsidR="004119A2" w:rsidRDefault="004119A2" w:rsidP="0026363B">
      <w:pPr>
        <w:pStyle w:val="GSTD"/>
        <w:spacing w:line="360" w:lineRule="auto"/>
      </w:pPr>
      <w:r w:rsidRPr="004119A2">
        <w:rPr>
          <w:b/>
        </w:rPr>
        <w:t>Returns</w:t>
      </w:r>
      <w:r>
        <w:t xml:space="preserve">: </w:t>
      </w:r>
      <w:r w:rsidR="00CC09DF">
        <w:tab/>
      </w:r>
      <w:r>
        <w:t>List&lt;WaterPlant&gt;</w:t>
      </w:r>
    </w:p>
    <w:p w:rsidR="0026363B" w:rsidRPr="009B00FA" w:rsidRDefault="0026363B" w:rsidP="0026363B">
      <w:pPr>
        <w:pStyle w:val="GSTD"/>
        <w:spacing w:line="360" w:lineRule="auto"/>
        <w:rPr>
          <w:b/>
        </w:rPr>
      </w:pPr>
    </w:p>
    <w:p w:rsidR="004119A2" w:rsidRPr="004119A2" w:rsidRDefault="00FC6435" w:rsidP="004119A2">
      <w:pPr>
        <w:pStyle w:val="GSTD"/>
        <w:rPr>
          <w:b/>
          <w:sz w:val="28"/>
          <w:u w:val="single"/>
        </w:rPr>
      </w:pPr>
      <w:r>
        <w:rPr>
          <w:b/>
          <w:sz w:val="28"/>
          <w:u w:val="single"/>
        </w:rPr>
        <w:t>GetTreatmentStepTypes</w:t>
      </w:r>
    </w:p>
    <w:p w:rsidR="004119A2" w:rsidRDefault="004119A2" w:rsidP="0026363B">
      <w:pPr>
        <w:pStyle w:val="GSTD"/>
        <w:spacing w:line="360" w:lineRule="auto"/>
      </w:pPr>
      <w:r>
        <w:rPr>
          <w:b/>
        </w:rPr>
        <w:t xml:space="preserve">Uri: </w:t>
      </w:r>
      <w:r w:rsidR="00CC09DF">
        <w:rPr>
          <w:b/>
        </w:rPr>
        <w:tab/>
      </w:r>
      <w:r w:rsidR="00CC09DF">
        <w:rPr>
          <w:b/>
        </w:rPr>
        <w:tab/>
      </w:r>
      <w:r w:rsidRPr="009B00FA">
        <w:t>{</w:t>
      </w:r>
      <w:r w:rsidRPr="00766E89">
        <w:rPr>
          <w:i/>
        </w:rPr>
        <w:t>baseUri</w:t>
      </w:r>
      <w:r w:rsidRPr="009B00FA">
        <w:t>}/waterPlant/{</w:t>
      </w:r>
      <w:r w:rsidRPr="00766E89">
        <w:rPr>
          <w:i/>
        </w:rPr>
        <w:t>waterPlantId</w:t>
      </w:r>
      <w:r w:rsidRPr="009B00FA">
        <w:t>}/treatmentStep</w:t>
      </w:r>
      <w:r w:rsidR="00FC6435">
        <w:t>Type</w:t>
      </w:r>
    </w:p>
    <w:p w:rsidR="004119A2" w:rsidRDefault="004119A2" w:rsidP="0026363B">
      <w:pPr>
        <w:pStyle w:val="GSTD"/>
        <w:spacing w:line="360" w:lineRule="auto"/>
      </w:pPr>
      <w:r>
        <w:rPr>
          <w:b/>
        </w:rPr>
        <w:t xml:space="preserve">Method: </w:t>
      </w:r>
      <w:r w:rsidR="00CC09DF">
        <w:rPr>
          <w:b/>
        </w:rPr>
        <w:tab/>
      </w:r>
      <w:r>
        <w:t>GET</w:t>
      </w:r>
    </w:p>
    <w:p w:rsidR="004119A2" w:rsidRDefault="004119A2" w:rsidP="0026363B">
      <w:pPr>
        <w:pStyle w:val="GSTD"/>
        <w:spacing w:line="360" w:lineRule="auto"/>
      </w:pPr>
      <w:r w:rsidRPr="004119A2">
        <w:rPr>
          <w:b/>
        </w:rPr>
        <w:t>Body</w:t>
      </w:r>
      <w:r>
        <w:t xml:space="preserve">: </w:t>
      </w:r>
      <w:r w:rsidR="00CC09DF">
        <w:tab/>
      </w:r>
      <w:r>
        <w:t>empty</w:t>
      </w:r>
    </w:p>
    <w:p w:rsidR="004119A2" w:rsidRDefault="004119A2" w:rsidP="0026363B">
      <w:pPr>
        <w:pStyle w:val="GSTD"/>
        <w:spacing w:line="360" w:lineRule="auto"/>
      </w:pPr>
      <w:r w:rsidRPr="004119A2">
        <w:rPr>
          <w:b/>
        </w:rPr>
        <w:t>Returns</w:t>
      </w:r>
      <w:r>
        <w:t xml:space="preserve">: </w:t>
      </w:r>
      <w:r w:rsidR="00CC09DF">
        <w:tab/>
      </w:r>
      <w:r>
        <w:t>List&lt;TreatmentStep</w:t>
      </w:r>
      <w:r w:rsidR="00FC6435">
        <w:t>Types</w:t>
      </w:r>
      <w:r>
        <w:t>&gt;</w:t>
      </w:r>
    </w:p>
    <w:p w:rsidR="0026363B" w:rsidRPr="009B00FA" w:rsidRDefault="0026363B" w:rsidP="0026363B">
      <w:pPr>
        <w:pStyle w:val="GSTD"/>
        <w:spacing w:line="360" w:lineRule="auto"/>
        <w:rPr>
          <w:b/>
        </w:rPr>
      </w:pPr>
    </w:p>
    <w:p w:rsidR="004119A2" w:rsidRPr="004119A2" w:rsidRDefault="00091F3A" w:rsidP="004119A2">
      <w:pPr>
        <w:pStyle w:val="GSTD"/>
        <w:rPr>
          <w:b/>
          <w:sz w:val="28"/>
          <w:u w:val="single"/>
        </w:rPr>
      </w:pPr>
      <w:r>
        <w:rPr>
          <w:b/>
          <w:sz w:val="28"/>
          <w:u w:val="single"/>
        </w:rPr>
        <w:t>GetQualityIndicatorTypes</w:t>
      </w:r>
    </w:p>
    <w:p w:rsidR="004119A2" w:rsidRDefault="004119A2" w:rsidP="0026363B">
      <w:pPr>
        <w:pStyle w:val="GSTD"/>
        <w:spacing w:line="360" w:lineRule="auto"/>
      </w:pPr>
      <w:r>
        <w:rPr>
          <w:b/>
        </w:rPr>
        <w:t>Uri:</w:t>
      </w:r>
      <w:r w:rsidRPr="009B00FA">
        <w:t xml:space="preserve"> </w:t>
      </w:r>
    </w:p>
    <w:p w:rsidR="004119A2" w:rsidRDefault="004119A2" w:rsidP="0026363B">
      <w:pPr>
        <w:pStyle w:val="GSTD"/>
        <w:spacing w:line="360" w:lineRule="auto"/>
      </w:pPr>
      <w:r>
        <w:t xml:space="preserve">For step-based indicators: </w:t>
      </w:r>
    </w:p>
    <w:p w:rsidR="004119A2" w:rsidRDefault="004119A2" w:rsidP="0026363B">
      <w:pPr>
        <w:pStyle w:val="GSTD"/>
        <w:spacing w:line="360" w:lineRule="auto"/>
        <w:rPr>
          <w:sz w:val="22"/>
        </w:rPr>
      </w:pPr>
      <w:r w:rsidRPr="009B00FA">
        <w:rPr>
          <w:sz w:val="22"/>
        </w:rPr>
        <w:t>{baseUri}/waterPlant/{</w:t>
      </w:r>
      <w:r w:rsidRPr="00766E89">
        <w:rPr>
          <w:i/>
          <w:sz w:val="22"/>
        </w:rPr>
        <w:t>waterPlantId</w:t>
      </w:r>
      <w:r w:rsidRPr="009B00FA">
        <w:rPr>
          <w:sz w:val="22"/>
        </w:rPr>
        <w:t>}/treatmentStep/{</w:t>
      </w:r>
      <w:r w:rsidRPr="00766E89">
        <w:rPr>
          <w:i/>
          <w:sz w:val="22"/>
        </w:rPr>
        <w:t>treatmentStep</w:t>
      </w:r>
      <w:r w:rsidR="00FC6435">
        <w:rPr>
          <w:i/>
          <w:sz w:val="22"/>
        </w:rPr>
        <w:t>Type</w:t>
      </w:r>
      <w:r w:rsidRPr="00766E89">
        <w:rPr>
          <w:i/>
          <w:sz w:val="22"/>
        </w:rPr>
        <w:t>Id</w:t>
      </w:r>
      <w:r w:rsidRPr="009B00FA">
        <w:rPr>
          <w:sz w:val="22"/>
        </w:rPr>
        <w:t>}/</w:t>
      </w:r>
      <w:r>
        <w:rPr>
          <w:sz w:val="22"/>
        </w:rPr>
        <w:t>indicator</w:t>
      </w:r>
    </w:p>
    <w:p w:rsidR="004119A2" w:rsidRPr="00766E89" w:rsidRDefault="004119A2" w:rsidP="0026363B">
      <w:pPr>
        <w:pStyle w:val="GSTD"/>
        <w:spacing w:line="360" w:lineRule="auto"/>
      </w:pPr>
      <w:r w:rsidRPr="00766E89">
        <w:t>For general indicators:</w:t>
      </w:r>
    </w:p>
    <w:p w:rsidR="004119A2" w:rsidRDefault="004119A2" w:rsidP="0026363B">
      <w:pPr>
        <w:pStyle w:val="GSTD"/>
        <w:spacing w:line="360" w:lineRule="auto"/>
        <w:rPr>
          <w:sz w:val="22"/>
        </w:rPr>
      </w:pPr>
      <w:r>
        <w:rPr>
          <w:sz w:val="22"/>
        </w:rPr>
        <w:t>{baseUri}/waterPlant/{</w:t>
      </w:r>
      <w:r w:rsidRPr="00766E89">
        <w:rPr>
          <w:i/>
          <w:sz w:val="22"/>
        </w:rPr>
        <w:t>waterPlantId</w:t>
      </w:r>
      <w:r>
        <w:rPr>
          <w:sz w:val="22"/>
        </w:rPr>
        <w:t>}/indicator</w:t>
      </w:r>
    </w:p>
    <w:p w:rsidR="004119A2" w:rsidRDefault="004119A2" w:rsidP="0026363B">
      <w:pPr>
        <w:pStyle w:val="GSTD"/>
        <w:spacing w:line="360" w:lineRule="auto"/>
      </w:pPr>
      <w:r>
        <w:rPr>
          <w:b/>
        </w:rPr>
        <w:t xml:space="preserve">Method: </w:t>
      </w:r>
      <w:r w:rsidR="00CC09DF">
        <w:rPr>
          <w:b/>
        </w:rPr>
        <w:tab/>
      </w:r>
      <w:r w:rsidR="00CC09DF">
        <w:rPr>
          <w:b/>
        </w:rPr>
        <w:tab/>
      </w:r>
      <w:r>
        <w:t>GET</w:t>
      </w:r>
    </w:p>
    <w:p w:rsidR="004119A2" w:rsidRDefault="004119A2" w:rsidP="0026363B">
      <w:pPr>
        <w:pStyle w:val="GSTD"/>
        <w:spacing w:line="360" w:lineRule="auto"/>
      </w:pPr>
      <w:r w:rsidRPr="004119A2">
        <w:rPr>
          <w:b/>
        </w:rPr>
        <w:t>Body</w:t>
      </w:r>
      <w:r>
        <w:t xml:space="preserve">: </w:t>
      </w:r>
      <w:r w:rsidR="00CC09DF">
        <w:tab/>
      </w:r>
      <w:r w:rsidR="00CC09DF">
        <w:tab/>
      </w:r>
      <w:r>
        <w:t>empty</w:t>
      </w:r>
    </w:p>
    <w:p w:rsidR="004119A2" w:rsidRDefault="004119A2" w:rsidP="0026363B">
      <w:pPr>
        <w:pStyle w:val="GSTD"/>
        <w:spacing w:line="360" w:lineRule="auto"/>
      </w:pPr>
      <w:r w:rsidRPr="004119A2">
        <w:rPr>
          <w:b/>
        </w:rPr>
        <w:t>Returns</w:t>
      </w:r>
      <w:r>
        <w:t xml:space="preserve">: </w:t>
      </w:r>
      <w:r w:rsidR="00CC09DF">
        <w:tab/>
      </w:r>
      <w:r w:rsidR="00CC09DF">
        <w:tab/>
      </w:r>
      <w:r>
        <w:t>List&lt;QualityIndicator</w:t>
      </w:r>
      <w:r w:rsidR="00091F3A">
        <w:t>Types</w:t>
      </w:r>
      <w:r>
        <w:t>&gt;</w:t>
      </w:r>
    </w:p>
    <w:p w:rsidR="0026363B" w:rsidRPr="004119A2" w:rsidRDefault="0026363B" w:rsidP="0026363B">
      <w:pPr>
        <w:pStyle w:val="GSTD"/>
        <w:spacing w:line="360" w:lineRule="auto"/>
        <w:rPr>
          <w:b/>
        </w:rPr>
      </w:pPr>
    </w:p>
    <w:p w:rsidR="004119A2" w:rsidRPr="004119A2" w:rsidRDefault="004119A2" w:rsidP="004119A2">
      <w:pPr>
        <w:pStyle w:val="GSTD"/>
        <w:rPr>
          <w:b/>
          <w:sz w:val="28"/>
          <w:u w:val="single"/>
        </w:rPr>
      </w:pPr>
      <w:r w:rsidRPr="004119A2">
        <w:rPr>
          <w:b/>
          <w:sz w:val="28"/>
          <w:u w:val="single"/>
        </w:rPr>
        <w:t>GetData</w:t>
      </w:r>
    </w:p>
    <w:p w:rsidR="004119A2" w:rsidRDefault="004119A2" w:rsidP="0026363B">
      <w:pPr>
        <w:pStyle w:val="GSTD"/>
        <w:spacing w:line="360" w:lineRule="auto"/>
      </w:pPr>
      <w:r>
        <w:rPr>
          <w:b/>
        </w:rPr>
        <w:t xml:space="preserve">Uri: </w:t>
      </w:r>
      <w:r w:rsidRPr="009B00FA">
        <w:t>{</w:t>
      </w:r>
      <w:r w:rsidRPr="00766E89">
        <w:rPr>
          <w:i/>
        </w:rPr>
        <w:t>GetQualityIndicatorsBaseUri</w:t>
      </w:r>
      <w:r w:rsidRPr="009B00FA">
        <w:t>}/</w:t>
      </w:r>
      <w:r>
        <w:t>{indicatorId}</w:t>
      </w:r>
    </w:p>
    <w:p w:rsidR="004119A2" w:rsidRDefault="004119A2" w:rsidP="0026363B">
      <w:pPr>
        <w:pStyle w:val="GSTD"/>
        <w:spacing w:line="360" w:lineRule="auto"/>
      </w:pPr>
      <w:r>
        <w:rPr>
          <w:b/>
        </w:rPr>
        <w:t xml:space="preserve">Method: </w:t>
      </w:r>
      <w:r w:rsidR="00CC09DF">
        <w:rPr>
          <w:b/>
        </w:rPr>
        <w:tab/>
      </w:r>
      <w:r w:rsidR="00CC09DF">
        <w:rPr>
          <w:b/>
        </w:rPr>
        <w:tab/>
      </w:r>
      <w:r>
        <w:t>GET</w:t>
      </w:r>
    </w:p>
    <w:p w:rsidR="00091F3A" w:rsidRPr="00091F3A" w:rsidRDefault="00091F3A" w:rsidP="0026363B">
      <w:pPr>
        <w:pStyle w:val="GSTD"/>
        <w:spacing w:line="360" w:lineRule="auto"/>
        <w:rPr>
          <w:sz w:val="22"/>
        </w:rPr>
      </w:pPr>
      <w:r>
        <w:rPr>
          <w:b/>
        </w:rPr>
        <w:t xml:space="preserve">Optional Uri Parameters: </w:t>
      </w:r>
      <w:r>
        <w:t>startDateTime : DateTime, endDateTime : DateTime</w:t>
      </w:r>
    </w:p>
    <w:p w:rsidR="00091F3A" w:rsidRPr="00766E89" w:rsidRDefault="004119A2" w:rsidP="0026363B">
      <w:pPr>
        <w:pStyle w:val="GSTD"/>
        <w:spacing w:line="360" w:lineRule="auto"/>
        <w:rPr>
          <w:rFonts w:ascii="Consolas" w:hAnsi="Consolas"/>
        </w:rPr>
      </w:pPr>
      <w:r>
        <w:rPr>
          <w:b/>
        </w:rPr>
        <w:t xml:space="preserve">Body: </w:t>
      </w:r>
      <w:r w:rsidR="00CC09DF">
        <w:rPr>
          <w:b/>
        </w:rPr>
        <w:tab/>
      </w:r>
      <w:r w:rsidR="00CC09DF">
        <w:rPr>
          <w:b/>
        </w:rPr>
        <w:tab/>
      </w:r>
      <w:r w:rsidR="00091F3A">
        <w:rPr>
          <w:rFonts w:ascii="Consolas" w:hAnsi="Consolas"/>
        </w:rPr>
        <w:t>empty</w:t>
      </w:r>
    </w:p>
    <w:p w:rsidR="004119A2" w:rsidRPr="004C4618" w:rsidRDefault="004119A2" w:rsidP="0026363B">
      <w:pPr>
        <w:pStyle w:val="GSTD"/>
        <w:spacing w:line="360" w:lineRule="auto"/>
        <w:rPr>
          <w:rFonts w:cs="Arial"/>
          <w:b/>
          <w:sz w:val="52"/>
          <w:szCs w:val="52"/>
          <w:lang w:val="en-US"/>
        </w:rPr>
      </w:pPr>
      <w:r w:rsidRPr="004119A2">
        <w:rPr>
          <w:b/>
        </w:rPr>
        <w:t xml:space="preserve">Returns: </w:t>
      </w:r>
      <w:r w:rsidR="00CC09DF">
        <w:rPr>
          <w:b/>
        </w:rPr>
        <w:tab/>
      </w:r>
      <w:r w:rsidR="00CC09DF">
        <w:rPr>
          <w:b/>
        </w:rPr>
        <w:tab/>
      </w:r>
      <w:r w:rsidRPr="004119A2">
        <w:t>List&lt;</w:t>
      </w:r>
      <w:r w:rsidR="00091F3A">
        <w:t>QualityIndicators</w:t>
      </w:r>
      <w:r w:rsidRPr="004119A2">
        <w:t>&gt;</w:t>
      </w:r>
    </w:p>
    <w:p w:rsidR="00D9470B" w:rsidRPr="00CC09DF" w:rsidRDefault="00D9470B" w:rsidP="00D9470B">
      <w:pPr>
        <w:pStyle w:val="Goll1NOTLISTED"/>
        <w:rPr>
          <w:lang w:val="en-US"/>
        </w:rPr>
      </w:pPr>
      <w:r w:rsidRPr="00CC09DF">
        <w:rPr>
          <w:lang w:val="en-US"/>
        </w:rPr>
        <w:lastRenderedPageBreak/>
        <w:t>Appendix C</w:t>
      </w:r>
    </w:p>
    <w:p w:rsidR="00D9470B" w:rsidRPr="00CC09DF" w:rsidRDefault="00D9470B" w:rsidP="00D9470B">
      <w:pPr>
        <w:jc w:val="both"/>
        <w:rPr>
          <w:rFonts w:ascii="Arial" w:hAnsi="Arial" w:cs="Arial"/>
          <w:b/>
          <w:sz w:val="48"/>
          <w:szCs w:val="52"/>
          <w:lang w:val="en-US"/>
        </w:rPr>
      </w:pPr>
      <w:r w:rsidRPr="00CC09DF">
        <w:rPr>
          <w:rFonts w:ascii="Arial" w:hAnsi="Arial" w:cs="Arial"/>
          <w:b/>
          <w:sz w:val="48"/>
          <w:szCs w:val="52"/>
          <w:lang w:val="en-US"/>
        </w:rPr>
        <w:t>API Definition - DocumentListener</w:t>
      </w:r>
    </w:p>
    <w:p w:rsidR="00CC09DF" w:rsidRPr="00CC09DF" w:rsidRDefault="00CC09DF" w:rsidP="00CC09DF">
      <w:pPr>
        <w:pStyle w:val="GSTD"/>
        <w:rPr>
          <w:b/>
          <w:sz w:val="28"/>
          <w:u w:val="single"/>
          <w:lang w:val="en-US"/>
        </w:rPr>
      </w:pPr>
      <w:r w:rsidRPr="00CC09DF">
        <w:rPr>
          <w:b/>
          <w:sz w:val="28"/>
          <w:u w:val="single"/>
          <w:lang w:val="en-US"/>
        </w:rPr>
        <w:t>SetData</w:t>
      </w:r>
    </w:p>
    <w:p w:rsidR="00091F3A" w:rsidRDefault="00091F3A" w:rsidP="00CC09DF">
      <w:pPr>
        <w:pStyle w:val="GSTD"/>
        <w:rPr>
          <w:noProof/>
          <w:lang w:eastAsia="de-DE"/>
        </w:rPr>
      </w:pPr>
    </w:p>
    <w:p w:rsidR="008742E0" w:rsidRDefault="00091F3A" w:rsidP="00091F3A">
      <w:pPr>
        <w:pStyle w:val="GSTD"/>
        <w:rPr>
          <w:b/>
        </w:rPr>
      </w:pPr>
      <w:r>
        <w:rPr>
          <w:noProof/>
          <w:lang w:val="de-DE" w:eastAsia="de-DE"/>
        </w:rPr>
        <w:drawing>
          <wp:inline distT="0" distB="0" distL="0" distR="0" wp14:anchorId="0D4A34B3" wp14:editId="08CCCAE3">
            <wp:extent cx="5210175" cy="5765062"/>
            <wp:effectExtent l="0" t="0" r="0" b="762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2043"/>
                    <a:stretch/>
                  </pic:blipFill>
                  <pic:spPr bwMode="auto">
                    <a:xfrm>
                      <a:off x="0" y="0"/>
                      <a:ext cx="5217791" cy="5773489"/>
                    </a:xfrm>
                    <a:prstGeom prst="rect">
                      <a:avLst/>
                    </a:prstGeom>
                    <a:ln>
                      <a:noFill/>
                    </a:ln>
                    <a:extLst>
                      <a:ext uri="{53640926-AAD7-44D8-BBD7-CCE9431645EC}">
                        <a14:shadowObscured xmlns:a14="http://schemas.microsoft.com/office/drawing/2010/main"/>
                      </a:ext>
                    </a:extLst>
                  </pic:spPr>
                </pic:pic>
              </a:graphicData>
            </a:graphic>
          </wp:inline>
        </w:drawing>
      </w:r>
    </w:p>
    <w:p w:rsidR="00AA25FD" w:rsidRDefault="00CC09DF" w:rsidP="00091F3A">
      <w:pPr>
        <w:pStyle w:val="GSTD"/>
      </w:pPr>
      <w:r w:rsidRPr="00CC09DF">
        <w:rPr>
          <w:b/>
        </w:rPr>
        <w:t>Description</w:t>
      </w:r>
      <w:r>
        <w:t>:</w:t>
      </w:r>
      <w:r>
        <w:tab/>
        <w:t xml:space="preserve">This endpoint expects a call with the file </w:t>
      </w:r>
      <w:r w:rsidR="00091F3A">
        <w:t xml:space="preserve">format within the </w:t>
      </w:r>
      <w:r w:rsidR="000863E6">
        <w:t>URI</w:t>
      </w:r>
      <w:r>
        <w:t>. A file format might either be XLS</w:t>
      </w:r>
      <w:r w:rsidR="000863E6">
        <w:t>/XLSX</w:t>
      </w:r>
      <w:r>
        <w:t xml:space="preserve">, CSV or JSON. It is required for easier handling in the further process. </w:t>
      </w:r>
      <w:r w:rsidR="00091F3A">
        <w:t>XLS</w:t>
      </w:r>
      <w:r w:rsidR="000863E6">
        <w:t>/XLSX</w:t>
      </w:r>
      <w:r w:rsidR="00091F3A">
        <w:t xml:space="preserve"> and CSV files may only be send through the first API </w:t>
      </w:r>
      <w:r w:rsidR="00091F3A">
        <w:lastRenderedPageBreak/>
        <w:t>endpoint, requiring the user to define the waterPlantId and the treatmentStepTypeId. JSON formatted data can be sent through any of the three endpoints, but if one of the parameters is missing (waterPlantId or treatmentStepTypeId), the service expects it to be defined within the provided data.</w:t>
      </w:r>
      <w:r w:rsidR="00D007BA">
        <w:t xml:space="preserve"> The payload is expected as binary data in the provided format.</w:t>
      </w:r>
    </w:p>
    <w:p w:rsidR="00CC09DF" w:rsidRDefault="00CC09DF" w:rsidP="00CC09DF">
      <w:pPr>
        <w:pStyle w:val="GSTD"/>
      </w:pPr>
    </w:p>
    <w:p w:rsidR="0090011C" w:rsidRDefault="0090011C">
      <w:pPr>
        <w:rPr>
          <w:rFonts w:ascii="Arial" w:hAnsi="Arial"/>
          <w:sz w:val="24"/>
          <w:lang w:val="en-GB"/>
        </w:rPr>
      </w:pPr>
      <w:r w:rsidRPr="00D007BA">
        <w:rPr>
          <w:lang w:val="en-US"/>
        </w:rPr>
        <w:br w:type="page"/>
      </w:r>
    </w:p>
    <w:p w:rsidR="001942F6" w:rsidRDefault="001942F6" w:rsidP="0090011C">
      <w:pPr>
        <w:spacing w:line="276" w:lineRule="auto"/>
        <w:jc w:val="center"/>
        <w:rPr>
          <w:b/>
          <w:sz w:val="40"/>
          <w:lang w:val="en-US"/>
        </w:rPr>
        <w:sectPr w:rsidR="001942F6" w:rsidSect="0090011C">
          <w:headerReference w:type="default" r:id="rId46"/>
          <w:footerReference w:type="default" r:id="rId47"/>
          <w:type w:val="continuous"/>
          <w:pgSz w:w="11906" w:h="16838"/>
          <w:pgMar w:top="1417" w:right="1417" w:bottom="1134" w:left="1417" w:header="708" w:footer="708" w:gutter="0"/>
          <w:cols w:space="708"/>
          <w:titlePg/>
          <w:docGrid w:linePitch="360"/>
        </w:sectPr>
      </w:pPr>
    </w:p>
    <w:p w:rsidR="0090011C" w:rsidRPr="001942F6" w:rsidRDefault="0090011C" w:rsidP="0090011C">
      <w:pPr>
        <w:spacing w:line="276" w:lineRule="auto"/>
        <w:jc w:val="center"/>
        <w:rPr>
          <w:rFonts w:ascii="Arial" w:eastAsiaTheme="majorEastAsia" w:hAnsi="Arial" w:cstheme="majorBidi"/>
          <w:b/>
          <w:sz w:val="36"/>
          <w:szCs w:val="32"/>
          <w:lang w:val="en-US" w:eastAsia="de-DE"/>
        </w:rPr>
      </w:pPr>
      <w:r w:rsidRPr="001942F6">
        <w:rPr>
          <w:rFonts w:ascii="Arial" w:eastAsiaTheme="majorEastAsia" w:hAnsi="Arial" w:cstheme="majorBidi"/>
          <w:b/>
          <w:sz w:val="36"/>
          <w:szCs w:val="32"/>
          <w:lang w:val="en-US" w:eastAsia="de-DE"/>
        </w:rPr>
        <w:lastRenderedPageBreak/>
        <w:t>Interim Report</w:t>
      </w:r>
    </w:p>
    <w:p w:rsidR="0090011C" w:rsidRPr="0090011C" w:rsidRDefault="0090011C" w:rsidP="0090011C">
      <w:pPr>
        <w:spacing w:line="276" w:lineRule="auto"/>
        <w:jc w:val="center"/>
        <w:rPr>
          <w:b/>
          <w:sz w:val="40"/>
          <w:lang w:val="en-US"/>
        </w:rPr>
      </w:pPr>
      <w:r w:rsidRPr="0090011C">
        <w:rPr>
          <w:b/>
          <w:sz w:val="40"/>
          <w:lang w:val="en-US"/>
        </w:rPr>
        <w:t>EE5500</w:t>
      </w:r>
    </w:p>
    <w:p w:rsidR="0090011C" w:rsidRPr="0090011C" w:rsidRDefault="0090011C" w:rsidP="0090011C">
      <w:pPr>
        <w:spacing w:line="276" w:lineRule="auto"/>
        <w:jc w:val="center"/>
        <w:rPr>
          <w:b/>
          <w:lang w:val="en-US"/>
        </w:rPr>
      </w:pPr>
    </w:p>
    <w:p w:rsidR="0090011C" w:rsidRPr="0090011C" w:rsidRDefault="0090011C" w:rsidP="0090011C">
      <w:pPr>
        <w:pBdr>
          <w:top w:val="single" w:sz="4" w:space="1" w:color="auto"/>
          <w:bottom w:val="single" w:sz="4" w:space="1" w:color="auto"/>
        </w:pBdr>
        <w:spacing w:line="276" w:lineRule="auto"/>
        <w:jc w:val="center"/>
        <w:rPr>
          <w:lang w:val="en-US"/>
        </w:rPr>
      </w:pPr>
      <w:r w:rsidRPr="0090011C">
        <w:rPr>
          <w:lang w:val="en-US"/>
        </w:rPr>
        <w:t xml:space="preserve">Name: </w:t>
      </w:r>
      <w:r w:rsidR="00F4074C">
        <w:rPr>
          <w:lang w:val="en-US"/>
        </w:rPr>
        <w:t>-</w:t>
      </w:r>
    </w:p>
    <w:p w:rsidR="0090011C" w:rsidRPr="002975E2" w:rsidRDefault="0090011C" w:rsidP="0090011C">
      <w:pPr>
        <w:pBdr>
          <w:top w:val="single" w:sz="4" w:space="1" w:color="auto"/>
          <w:bottom w:val="single" w:sz="4" w:space="1" w:color="auto"/>
        </w:pBdr>
        <w:spacing w:line="276" w:lineRule="auto"/>
        <w:jc w:val="center"/>
        <w:rPr>
          <w:lang w:val="en-US"/>
        </w:rPr>
      </w:pPr>
      <w:r w:rsidRPr="002975E2">
        <w:rPr>
          <w:lang w:val="en-US"/>
        </w:rPr>
        <w:t>Student number: 1644612</w:t>
      </w:r>
    </w:p>
    <w:p w:rsidR="0090011C" w:rsidRPr="002975E2" w:rsidRDefault="0090011C" w:rsidP="0090011C">
      <w:pPr>
        <w:pBdr>
          <w:top w:val="single" w:sz="4" w:space="1" w:color="auto"/>
          <w:bottom w:val="single" w:sz="4" w:space="1" w:color="auto"/>
        </w:pBdr>
        <w:spacing w:line="276" w:lineRule="auto"/>
        <w:jc w:val="center"/>
        <w:rPr>
          <w:b/>
          <w:lang w:val="en-US"/>
        </w:rPr>
      </w:pPr>
    </w:p>
    <w:p w:rsidR="0090011C" w:rsidRPr="002975E2" w:rsidRDefault="0090011C" w:rsidP="0090011C">
      <w:pPr>
        <w:spacing w:line="600" w:lineRule="auto"/>
        <w:jc w:val="center"/>
        <w:rPr>
          <w:noProof/>
          <w:lang w:val="en-US" w:eastAsia="de-DE"/>
        </w:rPr>
      </w:pPr>
    </w:p>
    <w:p w:rsidR="0090011C" w:rsidRPr="00BA0708" w:rsidRDefault="0090011C" w:rsidP="0090011C">
      <w:pPr>
        <w:spacing w:line="276" w:lineRule="auto"/>
        <w:jc w:val="center"/>
        <w:rPr>
          <w:noProof/>
          <w:lang w:val="en-US" w:eastAsia="de-DE"/>
        </w:rPr>
      </w:pPr>
      <w:r w:rsidRPr="00BA0708">
        <w:rPr>
          <w:noProof/>
          <w:lang w:val="en-US" w:eastAsia="de-DE"/>
        </w:rPr>
        <w:t>Electronic and Computer Engineering</w:t>
      </w:r>
    </w:p>
    <w:p w:rsidR="0090011C" w:rsidRPr="005F6994" w:rsidRDefault="0090011C" w:rsidP="0090011C">
      <w:pPr>
        <w:spacing w:line="276" w:lineRule="auto"/>
        <w:jc w:val="center"/>
        <w:rPr>
          <w:noProof/>
          <w:lang w:val="en-US" w:eastAsia="de-DE"/>
        </w:rPr>
      </w:pPr>
      <w:r w:rsidRPr="00BA0708">
        <w:rPr>
          <w:noProof/>
          <w:lang w:val="en-US" w:eastAsia="de-DE"/>
        </w:rPr>
        <w:t>School of Engineering and Design</w:t>
      </w:r>
    </w:p>
    <w:p w:rsidR="0090011C" w:rsidRPr="00A53D88" w:rsidRDefault="0090011C" w:rsidP="0090011C">
      <w:pPr>
        <w:spacing w:line="600" w:lineRule="auto"/>
        <w:jc w:val="center"/>
      </w:pPr>
      <w:r w:rsidRPr="00A53D88">
        <w:rPr>
          <w:noProof/>
          <w:lang w:eastAsia="de-DE"/>
        </w:rPr>
        <w:drawing>
          <wp:inline distT="0" distB="0" distL="0" distR="0" wp14:anchorId="09B77B3F" wp14:editId="5EFFE87E">
            <wp:extent cx="4687824" cy="2313432"/>
            <wp:effectExtent l="0" t="0" r="0" b="0"/>
            <wp:docPr id="1427" name="Grafik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90011C" w:rsidRPr="004A0975" w:rsidRDefault="0090011C" w:rsidP="0090011C">
      <w:pPr>
        <w:spacing w:line="600" w:lineRule="auto"/>
        <w:jc w:val="center"/>
        <w:rPr>
          <w:lang w:val="en-US"/>
        </w:rPr>
      </w:pPr>
      <w:r w:rsidRPr="004A0975">
        <w:rPr>
          <w:lang w:val="en-US"/>
        </w:rPr>
        <w:t>Dr. Ali</w:t>
      </w:r>
      <w:r w:rsidR="0015495F" w:rsidRPr="004A0975">
        <w:rPr>
          <w:lang w:val="en-US"/>
        </w:rPr>
        <w:t>reza</w:t>
      </w:r>
      <w:r w:rsidRPr="004A0975">
        <w:rPr>
          <w:lang w:val="en-US"/>
        </w:rPr>
        <w:t xml:space="preserve"> Mousavi</w:t>
      </w:r>
    </w:p>
    <w:p w:rsidR="0090011C" w:rsidRPr="004A0975" w:rsidRDefault="0090011C" w:rsidP="0090011C">
      <w:pPr>
        <w:spacing w:line="600" w:lineRule="auto"/>
        <w:jc w:val="center"/>
        <w:rPr>
          <w:lang w:val="en-US"/>
        </w:rPr>
      </w:pPr>
    </w:p>
    <w:p w:rsidR="0090011C" w:rsidRPr="004A0975" w:rsidRDefault="0090011C" w:rsidP="0090011C">
      <w:pPr>
        <w:spacing w:line="600" w:lineRule="auto"/>
        <w:jc w:val="center"/>
        <w:rPr>
          <w:lang w:val="en-US"/>
        </w:rPr>
      </w:pPr>
    </w:p>
    <w:p w:rsidR="0090011C" w:rsidRPr="004A0975" w:rsidRDefault="0090011C" w:rsidP="0090011C">
      <w:pPr>
        <w:pBdr>
          <w:bottom w:val="single" w:sz="4" w:space="1" w:color="auto"/>
        </w:pBdr>
        <w:spacing w:line="600" w:lineRule="auto"/>
        <w:jc w:val="center"/>
        <w:rPr>
          <w:lang w:val="en-US"/>
        </w:rPr>
      </w:pPr>
    </w:p>
    <w:p w:rsidR="0090011C" w:rsidRPr="004A0975" w:rsidRDefault="0090011C" w:rsidP="0090011C">
      <w:pPr>
        <w:spacing w:line="600" w:lineRule="auto"/>
        <w:jc w:val="center"/>
        <w:rPr>
          <w:lang w:val="en-US"/>
        </w:rPr>
      </w:pPr>
    </w:p>
    <w:p w:rsidR="0090011C" w:rsidRPr="00CC49E6" w:rsidRDefault="0090011C" w:rsidP="0090011C">
      <w:pPr>
        <w:spacing w:line="600" w:lineRule="auto"/>
        <w:jc w:val="center"/>
        <w:rPr>
          <w:lang w:val="en-GB"/>
        </w:rPr>
        <w:sectPr w:rsidR="0090011C" w:rsidRPr="00CC49E6" w:rsidSect="001942F6">
          <w:footerReference w:type="first" r:id="rId49"/>
          <w:type w:val="continuous"/>
          <w:pgSz w:w="11906" w:h="16838"/>
          <w:pgMar w:top="1417" w:right="1417" w:bottom="1134" w:left="1417" w:header="708" w:footer="708" w:gutter="0"/>
          <w:pgNumType w:start="1"/>
          <w:cols w:space="708"/>
          <w:titlePg/>
          <w:docGrid w:linePitch="360"/>
        </w:sectPr>
      </w:pPr>
      <w:r w:rsidRPr="00CC49E6">
        <w:rPr>
          <w:lang w:val="en-GB"/>
        </w:rPr>
        <w:fldChar w:fldCharType="begin"/>
      </w:r>
      <w:r w:rsidRPr="00CC49E6">
        <w:rPr>
          <w:lang w:val="en-GB"/>
        </w:rPr>
        <w:instrText xml:space="preserve"> DATE \@ "dddd, MMMM dd, yyyy" </w:instrText>
      </w:r>
      <w:r w:rsidRPr="00CC49E6">
        <w:rPr>
          <w:lang w:val="en-GB"/>
        </w:rPr>
        <w:fldChar w:fldCharType="separate"/>
      </w:r>
      <w:r w:rsidR="004A0975">
        <w:rPr>
          <w:noProof/>
          <w:lang w:val="en-GB"/>
        </w:rPr>
        <w:t>Sunday, March 25, 2018</w:t>
      </w:r>
      <w:r w:rsidRPr="00CC49E6">
        <w:rPr>
          <w:lang w:val="en-GB"/>
        </w:rPr>
        <w:fldChar w:fldCharType="end"/>
      </w:r>
    </w:p>
    <w:sdt>
      <w:sdtPr>
        <w:rPr>
          <w:rFonts w:ascii="Times New Roman" w:eastAsiaTheme="minorEastAsia" w:hAnsi="Times New Roman" w:cstheme="minorBidi"/>
          <w:b/>
          <w:color w:val="auto"/>
          <w:sz w:val="22"/>
          <w:szCs w:val="22"/>
          <w:lang w:eastAsia="en-US"/>
        </w:rPr>
        <w:id w:val="-220296593"/>
        <w:docPartObj>
          <w:docPartGallery w:val="Table of Contents"/>
          <w:docPartUnique/>
        </w:docPartObj>
      </w:sdtPr>
      <w:sdtEndPr>
        <w:rPr>
          <w:rFonts w:asciiTheme="minorHAnsi" w:eastAsiaTheme="minorHAnsi" w:hAnsiTheme="minorHAnsi"/>
          <w:b w:val="0"/>
          <w:bCs/>
        </w:rPr>
      </w:sdtEndPr>
      <w:sdtContent>
        <w:p w:rsidR="0090011C" w:rsidRDefault="0090011C" w:rsidP="0090011C">
          <w:pPr>
            <w:pStyle w:val="Inhaltsverzeichnisberschrift"/>
            <w:rPr>
              <w:lang w:val="en-US"/>
            </w:rPr>
          </w:pPr>
          <w:r w:rsidRPr="00953D84">
            <w:rPr>
              <w:lang w:val="en-US"/>
            </w:rPr>
            <w:t>Table of content</w:t>
          </w:r>
        </w:p>
        <w:p w:rsidR="0090011C" w:rsidRPr="00E8052A" w:rsidRDefault="0090011C" w:rsidP="0090011C">
          <w:pPr>
            <w:rPr>
              <w:lang w:val="en-US"/>
            </w:rPr>
          </w:pPr>
        </w:p>
        <w:p w:rsidR="0090011C" w:rsidRDefault="0090011C" w:rsidP="0090011C">
          <w:pPr>
            <w:pStyle w:val="Verzeichnis1"/>
            <w:tabs>
              <w:tab w:val="right" w:leader="dot" w:pos="9062"/>
            </w:tabs>
            <w:rPr>
              <w:noProof/>
              <w:lang w:eastAsia="de-DE"/>
            </w:rPr>
          </w:pPr>
          <w:r>
            <w:rPr>
              <w:rFonts w:eastAsiaTheme="minorEastAsia"/>
              <w:b w:val="0"/>
            </w:rPr>
            <w:fldChar w:fldCharType="begin"/>
          </w:r>
          <w:r>
            <w:instrText xml:space="preserve"> TOC \o "1-3" \h \z \u </w:instrText>
          </w:r>
          <w:r>
            <w:rPr>
              <w:rFonts w:eastAsiaTheme="minorEastAsia"/>
              <w:b w:val="0"/>
            </w:rPr>
            <w:fldChar w:fldCharType="separate"/>
          </w:r>
          <w:hyperlink w:anchor="_Toc494390194" w:history="1">
            <w:r w:rsidRPr="00FA12B5">
              <w:rPr>
                <w:rStyle w:val="Hyperlink"/>
                <w:noProof/>
              </w:rPr>
              <w:t>Introduction</w:t>
            </w:r>
            <w:r>
              <w:rPr>
                <w:noProof/>
                <w:webHidden/>
              </w:rPr>
              <w:tab/>
            </w:r>
            <w:r>
              <w:rPr>
                <w:noProof/>
                <w:webHidden/>
              </w:rPr>
              <w:fldChar w:fldCharType="begin"/>
            </w:r>
            <w:r>
              <w:rPr>
                <w:noProof/>
                <w:webHidden/>
              </w:rPr>
              <w:instrText xml:space="preserve"> PAGEREF _Toc494390194 \h </w:instrText>
            </w:r>
            <w:r>
              <w:rPr>
                <w:noProof/>
                <w:webHidden/>
              </w:rPr>
            </w:r>
            <w:r>
              <w:rPr>
                <w:noProof/>
                <w:webHidden/>
              </w:rPr>
              <w:fldChar w:fldCharType="separate"/>
            </w:r>
            <w:r w:rsidR="004A0975">
              <w:rPr>
                <w:noProof/>
                <w:webHidden/>
              </w:rPr>
              <w:t>3</w:t>
            </w:r>
            <w:r>
              <w:rPr>
                <w:noProof/>
                <w:webHidden/>
              </w:rPr>
              <w:fldChar w:fldCharType="end"/>
            </w:r>
          </w:hyperlink>
        </w:p>
        <w:p w:rsidR="0090011C" w:rsidRDefault="00C40602" w:rsidP="0090011C">
          <w:pPr>
            <w:pStyle w:val="Verzeichnis1"/>
            <w:tabs>
              <w:tab w:val="right" w:leader="dot" w:pos="9062"/>
            </w:tabs>
            <w:rPr>
              <w:noProof/>
              <w:lang w:eastAsia="de-DE"/>
            </w:rPr>
          </w:pPr>
          <w:hyperlink w:anchor="_Toc494390195" w:history="1">
            <w:r w:rsidR="0090011C" w:rsidRPr="00FA12B5">
              <w:rPr>
                <w:rStyle w:val="Hyperlink"/>
                <w:noProof/>
              </w:rPr>
              <w:t>Background to the project</w:t>
            </w:r>
            <w:r w:rsidR="0090011C">
              <w:rPr>
                <w:noProof/>
                <w:webHidden/>
              </w:rPr>
              <w:tab/>
            </w:r>
            <w:r w:rsidR="0090011C">
              <w:rPr>
                <w:noProof/>
                <w:webHidden/>
              </w:rPr>
              <w:fldChar w:fldCharType="begin"/>
            </w:r>
            <w:r w:rsidR="0090011C">
              <w:rPr>
                <w:noProof/>
                <w:webHidden/>
              </w:rPr>
              <w:instrText xml:space="preserve"> PAGEREF _Toc494390195 \h </w:instrText>
            </w:r>
            <w:r w:rsidR="0090011C">
              <w:rPr>
                <w:noProof/>
                <w:webHidden/>
              </w:rPr>
            </w:r>
            <w:r w:rsidR="0090011C">
              <w:rPr>
                <w:noProof/>
                <w:webHidden/>
              </w:rPr>
              <w:fldChar w:fldCharType="separate"/>
            </w:r>
            <w:r w:rsidR="004A0975">
              <w:rPr>
                <w:noProof/>
                <w:webHidden/>
              </w:rPr>
              <w:t>4</w:t>
            </w:r>
            <w:r w:rsidR="0090011C">
              <w:rPr>
                <w:noProof/>
                <w:webHidden/>
              </w:rPr>
              <w:fldChar w:fldCharType="end"/>
            </w:r>
          </w:hyperlink>
        </w:p>
        <w:p w:rsidR="0090011C" w:rsidRDefault="00C40602" w:rsidP="0090011C">
          <w:pPr>
            <w:pStyle w:val="Verzeichnis1"/>
            <w:tabs>
              <w:tab w:val="right" w:leader="dot" w:pos="9062"/>
            </w:tabs>
            <w:rPr>
              <w:noProof/>
              <w:lang w:eastAsia="de-DE"/>
            </w:rPr>
          </w:pPr>
          <w:hyperlink w:anchor="_Toc494390196" w:history="1">
            <w:r w:rsidR="0090011C" w:rsidRPr="00FA12B5">
              <w:rPr>
                <w:rStyle w:val="Hyperlink"/>
                <w:noProof/>
              </w:rPr>
              <w:t>Initial survey</w:t>
            </w:r>
            <w:r w:rsidR="0090011C">
              <w:rPr>
                <w:noProof/>
                <w:webHidden/>
              </w:rPr>
              <w:tab/>
            </w:r>
            <w:r w:rsidR="0090011C">
              <w:rPr>
                <w:noProof/>
                <w:webHidden/>
              </w:rPr>
              <w:fldChar w:fldCharType="begin"/>
            </w:r>
            <w:r w:rsidR="0090011C">
              <w:rPr>
                <w:noProof/>
                <w:webHidden/>
              </w:rPr>
              <w:instrText xml:space="preserve"> PAGEREF _Toc494390196 \h </w:instrText>
            </w:r>
            <w:r w:rsidR="0090011C">
              <w:rPr>
                <w:noProof/>
                <w:webHidden/>
              </w:rPr>
            </w:r>
            <w:r w:rsidR="0090011C">
              <w:rPr>
                <w:noProof/>
                <w:webHidden/>
              </w:rPr>
              <w:fldChar w:fldCharType="separate"/>
            </w:r>
            <w:r w:rsidR="004A0975">
              <w:rPr>
                <w:noProof/>
                <w:webHidden/>
              </w:rPr>
              <w:t>5</w:t>
            </w:r>
            <w:r w:rsidR="0090011C">
              <w:rPr>
                <w:noProof/>
                <w:webHidden/>
              </w:rPr>
              <w:fldChar w:fldCharType="end"/>
            </w:r>
          </w:hyperlink>
        </w:p>
        <w:p w:rsidR="0090011C" w:rsidRDefault="00C40602" w:rsidP="0090011C">
          <w:pPr>
            <w:pStyle w:val="Verzeichnis1"/>
            <w:tabs>
              <w:tab w:val="right" w:leader="dot" w:pos="9062"/>
            </w:tabs>
            <w:rPr>
              <w:noProof/>
              <w:lang w:eastAsia="de-DE"/>
            </w:rPr>
          </w:pPr>
          <w:hyperlink w:anchor="_Toc494390197" w:history="1">
            <w:r w:rsidR="0090011C" w:rsidRPr="00FA12B5">
              <w:rPr>
                <w:rStyle w:val="Hyperlink"/>
                <w:noProof/>
              </w:rPr>
              <w:t>Aims and Objectives</w:t>
            </w:r>
            <w:r w:rsidR="0090011C">
              <w:rPr>
                <w:noProof/>
                <w:webHidden/>
              </w:rPr>
              <w:tab/>
            </w:r>
            <w:r w:rsidR="0090011C">
              <w:rPr>
                <w:noProof/>
                <w:webHidden/>
              </w:rPr>
              <w:fldChar w:fldCharType="begin"/>
            </w:r>
            <w:r w:rsidR="0090011C">
              <w:rPr>
                <w:noProof/>
                <w:webHidden/>
              </w:rPr>
              <w:instrText xml:space="preserve"> PAGEREF _Toc494390197 \h </w:instrText>
            </w:r>
            <w:r w:rsidR="0090011C">
              <w:rPr>
                <w:noProof/>
                <w:webHidden/>
              </w:rPr>
            </w:r>
            <w:r w:rsidR="0090011C">
              <w:rPr>
                <w:noProof/>
                <w:webHidden/>
              </w:rPr>
              <w:fldChar w:fldCharType="separate"/>
            </w:r>
            <w:r w:rsidR="004A0975">
              <w:rPr>
                <w:noProof/>
                <w:webHidden/>
              </w:rPr>
              <w:t>6</w:t>
            </w:r>
            <w:r w:rsidR="0090011C">
              <w:rPr>
                <w:noProof/>
                <w:webHidden/>
              </w:rPr>
              <w:fldChar w:fldCharType="end"/>
            </w:r>
          </w:hyperlink>
        </w:p>
        <w:p w:rsidR="0090011C" w:rsidRDefault="00C40602" w:rsidP="0090011C">
          <w:pPr>
            <w:pStyle w:val="Verzeichnis1"/>
            <w:tabs>
              <w:tab w:val="right" w:leader="dot" w:pos="9062"/>
            </w:tabs>
            <w:rPr>
              <w:noProof/>
              <w:lang w:eastAsia="de-DE"/>
            </w:rPr>
          </w:pPr>
          <w:hyperlink w:anchor="_Toc494390198" w:history="1">
            <w:r w:rsidR="0090011C" w:rsidRPr="00FA12B5">
              <w:rPr>
                <w:rStyle w:val="Hyperlink"/>
                <w:noProof/>
              </w:rPr>
              <w:t>Experimental/investigative methods to be adopted</w:t>
            </w:r>
            <w:r w:rsidR="0090011C">
              <w:rPr>
                <w:noProof/>
                <w:webHidden/>
              </w:rPr>
              <w:tab/>
            </w:r>
            <w:r w:rsidR="0090011C">
              <w:rPr>
                <w:noProof/>
                <w:webHidden/>
              </w:rPr>
              <w:fldChar w:fldCharType="begin"/>
            </w:r>
            <w:r w:rsidR="0090011C">
              <w:rPr>
                <w:noProof/>
                <w:webHidden/>
              </w:rPr>
              <w:instrText xml:space="preserve"> PAGEREF _Toc494390198 \h </w:instrText>
            </w:r>
            <w:r w:rsidR="0090011C">
              <w:rPr>
                <w:noProof/>
                <w:webHidden/>
              </w:rPr>
            </w:r>
            <w:r w:rsidR="0090011C">
              <w:rPr>
                <w:noProof/>
                <w:webHidden/>
              </w:rPr>
              <w:fldChar w:fldCharType="separate"/>
            </w:r>
            <w:r w:rsidR="004A0975">
              <w:rPr>
                <w:noProof/>
                <w:webHidden/>
              </w:rPr>
              <w:t>7</w:t>
            </w:r>
            <w:r w:rsidR="0090011C">
              <w:rPr>
                <w:noProof/>
                <w:webHidden/>
              </w:rPr>
              <w:fldChar w:fldCharType="end"/>
            </w:r>
          </w:hyperlink>
        </w:p>
        <w:p w:rsidR="0090011C" w:rsidRDefault="00C40602" w:rsidP="0090011C">
          <w:pPr>
            <w:pStyle w:val="Verzeichnis1"/>
            <w:tabs>
              <w:tab w:val="right" w:leader="dot" w:pos="9062"/>
            </w:tabs>
            <w:rPr>
              <w:noProof/>
              <w:lang w:eastAsia="de-DE"/>
            </w:rPr>
          </w:pPr>
          <w:hyperlink w:anchor="_Toc494390199" w:history="1">
            <w:r w:rsidR="0090011C" w:rsidRPr="00FA12B5">
              <w:rPr>
                <w:rStyle w:val="Hyperlink"/>
                <w:noProof/>
              </w:rPr>
              <w:t>Time-plan</w:t>
            </w:r>
            <w:r w:rsidR="0090011C">
              <w:rPr>
                <w:noProof/>
                <w:webHidden/>
              </w:rPr>
              <w:tab/>
            </w:r>
            <w:r w:rsidR="0090011C">
              <w:rPr>
                <w:noProof/>
                <w:webHidden/>
              </w:rPr>
              <w:fldChar w:fldCharType="begin"/>
            </w:r>
            <w:r w:rsidR="0090011C">
              <w:rPr>
                <w:noProof/>
                <w:webHidden/>
              </w:rPr>
              <w:instrText xml:space="preserve"> PAGEREF _Toc494390199 \h </w:instrText>
            </w:r>
            <w:r w:rsidR="0090011C">
              <w:rPr>
                <w:noProof/>
                <w:webHidden/>
              </w:rPr>
            </w:r>
            <w:r w:rsidR="0090011C">
              <w:rPr>
                <w:noProof/>
                <w:webHidden/>
              </w:rPr>
              <w:fldChar w:fldCharType="separate"/>
            </w:r>
            <w:r w:rsidR="004A0975">
              <w:rPr>
                <w:noProof/>
                <w:webHidden/>
              </w:rPr>
              <w:t>11</w:t>
            </w:r>
            <w:r w:rsidR="0090011C">
              <w:rPr>
                <w:noProof/>
                <w:webHidden/>
              </w:rPr>
              <w:fldChar w:fldCharType="end"/>
            </w:r>
          </w:hyperlink>
        </w:p>
        <w:p w:rsidR="0090011C" w:rsidRDefault="00C40602" w:rsidP="0090011C">
          <w:pPr>
            <w:pStyle w:val="Verzeichnis1"/>
            <w:tabs>
              <w:tab w:val="right" w:leader="dot" w:pos="9062"/>
            </w:tabs>
            <w:rPr>
              <w:noProof/>
              <w:lang w:eastAsia="de-DE"/>
            </w:rPr>
          </w:pPr>
          <w:hyperlink w:anchor="_Toc494390200" w:history="1">
            <w:r w:rsidR="0090011C" w:rsidRPr="00FA12B5">
              <w:rPr>
                <w:rStyle w:val="Hyperlink"/>
                <w:noProof/>
              </w:rPr>
              <w:t>Deliverables or specific outcomes</w:t>
            </w:r>
            <w:r w:rsidR="0090011C">
              <w:rPr>
                <w:noProof/>
                <w:webHidden/>
              </w:rPr>
              <w:tab/>
            </w:r>
            <w:r w:rsidR="0090011C">
              <w:rPr>
                <w:noProof/>
                <w:webHidden/>
              </w:rPr>
              <w:fldChar w:fldCharType="begin"/>
            </w:r>
            <w:r w:rsidR="0090011C">
              <w:rPr>
                <w:noProof/>
                <w:webHidden/>
              </w:rPr>
              <w:instrText xml:space="preserve"> PAGEREF _Toc494390200 \h </w:instrText>
            </w:r>
            <w:r w:rsidR="0090011C">
              <w:rPr>
                <w:noProof/>
                <w:webHidden/>
              </w:rPr>
            </w:r>
            <w:r w:rsidR="0090011C">
              <w:rPr>
                <w:noProof/>
                <w:webHidden/>
              </w:rPr>
              <w:fldChar w:fldCharType="separate"/>
            </w:r>
            <w:r w:rsidR="004A0975">
              <w:rPr>
                <w:noProof/>
                <w:webHidden/>
              </w:rPr>
              <w:t>13</w:t>
            </w:r>
            <w:r w:rsidR="0090011C">
              <w:rPr>
                <w:noProof/>
                <w:webHidden/>
              </w:rPr>
              <w:fldChar w:fldCharType="end"/>
            </w:r>
          </w:hyperlink>
        </w:p>
        <w:p w:rsidR="0090011C" w:rsidRDefault="00C40602" w:rsidP="0090011C">
          <w:pPr>
            <w:pStyle w:val="Verzeichnis1"/>
            <w:tabs>
              <w:tab w:val="right" w:leader="dot" w:pos="9062"/>
            </w:tabs>
            <w:rPr>
              <w:noProof/>
              <w:lang w:eastAsia="de-DE"/>
            </w:rPr>
          </w:pPr>
          <w:hyperlink w:anchor="_Toc494390201" w:history="1">
            <w:r w:rsidR="001942F6">
              <w:rPr>
                <w:rStyle w:val="Hyperlink"/>
                <w:noProof/>
                <w:lang w:val="en-US"/>
              </w:rPr>
              <w:t>References</w:t>
            </w:r>
            <w:r w:rsidR="0090011C">
              <w:rPr>
                <w:noProof/>
                <w:webHidden/>
              </w:rPr>
              <w:tab/>
            </w:r>
            <w:r w:rsidR="0090011C">
              <w:rPr>
                <w:noProof/>
                <w:webHidden/>
              </w:rPr>
              <w:fldChar w:fldCharType="begin"/>
            </w:r>
            <w:r w:rsidR="0090011C">
              <w:rPr>
                <w:noProof/>
                <w:webHidden/>
              </w:rPr>
              <w:instrText xml:space="preserve"> PAGEREF _Toc494390201 \h </w:instrText>
            </w:r>
            <w:r w:rsidR="0090011C">
              <w:rPr>
                <w:noProof/>
                <w:webHidden/>
              </w:rPr>
              <w:fldChar w:fldCharType="separate"/>
            </w:r>
            <w:r w:rsidR="004A0975">
              <w:rPr>
                <w:b w:val="0"/>
                <w:bCs/>
                <w:noProof/>
                <w:webHidden/>
              </w:rPr>
              <w:t>Fehler! Textmarke nicht definiert.</w:t>
            </w:r>
            <w:r w:rsidR="0090011C">
              <w:rPr>
                <w:noProof/>
                <w:webHidden/>
              </w:rPr>
              <w:fldChar w:fldCharType="end"/>
            </w:r>
          </w:hyperlink>
        </w:p>
        <w:p w:rsidR="0090011C" w:rsidRDefault="0090011C" w:rsidP="0090011C">
          <w:r>
            <w:rPr>
              <w:b/>
              <w:bCs/>
            </w:rPr>
            <w:fldChar w:fldCharType="end"/>
          </w:r>
        </w:p>
      </w:sdtContent>
    </w:sdt>
    <w:p w:rsidR="0090011C" w:rsidRDefault="0090011C" w:rsidP="0090011C">
      <w:pPr>
        <w:pStyle w:val="berschrift1"/>
      </w:pPr>
      <w:r>
        <w:br w:type="page"/>
      </w:r>
    </w:p>
    <w:p w:rsidR="0090011C" w:rsidRPr="0090011C" w:rsidRDefault="0090011C" w:rsidP="0090011C">
      <w:pPr>
        <w:pStyle w:val="berschrift1"/>
        <w:rPr>
          <w:lang w:val="en-US"/>
        </w:rPr>
      </w:pPr>
      <w:bookmarkStart w:id="84" w:name="_Toc494390194"/>
      <w:r w:rsidRPr="0090011C">
        <w:rPr>
          <w:lang w:val="en-US"/>
        </w:rPr>
        <w:lastRenderedPageBreak/>
        <w:t>Introduction</w:t>
      </w:r>
      <w:bookmarkEnd w:id="84"/>
    </w:p>
    <w:p w:rsidR="0090011C" w:rsidRPr="0090011C" w:rsidRDefault="0090011C" w:rsidP="0090011C">
      <w:pPr>
        <w:rPr>
          <w:lang w:val="en-US"/>
        </w:rPr>
      </w:pPr>
      <w:r w:rsidRPr="0090011C">
        <w:rPr>
          <w:lang w:val="en-US"/>
        </w:rPr>
        <w:t>Acquisition, analysis and modelling of historical and real-time water-plant data.</w:t>
      </w:r>
    </w:p>
    <w:p w:rsidR="0090011C" w:rsidRPr="0090011C" w:rsidRDefault="0090011C" w:rsidP="0090011C">
      <w:pPr>
        <w:rPr>
          <w:lang w:val="en-US"/>
        </w:rPr>
      </w:pPr>
      <w:r w:rsidRPr="0090011C">
        <w:rPr>
          <w:lang w:val="en-US"/>
        </w:rPr>
        <w:t xml:space="preserve">Overcoming some of the existing barriers of interoperability and </w:t>
      </w:r>
      <w:r w:rsidR="001942F6" w:rsidRPr="0090011C">
        <w:rPr>
          <w:lang w:val="en-US"/>
        </w:rPr>
        <w:t>harmonization</w:t>
      </w:r>
      <w:r w:rsidRPr="0090011C">
        <w:rPr>
          <w:lang w:val="en-US"/>
        </w:rPr>
        <w:t xml:space="preserve"> of data and information. </w:t>
      </w:r>
    </w:p>
    <w:p w:rsidR="0090011C" w:rsidRPr="0090011C" w:rsidRDefault="0090011C" w:rsidP="0090011C">
      <w:pPr>
        <w:rPr>
          <w:b/>
          <w:lang w:val="en-US"/>
        </w:rPr>
      </w:pPr>
    </w:p>
    <w:p w:rsidR="0090011C" w:rsidRPr="0090011C" w:rsidRDefault="0090011C" w:rsidP="0090011C">
      <w:pPr>
        <w:rPr>
          <w:lang w:val="en-US"/>
        </w:rPr>
      </w:pPr>
      <w:r w:rsidRPr="0090011C">
        <w:rPr>
          <w:lang w:val="en-US"/>
        </w:rPr>
        <w:t xml:space="preserve">Access to clean water is the most basic and fundamental type of the human infrastructure. The quality of life highly depends on the accessibility to clean water. We require water not only for drinking, but also for cooking, and washing. Additionally, various professions and commercial establishments, like farmers or restaurants, could not exist without certain quality and quantity of water. The quantity of clean water in most cases, depends on collecting water and sewage from rivers and lakes, cleaning it in dedicated water-plants and thus bringing it to a specific quality standard, and then distributing it back into the waters. </w:t>
      </w:r>
    </w:p>
    <w:p w:rsidR="0090011C" w:rsidRPr="0090011C" w:rsidRDefault="0090011C" w:rsidP="0090011C">
      <w:pPr>
        <w:rPr>
          <w:lang w:val="en-US"/>
        </w:rPr>
      </w:pPr>
      <w:r w:rsidRPr="0090011C">
        <w:rPr>
          <w:lang w:val="en-US"/>
        </w:rPr>
        <w:t xml:space="preserve">A software groundwork for acquisition, analysis and modelling of historical and real-time data of water-plants will be the main topic of this master thesis. The Project will be done in partner work, although the tasks will be strictly separated and the outcome of one part of the project won’t affect the outcome of the other part. This dissertation is dealing with the problem of acquiring, harmonizing and providing water-related data and leaves the analysis and presentation to the partner project. </w:t>
      </w:r>
      <w:sdt>
        <w:sdtPr>
          <w:id w:val="1168059997"/>
          <w:citation/>
        </w:sdtPr>
        <w:sdtEndPr/>
        <w:sdtContent>
          <w:r>
            <w:fldChar w:fldCharType="begin"/>
          </w:r>
          <w:r w:rsidRPr="00771D63">
            <w:rPr>
              <w:lang w:val="en-US"/>
            </w:rPr>
            <w:instrText xml:space="preserve"> CITATION Ame05 \l 1031 </w:instrText>
          </w:r>
          <w:r>
            <w:fldChar w:fldCharType="separate"/>
          </w:r>
          <w:r w:rsidRPr="00B066AD">
            <w:rPr>
              <w:noProof/>
              <w:lang w:val="en-US"/>
            </w:rPr>
            <w:t>[1]</w:t>
          </w:r>
          <w:r>
            <w:fldChar w:fldCharType="end"/>
          </w:r>
        </w:sdtContent>
      </w:sdt>
    </w:p>
    <w:p w:rsidR="0090011C" w:rsidRPr="0090011C" w:rsidRDefault="0090011C" w:rsidP="0090011C">
      <w:pPr>
        <w:rPr>
          <w:lang w:val="en-US"/>
        </w:rPr>
      </w:pPr>
    </w:p>
    <w:p w:rsidR="0090011C" w:rsidRPr="0090011C" w:rsidRDefault="0090011C" w:rsidP="0090011C">
      <w:pPr>
        <w:rPr>
          <w:lang w:val="en-US"/>
        </w:rPr>
      </w:pPr>
      <w:r w:rsidRPr="0090011C">
        <w:rPr>
          <w:lang w:val="en-US"/>
        </w:rPr>
        <w:t xml:space="preserve">The specific cleaning process in the United Kingdom consists of 7 steps, which will be described later in the dissertation document </w:t>
      </w:r>
      <w:sdt>
        <w:sdtPr>
          <w:id w:val="537558178"/>
          <w:citation/>
        </w:sdtPr>
        <w:sdtEndPr/>
        <w:sdtContent>
          <w:r>
            <w:fldChar w:fldCharType="begin"/>
          </w:r>
          <w:r w:rsidRPr="00A3781D">
            <w:rPr>
              <w:lang w:val="en-US"/>
            </w:rPr>
            <w:instrText xml:space="preserve"> CITATION Wat17 \l 1031 </w:instrText>
          </w:r>
          <w:r>
            <w:fldChar w:fldCharType="separate"/>
          </w:r>
          <w:r w:rsidRPr="00363437">
            <w:rPr>
              <w:noProof/>
              <w:lang w:val="en-US"/>
            </w:rPr>
            <w:t>[2]</w:t>
          </w:r>
          <w:r>
            <w:fldChar w:fldCharType="end"/>
          </w:r>
        </w:sdtContent>
      </w:sdt>
      <w:r w:rsidRPr="0090011C">
        <w:rPr>
          <w:lang w:val="en-US"/>
        </w:rPr>
        <w:t>:</w:t>
      </w:r>
    </w:p>
    <w:p w:rsidR="0090011C" w:rsidRDefault="0090011C" w:rsidP="0090011C">
      <w:r>
        <w:rPr>
          <w:noProof/>
          <w:lang w:eastAsia="de-DE"/>
        </w:rPr>
        <w:drawing>
          <wp:inline distT="0" distB="0" distL="0" distR="0" wp14:anchorId="1A8703FD" wp14:editId="48B0CF0F">
            <wp:extent cx="5760720" cy="3234051"/>
            <wp:effectExtent l="0" t="0" r="0" b="5080"/>
            <wp:docPr id="1428" name="Grafik 1428"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wage treat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234051"/>
                    </a:xfrm>
                    <a:prstGeom prst="rect">
                      <a:avLst/>
                    </a:prstGeom>
                    <a:noFill/>
                    <a:ln>
                      <a:noFill/>
                    </a:ln>
                  </pic:spPr>
                </pic:pic>
              </a:graphicData>
            </a:graphic>
          </wp:inline>
        </w:drawing>
      </w:r>
    </w:p>
    <w:p w:rsidR="0090011C" w:rsidRPr="0090011C" w:rsidRDefault="0090011C" w:rsidP="0090011C">
      <w:pPr>
        <w:rPr>
          <w:sz w:val="20"/>
          <w:lang w:val="en-US"/>
        </w:rPr>
      </w:pPr>
      <w:r w:rsidRPr="0090011C">
        <w:rPr>
          <w:sz w:val="20"/>
          <w:lang w:val="en-US"/>
        </w:rPr>
        <w:t xml:space="preserve">(Source: </w:t>
      </w:r>
      <w:hyperlink r:id="rId50" w:history="1">
        <w:r w:rsidRPr="0090011C">
          <w:rPr>
            <w:rStyle w:val="Hyperlink"/>
            <w:sz w:val="20"/>
            <w:lang w:val="en-US"/>
          </w:rPr>
          <w:t>http://www.water.org.uk/about-water-uk/wastewater 18.09.2017</w:t>
        </w:r>
      </w:hyperlink>
      <w:r w:rsidRPr="0090011C">
        <w:rPr>
          <w:sz w:val="20"/>
          <w:lang w:val="en-US"/>
        </w:rPr>
        <w:t xml:space="preserve"> last accessed: 28.09.2017)</w:t>
      </w:r>
    </w:p>
    <w:p w:rsidR="0090011C" w:rsidRPr="0090011C" w:rsidRDefault="0090011C" w:rsidP="0090011C">
      <w:pPr>
        <w:rPr>
          <w:b/>
          <w:i/>
          <w:lang w:val="en-US"/>
        </w:rPr>
      </w:pPr>
    </w:p>
    <w:p w:rsidR="0090011C" w:rsidRPr="0090011C" w:rsidRDefault="0090011C" w:rsidP="0090011C">
      <w:pPr>
        <w:rPr>
          <w:lang w:val="en-US"/>
        </w:rPr>
      </w:pPr>
      <w:r w:rsidRPr="0090011C">
        <w:rPr>
          <w:lang w:val="en-US"/>
        </w:rPr>
        <w:t xml:space="preserve">The most individuals will be interested in the outcome of step 7, which also indicates the quality of water available for public usage, nonetheless the incoming and outgoing water of the other steps </w:t>
      </w:r>
      <w:r w:rsidRPr="0090011C">
        <w:rPr>
          <w:lang w:val="en-US"/>
        </w:rPr>
        <w:lastRenderedPageBreak/>
        <w:t>provides different kind of data which might be interesting for different kind of reports, especially due to the fact, that each step deals with a specific problem, meaning that all possible to gather data will also be gathered harmonized and stored by our system, for further investigation.</w:t>
      </w:r>
    </w:p>
    <w:p w:rsidR="0090011C" w:rsidRPr="0090011C" w:rsidRDefault="0090011C" w:rsidP="0090011C">
      <w:pPr>
        <w:rPr>
          <w:rFonts w:asciiTheme="majorHAnsi" w:eastAsiaTheme="majorEastAsia" w:hAnsiTheme="majorHAnsi" w:cstheme="majorBidi"/>
          <w:color w:val="2E74B5" w:themeColor="accent1" w:themeShade="BF"/>
          <w:sz w:val="32"/>
          <w:szCs w:val="32"/>
          <w:lang w:val="en-US"/>
        </w:rPr>
      </w:pPr>
    </w:p>
    <w:p w:rsidR="0090011C" w:rsidRPr="0090011C" w:rsidRDefault="0090011C" w:rsidP="0090011C">
      <w:pPr>
        <w:pStyle w:val="berschrift1"/>
        <w:tabs>
          <w:tab w:val="left" w:pos="8105"/>
        </w:tabs>
        <w:rPr>
          <w:lang w:val="en-US"/>
        </w:rPr>
      </w:pPr>
      <w:bookmarkStart w:id="85" w:name="_Toc494390195"/>
      <w:r w:rsidRPr="0090011C">
        <w:rPr>
          <w:lang w:val="en-US"/>
        </w:rPr>
        <w:t>Background to the project</w:t>
      </w:r>
      <w:bookmarkEnd w:id="85"/>
      <w:r w:rsidRPr="0090011C">
        <w:rPr>
          <w:lang w:val="en-US"/>
        </w:rPr>
        <w:tab/>
      </w:r>
    </w:p>
    <w:p w:rsidR="0090011C" w:rsidRPr="0090011C" w:rsidRDefault="0090011C" w:rsidP="0090011C">
      <w:pPr>
        <w:rPr>
          <w:lang w:val="en-US"/>
        </w:rPr>
      </w:pPr>
      <w:r w:rsidRPr="0090011C">
        <w:rPr>
          <w:lang w:val="en-US"/>
        </w:rPr>
        <w:t xml:space="preserve">On average it costs a UK customer 1 pound a day to drink high quality water. This money goes into the water and wastewater treatment of around 16 billion </w:t>
      </w:r>
      <w:r w:rsidR="001942F6" w:rsidRPr="0090011C">
        <w:rPr>
          <w:lang w:val="en-US"/>
        </w:rPr>
        <w:t>liters</w:t>
      </w:r>
      <w:r w:rsidRPr="0090011C">
        <w:rPr>
          <w:lang w:val="en-US"/>
        </w:rPr>
        <w:t xml:space="preserve"> of wastewater, gathered in around 345.000km of sewers, in around 9000 wastewater plants – every day.</w:t>
      </w:r>
      <w:sdt>
        <w:sdtPr>
          <w:id w:val="257720748"/>
          <w:citation/>
        </w:sdtPr>
        <w:sdtEndPr/>
        <w:sdtContent>
          <w:r>
            <w:fldChar w:fldCharType="begin"/>
          </w:r>
          <w:r w:rsidRPr="00A3781D">
            <w:rPr>
              <w:lang w:val="en-US"/>
            </w:rPr>
            <w:instrText xml:space="preserve"> CITATION Wat171 \l 1031 </w:instrText>
          </w:r>
          <w:r>
            <w:fldChar w:fldCharType="separate"/>
          </w:r>
          <w:r>
            <w:rPr>
              <w:noProof/>
              <w:lang w:val="en-US"/>
            </w:rPr>
            <w:t xml:space="preserve"> </w:t>
          </w:r>
          <w:r w:rsidRPr="00363437">
            <w:rPr>
              <w:noProof/>
              <w:lang w:val="en-US"/>
            </w:rPr>
            <w:t>[3]</w:t>
          </w:r>
          <w:r>
            <w:fldChar w:fldCharType="end"/>
          </w:r>
        </w:sdtContent>
      </w:sdt>
      <w:r w:rsidRPr="0090011C">
        <w:rPr>
          <w:lang w:val="en-US"/>
        </w:rPr>
        <w:t xml:space="preserve"> </w:t>
      </w:r>
      <w:sdt>
        <w:sdtPr>
          <w:id w:val="638855637"/>
          <w:citation/>
        </w:sdtPr>
        <w:sdtEnd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p>
    <w:p w:rsidR="0090011C" w:rsidRPr="0090011C" w:rsidRDefault="0090011C" w:rsidP="0090011C">
      <w:pPr>
        <w:rPr>
          <w:lang w:val="en-US"/>
        </w:rPr>
      </w:pPr>
    </w:p>
    <w:p w:rsidR="0090011C" w:rsidRDefault="0090011C" w:rsidP="0090011C">
      <w:r w:rsidRPr="0090011C">
        <w:rPr>
          <w:lang w:val="en-US"/>
        </w:rPr>
        <w:t xml:space="preserve">The water supply regulations, set by the government, regulate the water treatment process of every water provider whose area is wholly or partially in the United Kingdom. The list of indicator parameters is long and contains minimum, maximum values and ranges within which values are allowed to lie. Only if all regulations apply the water may be called drinking water. With all the regulations and monitoring </w:t>
      </w:r>
      <w:r w:rsidR="001942F6" w:rsidRPr="0090011C">
        <w:rPr>
          <w:lang w:val="en-US"/>
        </w:rPr>
        <w:t>organizations</w:t>
      </w:r>
      <w:r w:rsidRPr="0090011C">
        <w:rPr>
          <w:lang w:val="en-US"/>
        </w:rPr>
        <w:t xml:space="preserve"> the quality of UKs water might seem assured – yet the process of doing so is very troublesome and laborious. Twelve big companies, responsible for water and sewerage, cover most of UKs water supply. Additionally, there are some water-only companies providing water for some of the remaining regions. </w:t>
      </w:r>
      <w:sdt>
        <w:sdtPr>
          <w:id w:val="-1640799263"/>
          <w:citation/>
        </w:sdtPr>
        <w:sdtEnd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r w:rsidRPr="00B23019">
        <w:t xml:space="preserve"> </w:t>
      </w:r>
      <w:sdt>
        <w:sdtPr>
          <w:id w:val="-639573573"/>
          <w:citation/>
        </w:sdtPr>
        <w:sdtEndPr/>
        <w:sdtContent>
          <w:r>
            <w:fldChar w:fldCharType="begin"/>
          </w:r>
          <w:r>
            <w:instrText xml:space="preserve"> CITATION UKG17 \l 1031 </w:instrText>
          </w:r>
          <w:r>
            <w:fldChar w:fldCharType="separate"/>
          </w:r>
          <w:r w:rsidRPr="00363437">
            <w:rPr>
              <w:noProof/>
            </w:rPr>
            <w:t>[5]</w:t>
          </w:r>
          <w:r>
            <w:fldChar w:fldCharType="end"/>
          </w:r>
        </w:sdtContent>
      </w:sdt>
    </w:p>
    <w:p w:rsidR="0090011C" w:rsidRDefault="0090011C" w:rsidP="0090011C"/>
    <w:p w:rsidR="0090011C" w:rsidRDefault="0090011C" w:rsidP="0090011C">
      <w:pPr>
        <w:jc w:val="center"/>
      </w:pPr>
      <w:r>
        <w:rPr>
          <w:noProof/>
          <w:lang w:eastAsia="de-DE"/>
        </w:rPr>
        <w:drawing>
          <wp:inline distT="0" distB="0" distL="0" distR="0" wp14:anchorId="42045D99" wp14:editId="3C8786AE">
            <wp:extent cx="2796133" cy="3444381"/>
            <wp:effectExtent l="0" t="0" r="4445" b="3810"/>
            <wp:docPr id="3" name="Grafik 3" descr="Map of water supply companies in England and W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of water supply companies in England and Wal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25871" cy="3481014"/>
                    </a:xfrm>
                    <a:prstGeom prst="rect">
                      <a:avLst/>
                    </a:prstGeom>
                    <a:noFill/>
                    <a:ln>
                      <a:noFill/>
                    </a:ln>
                  </pic:spPr>
                </pic:pic>
              </a:graphicData>
            </a:graphic>
          </wp:inline>
        </w:drawing>
      </w:r>
    </w:p>
    <w:p w:rsidR="0090011C" w:rsidRPr="0090011C" w:rsidRDefault="0090011C" w:rsidP="001942F6">
      <w:pPr>
        <w:pStyle w:val="Abbildung"/>
        <w:rPr>
          <w:lang w:val="en-US"/>
        </w:rPr>
      </w:pPr>
      <w:r w:rsidRPr="0090011C">
        <w:rPr>
          <w:lang w:val="en-US"/>
        </w:rPr>
        <w:t xml:space="preserve">(Source: </w:t>
      </w:r>
      <w:hyperlink r:id="rId52" w:history="1">
        <w:r w:rsidRPr="0090011C">
          <w:rPr>
            <w:rStyle w:val="Hyperlink"/>
            <w:sz w:val="20"/>
            <w:lang w:val="en-US"/>
          </w:rPr>
          <w:t>http://www.ofwat.gov.uk/households/your-water-company/map/</w:t>
        </w:r>
      </w:hyperlink>
      <w:r w:rsidRPr="0090011C">
        <w:rPr>
          <w:lang w:val="en-US"/>
        </w:rPr>
        <w:t xml:space="preserve"> last accessed: 28.09.2017)</w:t>
      </w:r>
    </w:p>
    <w:p w:rsidR="0090011C" w:rsidRPr="0090011C" w:rsidRDefault="0090011C" w:rsidP="0090011C">
      <w:pPr>
        <w:rPr>
          <w:lang w:val="en-US"/>
        </w:rPr>
      </w:pPr>
    </w:p>
    <w:p w:rsidR="0090011C" w:rsidRPr="0090011C" w:rsidRDefault="0090011C" w:rsidP="0090011C">
      <w:pPr>
        <w:rPr>
          <w:lang w:val="en-US"/>
        </w:rPr>
      </w:pPr>
      <w:r w:rsidRPr="0090011C">
        <w:rPr>
          <w:lang w:val="en-US"/>
        </w:rPr>
        <w:t>The water quality is regulated UK-wide, yet the way the different companies ensure their quality and monitor their water treatment process is not unified. This makes comparison between companies, as well as getting a global picture difficult. Reacting to lack of quality water in specific regions, or fore</w:t>
      </w:r>
      <w:r w:rsidRPr="0090011C">
        <w:rPr>
          <w:lang w:val="en-US"/>
        </w:rPr>
        <w:lastRenderedPageBreak/>
        <w:t xml:space="preserve">casting such a scenario, while still monitoring which of the remaining regions has enough “spare” quality water to help out the company in need would be a lot easier with a common information base. It would simplify the monitoring of local area changes caused by changes in the water and wastewater treatment regulations. To assure better forecasts or more meaningful reports, other information bases, like weather information might be taken into account – but those external systems are not a topic in this part of the (data-gathering) system. </w:t>
      </w:r>
    </w:p>
    <w:p w:rsidR="0090011C" w:rsidRPr="0090011C" w:rsidRDefault="0090011C" w:rsidP="0090011C">
      <w:pPr>
        <w:rPr>
          <w:lang w:val="en-US"/>
        </w:rPr>
      </w:pPr>
    </w:p>
    <w:p w:rsidR="0090011C" w:rsidRPr="0090011C" w:rsidRDefault="0090011C" w:rsidP="0090011C">
      <w:pPr>
        <w:rPr>
          <w:lang w:val="en-US"/>
        </w:rPr>
      </w:pPr>
      <w:r w:rsidRPr="0090011C">
        <w:rPr>
          <w:lang w:val="en-US"/>
        </w:rPr>
        <w:t xml:space="preserve">The advantages of a big dataset from various sources are obvious – especially in a case where the geographical location of sources also mattering. Co-operating, comparing, planning, monitoring and </w:t>
      </w:r>
      <w:r w:rsidR="001942F6" w:rsidRPr="0090011C">
        <w:rPr>
          <w:lang w:val="en-US"/>
        </w:rPr>
        <w:t>analyzing</w:t>
      </w:r>
      <w:r w:rsidRPr="0090011C">
        <w:rPr>
          <w:lang w:val="en-US"/>
        </w:rPr>
        <w:t xml:space="preserve"> is a lot easier when all the data is stored at seemingly one place in a unified format. Attempts to fulfil this task were started in more than one topic area and will be investigated before the start of an own attempt.</w:t>
      </w:r>
    </w:p>
    <w:p w:rsidR="0090011C" w:rsidRPr="0090011C" w:rsidRDefault="0090011C" w:rsidP="0090011C">
      <w:pPr>
        <w:rPr>
          <w:lang w:val="en-US"/>
        </w:rPr>
      </w:pPr>
    </w:p>
    <w:p w:rsidR="0090011C" w:rsidRPr="0090011C" w:rsidRDefault="0090011C" w:rsidP="0090011C">
      <w:pPr>
        <w:pStyle w:val="berschrift1"/>
        <w:rPr>
          <w:lang w:val="en-US"/>
        </w:rPr>
      </w:pPr>
      <w:bookmarkStart w:id="86" w:name="_Toc494390196"/>
      <w:r w:rsidRPr="0090011C">
        <w:rPr>
          <w:lang w:val="en-US"/>
        </w:rPr>
        <w:t>Initial survey</w:t>
      </w:r>
      <w:bookmarkEnd w:id="86"/>
    </w:p>
    <w:p w:rsidR="0090011C" w:rsidRPr="0090011C" w:rsidRDefault="0090011C" w:rsidP="0090011C">
      <w:pPr>
        <w:rPr>
          <w:lang w:val="en-US"/>
        </w:rPr>
      </w:pPr>
      <w:r w:rsidRPr="0090011C">
        <w:rPr>
          <w:lang w:val="en-US"/>
        </w:rPr>
        <w:t xml:space="preserve">Quality of water in the United Kingdom is ensured by a number of </w:t>
      </w:r>
      <w:r w:rsidR="001942F6" w:rsidRPr="0090011C">
        <w:rPr>
          <w:lang w:val="en-US"/>
        </w:rPr>
        <w:t>organizations</w:t>
      </w:r>
      <w:r w:rsidRPr="0090011C">
        <w:rPr>
          <w:lang w:val="en-US"/>
        </w:rPr>
        <w:t xml:space="preserve"> consisting of governmental, regulator and consumer </w:t>
      </w:r>
      <w:r w:rsidR="001942F6" w:rsidRPr="0090011C">
        <w:rPr>
          <w:lang w:val="en-US"/>
        </w:rPr>
        <w:t>organizations</w:t>
      </w:r>
      <w:r w:rsidRPr="0090011C">
        <w:rPr>
          <w:lang w:val="en-US"/>
        </w:rPr>
        <w:t xml:space="preserve">, all of them having their own task including the following </w:t>
      </w:r>
      <w:sdt>
        <w:sdtPr>
          <w:id w:val="-81925149"/>
          <w:citation/>
        </w:sdtPr>
        <w:sdtEndPr/>
        <w:sdtContent>
          <w:r>
            <w:fldChar w:fldCharType="begin"/>
          </w:r>
          <w:r w:rsidRPr="002426B0">
            <w:rPr>
              <w:lang w:val="en-US"/>
            </w:rPr>
            <w:instrText xml:space="preserve"> CITATION Wat172 \l 1031 </w:instrText>
          </w:r>
          <w:r>
            <w:fldChar w:fldCharType="separate"/>
          </w:r>
          <w:r w:rsidRPr="00363437">
            <w:rPr>
              <w:noProof/>
              <w:lang w:val="en-US"/>
            </w:rPr>
            <w:t>[6]</w:t>
          </w:r>
          <w:r>
            <w:fldChar w:fldCharType="end"/>
          </w:r>
        </w:sdtContent>
      </w:sdt>
      <w:r w:rsidRPr="0090011C">
        <w:rPr>
          <w:lang w:val="en-US"/>
        </w:rPr>
        <w:t>:</w:t>
      </w:r>
    </w:p>
    <w:p w:rsidR="0090011C" w:rsidRDefault="0090011C" w:rsidP="0090011C">
      <w:pPr>
        <w:pStyle w:val="Listenabsatz"/>
        <w:numPr>
          <w:ilvl w:val="0"/>
          <w:numId w:val="30"/>
        </w:numPr>
        <w:jc w:val="left"/>
      </w:pPr>
      <w:r>
        <w:t>Governments</w:t>
      </w:r>
    </w:p>
    <w:p w:rsidR="0090011C" w:rsidRDefault="0090011C" w:rsidP="0090011C">
      <w:pPr>
        <w:pStyle w:val="Listenabsatz"/>
        <w:numPr>
          <w:ilvl w:val="1"/>
          <w:numId w:val="30"/>
        </w:numPr>
        <w:jc w:val="left"/>
      </w:pPr>
      <w:r>
        <w:t>Defra</w:t>
      </w:r>
    </w:p>
    <w:p w:rsidR="0090011C" w:rsidRDefault="0090011C" w:rsidP="0090011C">
      <w:pPr>
        <w:pStyle w:val="Listenabsatz"/>
        <w:numPr>
          <w:ilvl w:val="2"/>
          <w:numId w:val="30"/>
        </w:numPr>
        <w:jc w:val="left"/>
      </w:pPr>
      <w:r>
        <w:t>Looking after the natural environment</w:t>
      </w:r>
    </w:p>
    <w:p w:rsidR="0090011C" w:rsidRPr="0090011C" w:rsidRDefault="0090011C" w:rsidP="0090011C">
      <w:pPr>
        <w:pStyle w:val="Listenabsatz"/>
        <w:numPr>
          <w:ilvl w:val="2"/>
          <w:numId w:val="30"/>
        </w:numPr>
        <w:jc w:val="left"/>
        <w:rPr>
          <w:lang w:val="en-US"/>
        </w:rPr>
      </w:pPr>
      <w:r w:rsidRPr="0090011C">
        <w:rPr>
          <w:lang w:val="en-US"/>
        </w:rPr>
        <w:t>Supporting the food and farming industry</w:t>
      </w:r>
    </w:p>
    <w:p w:rsidR="0090011C" w:rsidRDefault="0090011C" w:rsidP="0090011C">
      <w:pPr>
        <w:pStyle w:val="Listenabsatz"/>
        <w:numPr>
          <w:ilvl w:val="2"/>
          <w:numId w:val="30"/>
        </w:numPr>
        <w:jc w:val="left"/>
      </w:pPr>
      <w:r>
        <w:t>Sustaining a thriving rural economy</w:t>
      </w:r>
    </w:p>
    <w:p w:rsidR="0090011C" w:rsidRDefault="0090011C" w:rsidP="0090011C">
      <w:pPr>
        <w:pStyle w:val="Listenabsatz"/>
        <w:numPr>
          <w:ilvl w:val="1"/>
          <w:numId w:val="30"/>
        </w:numPr>
        <w:jc w:val="left"/>
      </w:pPr>
      <w:r>
        <w:t>Welsh Government</w:t>
      </w:r>
    </w:p>
    <w:p w:rsidR="0090011C" w:rsidRPr="0090011C" w:rsidRDefault="0090011C" w:rsidP="0090011C">
      <w:pPr>
        <w:pStyle w:val="Listenabsatz"/>
        <w:numPr>
          <w:ilvl w:val="2"/>
          <w:numId w:val="30"/>
        </w:numPr>
        <w:jc w:val="left"/>
        <w:rPr>
          <w:lang w:val="en-US"/>
        </w:rPr>
      </w:pPr>
      <w:r w:rsidRPr="0090011C">
        <w:rPr>
          <w:lang w:val="en-US"/>
        </w:rPr>
        <w:t>Improving the lives of people in wales</w:t>
      </w:r>
    </w:p>
    <w:p w:rsidR="0090011C" w:rsidRDefault="0090011C" w:rsidP="0090011C">
      <w:pPr>
        <w:pStyle w:val="Listenabsatz"/>
        <w:numPr>
          <w:ilvl w:val="0"/>
          <w:numId w:val="30"/>
        </w:numPr>
        <w:jc w:val="left"/>
      </w:pPr>
      <w:r>
        <w:t>Regulators</w:t>
      </w:r>
    </w:p>
    <w:p w:rsidR="0090011C" w:rsidRDefault="0090011C" w:rsidP="0090011C">
      <w:pPr>
        <w:pStyle w:val="Listenabsatz"/>
        <w:numPr>
          <w:ilvl w:val="1"/>
          <w:numId w:val="30"/>
        </w:numPr>
        <w:jc w:val="left"/>
      </w:pPr>
      <w:r>
        <w:t>Drinking Water Inspectorate</w:t>
      </w:r>
    </w:p>
    <w:p w:rsidR="0090011C" w:rsidRPr="0090011C" w:rsidRDefault="0090011C" w:rsidP="0090011C">
      <w:pPr>
        <w:pStyle w:val="Listenabsatz"/>
        <w:numPr>
          <w:ilvl w:val="2"/>
          <w:numId w:val="30"/>
        </w:numPr>
        <w:jc w:val="left"/>
        <w:rPr>
          <w:lang w:val="en-US"/>
        </w:rPr>
      </w:pPr>
      <w:r w:rsidRPr="0090011C">
        <w:rPr>
          <w:lang w:val="en-US"/>
        </w:rPr>
        <w:t>Providing independent reassurance about UKs water quality</w:t>
      </w:r>
    </w:p>
    <w:p w:rsidR="0090011C" w:rsidRDefault="00C40602" w:rsidP="0090011C">
      <w:pPr>
        <w:pStyle w:val="Listenabsatz"/>
        <w:numPr>
          <w:ilvl w:val="1"/>
          <w:numId w:val="30"/>
        </w:numPr>
        <w:jc w:val="left"/>
      </w:pPr>
      <w:hyperlink r:id="rId53" w:tgtFrame="_blank" w:history="1">
        <w:r w:rsidR="0090011C" w:rsidRPr="00497E31">
          <w:rPr>
            <w:bCs/>
            <w:szCs w:val="24"/>
          </w:rPr>
          <w:t>Environment</w:t>
        </w:r>
        <w:r w:rsidR="0090011C" w:rsidRPr="00CE1A0D">
          <w:rPr>
            <w:bCs/>
            <w:sz w:val="20"/>
          </w:rPr>
          <w:t xml:space="preserve"> </w:t>
        </w:r>
        <w:r w:rsidR="0090011C" w:rsidRPr="00497E31">
          <w:rPr>
            <w:bCs/>
            <w:szCs w:val="24"/>
          </w:rPr>
          <w:t>Agency</w:t>
        </w:r>
      </w:hyperlink>
      <w:r w:rsidR="0090011C" w:rsidRPr="00CE1A0D">
        <w:rPr>
          <w:sz w:val="20"/>
        </w:rPr>
        <w:t> </w:t>
      </w:r>
    </w:p>
    <w:p w:rsidR="0090011C" w:rsidRDefault="0090011C" w:rsidP="0090011C">
      <w:pPr>
        <w:pStyle w:val="Listenabsatz"/>
        <w:numPr>
          <w:ilvl w:val="2"/>
          <w:numId w:val="30"/>
        </w:numPr>
        <w:jc w:val="left"/>
      </w:pPr>
      <w:r>
        <w:t>Regulating industry waste</w:t>
      </w:r>
    </w:p>
    <w:p w:rsidR="0090011C" w:rsidRPr="0090011C" w:rsidRDefault="0090011C" w:rsidP="0090011C">
      <w:pPr>
        <w:pStyle w:val="Listenabsatz"/>
        <w:numPr>
          <w:ilvl w:val="2"/>
          <w:numId w:val="30"/>
        </w:numPr>
        <w:jc w:val="left"/>
        <w:rPr>
          <w:lang w:val="en-US"/>
        </w:rPr>
      </w:pPr>
      <w:r w:rsidRPr="0090011C">
        <w:rPr>
          <w:lang w:val="en-US"/>
        </w:rPr>
        <w:t>Regulating water quality and resources in England</w:t>
      </w:r>
    </w:p>
    <w:p w:rsidR="0090011C" w:rsidRPr="0090011C" w:rsidRDefault="0090011C" w:rsidP="0090011C">
      <w:pPr>
        <w:pStyle w:val="Listenabsatz"/>
        <w:numPr>
          <w:ilvl w:val="2"/>
          <w:numId w:val="30"/>
        </w:numPr>
        <w:jc w:val="left"/>
        <w:rPr>
          <w:lang w:val="en-US"/>
        </w:rPr>
      </w:pPr>
      <w:r w:rsidRPr="0090011C">
        <w:rPr>
          <w:lang w:val="en-US"/>
        </w:rPr>
        <w:t>Managing the risk of flooding from rivers, reservoirs, estuaries and the sea</w:t>
      </w:r>
    </w:p>
    <w:p w:rsidR="0090011C" w:rsidRPr="00497E31" w:rsidRDefault="00C40602" w:rsidP="0090011C">
      <w:pPr>
        <w:pStyle w:val="Listenabsatz"/>
        <w:numPr>
          <w:ilvl w:val="1"/>
          <w:numId w:val="30"/>
        </w:numPr>
        <w:jc w:val="left"/>
        <w:rPr>
          <w:szCs w:val="24"/>
        </w:rPr>
      </w:pPr>
      <w:hyperlink r:id="rId54" w:tgtFrame="_blank" w:history="1">
        <w:r w:rsidR="0090011C" w:rsidRPr="00497E31">
          <w:rPr>
            <w:bCs/>
            <w:szCs w:val="24"/>
          </w:rPr>
          <w:t>Natural England</w:t>
        </w:r>
      </w:hyperlink>
    </w:p>
    <w:p w:rsidR="0090011C" w:rsidRPr="0090011C" w:rsidRDefault="0090011C" w:rsidP="0090011C">
      <w:pPr>
        <w:pStyle w:val="Listenabsatz"/>
        <w:numPr>
          <w:ilvl w:val="2"/>
          <w:numId w:val="30"/>
        </w:numPr>
        <w:jc w:val="left"/>
        <w:rPr>
          <w:lang w:val="en-US"/>
        </w:rPr>
      </w:pPr>
      <w:r w:rsidRPr="0090011C">
        <w:rPr>
          <w:lang w:val="en-US"/>
        </w:rPr>
        <w:t>Helping to protect England’s nature and landscapes</w:t>
      </w:r>
    </w:p>
    <w:p w:rsidR="0090011C" w:rsidRPr="00497E31" w:rsidRDefault="00C40602" w:rsidP="0090011C">
      <w:pPr>
        <w:pStyle w:val="Listenabsatz"/>
        <w:numPr>
          <w:ilvl w:val="1"/>
          <w:numId w:val="30"/>
        </w:numPr>
        <w:jc w:val="left"/>
        <w:rPr>
          <w:szCs w:val="24"/>
        </w:rPr>
      </w:pPr>
      <w:hyperlink r:id="rId55" w:tgtFrame="_blank" w:history="1">
        <w:r w:rsidR="0090011C" w:rsidRPr="00497E31">
          <w:rPr>
            <w:bCs/>
            <w:szCs w:val="24"/>
          </w:rPr>
          <w:t>Natural Resources Wales</w:t>
        </w:r>
      </w:hyperlink>
    </w:p>
    <w:p w:rsidR="0090011C" w:rsidRPr="0090011C" w:rsidRDefault="0090011C" w:rsidP="0090011C">
      <w:pPr>
        <w:pStyle w:val="Listenabsatz"/>
        <w:numPr>
          <w:ilvl w:val="2"/>
          <w:numId w:val="30"/>
        </w:numPr>
        <w:jc w:val="left"/>
        <w:rPr>
          <w:lang w:val="en-US"/>
        </w:rPr>
      </w:pPr>
      <w:r w:rsidRPr="0090011C">
        <w:rPr>
          <w:lang w:val="en-US"/>
        </w:rPr>
        <w:t>Ensuring sustainability of resources in England</w:t>
      </w:r>
    </w:p>
    <w:p w:rsidR="0090011C" w:rsidRPr="0090011C" w:rsidRDefault="00C40602" w:rsidP="0090011C">
      <w:pPr>
        <w:pStyle w:val="Listenabsatz"/>
        <w:numPr>
          <w:ilvl w:val="1"/>
          <w:numId w:val="30"/>
        </w:numPr>
        <w:jc w:val="left"/>
        <w:rPr>
          <w:lang w:val="en-US"/>
        </w:rPr>
      </w:pPr>
      <w:hyperlink r:id="rId56" w:tgtFrame="_blank" w:history="1">
        <w:r w:rsidR="0090011C" w:rsidRPr="0090011C">
          <w:rPr>
            <w:bCs/>
            <w:szCs w:val="24"/>
            <w:lang w:val="en-US"/>
          </w:rPr>
          <w:t>Ofwat</w:t>
        </w:r>
      </w:hyperlink>
      <w:r w:rsidR="0090011C" w:rsidRPr="0090011C">
        <w:rPr>
          <w:lang w:val="en-US"/>
        </w:rPr>
        <w:t xml:space="preserve"> (for England &amp; Wales) and WICS (for Schottland)</w:t>
      </w:r>
    </w:p>
    <w:p w:rsidR="0090011C" w:rsidRPr="0090011C" w:rsidRDefault="0090011C" w:rsidP="0090011C">
      <w:pPr>
        <w:pStyle w:val="Listenabsatz"/>
        <w:numPr>
          <w:ilvl w:val="2"/>
          <w:numId w:val="30"/>
        </w:numPr>
        <w:jc w:val="left"/>
        <w:rPr>
          <w:lang w:val="en-US"/>
        </w:rPr>
      </w:pPr>
      <w:r w:rsidRPr="0090011C">
        <w:rPr>
          <w:lang w:val="en-US"/>
        </w:rPr>
        <w:t>Regulating the water and sewerage sectors</w:t>
      </w:r>
    </w:p>
    <w:p w:rsidR="0090011C" w:rsidRDefault="0090011C" w:rsidP="0090011C">
      <w:pPr>
        <w:pStyle w:val="Listenabsatz"/>
        <w:numPr>
          <w:ilvl w:val="2"/>
          <w:numId w:val="30"/>
        </w:numPr>
        <w:jc w:val="left"/>
      </w:pPr>
      <w:r>
        <w:t>Setting price limits for customers</w:t>
      </w:r>
    </w:p>
    <w:p w:rsidR="0090011C" w:rsidRDefault="0090011C" w:rsidP="0090011C">
      <w:pPr>
        <w:pStyle w:val="Listenabsatz"/>
        <w:numPr>
          <w:ilvl w:val="2"/>
          <w:numId w:val="30"/>
        </w:numPr>
        <w:jc w:val="left"/>
      </w:pPr>
      <w:r>
        <w:t>Ensuring companies run efficiently</w:t>
      </w:r>
    </w:p>
    <w:p w:rsidR="0090011C" w:rsidRDefault="0090011C" w:rsidP="0090011C">
      <w:pPr>
        <w:pStyle w:val="Listenabsatz"/>
        <w:numPr>
          <w:ilvl w:val="2"/>
          <w:numId w:val="30"/>
        </w:numPr>
        <w:jc w:val="left"/>
      </w:pPr>
      <w:r>
        <w:t>Encouraging resilience</w:t>
      </w:r>
    </w:p>
    <w:p w:rsidR="0090011C" w:rsidRDefault="0090011C" w:rsidP="0090011C">
      <w:pPr>
        <w:pStyle w:val="Listenabsatz"/>
        <w:numPr>
          <w:ilvl w:val="0"/>
          <w:numId w:val="30"/>
        </w:numPr>
        <w:jc w:val="left"/>
      </w:pPr>
      <w:r>
        <w:t>Customer Watchdog</w:t>
      </w:r>
    </w:p>
    <w:p w:rsidR="0090011C" w:rsidRDefault="0090011C" w:rsidP="0090011C">
      <w:pPr>
        <w:pStyle w:val="Listenabsatz"/>
        <w:numPr>
          <w:ilvl w:val="1"/>
          <w:numId w:val="30"/>
        </w:numPr>
        <w:jc w:val="left"/>
      </w:pPr>
      <w:r>
        <w:t>CCWater</w:t>
      </w:r>
    </w:p>
    <w:p w:rsidR="0090011C" w:rsidRPr="0090011C" w:rsidRDefault="0090011C" w:rsidP="0090011C">
      <w:pPr>
        <w:pStyle w:val="Listenabsatz"/>
        <w:numPr>
          <w:ilvl w:val="2"/>
          <w:numId w:val="30"/>
        </w:numPr>
        <w:jc w:val="left"/>
        <w:rPr>
          <w:lang w:val="en-US"/>
        </w:rPr>
      </w:pPr>
      <w:r w:rsidRPr="0090011C">
        <w:rPr>
          <w:lang w:val="en-US"/>
        </w:rPr>
        <w:t>Promoting customers interests to governments, regulators and water companies</w:t>
      </w:r>
    </w:p>
    <w:p w:rsidR="0090011C" w:rsidRPr="0090011C" w:rsidRDefault="0090011C" w:rsidP="0090011C">
      <w:pPr>
        <w:pStyle w:val="Listenabsatz"/>
        <w:numPr>
          <w:ilvl w:val="2"/>
          <w:numId w:val="30"/>
        </w:numPr>
        <w:jc w:val="left"/>
        <w:rPr>
          <w:lang w:val="en-US"/>
        </w:rPr>
      </w:pPr>
      <w:r w:rsidRPr="0090011C">
        <w:rPr>
          <w:lang w:val="en-US"/>
        </w:rPr>
        <w:t>Providing advice and complaint handling service for customers</w:t>
      </w:r>
    </w:p>
    <w:p w:rsidR="0090011C" w:rsidRPr="0090011C" w:rsidRDefault="0090011C" w:rsidP="0090011C">
      <w:pPr>
        <w:rPr>
          <w:lang w:val="en-US"/>
        </w:rPr>
      </w:pPr>
      <w:r w:rsidRPr="0090011C">
        <w:rPr>
          <w:lang w:val="en-US"/>
        </w:rPr>
        <w:lastRenderedPageBreak/>
        <w:t xml:space="preserve">Those companies might all have interests in the water specific data. The source of information for possible questions to our </w:t>
      </w:r>
      <w:r w:rsidR="001942F6">
        <w:rPr>
          <w:lang w:val="en-US"/>
        </w:rPr>
        <w:t xml:space="preserve">system will be their webpages. </w:t>
      </w:r>
    </w:p>
    <w:p w:rsidR="0090011C" w:rsidRPr="001942F6" w:rsidRDefault="0090011C" w:rsidP="0090011C">
      <w:pPr>
        <w:rPr>
          <w:lang w:val="en-US"/>
        </w:rPr>
      </w:pPr>
      <w:r w:rsidRPr="0090011C">
        <w:rPr>
          <w:lang w:val="en-US"/>
        </w:rPr>
        <w:t>The already mentioned water suppliers will need to be investigated on their provide</w:t>
      </w:r>
      <w:r w:rsidR="001942F6">
        <w:rPr>
          <w:lang w:val="en-US"/>
        </w:rPr>
        <w:t xml:space="preserve">d data and on their interests. </w:t>
      </w:r>
    </w:p>
    <w:p w:rsidR="0090011C" w:rsidRPr="0090011C" w:rsidRDefault="0090011C" w:rsidP="0090011C">
      <w:pPr>
        <w:rPr>
          <w:lang w:val="en-US"/>
        </w:rPr>
      </w:pPr>
      <w:r w:rsidRPr="0090011C">
        <w:rPr>
          <w:lang w:val="en-US"/>
        </w:rPr>
        <w:t xml:space="preserve">Government website </w:t>
      </w:r>
      <w:sdt>
        <w:sdtPr>
          <w:id w:val="627052730"/>
          <w:citation/>
        </w:sdtPr>
        <w:sdtEndPr/>
        <w:sdtContent>
          <w:r>
            <w:fldChar w:fldCharType="begin"/>
          </w:r>
          <w:r w:rsidRPr="002426B0">
            <w:rPr>
              <w:lang w:val="en-US"/>
            </w:rPr>
            <w:instrText xml:space="preserve"> CITATION UKG17 \l 1031 </w:instrText>
          </w:r>
          <w:r>
            <w:fldChar w:fldCharType="separate"/>
          </w:r>
          <w:r w:rsidRPr="00363437">
            <w:rPr>
              <w:noProof/>
              <w:lang w:val="en-US"/>
            </w:rPr>
            <w:t>[5]</w:t>
          </w:r>
          <w:r>
            <w:fldChar w:fldCharType="end"/>
          </w:r>
        </w:sdtContent>
      </w:sdt>
      <w:r w:rsidRPr="0090011C">
        <w:rPr>
          <w:lang w:val="en-US"/>
        </w:rPr>
        <w:t xml:space="preserve"> provides all regulations which need to </w:t>
      </w:r>
      <w:r w:rsidR="001942F6">
        <w:rPr>
          <w:lang w:val="en-US"/>
        </w:rPr>
        <w:t>be followed by water suppliers.</w:t>
      </w:r>
    </w:p>
    <w:p w:rsidR="0090011C" w:rsidRDefault="0090011C" w:rsidP="0090011C">
      <w:pPr>
        <w:rPr>
          <w:b/>
          <w:lang w:val="en-US"/>
        </w:rPr>
      </w:pPr>
      <w:r w:rsidRPr="0090011C">
        <w:rPr>
          <w:lang w:val="en-US"/>
        </w:rPr>
        <w:t xml:space="preserve">The Biobank </w:t>
      </w:r>
      <w:r w:rsidR="001942F6" w:rsidRPr="0090011C">
        <w:rPr>
          <w:lang w:val="en-US"/>
        </w:rPr>
        <w:t>Standardization</w:t>
      </w:r>
      <w:r w:rsidRPr="0090011C">
        <w:rPr>
          <w:lang w:val="en-US"/>
        </w:rPr>
        <w:t xml:space="preserve"> and </w:t>
      </w:r>
      <w:r w:rsidR="001942F6" w:rsidRPr="0090011C">
        <w:rPr>
          <w:lang w:val="en-US"/>
        </w:rPr>
        <w:t>Harmonization</w:t>
      </w:r>
      <w:r w:rsidRPr="0090011C">
        <w:rPr>
          <w:lang w:val="en-US"/>
        </w:rPr>
        <w:t xml:space="preserve"> for Research Excellence in the European Union described an attempt of harmonization of various different sources of data. </w:t>
      </w:r>
      <w:sdt>
        <w:sdtPr>
          <w:id w:val="-2106796082"/>
          <w:citation/>
        </w:sdtPr>
        <w:sdtEndPr/>
        <w:sdtContent>
          <w:r>
            <w:fldChar w:fldCharType="begin"/>
          </w:r>
          <w:r w:rsidRPr="00771D63">
            <w:rPr>
              <w:lang w:val="en-US"/>
            </w:rPr>
            <w:instrText xml:space="preserve"> CITATION Dan17 \l 1031 </w:instrText>
          </w:r>
          <w:r>
            <w:fldChar w:fldCharType="separate"/>
          </w:r>
          <w:r w:rsidRPr="0090011C">
            <w:rPr>
              <w:noProof/>
              <w:lang w:val="en-US"/>
            </w:rPr>
            <w:t>[7]</w:t>
          </w:r>
          <w:r>
            <w:fldChar w:fldCharType="end"/>
          </w:r>
        </w:sdtContent>
      </w:sdt>
    </w:p>
    <w:p w:rsidR="0090011C" w:rsidRPr="0090011C" w:rsidRDefault="0090011C" w:rsidP="0090011C">
      <w:pPr>
        <w:pStyle w:val="berschrift1"/>
        <w:rPr>
          <w:lang w:val="en-US"/>
        </w:rPr>
      </w:pPr>
      <w:bookmarkStart w:id="87" w:name="_Toc494390197"/>
      <w:r w:rsidRPr="0090011C">
        <w:rPr>
          <w:lang w:val="en-US"/>
        </w:rPr>
        <w:t>Aims and Objectives</w:t>
      </w:r>
      <w:bookmarkEnd w:id="87"/>
    </w:p>
    <w:p w:rsidR="0090011C" w:rsidRPr="0090011C" w:rsidRDefault="0090011C" w:rsidP="0090011C">
      <w:pPr>
        <w:rPr>
          <w:lang w:val="en-US"/>
        </w:rPr>
      </w:pPr>
      <w:r w:rsidRPr="0090011C">
        <w:rPr>
          <w:lang w:val="en-US"/>
        </w:rPr>
        <w:t xml:space="preserve">The purpose of this project – and this part of the project in specific – is to investigate and design knowledge and data engineering infrastructure for big amounts of water and wastewater treatment process specific data. This includes finding the best way to gather data from water providers in terms of cost, efficiency, effectivity and security, as well as harmonizing and providing the data in the most fitting manner. The below picture shows the idea of how the system should interact with the outside world. In this picture the Large Network Performance Collider is our Data Harmonization Layer and Data Provider on top of which our partner project creates analyses and reports. </w:t>
      </w:r>
    </w:p>
    <w:p w:rsidR="0090011C" w:rsidRDefault="0090011C" w:rsidP="0090011C">
      <w:r>
        <w:rPr>
          <w:noProof/>
          <w:lang w:eastAsia="de-DE"/>
        </w:rPr>
        <mc:AlternateContent>
          <mc:Choice Requires="wps">
            <w:drawing>
              <wp:anchor distT="0" distB="0" distL="114300" distR="114300" simplePos="0" relativeHeight="251881472" behindDoc="0" locked="0" layoutInCell="1" allowOverlap="1" wp14:anchorId="3646A1B8" wp14:editId="4EB6E7E2">
                <wp:simplePos x="0" y="0"/>
                <wp:positionH relativeFrom="column">
                  <wp:posOffset>1685925</wp:posOffset>
                </wp:positionH>
                <wp:positionV relativeFrom="paragraph">
                  <wp:posOffset>2075051</wp:posOffset>
                </wp:positionV>
                <wp:extent cx="1681567" cy="379708"/>
                <wp:effectExtent l="95250" t="76200" r="109220" b="97155"/>
                <wp:wrapNone/>
                <wp:docPr id="1426" name="Rechteck 1426"/>
                <wp:cNvGraphicFramePr/>
                <a:graphic xmlns:a="http://schemas.openxmlformats.org/drawingml/2006/main">
                  <a:graphicData uri="http://schemas.microsoft.com/office/word/2010/wordprocessingShape">
                    <wps:wsp>
                      <wps:cNvSpPr/>
                      <wps:spPr>
                        <a:xfrm>
                          <a:off x="0" y="0"/>
                          <a:ext cx="1681567" cy="379708"/>
                        </a:xfrm>
                        <a:prstGeom prst="rect">
                          <a:avLst/>
                        </a:prstGeom>
                        <a:noFill/>
                        <a:ln>
                          <a:solidFill>
                            <a:srgbClr val="C00000"/>
                          </a:solidFill>
                        </a:ln>
                        <a:effectLst>
                          <a:outerShdw blurRad="63500" sx="102000" sy="102000" algn="ctr"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1FE0E" id="Rechteck 1426" o:spid="_x0000_s1026" style="position:absolute;margin-left:132.75pt;margin-top:163.4pt;width:132.4pt;height:29.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" filled="f" strokecolor="#c00000" strokeweight="1pt">
                <v:shadow on="t" type="perspective" color="black" opacity="26214f" offset="0,0" matrix="66847f,,,66847f"/>
              </v:rect>
            </w:pict>
          </mc:Fallback>
        </mc:AlternateContent>
      </w:r>
      <w:r w:rsidRPr="0017040A">
        <w:rPr>
          <w:noProof/>
          <w:lang w:eastAsia="de-DE"/>
        </w:rPr>
        <w:drawing>
          <wp:inline distT="0" distB="0" distL="0" distR="0" wp14:anchorId="59EAB359" wp14:editId="1BEF4CE7">
            <wp:extent cx="5760053" cy="4548752"/>
            <wp:effectExtent l="0" t="0" r="0" b="4445"/>
            <wp:docPr id="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4">
                      <a:extLst>
                        <a:ext uri="{28A0092B-C50C-407E-A947-70E740481C1C}">
                          <a14:useLocalDpi xmlns:a14="http://schemas.microsoft.com/office/drawing/2010/main" val="0"/>
                        </a:ext>
                      </a:extLst>
                    </a:blip>
                    <a:stretch>
                      <a:fillRect/>
                    </a:stretch>
                  </pic:blipFill>
                  <pic:spPr>
                    <a:xfrm>
                      <a:off x="0" y="0"/>
                      <a:ext cx="5771824" cy="4558048"/>
                    </a:xfrm>
                    <a:prstGeom prst="rect">
                      <a:avLst/>
                    </a:prstGeom>
                  </pic:spPr>
                </pic:pic>
              </a:graphicData>
            </a:graphic>
          </wp:inline>
        </w:drawing>
      </w:r>
    </w:p>
    <w:p w:rsidR="0090011C" w:rsidRDefault="0090011C" w:rsidP="0090011C"/>
    <w:p w:rsidR="0090011C" w:rsidRPr="00771D63" w:rsidRDefault="0090011C" w:rsidP="001942F6">
      <w:pPr>
        <w:pStyle w:val="Abbildung"/>
        <w:rPr>
          <w:lang w:val="en-US"/>
        </w:rPr>
      </w:pPr>
      <w:r w:rsidRPr="00771D63">
        <w:rPr>
          <w:lang w:val="en-US"/>
        </w:rPr>
        <w:t xml:space="preserve">(Source: </w:t>
      </w:r>
      <w:sdt>
        <w:sdtPr>
          <w:id w:val="-2104795913"/>
          <w:citation/>
        </w:sdtPr>
        <w:sdtEndPr/>
        <w:sdtContent>
          <w:r w:rsidRPr="00B23019">
            <w:fldChar w:fldCharType="begin"/>
          </w:r>
          <w:r w:rsidRPr="00771D63">
            <w:rPr>
              <w:lang w:val="en-US"/>
            </w:rPr>
            <w:instrText xml:space="preserve"> CITATION EKa17 \l 1031 </w:instrText>
          </w:r>
          <w:r w:rsidRPr="00B23019">
            <w:fldChar w:fldCharType="separate"/>
          </w:r>
          <w:r w:rsidRPr="00771D63">
            <w:rPr>
              <w:noProof/>
              <w:lang w:val="en-US"/>
            </w:rPr>
            <w:t>[8]</w:t>
          </w:r>
          <w:r w:rsidRPr="00B23019">
            <w:fldChar w:fldCharType="end"/>
          </w:r>
        </w:sdtContent>
      </w:sdt>
      <w:r w:rsidRPr="00771D63">
        <w:rPr>
          <w:lang w:val="en-US"/>
        </w:rPr>
        <w:t xml:space="preserve"> Page 3)</w:t>
      </w:r>
    </w:p>
    <w:p w:rsidR="0090011C" w:rsidRPr="00771D63" w:rsidRDefault="0090011C" w:rsidP="0090011C">
      <w:pPr>
        <w:rPr>
          <w:lang w:val="en-US"/>
        </w:rPr>
      </w:pPr>
    </w:p>
    <w:p w:rsidR="0090011C" w:rsidRDefault="0090011C" w:rsidP="0090011C">
      <w:pPr>
        <w:rPr>
          <w:lang w:val="en-US"/>
        </w:rPr>
      </w:pPr>
      <w:r w:rsidRPr="00ED5F6D">
        <w:rPr>
          <w:b/>
          <w:lang w:val="en-US"/>
        </w:rPr>
        <w:lastRenderedPageBreak/>
        <w:t>Defining questions</w:t>
      </w:r>
      <w:r>
        <w:rPr>
          <w:lang w:val="en-US"/>
        </w:rPr>
        <w:t xml:space="preserve">, which the system must/should answer. </w:t>
      </w:r>
      <w:r w:rsidRPr="00ED5F6D">
        <w:rPr>
          <w:b/>
          <w:lang w:val="en-US"/>
        </w:rPr>
        <w:t>Design</w:t>
      </w:r>
      <w:r>
        <w:rPr>
          <w:b/>
          <w:lang w:val="en-US"/>
        </w:rPr>
        <w:t>ing</w:t>
      </w:r>
      <w:r w:rsidRPr="00ED5F6D">
        <w:rPr>
          <w:b/>
          <w:lang w:val="en-US"/>
        </w:rPr>
        <w:t xml:space="preserve"> a fitting data schema</w:t>
      </w:r>
      <w:r>
        <w:rPr>
          <w:lang w:val="en-US"/>
        </w:rPr>
        <w:t xml:space="preserve"> with appropriate target variables. </w:t>
      </w:r>
      <w:r w:rsidRPr="000D7661">
        <w:rPr>
          <w:lang w:val="en-US"/>
        </w:rPr>
        <w:t xml:space="preserve">In the </w:t>
      </w:r>
      <w:r>
        <w:rPr>
          <w:lang w:val="en-US"/>
        </w:rPr>
        <w:t xml:space="preserve">desired solution, the system should </w:t>
      </w:r>
      <w:r w:rsidRPr="002877C7">
        <w:rPr>
          <w:b/>
          <w:lang w:val="en-US"/>
        </w:rPr>
        <w:t>gather data</w:t>
      </w:r>
      <w:r>
        <w:rPr>
          <w:lang w:val="en-US"/>
        </w:rPr>
        <w:t xml:space="preserve"> from different service providers, without their need to adapt their data schema, and </w:t>
      </w:r>
      <w:r w:rsidRPr="002877C7">
        <w:rPr>
          <w:b/>
          <w:lang w:val="en-US"/>
        </w:rPr>
        <w:t>convert</w:t>
      </w:r>
      <w:r>
        <w:rPr>
          <w:lang w:val="en-US"/>
        </w:rPr>
        <w:t xml:space="preserve"> the data to an own, predefined and harmonized data schema as well as </w:t>
      </w:r>
      <w:r w:rsidRPr="002877C7">
        <w:rPr>
          <w:b/>
          <w:lang w:val="en-US"/>
        </w:rPr>
        <w:t>provide</w:t>
      </w:r>
      <w:r>
        <w:rPr>
          <w:lang w:val="en-US"/>
        </w:rPr>
        <w:t xml:space="preserve"> this data to third parties. In the best case, all required data is provided to the public by every service provider in some way – then the only problem is the harmonization of the data. Aside of the real time service provider data, also historical data should be accessible through our system. This data is meant to be used for comparisons and forecasts and needs to be adapted to our data schema as well. Adding new sources of data to the system should not affect the systems performance by a noticeable amount and data requests should be processed in the most efficient way possible. Adding additional variables of interest should be possible.</w:t>
      </w:r>
    </w:p>
    <w:p w:rsidR="0090011C" w:rsidRPr="000D7661" w:rsidRDefault="0090011C" w:rsidP="0090011C">
      <w:pPr>
        <w:rPr>
          <w:lang w:val="en-US"/>
        </w:rPr>
      </w:pPr>
      <w:r>
        <w:rPr>
          <w:lang w:val="en-US"/>
        </w:rPr>
        <w:t>Aside of the techniques, investigating on what the best technologies are to fulfill the task is also a part of this project. This also includes finding the best Data Host.</w:t>
      </w:r>
    </w:p>
    <w:p w:rsidR="0090011C" w:rsidRPr="0090011C" w:rsidRDefault="0090011C" w:rsidP="0090011C">
      <w:pPr>
        <w:pStyle w:val="berschrift1"/>
        <w:rPr>
          <w:lang w:val="en-US"/>
        </w:rPr>
      </w:pPr>
      <w:bookmarkStart w:id="88" w:name="_Toc494390198"/>
      <w:r w:rsidRPr="0090011C">
        <w:rPr>
          <w:lang w:val="en-US"/>
        </w:rPr>
        <w:t>Experimental/investigative methods to be adopted</w:t>
      </w:r>
      <w:bookmarkEnd w:id="88"/>
    </w:p>
    <w:p w:rsidR="0090011C" w:rsidRPr="0090011C" w:rsidRDefault="0090011C" w:rsidP="0090011C">
      <w:pPr>
        <w:rPr>
          <w:lang w:val="en-US"/>
        </w:rPr>
      </w:pPr>
      <w:r w:rsidRPr="0090011C">
        <w:rPr>
          <w:lang w:val="en-US"/>
        </w:rPr>
        <w:t xml:space="preserve">The most important investigative method in this project will be pure research which will show if there is already an existing harmonization system which is close enough to our use-cases to be adapted and applied in order to fulfil this projects purpose. Since there is no such working system in the field of water and wastewater treatment, the investigation will have to be expanded into familiar areas (like electricity supplement) and further into areas, where the field is completely different but data harmonization is also applied (like studies). </w:t>
      </w:r>
    </w:p>
    <w:p w:rsidR="0090011C" w:rsidRDefault="0090011C" w:rsidP="0090011C">
      <w:pPr>
        <w:rPr>
          <w:lang w:val="en-US"/>
        </w:rPr>
      </w:pPr>
    </w:p>
    <w:p w:rsidR="0090011C" w:rsidRDefault="0090011C" w:rsidP="0090011C">
      <w:pPr>
        <w:rPr>
          <w:b/>
          <w:lang w:val="en-US"/>
        </w:rPr>
      </w:pPr>
      <w:r w:rsidRPr="00152D0F">
        <w:rPr>
          <w:lang w:val="en-US"/>
        </w:rPr>
        <w:t>The following is a closer look at a project which attempted to harmonize data from very different sources.</w:t>
      </w:r>
      <w:r>
        <w:rPr>
          <w:lang w:val="en-US"/>
        </w:rPr>
        <w:t xml:space="preserve"> The article describes this attempt in a highly abstracted manner which could be used as a guidance for our project, since 4 steps out of 5 which the project needed to manage will be a problem in this system as well </w:t>
      </w:r>
      <w:sdt>
        <w:sdtPr>
          <w:rPr>
            <w:lang w:val="en-US"/>
          </w:rPr>
          <w:id w:val="845592756"/>
          <w:citation/>
        </w:sdtPr>
        <w:sdtEndPr/>
        <w:sdtContent>
          <w:r>
            <w:rPr>
              <w:lang w:val="en-US"/>
            </w:rPr>
            <w:fldChar w:fldCharType="begin"/>
          </w:r>
          <w:r w:rsidRPr="00B23019">
            <w:rPr>
              <w:lang w:val="en-US"/>
            </w:rPr>
            <w:instrText xml:space="preserve"> CITATION Dan17 \l 1031 </w:instrText>
          </w:r>
          <w:r>
            <w:rPr>
              <w:lang w:val="en-US"/>
            </w:rPr>
            <w:fldChar w:fldCharType="separate"/>
          </w:r>
          <w:r w:rsidRPr="00363437">
            <w:rPr>
              <w:noProof/>
              <w:lang w:val="en-US"/>
            </w:rPr>
            <w:t>[7]</w:t>
          </w:r>
          <w:r>
            <w:rPr>
              <w:lang w:val="en-US"/>
            </w:rPr>
            <w:fldChar w:fldCharType="end"/>
          </w:r>
        </w:sdtContent>
      </w:sdt>
      <w:r>
        <w:rPr>
          <w:lang w:val="en-US"/>
        </w:rPr>
        <w:t>. A closer look is required at this point in order to get an overview of what will be needed to be taken into account when making a time table and planning the system.</w:t>
      </w:r>
    </w:p>
    <w:p w:rsidR="0090011C" w:rsidRPr="00B23019" w:rsidRDefault="0090011C" w:rsidP="0090011C">
      <w:pPr>
        <w:rPr>
          <w:b/>
          <w:lang w:val="en-US"/>
        </w:rPr>
      </w:pPr>
    </w:p>
    <w:p w:rsidR="0090011C" w:rsidRPr="0090011C" w:rsidRDefault="0090011C" w:rsidP="0090011C">
      <w:pPr>
        <w:rPr>
          <w:lang w:val="en-US"/>
        </w:rPr>
      </w:pPr>
      <w:r w:rsidRPr="0090011C">
        <w:rPr>
          <w:lang w:val="en-US"/>
        </w:rPr>
        <w:t xml:space="preserve">The Biobank </w:t>
      </w:r>
      <w:r w:rsidR="001942F6" w:rsidRPr="0090011C">
        <w:rPr>
          <w:lang w:val="en-US"/>
        </w:rPr>
        <w:t>Standardization</w:t>
      </w:r>
      <w:r w:rsidRPr="0090011C">
        <w:rPr>
          <w:lang w:val="en-US"/>
        </w:rPr>
        <w:t xml:space="preserve"> and </w:t>
      </w:r>
      <w:r w:rsidR="001942F6" w:rsidRPr="0090011C">
        <w:rPr>
          <w:lang w:val="en-US"/>
        </w:rPr>
        <w:t>Harmonization</w:t>
      </w:r>
      <w:r w:rsidRPr="0090011C">
        <w:rPr>
          <w:lang w:val="en-US"/>
        </w:rPr>
        <w:t xml:space="preserve"> for Research Excellence in the European Union aimed at pooling and harmonizing large amounts of population-based studies coming from six different European countries. </w:t>
      </w:r>
    </w:p>
    <w:p w:rsidR="0090011C" w:rsidRDefault="0090011C" w:rsidP="0090011C">
      <w:r w:rsidRPr="0090011C">
        <w:rPr>
          <w:lang w:val="en-US"/>
        </w:rPr>
        <w:t xml:space="preserve">The attempt included a lot of communication between the studies resulting in a set of 96 variables describing questions of interest. </w:t>
      </w:r>
      <w:r>
        <w:t>The harmonization was assessed using:</w:t>
      </w:r>
    </w:p>
    <w:p w:rsidR="0090011C" w:rsidRPr="001942F6" w:rsidRDefault="0090011C" w:rsidP="0090011C">
      <w:pPr>
        <w:pStyle w:val="Listenabsatz"/>
        <w:numPr>
          <w:ilvl w:val="0"/>
          <w:numId w:val="31"/>
        </w:numPr>
        <w:jc w:val="left"/>
        <w:rPr>
          <w:rFonts w:asciiTheme="minorHAnsi" w:hAnsiTheme="minorHAnsi"/>
          <w:sz w:val="22"/>
        </w:rPr>
      </w:pPr>
      <w:r w:rsidRPr="001942F6">
        <w:rPr>
          <w:rFonts w:asciiTheme="minorHAnsi" w:hAnsiTheme="minorHAnsi"/>
          <w:sz w:val="22"/>
        </w:rPr>
        <w:t>The studies questionnaires</w:t>
      </w:r>
    </w:p>
    <w:p w:rsidR="0090011C" w:rsidRPr="001942F6" w:rsidRDefault="0090011C" w:rsidP="0090011C">
      <w:pPr>
        <w:pStyle w:val="Listenabsatz"/>
        <w:numPr>
          <w:ilvl w:val="0"/>
          <w:numId w:val="31"/>
        </w:numPr>
        <w:jc w:val="left"/>
        <w:rPr>
          <w:rFonts w:asciiTheme="minorHAnsi" w:hAnsiTheme="minorHAnsi"/>
          <w:sz w:val="22"/>
        </w:rPr>
      </w:pPr>
      <w:r w:rsidRPr="001942F6">
        <w:rPr>
          <w:rFonts w:asciiTheme="minorHAnsi" w:hAnsiTheme="minorHAnsi"/>
          <w:sz w:val="22"/>
        </w:rPr>
        <w:t xml:space="preserve">Standard operating procedures </w:t>
      </w:r>
    </w:p>
    <w:p w:rsidR="001942F6" w:rsidRPr="001942F6" w:rsidRDefault="0090011C" w:rsidP="001942F6">
      <w:pPr>
        <w:pStyle w:val="Listenabsatz"/>
        <w:numPr>
          <w:ilvl w:val="0"/>
          <w:numId w:val="31"/>
        </w:numPr>
        <w:jc w:val="left"/>
        <w:rPr>
          <w:rFonts w:asciiTheme="minorHAnsi" w:hAnsiTheme="minorHAnsi"/>
          <w:sz w:val="22"/>
        </w:rPr>
      </w:pPr>
      <w:r w:rsidRPr="001942F6">
        <w:rPr>
          <w:rFonts w:asciiTheme="minorHAnsi" w:hAnsiTheme="minorHAnsi"/>
          <w:sz w:val="22"/>
        </w:rPr>
        <w:t>Data dictionaries</w:t>
      </w:r>
    </w:p>
    <w:p w:rsidR="0090011C" w:rsidRPr="0090011C" w:rsidRDefault="0090011C" w:rsidP="0090011C">
      <w:pPr>
        <w:rPr>
          <w:lang w:val="en-US"/>
        </w:rPr>
      </w:pPr>
      <w:r w:rsidRPr="0090011C">
        <w:rPr>
          <w:lang w:val="en-US"/>
        </w:rPr>
        <w:t xml:space="preserve">Possibly harmonizable data was processed in an open-source software and transformed from study-specific into the target format. The harmonized data from each </w:t>
      </w:r>
      <w:r w:rsidR="001942F6" w:rsidRPr="0090011C">
        <w:rPr>
          <w:lang w:val="en-US"/>
        </w:rPr>
        <w:t>center</w:t>
      </w:r>
      <w:r w:rsidRPr="0090011C">
        <w:rPr>
          <w:lang w:val="en-US"/>
        </w:rPr>
        <w:t xml:space="preserve"> was then placed on a centralized database for further analysis. The result was a generation of common format variables for 73% of matches considered (96 targeted variables across 8 studies). </w:t>
      </w:r>
    </w:p>
    <w:p w:rsidR="0090011C" w:rsidRDefault="0090011C" w:rsidP="0090011C">
      <w:pPr>
        <w:rPr>
          <w:b/>
          <w:color w:val="000000"/>
          <w:shd w:val="clear" w:color="auto" w:fill="FFFFFF"/>
        </w:rPr>
      </w:pPr>
      <w:r w:rsidRPr="0090011C">
        <w:rPr>
          <w:lang w:val="en-US"/>
        </w:rPr>
        <w:t>The conclusion of this pilot project was: “</w:t>
      </w:r>
      <w:r w:rsidRPr="0090011C">
        <w:rPr>
          <w:i/>
          <w:color w:val="000000"/>
          <w:shd w:val="clear" w:color="auto" w:fill="FFFFFF"/>
          <w:lang w:val="en-US"/>
        </w:rPr>
        <w:t>New Internet-based networking technologies and database management systems are providing the means to support collaborative, multi-center research in an efficient and secure manner. The results from this pilot project show that, given a strong collaborative relationship between participating studies, it is possible to seamlessly co-analyse internationally har</w:t>
      </w:r>
      <w:r w:rsidRPr="0090011C">
        <w:rPr>
          <w:i/>
          <w:color w:val="000000"/>
          <w:shd w:val="clear" w:color="auto" w:fill="FFFFFF"/>
          <w:lang w:val="en-US"/>
        </w:rPr>
        <w:lastRenderedPageBreak/>
        <w:t>monized research databases while allowing each study to retain full control over individual-level data. We encourage additional collaborative research networks in epidemiology, public health, and the social sciences to make use of the open source tools presented herein</w:t>
      </w:r>
      <w:r w:rsidRPr="0090011C">
        <w:rPr>
          <w:color w:val="000000"/>
          <w:shd w:val="clear" w:color="auto" w:fill="FFFFFF"/>
          <w:lang w:val="en-US"/>
        </w:rPr>
        <w:t xml:space="preserve">.” </w:t>
      </w:r>
      <w:sdt>
        <w:sdtPr>
          <w:rPr>
            <w:color w:val="000000"/>
            <w:shd w:val="clear" w:color="auto" w:fill="FFFFFF"/>
          </w:rPr>
          <w:id w:val="-253979144"/>
          <w:citation/>
        </w:sdtPr>
        <w:sdtEndPr/>
        <w:sdtContent>
          <w:r>
            <w:rPr>
              <w:color w:val="000000"/>
              <w:shd w:val="clear" w:color="auto" w:fill="FFFFFF"/>
            </w:rPr>
            <w:fldChar w:fldCharType="begin"/>
          </w:r>
          <w:r w:rsidRPr="00771D63">
            <w:rPr>
              <w:color w:val="000000"/>
              <w:shd w:val="clear" w:color="auto" w:fill="FFFFFF"/>
              <w:lang w:val="en-US"/>
            </w:rPr>
            <w:instrText xml:space="preserve"> CITATION Dan17 \l 1031 </w:instrText>
          </w:r>
          <w:r>
            <w:rPr>
              <w:color w:val="000000"/>
              <w:shd w:val="clear" w:color="auto" w:fill="FFFFFF"/>
            </w:rPr>
            <w:fldChar w:fldCharType="separate"/>
          </w:r>
          <w:r w:rsidRPr="00363437">
            <w:rPr>
              <w:noProof/>
              <w:color w:val="000000"/>
              <w:shd w:val="clear" w:color="auto" w:fill="FFFFFF"/>
            </w:rPr>
            <w:t>[7]</w:t>
          </w:r>
          <w:r>
            <w:rPr>
              <w:color w:val="000000"/>
              <w:shd w:val="clear" w:color="auto" w:fill="FFFFFF"/>
            </w:rPr>
            <w:fldChar w:fldCharType="end"/>
          </w:r>
        </w:sdtContent>
      </w:sdt>
    </w:p>
    <w:p w:rsidR="0090011C" w:rsidRDefault="0090011C" w:rsidP="0090011C">
      <w:pPr>
        <w:rPr>
          <w:b/>
          <w:color w:val="000000"/>
          <w:shd w:val="clear" w:color="auto" w:fill="FFFFFF"/>
        </w:rPr>
      </w:pPr>
    </w:p>
    <w:p w:rsidR="0090011C" w:rsidRPr="00A5349F" w:rsidRDefault="0090011C" w:rsidP="0090011C">
      <w:pPr>
        <w:rPr>
          <w:color w:val="000000"/>
          <w:u w:val="single"/>
          <w:shd w:val="clear" w:color="auto" w:fill="FFFFFF"/>
          <w:lang w:val="en-US"/>
        </w:rPr>
      </w:pPr>
      <w:r w:rsidRPr="00A5349F">
        <w:rPr>
          <w:color w:val="000000"/>
          <w:u w:val="single"/>
          <w:shd w:val="clear" w:color="auto" w:fill="FFFFFF"/>
          <w:lang w:val="en-US"/>
        </w:rPr>
        <w:t xml:space="preserve">Problems which came up </w:t>
      </w:r>
      <w:r>
        <w:rPr>
          <w:color w:val="000000"/>
          <w:u w:val="single"/>
          <w:shd w:val="clear" w:color="auto" w:fill="FFFFFF"/>
          <w:lang w:val="en-US"/>
        </w:rPr>
        <w:t>during the project</w:t>
      </w:r>
      <w:r w:rsidRPr="00A5349F">
        <w:rPr>
          <w:color w:val="000000"/>
          <w:u w:val="single"/>
          <w:shd w:val="clear" w:color="auto" w:fill="FFFFFF"/>
          <w:lang w:val="en-US"/>
        </w:rPr>
        <w:t>:</w:t>
      </w:r>
    </w:p>
    <w:p w:rsidR="0090011C" w:rsidRDefault="0090011C" w:rsidP="0090011C">
      <w:pPr>
        <w:pStyle w:val="Listenabsatz"/>
        <w:numPr>
          <w:ilvl w:val="0"/>
          <w:numId w:val="33"/>
        </w:numPr>
        <w:jc w:val="left"/>
        <w:rPr>
          <w:color w:val="000000"/>
          <w:shd w:val="clear" w:color="auto" w:fill="FFFFFF"/>
          <w:lang w:val="en-US"/>
        </w:rPr>
      </w:pPr>
      <w:r>
        <w:rPr>
          <w:color w:val="000000"/>
          <w:shd w:val="clear" w:color="auto" w:fill="FFFFFF"/>
          <w:lang w:val="en-US"/>
        </w:rPr>
        <w:t>Managing and harmonizing large amounts of data from different sources</w:t>
      </w:r>
    </w:p>
    <w:p w:rsidR="0090011C" w:rsidRDefault="0090011C" w:rsidP="0090011C">
      <w:pPr>
        <w:pStyle w:val="Listenabsatz"/>
        <w:numPr>
          <w:ilvl w:val="0"/>
          <w:numId w:val="33"/>
        </w:numPr>
        <w:jc w:val="left"/>
        <w:rPr>
          <w:color w:val="000000"/>
          <w:shd w:val="clear" w:color="auto" w:fill="FFFFFF"/>
          <w:lang w:val="en-US"/>
        </w:rPr>
      </w:pPr>
      <w:r>
        <w:rPr>
          <w:color w:val="000000"/>
          <w:shd w:val="clear" w:color="auto" w:fill="FFFFFF"/>
          <w:lang w:val="en-US"/>
        </w:rPr>
        <w:t xml:space="preserve">Ethical, </w:t>
      </w:r>
    </w:p>
    <w:p w:rsidR="0090011C" w:rsidRDefault="0090011C" w:rsidP="0090011C">
      <w:pPr>
        <w:pStyle w:val="Listenabsatz"/>
        <w:numPr>
          <w:ilvl w:val="0"/>
          <w:numId w:val="33"/>
        </w:numPr>
        <w:jc w:val="left"/>
        <w:rPr>
          <w:color w:val="000000"/>
          <w:shd w:val="clear" w:color="auto" w:fill="FFFFFF"/>
          <w:lang w:val="en-US"/>
        </w:rPr>
      </w:pPr>
      <w:r>
        <w:rPr>
          <w:color w:val="000000"/>
          <w:shd w:val="clear" w:color="auto" w:fill="FFFFFF"/>
          <w:lang w:val="en-US"/>
        </w:rPr>
        <w:t xml:space="preserve">Legal and </w:t>
      </w:r>
    </w:p>
    <w:p w:rsidR="0090011C" w:rsidRPr="00A5349F" w:rsidRDefault="0090011C" w:rsidP="0090011C">
      <w:pPr>
        <w:pStyle w:val="Listenabsatz"/>
        <w:numPr>
          <w:ilvl w:val="0"/>
          <w:numId w:val="33"/>
        </w:numPr>
        <w:jc w:val="left"/>
        <w:rPr>
          <w:color w:val="000000"/>
          <w:shd w:val="clear" w:color="auto" w:fill="FFFFFF"/>
          <w:lang w:val="en-US"/>
        </w:rPr>
      </w:pPr>
      <w:r>
        <w:rPr>
          <w:color w:val="000000"/>
          <w:shd w:val="clear" w:color="auto" w:fill="FFFFFF"/>
          <w:lang w:val="en-US"/>
        </w:rPr>
        <w:t>Consent-related restrictions</w:t>
      </w:r>
    </w:p>
    <w:p w:rsidR="0090011C" w:rsidRPr="00A5349F" w:rsidRDefault="0090011C" w:rsidP="0090011C">
      <w:pPr>
        <w:rPr>
          <w:color w:val="000000"/>
          <w:shd w:val="clear" w:color="auto" w:fill="FFFFFF"/>
          <w:lang w:val="en-US"/>
        </w:rPr>
      </w:pPr>
    </w:p>
    <w:p w:rsidR="0090011C" w:rsidRPr="00A5349F" w:rsidRDefault="0090011C" w:rsidP="0090011C">
      <w:pPr>
        <w:rPr>
          <w:u w:val="single"/>
          <w:lang w:val="en-US"/>
        </w:rPr>
      </w:pPr>
      <w:r w:rsidRPr="00A5349F">
        <w:rPr>
          <w:u w:val="single"/>
          <w:lang w:val="en-US"/>
        </w:rPr>
        <w:t>Benefits resulting from the harmonization:</w:t>
      </w:r>
    </w:p>
    <w:p w:rsidR="0090011C" w:rsidRDefault="0090011C" w:rsidP="0090011C">
      <w:pPr>
        <w:pStyle w:val="Listenabsatz"/>
        <w:numPr>
          <w:ilvl w:val="0"/>
          <w:numId w:val="32"/>
        </w:numPr>
        <w:jc w:val="left"/>
        <w:rPr>
          <w:lang w:val="en-US"/>
        </w:rPr>
      </w:pPr>
      <w:r>
        <w:rPr>
          <w:lang w:val="en-US"/>
        </w:rPr>
        <w:t>Integrated data allows for lot bigger sample sizes</w:t>
      </w:r>
    </w:p>
    <w:p w:rsidR="0090011C" w:rsidRDefault="0090011C" w:rsidP="0090011C">
      <w:pPr>
        <w:pStyle w:val="Listenabsatz"/>
        <w:numPr>
          <w:ilvl w:val="0"/>
          <w:numId w:val="32"/>
        </w:numPr>
        <w:jc w:val="left"/>
        <w:rPr>
          <w:lang w:val="en-US"/>
        </w:rPr>
      </w:pPr>
      <w:r>
        <w:rPr>
          <w:lang w:val="en-US"/>
        </w:rPr>
        <w:t>Improved generalizability</w:t>
      </w:r>
    </w:p>
    <w:p w:rsidR="0090011C" w:rsidRDefault="0090011C" w:rsidP="0090011C">
      <w:pPr>
        <w:pStyle w:val="Listenabsatz"/>
        <w:numPr>
          <w:ilvl w:val="0"/>
          <w:numId w:val="32"/>
        </w:numPr>
        <w:jc w:val="left"/>
        <w:rPr>
          <w:lang w:val="en-US"/>
        </w:rPr>
      </w:pPr>
      <w:r>
        <w:rPr>
          <w:lang w:val="en-US"/>
        </w:rPr>
        <w:t>Easier ensuring of result validity</w:t>
      </w:r>
    </w:p>
    <w:p w:rsidR="0090011C" w:rsidRDefault="0090011C" w:rsidP="0090011C">
      <w:pPr>
        <w:pStyle w:val="Listenabsatz"/>
        <w:numPr>
          <w:ilvl w:val="0"/>
          <w:numId w:val="32"/>
        </w:numPr>
        <w:jc w:val="left"/>
        <w:rPr>
          <w:lang w:val="en-US"/>
        </w:rPr>
      </w:pPr>
      <w:r>
        <w:rPr>
          <w:lang w:val="en-US"/>
        </w:rPr>
        <w:t>More efficient secondary usage of existing data</w:t>
      </w:r>
    </w:p>
    <w:p w:rsidR="0090011C" w:rsidRDefault="0090011C" w:rsidP="0090011C">
      <w:pPr>
        <w:pStyle w:val="Listenabsatz"/>
        <w:numPr>
          <w:ilvl w:val="0"/>
          <w:numId w:val="32"/>
        </w:numPr>
        <w:jc w:val="left"/>
        <w:rPr>
          <w:lang w:val="en-US"/>
        </w:rPr>
      </w:pPr>
      <w:r>
        <w:rPr>
          <w:lang w:val="en-US"/>
        </w:rPr>
        <w:t>Provides opportunities for collaborative and multi-</w:t>
      </w:r>
      <w:r w:rsidR="001942F6">
        <w:rPr>
          <w:lang w:val="en-US"/>
        </w:rPr>
        <w:t>center</w:t>
      </w:r>
      <w:r>
        <w:rPr>
          <w:lang w:val="en-US"/>
        </w:rPr>
        <w:t xml:space="preserve"> research</w:t>
      </w:r>
    </w:p>
    <w:p w:rsidR="0090011C" w:rsidRDefault="0090011C" w:rsidP="0090011C">
      <w:pPr>
        <w:pStyle w:val="Listenabsatz"/>
        <w:numPr>
          <w:ilvl w:val="0"/>
          <w:numId w:val="32"/>
        </w:numPr>
        <w:jc w:val="left"/>
        <w:rPr>
          <w:lang w:val="en-US"/>
        </w:rPr>
      </w:pPr>
      <w:r>
        <w:rPr>
          <w:lang w:val="en-US"/>
        </w:rPr>
        <w:t>Satisfies Governments, funders and researchers</w:t>
      </w:r>
    </w:p>
    <w:p w:rsidR="0090011C" w:rsidRDefault="0090011C" w:rsidP="0090011C">
      <w:pPr>
        <w:rPr>
          <w:lang w:val="en-US"/>
        </w:rPr>
      </w:pPr>
    </w:p>
    <w:p w:rsidR="0090011C" w:rsidRDefault="0090011C" w:rsidP="0090011C">
      <w:pPr>
        <w:rPr>
          <w:lang w:val="en-US"/>
        </w:rPr>
      </w:pPr>
      <w:r>
        <w:rPr>
          <w:lang w:val="en-US"/>
        </w:rPr>
        <w:t>A closer look into the harmonization process:</w:t>
      </w:r>
    </w:p>
    <w:p w:rsidR="0090011C" w:rsidRPr="00042EE9" w:rsidRDefault="0090011C" w:rsidP="0090011C">
      <w:pPr>
        <w:pStyle w:val="Listenabsatz"/>
        <w:numPr>
          <w:ilvl w:val="0"/>
          <w:numId w:val="34"/>
        </w:numPr>
        <w:jc w:val="left"/>
        <w:rPr>
          <w:b/>
          <w:lang w:val="en-US"/>
        </w:rPr>
      </w:pPr>
      <w:r w:rsidRPr="00042EE9">
        <w:rPr>
          <w:b/>
          <w:lang w:val="en-US"/>
        </w:rPr>
        <w:t>Recruiting studies to participate in the project</w:t>
      </w:r>
    </w:p>
    <w:p w:rsidR="0090011C" w:rsidRDefault="0090011C" w:rsidP="0090011C">
      <w:pPr>
        <w:pStyle w:val="Listenabsatz"/>
        <w:ind w:left="360"/>
        <w:rPr>
          <w:lang w:val="en-US"/>
        </w:rPr>
      </w:pPr>
      <w:r>
        <w:rPr>
          <w:lang w:val="en-US"/>
        </w:rPr>
        <w:t xml:space="preserve">The requirements for a participation were collection of specific data needed for the analysis. They studies were also required to allow remote access to the collected data. Another requirement for the studies was to make study metadata (questionnaires, data codebooks, standard operating procedures) and ethical and legal documents/policies available to the BuiSHaRE coordinating group. A standardized online description form found on the </w:t>
      </w:r>
      <w:r w:rsidRPr="001A76A9">
        <w:rPr>
          <w:lang w:val="en-US"/>
        </w:rPr>
        <w:t>Mica-powered</w:t>
      </w:r>
      <w:r>
        <w:rPr>
          <w:rStyle w:val="Funotenzeichen"/>
          <w:lang w:val="en-US"/>
        </w:rPr>
        <w:footnoteReference w:id="17"/>
      </w:r>
      <w:r>
        <w:rPr>
          <w:color w:val="FF0000"/>
          <w:lang w:val="en-US"/>
        </w:rPr>
        <w:t xml:space="preserve"> </w:t>
      </w:r>
      <w:r>
        <w:rPr>
          <w:lang w:val="en-US"/>
        </w:rPr>
        <w:t>BioSHaRE website. The cataloguing process was helpful for the understanding of the heterogeneity level between the study designs, as well as for the potential sample sizes available for the analyses.</w:t>
      </w:r>
    </w:p>
    <w:p w:rsidR="0090011C" w:rsidRPr="0098774A" w:rsidRDefault="0090011C" w:rsidP="0090011C">
      <w:pPr>
        <w:rPr>
          <w:b/>
          <w:lang w:val="en-US"/>
        </w:rPr>
      </w:pPr>
    </w:p>
    <w:p w:rsidR="0090011C" w:rsidRDefault="0090011C" w:rsidP="0090011C">
      <w:pPr>
        <w:pStyle w:val="Listenabsatz"/>
        <w:numPr>
          <w:ilvl w:val="0"/>
          <w:numId w:val="34"/>
        </w:numPr>
        <w:jc w:val="left"/>
        <w:rPr>
          <w:lang w:val="en-US"/>
        </w:rPr>
      </w:pPr>
      <w:r w:rsidRPr="0098774A">
        <w:rPr>
          <w:b/>
          <w:lang w:val="en-US"/>
        </w:rPr>
        <w:t>Defining a set o</w:t>
      </w:r>
      <w:r w:rsidRPr="00042EE9">
        <w:rPr>
          <w:b/>
          <w:lang w:val="en-US"/>
        </w:rPr>
        <w:t>f target variables</w:t>
      </w:r>
      <w:r>
        <w:rPr>
          <w:lang w:val="en-US"/>
        </w:rPr>
        <w:t>.</w:t>
      </w:r>
    </w:p>
    <w:p w:rsidR="0090011C" w:rsidRDefault="0090011C" w:rsidP="0090011C">
      <w:pPr>
        <w:pStyle w:val="Listenabsatz"/>
        <w:ind w:left="360"/>
      </w:pPr>
      <w:r>
        <w:rPr>
          <w:lang w:val="en-US"/>
        </w:rPr>
        <w:t xml:space="preserve">The purpose of those variables was to answer specific research questions. This set of variables was the </w:t>
      </w:r>
      <w:r w:rsidRPr="00BB40CF">
        <w:rPr>
          <w:b/>
          <w:lang w:val="en-US"/>
        </w:rPr>
        <w:t>Data Schema</w:t>
      </w:r>
      <w:r>
        <w:rPr>
          <w:rStyle w:val="Funotenzeichen"/>
          <w:lang w:val="en-US"/>
        </w:rPr>
        <w:footnoteReference w:id="18"/>
      </w:r>
      <w:r>
        <w:rPr>
          <w:lang w:val="en-US"/>
        </w:rPr>
        <w:t xml:space="preserve"> of the project and defined the common format of the different studies. A common schema is needed to work with multiple independent studies. </w:t>
      </w:r>
      <w:r w:rsidRPr="0090011C">
        <w:rPr>
          <w:lang w:val="en-US"/>
        </w:rPr>
        <w:t xml:space="preserve">Developing such a schema needs to be done carefully, since it requires a balance between uniformity and acceptance of a level of heterogeneity across the studies, meaning the same questions and data collections are likely to be phrased differently. Those variables were selected within two workshops organised for the studies, each of which targeted one specific </w:t>
      </w:r>
      <w:r w:rsidRPr="0090011C">
        <w:rPr>
          <w:i/>
          <w:lang w:val="en-US"/>
        </w:rPr>
        <w:t>question which needed to be answered by the project</w:t>
      </w:r>
      <w:r w:rsidRPr="0090011C">
        <w:rPr>
          <w:lang w:val="en-US"/>
        </w:rPr>
        <w:t xml:space="preserve">, and defining which variables would be needed to answer it. </w:t>
      </w:r>
      <w:r>
        <w:t>Each variable was described with 3 properties:</w:t>
      </w:r>
    </w:p>
    <w:p w:rsidR="0090011C" w:rsidRPr="0028430E" w:rsidRDefault="0090011C" w:rsidP="0090011C">
      <w:pPr>
        <w:pStyle w:val="Listenabsatz"/>
        <w:numPr>
          <w:ilvl w:val="0"/>
          <w:numId w:val="35"/>
        </w:numPr>
        <w:jc w:val="left"/>
        <w:rPr>
          <w:lang w:val="en-US"/>
        </w:rPr>
      </w:pPr>
      <w:r>
        <w:lastRenderedPageBreak/>
        <w:t>Variable(-name)</w:t>
      </w:r>
    </w:p>
    <w:p w:rsidR="0090011C" w:rsidRPr="0028430E" w:rsidRDefault="0090011C" w:rsidP="0090011C">
      <w:pPr>
        <w:pStyle w:val="Listenabsatz"/>
        <w:numPr>
          <w:ilvl w:val="0"/>
          <w:numId w:val="35"/>
        </w:numPr>
        <w:jc w:val="left"/>
        <w:rPr>
          <w:lang w:val="en-US"/>
        </w:rPr>
      </w:pPr>
      <w:r>
        <w:t>Definition</w:t>
      </w:r>
    </w:p>
    <w:p w:rsidR="0090011C" w:rsidRPr="0094771F" w:rsidRDefault="0090011C" w:rsidP="0090011C">
      <w:pPr>
        <w:pStyle w:val="Listenabsatz"/>
        <w:numPr>
          <w:ilvl w:val="0"/>
          <w:numId w:val="35"/>
        </w:numPr>
        <w:jc w:val="left"/>
        <w:rPr>
          <w:lang w:val="en-US"/>
        </w:rPr>
      </w:pPr>
      <w:r>
        <w:t>Format</w:t>
      </w:r>
    </w:p>
    <w:p w:rsidR="0090011C" w:rsidRDefault="0090011C" w:rsidP="0090011C">
      <w:pPr>
        <w:rPr>
          <w:lang w:val="en-US"/>
        </w:rPr>
      </w:pPr>
    </w:p>
    <w:p w:rsidR="0090011C" w:rsidRDefault="0090011C" w:rsidP="0090011C">
      <w:pPr>
        <w:pStyle w:val="Listenabsatz"/>
        <w:numPr>
          <w:ilvl w:val="0"/>
          <w:numId w:val="34"/>
        </w:numPr>
        <w:jc w:val="left"/>
        <w:rPr>
          <w:lang w:val="en-US"/>
        </w:rPr>
      </w:pPr>
      <w:r w:rsidRPr="00042EE9">
        <w:rPr>
          <w:b/>
          <w:lang w:val="en-US"/>
        </w:rPr>
        <w:t>Defining the potential for each of the studies to generate each of the defined target variables</w:t>
      </w:r>
      <w:r>
        <w:rPr>
          <w:lang w:val="en-US"/>
        </w:rPr>
        <w:t>.</w:t>
      </w:r>
    </w:p>
    <w:p w:rsidR="0090011C" w:rsidRDefault="0090011C" w:rsidP="0090011C">
      <w:pPr>
        <w:pStyle w:val="Listenabsatz"/>
        <w:ind w:left="360"/>
        <w:rPr>
          <w:lang w:val="en-US"/>
        </w:rPr>
      </w:pPr>
      <w:r>
        <w:rPr>
          <w:lang w:val="en-US"/>
        </w:rPr>
        <w:t>This step included a deeper look into every study and determine their compatibility with the defined Data Schema. This not only included the value being present in a specific study, but also having a meaningful value – e.g. weight not being self-reported by a participant but instead being measured by a doctor. Having this restriction meant, that not all studies would be able to provide all 96 defined variables, but as much as 73% of the sought information. The difficulty in harmonization of data differed between the variables.</w:t>
      </w:r>
    </w:p>
    <w:p w:rsidR="0090011C" w:rsidRDefault="0090011C" w:rsidP="0090011C">
      <w:pPr>
        <w:pStyle w:val="Listenabsatz"/>
        <w:ind w:left="360"/>
        <w:rPr>
          <w:lang w:val="en-US"/>
        </w:rPr>
      </w:pPr>
    </w:p>
    <w:p w:rsidR="0090011C" w:rsidRPr="00042EE9" w:rsidRDefault="0090011C" w:rsidP="0090011C">
      <w:pPr>
        <w:pStyle w:val="Listenabsatz"/>
        <w:numPr>
          <w:ilvl w:val="0"/>
          <w:numId w:val="34"/>
        </w:numPr>
        <w:jc w:val="left"/>
        <w:rPr>
          <w:b/>
          <w:lang w:val="en-US"/>
        </w:rPr>
      </w:pPr>
      <w:r w:rsidRPr="00042EE9">
        <w:rPr>
          <w:b/>
          <w:lang w:val="en-US"/>
        </w:rPr>
        <w:t>Processing of the acquired data</w:t>
      </w:r>
    </w:p>
    <w:p w:rsidR="0090011C" w:rsidRDefault="0090011C" w:rsidP="0090011C">
      <w:pPr>
        <w:pStyle w:val="Listenabsatz"/>
        <w:ind w:left="360"/>
        <w:rPr>
          <w:lang w:val="en-US"/>
        </w:rPr>
      </w:pPr>
      <w:r>
        <w:rPr>
          <w:lang w:val="en-US"/>
        </w:rPr>
        <w:t>For processing of the variables the, a software called Opal</w:t>
      </w:r>
      <w:r>
        <w:rPr>
          <w:rStyle w:val="Funotenzeichen"/>
          <w:lang w:val="en-US"/>
        </w:rPr>
        <w:footnoteReference w:id="19"/>
      </w:r>
      <w:r>
        <w:rPr>
          <w:lang w:val="en-US"/>
        </w:rPr>
        <w:t xml:space="preserve"> was used. This software required data, needed to calculate values covered by the target variables to be extracted to dedicated Opal servers, as well as a reference to the DataSchema structure. Afterwards, the algorithms, calculating the harmonized variables data were defined for each of the studies. The derivation of each variable was completely independent of the derivations of the same variables in different studies. </w:t>
      </w:r>
    </w:p>
    <w:p w:rsidR="0090011C" w:rsidRDefault="0090011C" w:rsidP="0090011C">
      <w:pPr>
        <w:pStyle w:val="Listenabsatz"/>
        <w:ind w:left="360"/>
        <w:rPr>
          <w:lang w:val="en-US"/>
        </w:rPr>
      </w:pPr>
    </w:p>
    <w:p w:rsidR="0090011C" w:rsidRDefault="0090011C" w:rsidP="0090011C">
      <w:pPr>
        <w:pStyle w:val="Listenabsatz"/>
        <w:ind w:left="360"/>
        <w:rPr>
          <w:lang w:val="en-US"/>
        </w:rPr>
      </w:pPr>
      <w:r>
        <w:rPr>
          <w:lang w:val="en-US"/>
        </w:rPr>
        <w:t xml:space="preserve">Example of a variable calculation: </w:t>
      </w:r>
    </w:p>
    <w:p w:rsidR="0090011C" w:rsidRDefault="0090011C" w:rsidP="0090011C">
      <w:pPr>
        <w:pStyle w:val="Listenabsatz"/>
        <w:ind w:left="360"/>
        <w:rPr>
          <w:lang w:val="en-US"/>
        </w:rPr>
      </w:pPr>
    </w:p>
    <w:p w:rsidR="0090011C" w:rsidRDefault="0090011C" w:rsidP="0090011C">
      <w:pPr>
        <w:pStyle w:val="Listenabsatz"/>
        <w:ind w:left="360"/>
        <w:rPr>
          <w:lang w:val="en-US"/>
        </w:rPr>
      </w:pPr>
      <w:r>
        <w:rPr>
          <w:noProof/>
          <w:lang w:eastAsia="de-DE"/>
        </w:rPr>
        <w:lastRenderedPageBreak/>
        <w:drawing>
          <wp:inline distT="0" distB="0" distL="0" distR="0" wp14:anchorId="4665FF27" wp14:editId="51FA4EB6">
            <wp:extent cx="5711190" cy="3913505"/>
            <wp:effectExtent l="0" t="0" r="3810" b="0"/>
            <wp:docPr id="1431" name="Grafik 1431" descr="An external file that holds a picture, illustration, etc.&#10;Object name is 1742-7622-10-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xternal file that holds a picture, illustration, etc.&#10;Object name is 1742-7622-10-12-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1190" cy="3913505"/>
                    </a:xfrm>
                    <a:prstGeom prst="rect">
                      <a:avLst/>
                    </a:prstGeom>
                    <a:noFill/>
                    <a:ln>
                      <a:noFill/>
                    </a:ln>
                  </pic:spPr>
                </pic:pic>
              </a:graphicData>
            </a:graphic>
          </wp:inline>
        </w:drawing>
      </w:r>
    </w:p>
    <w:p w:rsidR="0090011C" w:rsidRPr="005666AC" w:rsidRDefault="0090011C" w:rsidP="0090011C">
      <w:pPr>
        <w:pStyle w:val="Listenabsatz"/>
        <w:ind w:left="360"/>
        <w:rPr>
          <w:b/>
          <w:lang w:val="en-US"/>
        </w:rPr>
      </w:pPr>
    </w:p>
    <w:p w:rsidR="0090011C" w:rsidRPr="00B23019" w:rsidRDefault="0090011C" w:rsidP="0090011C">
      <w:pPr>
        <w:rPr>
          <w:sz w:val="20"/>
          <w:lang w:val="en-US"/>
        </w:rPr>
      </w:pPr>
      <w:r w:rsidRPr="00B23019">
        <w:rPr>
          <w:sz w:val="20"/>
          <w:lang w:val="en-US"/>
        </w:rPr>
        <w:t xml:space="preserve">(Source: </w:t>
      </w:r>
      <w:hyperlink r:id="rId58" w:history="1">
        <w:r w:rsidRPr="00B23019">
          <w:rPr>
            <w:rStyle w:val="Hyperlink"/>
            <w:sz w:val="20"/>
            <w:lang w:val="en-US"/>
          </w:rPr>
          <w:t>https://www.ncbi.nlm.nih.gov/pmc/articles/PMC4175511/figure/F1/</w:t>
        </w:r>
      </w:hyperlink>
      <w:r w:rsidRPr="0090011C">
        <w:rPr>
          <w:sz w:val="20"/>
          <w:lang w:val="en-US"/>
        </w:rPr>
        <w:t xml:space="preserve"> last accessed: 28.09.2017</w:t>
      </w:r>
      <w:r w:rsidRPr="00B23019">
        <w:rPr>
          <w:sz w:val="20"/>
          <w:lang w:val="en-US"/>
        </w:rPr>
        <w:t>)</w:t>
      </w:r>
    </w:p>
    <w:p w:rsidR="0090011C" w:rsidRPr="00B23019" w:rsidRDefault="0090011C" w:rsidP="0090011C">
      <w:pPr>
        <w:pStyle w:val="Listenabsatz"/>
        <w:tabs>
          <w:tab w:val="left" w:pos="6323"/>
        </w:tabs>
        <w:ind w:left="360"/>
        <w:rPr>
          <w:b/>
          <w:lang w:val="en-US"/>
        </w:rPr>
      </w:pPr>
      <w:r>
        <w:rPr>
          <w:b/>
          <w:lang w:val="en-US"/>
        </w:rPr>
        <w:tab/>
      </w:r>
    </w:p>
    <w:p w:rsidR="0090011C" w:rsidRPr="00042EE9" w:rsidRDefault="0090011C" w:rsidP="0090011C">
      <w:pPr>
        <w:pStyle w:val="Listenabsatz"/>
        <w:numPr>
          <w:ilvl w:val="0"/>
          <w:numId w:val="34"/>
        </w:numPr>
        <w:jc w:val="left"/>
        <w:rPr>
          <w:b/>
          <w:lang w:val="en-US"/>
        </w:rPr>
      </w:pPr>
      <w:r w:rsidRPr="00042EE9">
        <w:rPr>
          <w:b/>
          <w:lang w:val="en-US"/>
        </w:rPr>
        <w:t>Creating analyses using the acquired data</w:t>
      </w:r>
    </w:p>
    <w:p w:rsidR="0090011C" w:rsidRPr="00D61E42" w:rsidRDefault="0090011C" w:rsidP="0090011C">
      <w:pPr>
        <w:pStyle w:val="Listenabsatz"/>
        <w:ind w:left="360"/>
        <w:rPr>
          <w:lang w:val="en-US"/>
        </w:rPr>
      </w:pPr>
      <w:r>
        <w:rPr>
          <w:lang w:val="en-US"/>
        </w:rPr>
        <w:t>Analyses are a part of the partner project and will not be covered within this document.</w:t>
      </w:r>
    </w:p>
    <w:p w:rsidR="0090011C" w:rsidRPr="00D61E42" w:rsidRDefault="0090011C" w:rsidP="0090011C">
      <w:pPr>
        <w:pStyle w:val="Listenabsatz"/>
        <w:ind w:left="360"/>
        <w:rPr>
          <w:lang w:val="en-US"/>
        </w:rPr>
      </w:pPr>
    </w:p>
    <w:p w:rsidR="0090011C" w:rsidRPr="00130505" w:rsidRDefault="0090011C" w:rsidP="0090011C">
      <w:pPr>
        <w:rPr>
          <w:lang w:val="en-US"/>
        </w:rPr>
        <w:sectPr w:rsidR="0090011C" w:rsidRPr="00130505" w:rsidSect="0090011C">
          <w:type w:val="continuous"/>
          <w:pgSz w:w="11906" w:h="16838"/>
          <w:pgMar w:top="1417" w:right="1417" w:bottom="1134" w:left="1417" w:header="708" w:footer="708" w:gutter="0"/>
          <w:cols w:space="708"/>
          <w:titlePg/>
          <w:docGrid w:linePitch="360"/>
        </w:sectPr>
      </w:pPr>
    </w:p>
    <w:p w:rsidR="0090011C" w:rsidRDefault="0090011C" w:rsidP="0090011C">
      <w:pPr>
        <w:pStyle w:val="berschrift1"/>
      </w:pPr>
      <w:bookmarkStart w:id="89" w:name="_Toc494390199"/>
      <w:r w:rsidRPr="000F6C21">
        <w:lastRenderedPageBreak/>
        <w:t>Time-plan</w:t>
      </w:r>
      <w:bookmarkEnd w:id="89"/>
    </w:p>
    <w:p w:rsidR="0090011C" w:rsidRDefault="0090011C" w:rsidP="0090011C">
      <w:pPr>
        <w:rPr>
          <w:sz w:val="40"/>
          <w:szCs w:val="40"/>
        </w:rPr>
      </w:pPr>
    </w:p>
    <w:tbl>
      <w:tblPr>
        <w:tblStyle w:val="Tabellenraster"/>
        <w:tblW w:w="14596" w:type="dxa"/>
        <w:tblLook w:val="04A0" w:firstRow="1" w:lastRow="0" w:firstColumn="1" w:lastColumn="0" w:noHBand="0" w:noVBand="1"/>
      </w:tblPr>
      <w:tblGrid>
        <w:gridCol w:w="2405"/>
        <w:gridCol w:w="1523"/>
        <w:gridCol w:w="1524"/>
        <w:gridCol w:w="1524"/>
        <w:gridCol w:w="1524"/>
        <w:gridCol w:w="1524"/>
        <w:gridCol w:w="1524"/>
        <w:gridCol w:w="1524"/>
        <w:gridCol w:w="1524"/>
      </w:tblGrid>
      <w:tr w:rsidR="0090011C" w:rsidTr="0090011C">
        <w:tc>
          <w:tcPr>
            <w:tcW w:w="2405" w:type="dxa"/>
            <w:tcBorders>
              <w:top w:val="nil"/>
              <w:left w:val="nil"/>
              <w:bottom w:val="nil"/>
            </w:tcBorders>
          </w:tcPr>
          <w:p w:rsidR="0090011C" w:rsidRPr="002F3F94" w:rsidRDefault="0090011C" w:rsidP="0090011C">
            <w:pPr>
              <w:rPr>
                <w:szCs w:val="24"/>
              </w:rPr>
            </w:pPr>
          </w:p>
        </w:tc>
        <w:tc>
          <w:tcPr>
            <w:tcW w:w="7619" w:type="dxa"/>
            <w:gridSpan w:val="5"/>
          </w:tcPr>
          <w:p w:rsidR="0090011C" w:rsidRPr="002F3F94" w:rsidRDefault="0090011C" w:rsidP="0090011C">
            <w:pPr>
              <w:jc w:val="center"/>
              <w:rPr>
                <w:szCs w:val="24"/>
              </w:rPr>
            </w:pPr>
            <w:r>
              <w:rPr>
                <w:szCs w:val="24"/>
              </w:rPr>
              <w:t>2017</w:t>
            </w:r>
          </w:p>
        </w:tc>
        <w:tc>
          <w:tcPr>
            <w:tcW w:w="4572" w:type="dxa"/>
            <w:gridSpan w:val="3"/>
          </w:tcPr>
          <w:p w:rsidR="0090011C" w:rsidRPr="002F3F94" w:rsidRDefault="0090011C" w:rsidP="0090011C">
            <w:pPr>
              <w:jc w:val="center"/>
              <w:rPr>
                <w:szCs w:val="24"/>
              </w:rPr>
            </w:pPr>
            <w:r>
              <w:rPr>
                <w:szCs w:val="24"/>
              </w:rPr>
              <w:t>2018</w:t>
            </w:r>
          </w:p>
        </w:tc>
      </w:tr>
      <w:tr w:rsidR="0090011C" w:rsidTr="0090011C">
        <w:tc>
          <w:tcPr>
            <w:tcW w:w="2405" w:type="dxa"/>
            <w:tcBorders>
              <w:top w:val="nil"/>
              <w:left w:val="nil"/>
            </w:tcBorders>
          </w:tcPr>
          <w:p w:rsidR="0090011C" w:rsidRPr="002F3F94" w:rsidRDefault="0090011C" w:rsidP="0090011C">
            <w:pPr>
              <w:rPr>
                <w:szCs w:val="24"/>
              </w:rPr>
            </w:pPr>
          </w:p>
        </w:tc>
        <w:tc>
          <w:tcPr>
            <w:tcW w:w="1523" w:type="dxa"/>
            <w:shd w:val="clear" w:color="auto" w:fill="FFF2CC" w:themeFill="accent4" w:themeFillTint="33"/>
          </w:tcPr>
          <w:p w:rsidR="0090011C" w:rsidRPr="002F3F94" w:rsidRDefault="0090011C" w:rsidP="0090011C">
            <w:pPr>
              <w:jc w:val="center"/>
              <w:rPr>
                <w:szCs w:val="24"/>
              </w:rPr>
            </w:pPr>
            <w:r w:rsidRPr="002F3F94">
              <w:rPr>
                <w:szCs w:val="24"/>
              </w:rPr>
              <w:t>August</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September</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October</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November</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December</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January</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February</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March</w:t>
            </w:r>
          </w:p>
        </w:tc>
      </w:tr>
      <w:tr w:rsidR="0090011C" w:rsidTr="0090011C">
        <w:tc>
          <w:tcPr>
            <w:tcW w:w="14596" w:type="dxa"/>
            <w:gridSpan w:val="9"/>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r>
              <w:rPr>
                <w:szCs w:val="24"/>
              </w:rPr>
              <w:t>Interim Report</w:t>
            </w:r>
          </w:p>
        </w:tc>
        <w:tc>
          <w:tcPr>
            <w:tcW w:w="1523" w:type="dxa"/>
            <w:shd w:val="clear" w:color="auto" w:fill="D9D9D9" w:themeFill="background1" w:themeFillShade="D9"/>
          </w:tcPr>
          <w:p w:rsidR="0090011C" w:rsidRPr="002F3F94" w:rsidRDefault="0090011C" w:rsidP="0090011C">
            <w:pPr>
              <w:jc w:val="center"/>
              <w:rPr>
                <w:szCs w:val="24"/>
              </w:rPr>
            </w:pPr>
            <w:r>
              <w:rPr>
                <w:szCs w:val="24"/>
              </w:rPr>
              <w:t>01.08</w:t>
            </w:r>
          </w:p>
        </w:tc>
        <w:tc>
          <w:tcPr>
            <w:tcW w:w="1524" w:type="dxa"/>
            <w:shd w:val="clear" w:color="auto" w:fill="D9D9D9" w:themeFill="background1" w:themeFillShade="D9"/>
          </w:tcPr>
          <w:p w:rsidR="0090011C" w:rsidRPr="002F3F94" w:rsidRDefault="0090011C" w:rsidP="0090011C">
            <w:pPr>
              <w:jc w:val="center"/>
              <w:rPr>
                <w:szCs w:val="24"/>
              </w:rPr>
            </w:pPr>
            <w:r>
              <w:rPr>
                <w:szCs w:val="24"/>
              </w:rPr>
              <w:t>28.09</w:t>
            </w: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Borders>
              <w:bottom w:val="single" w:sz="4" w:space="0" w:color="auto"/>
            </w:tcBorders>
          </w:tcPr>
          <w:p w:rsidR="0090011C" w:rsidRDefault="0090011C" w:rsidP="0090011C">
            <w:pPr>
              <w:rPr>
                <w:szCs w:val="24"/>
              </w:rPr>
            </w:pPr>
            <w:r>
              <w:rPr>
                <w:szCs w:val="24"/>
              </w:rPr>
              <w:t>Documentation</w:t>
            </w:r>
          </w:p>
        </w:tc>
        <w:tc>
          <w:tcPr>
            <w:tcW w:w="1523"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shd w:val="clear" w:color="auto" w:fill="auto"/>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r>
              <w:rPr>
                <w:szCs w:val="24"/>
              </w:rPr>
              <w:t>01.10</w:t>
            </w: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r>
              <w:rPr>
                <w:szCs w:val="24"/>
              </w:rPr>
              <w:t>09.03</w:t>
            </w:r>
          </w:p>
        </w:tc>
      </w:tr>
      <w:tr w:rsidR="0090011C" w:rsidTr="0090011C">
        <w:tc>
          <w:tcPr>
            <w:tcW w:w="14596" w:type="dxa"/>
            <w:gridSpan w:val="9"/>
            <w:tcBorders>
              <w:left w:val="nil"/>
              <w:right w:val="nil"/>
            </w:tcBorders>
          </w:tcPr>
          <w:p w:rsidR="0090011C" w:rsidRPr="002F3F94" w:rsidRDefault="0090011C" w:rsidP="0090011C">
            <w:pPr>
              <w:jc w:val="center"/>
              <w:rPr>
                <w:szCs w:val="24"/>
              </w:rPr>
            </w:pPr>
          </w:p>
        </w:tc>
      </w:tr>
      <w:tr w:rsidR="0090011C" w:rsidTr="0090011C">
        <w:tc>
          <w:tcPr>
            <w:tcW w:w="2405" w:type="dxa"/>
          </w:tcPr>
          <w:p w:rsidR="0090011C" w:rsidRPr="0090011C" w:rsidRDefault="0090011C" w:rsidP="0090011C">
            <w:pPr>
              <w:rPr>
                <w:szCs w:val="24"/>
                <w:lang w:val="en-US"/>
              </w:rPr>
            </w:pPr>
            <w:r w:rsidRPr="0090011C">
              <w:rPr>
                <w:szCs w:val="24"/>
                <w:lang w:val="en-US"/>
              </w:rPr>
              <w:t>Define questions to be answered by the system</w:t>
            </w:r>
          </w:p>
        </w:tc>
        <w:tc>
          <w:tcPr>
            <w:tcW w:w="1523"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01.10-07.10</w:t>
            </w: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Pr>
          <w:p w:rsidR="0090011C" w:rsidRPr="0090011C" w:rsidRDefault="0090011C" w:rsidP="0090011C">
            <w:pPr>
              <w:rPr>
                <w:szCs w:val="24"/>
                <w:lang w:val="en-US"/>
              </w:rPr>
            </w:pPr>
            <w:r w:rsidRPr="0090011C">
              <w:rPr>
                <w:szCs w:val="24"/>
                <w:lang w:val="en-US"/>
              </w:rPr>
              <w:t>Investigate service-provider offered data</w:t>
            </w:r>
          </w:p>
        </w:tc>
        <w:tc>
          <w:tcPr>
            <w:tcW w:w="1523"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04.10-14.10</w:t>
            </w:r>
          </w:p>
        </w:tc>
        <w:tc>
          <w:tcPr>
            <w:tcW w:w="1524" w:type="dxa"/>
            <w:shd w:val="clear" w:color="auto" w:fill="auto"/>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Borders>
              <w:bottom w:val="single" w:sz="4" w:space="0" w:color="auto"/>
            </w:tcBorders>
          </w:tcPr>
          <w:p w:rsidR="0090011C" w:rsidRDefault="0090011C" w:rsidP="0090011C">
            <w:pPr>
              <w:rPr>
                <w:szCs w:val="24"/>
              </w:rPr>
            </w:pPr>
            <w:r>
              <w:rPr>
                <w:szCs w:val="24"/>
              </w:rPr>
              <w:t>Define DataSchema</w:t>
            </w:r>
          </w:p>
        </w:tc>
        <w:tc>
          <w:tcPr>
            <w:tcW w:w="1523"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r>
              <w:rPr>
                <w:szCs w:val="24"/>
              </w:rPr>
              <w:t>14.10-31.10</w:t>
            </w:r>
          </w:p>
        </w:tc>
        <w:tc>
          <w:tcPr>
            <w:tcW w:w="1524" w:type="dxa"/>
            <w:tcBorders>
              <w:bottom w:val="single" w:sz="4" w:space="0" w:color="auto"/>
            </w:tcBorders>
            <w:shd w:val="clear" w:color="auto" w:fill="auto"/>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r>
      <w:tr w:rsidR="0090011C" w:rsidTr="0090011C">
        <w:tc>
          <w:tcPr>
            <w:tcW w:w="14596" w:type="dxa"/>
            <w:gridSpan w:val="9"/>
            <w:tcBorders>
              <w:left w:val="nil"/>
              <w:right w:val="nil"/>
            </w:tcBorders>
          </w:tcPr>
          <w:p w:rsidR="0090011C" w:rsidRPr="002F3F94" w:rsidRDefault="0090011C" w:rsidP="0090011C">
            <w:pPr>
              <w:jc w:val="center"/>
              <w:rPr>
                <w:szCs w:val="24"/>
              </w:rPr>
            </w:pPr>
          </w:p>
        </w:tc>
      </w:tr>
      <w:tr w:rsidR="0090011C" w:rsidTr="0090011C">
        <w:tc>
          <w:tcPr>
            <w:tcW w:w="2405" w:type="dxa"/>
          </w:tcPr>
          <w:p w:rsidR="0090011C" w:rsidRPr="0090011C" w:rsidRDefault="0090011C" w:rsidP="0090011C">
            <w:pPr>
              <w:rPr>
                <w:szCs w:val="24"/>
                <w:lang w:val="en-US"/>
              </w:rPr>
            </w:pPr>
            <w:r w:rsidRPr="0090011C">
              <w:rPr>
                <w:szCs w:val="24"/>
                <w:lang w:val="en-US"/>
              </w:rPr>
              <w:t>Research for DataHost / Data Integration technique / technology</w:t>
            </w:r>
          </w:p>
        </w:tc>
        <w:tc>
          <w:tcPr>
            <w:tcW w:w="1523"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1.11-14.11</w:t>
            </w:r>
          </w:p>
        </w:tc>
        <w:tc>
          <w:tcPr>
            <w:tcW w:w="1524" w:type="dxa"/>
            <w:shd w:val="clear" w:color="auto" w:fill="auto"/>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Pr>
          <w:p w:rsidR="0090011C" w:rsidRPr="0090011C" w:rsidRDefault="0090011C" w:rsidP="0090011C">
            <w:pPr>
              <w:rPr>
                <w:szCs w:val="24"/>
                <w:lang w:val="en-US"/>
              </w:rPr>
            </w:pPr>
            <w:r w:rsidRPr="0090011C">
              <w:rPr>
                <w:szCs w:val="24"/>
                <w:lang w:val="en-US"/>
              </w:rPr>
              <w:t>Research for Data Harmonization technique / technology</w:t>
            </w:r>
          </w:p>
        </w:tc>
        <w:tc>
          <w:tcPr>
            <w:tcW w:w="1523"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shd w:val="clear" w:color="auto" w:fill="D9D9D9" w:themeFill="background1" w:themeFillShade="D9"/>
          </w:tcPr>
          <w:p w:rsidR="0090011C" w:rsidRDefault="0090011C" w:rsidP="0090011C">
            <w:pPr>
              <w:jc w:val="center"/>
            </w:pPr>
            <w:r w:rsidRPr="009668E2">
              <w:rPr>
                <w:szCs w:val="24"/>
              </w:rPr>
              <w:t>1.11-</w:t>
            </w:r>
            <w:r>
              <w:rPr>
                <w:szCs w:val="24"/>
              </w:rPr>
              <w:t>14</w:t>
            </w:r>
            <w:r w:rsidRPr="009668E2">
              <w:rPr>
                <w:szCs w:val="24"/>
              </w:rPr>
              <w:t>.11</w:t>
            </w:r>
          </w:p>
        </w:tc>
        <w:tc>
          <w:tcPr>
            <w:tcW w:w="1524" w:type="dxa"/>
            <w:shd w:val="clear" w:color="auto" w:fill="auto"/>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Borders>
              <w:bottom w:val="single" w:sz="4" w:space="0" w:color="auto"/>
            </w:tcBorders>
          </w:tcPr>
          <w:p w:rsidR="0090011C" w:rsidRPr="0090011C" w:rsidRDefault="0090011C" w:rsidP="0090011C">
            <w:pPr>
              <w:rPr>
                <w:szCs w:val="24"/>
                <w:lang w:val="en-US"/>
              </w:rPr>
            </w:pPr>
            <w:r w:rsidRPr="0090011C">
              <w:rPr>
                <w:szCs w:val="24"/>
                <w:lang w:val="en-US"/>
              </w:rPr>
              <w:t>Research for Data Providing technique / technology</w:t>
            </w:r>
          </w:p>
        </w:tc>
        <w:tc>
          <w:tcPr>
            <w:tcW w:w="1523" w:type="dxa"/>
            <w:tcBorders>
              <w:bottom w:val="single" w:sz="4" w:space="0" w:color="auto"/>
            </w:tcBorders>
          </w:tcPr>
          <w:p w:rsidR="0090011C" w:rsidRPr="0090011C" w:rsidRDefault="0090011C" w:rsidP="0090011C">
            <w:pPr>
              <w:jc w:val="center"/>
              <w:rPr>
                <w:szCs w:val="24"/>
                <w:lang w:val="en-US"/>
              </w:rPr>
            </w:pPr>
          </w:p>
        </w:tc>
        <w:tc>
          <w:tcPr>
            <w:tcW w:w="1524" w:type="dxa"/>
            <w:tcBorders>
              <w:bottom w:val="single" w:sz="4" w:space="0" w:color="auto"/>
            </w:tcBorders>
          </w:tcPr>
          <w:p w:rsidR="0090011C" w:rsidRPr="0090011C" w:rsidRDefault="0090011C" w:rsidP="0090011C">
            <w:pPr>
              <w:jc w:val="center"/>
              <w:rPr>
                <w:szCs w:val="24"/>
                <w:lang w:val="en-US"/>
              </w:rPr>
            </w:pPr>
          </w:p>
        </w:tc>
        <w:tc>
          <w:tcPr>
            <w:tcW w:w="1524" w:type="dxa"/>
            <w:tcBorders>
              <w:bottom w:val="single" w:sz="4" w:space="0" w:color="auto"/>
            </w:tcBorders>
          </w:tcPr>
          <w:p w:rsidR="0090011C" w:rsidRPr="0090011C" w:rsidRDefault="0090011C" w:rsidP="0090011C">
            <w:pPr>
              <w:jc w:val="center"/>
              <w:rPr>
                <w:szCs w:val="24"/>
                <w:lang w:val="en-US"/>
              </w:rPr>
            </w:pPr>
          </w:p>
        </w:tc>
        <w:tc>
          <w:tcPr>
            <w:tcW w:w="1524" w:type="dxa"/>
            <w:tcBorders>
              <w:bottom w:val="single" w:sz="4" w:space="0" w:color="auto"/>
            </w:tcBorders>
            <w:shd w:val="clear" w:color="auto" w:fill="D9D9D9" w:themeFill="background1" w:themeFillShade="D9"/>
          </w:tcPr>
          <w:p w:rsidR="0090011C" w:rsidRDefault="0090011C" w:rsidP="0090011C">
            <w:pPr>
              <w:jc w:val="center"/>
            </w:pPr>
            <w:r w:rsidRPr="009668E2">
              <w:rPr>
                <w:szCs w:val="24"/>
              </w:rPr>
              <w:t>1.11-</w:t>
            </w:r>
            <w:r>
              <w:rPr>
                <w:szCs w:val="24"/>
              </w:rPr>
              <w:t>14</w:t>
            </w:r>
            <w:r w:rsidRPr="009668E2">
              <w:rPr>
                <w:szCs w:val="24"/>
              </w:rPr>
              <w:t>.11</w:t>
            </w:r>
          </w:p>
        </w:tc>
        <w:tc>
          <w:tcPr>
            <w:tcW w:w="1524" w:type="dxa"/>
            <w:tcBorders>
              <w:bottom w:val="single" w:sz="4" w:space="0" w:color="auto"/>
            </w:tcBorders>
            <w:shd w:val="clear" w:color="auto" w:fill="auto"/>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r>
      <w:tr w:rsidR="0090011C" w:rsidTr="0090011C">
        <w:tc>
          <w:tcPr>
            <w:tcW w:w="2405" w:type="dxa"/>
            <w:tcBorders>
              <w:left w:val="nil"/>
              <w:right w:val="nil"/>
            </w:tcBorders>
          </w:tcPr>
          <w:p w:rsidR="0090011C" w:rsidRDefault="0090011C" w:rsidP="0090011C">
            <w:pPr>
              <w:rPr>
                <w:szCs w:val="24"/>
              </w:rPr>
            </w:pPr>
          </w:p>
        </w:tc>
        <w:tc>
          <w:tcPr>
            <w:tcW w:w="1523"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r>
              <w:rPr>
                <w:szCs w:val="24"/>
              </w:rPr>
              <w:t>Specification</w:t>
            </w:r>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14.11-30.11</w:t>
            </w:r>
          </w:p>
        </w:tc>
        <w:tc>
          <w:tcPr>
            <w:tcW w:w="1524" w:type="dxa"/>
            <w:shd w:val="clear" w:color="auto" w:fill="FFFFFF" w:themeFill="background1"/>
          </w:tcPr>
          <w:p w:rsidR="0090011C" w:rsidRPr="002F3F94" w:rsidRDefault="0090011C" w:rsidP="0090011C">
            <w:pPr>
              <w:jc w:val="center"/>
              <w:rPr>
                <w:szCs w:val="24"/>
              </w:rPr>
            </w:pPr>
          </w:p>
        </w:tc>
        <w:tc>
          <w:tcPr>
            <w:tcW w:w="1524" w:type="dxa"/>
            <w:shd w:val="clear" w:color="auto" w:fill="FFFFFF" w:themeFill="background1"/>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r>
              <w:rPr>
                <w:szCs w:val="24"/>
              </w:rPr>
              <w:t>Architecture</w:t>
            </w:r>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p>
        </w:tc>
        <w:tc>
          <w:tcPr>
            <w:tcW w:w="1524" w:type="dxa"/>
            <w:shd w:val="clear" w:color="auto" w:fill="FFFFFF" w:themeFill="background1"/>
          </w:tcPr>
          <w:p w:rsidR="0090011C" w:rsidRPr="002F3F94" w:rsidRDefault="0090011C" w:rsidP="0090011C">
            <w:pPr>
              <w:jc w:val="center"/>
              <w:rPr>
                <w:szCs w:val="24"/>
              </w:rPr>
            </w:pPr>
          </w:p>
        </w:tc>
        <w:tc>
          <w:tcPr>
            <w:tcW w:w="1524" w:type="dxa"/>
            <w:shd w:val="clear" w:color="auto" w:fill="FFFFFF" w:themeFill="background1"/>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r>
              <w:rPr>
                <w:szCs w:val="24"/>
              </w:rPr>
              <w:t>Implementation</w:t>
            </w:r>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1.12</w:t>
            </w:r>
          </w:p>
        </w:tc>
        <w:tc>
          <w:tcPr>
            <w:tcW w:w="1524" w:type="dxa"/>
            <w:shd w:val="clear" w:color="auto" w:fill="D9D9D9" w:themeFill="background1" w:themeFillShade="D9"/>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28.2</w:t>
            </w:r>
          </w:p>
        </w:tc>
        <w:tc>
          <w:tcPr>
            <w:tcW w:w="1524" w:type="dxa"/>
            <w:shd w:val="clear" w:color="auto" w:fill="FFFFFF" w:themeFill="background1"/>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r>
              <w:rPr>
                <w:szCs w:val="24"/>
              </w:rPr>
              <w:t>Testing</w:t>
            </w:r>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14.2</w:t>
            </w:r>
          </w:p>
        </w:tc>
        <w:tc>
          <w:tcPr>
            <w:tcW w:w="1524" w:type="dxa"/>
            <w:shd w:val="clear" w:color="auto" w:fill="D9D9D9" w:themeFill="background1" w:themeFillShade="D9"/>
          </w:tcPr>
          <w:p w:rsidR="0090011C" w:rsidRPr="002F3F94" w:rsidRDefault="0090011C" w:rsidP="0090011C">
            <w:pPr>
              <w:jc w:val="center"/>
              <w:rPr>
                <w:szCs w:val="24"/>
              </w:rPr>
            </w:pPr>
            <w:r>
              <w:rPr>
                <w:szCs w:val="24"/>
              </w:rPr>
              <w:t>01.03</w:t>
            </w:r>
          </w:p>
        </w:tc>
      </w:tr>
      <w:tr w:rsidR="0090011C" w:rsidTr="0090011C">
        <w:tc>
          <w:tcPr>
            <w:tcW w:w="2405" w:type="dxa"/>
          </w:tcPr>
          <w:p w:rsidR="0090011C" w:rsidRDefault="0090011C" w:rsidP="0090011C">
            <w:pPr>
              <w:rPr>
                <w:szCs w:val="24"/>
              </w:rPr>
            </w:pPr>
            <w:r>
              <w:rPr>
                <w:szCs w:val="24"/>
              </w:rPr>
              <w:t>Integration</w:t>
            </w:r>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01.03-09.03</w:t>
            </w:r>
          </w:p>
        </w:tc>
      </w:tr>
    </w:tbl>
    <w:p w:rsidR="0090011C" w:rsidRDefault="0090011C" w:rsidP="0090011C">
      <w:pPr>
        <w:sectPr w:rsidR="0090011C" w:rsidSect="0090011C">
          <w:pgSz w:w="16838" w:h="11906" w:orient="landscape"/>
          <w:pgMar w:top="1417" w:right="1417" w:bottom="1417" w:left="1134" w:header="708" w:footer="708" w:gutter="0"/>
          <w:cols w:space="708"/>
          <w:docGrid w:linePitch="360"/>
        </w:sectPr>
      </w:pPr>
    </w:p>
    <w:p w:rsidR="0090011C" w:rsidRPr="0090011C" w:rsidRDefault="0090011C" w:rsidP="0090011C">
      <w:pPr>
        <w:rPr>
          <w:lang w:val="en-US"/>
        </w:rPr>
      </w:pPr>
      <w:r w:rsidRPr="0090011C">
        <w:rPr>
          <w:b/>
          <w:lang w:val="en-US"/>
        </w:rPr>
        <w:lastRenderedPageBreak/>
        <w:t>Interim Report</w:t>
      </w:r>
      <w:r w:rsidRPr="0090011C">
        <w:rPr>
          <w:lang w:val="en-US"/>
        </w:rPr>
        <w:t xml:space="preserve">: </w:t>
      </w:r>
      <w:r w:rsidRPr="0090011C">
        <w:rPr>
          <w:lang w:val="en-US"/>
        </w:rPr>
        <w:tab/>
        <w:t>This document</w:t>
      </w:r>
    </w:p>
    <w:p w:rsidR="0090011C" w:rsidRPr="0090011C" w:rsidRDefault="0090011C" w:rsidP="0090011C">
      <w:pPr>
        <w:rPr>
          <w:lang w:val="en-US"/>
        </w:rPr>
      </w:pPr>
    </w:p>
    <w:p w:rsidR="0090011C" w:rsidRPr="0090011C" w:rsidRDefault="0090011C" w:rsidP="0090011C">
      <w:pPr>
        <w:ind w:left="2124" w:hanging="2124"/>
        <w:rPr>
          <w:lang w:val="en-US"/>
        </w:rPr>
      </w:pPr>
      <w:r w:rsidRPr="0090011C">
        <w:rPr>
          <w:b/>
          <w:lang w:val="en-US"/>
        </w:rPr>
        <w:t>Documentation</w:t>
      </w:r>
      <w:r w:rsidRPr="0090011C">
        <w:rPr>
          <w:lang w:val="en-US"/>
        </w:rPr>
        <w:t xml:space="preserve">: </w:t>
      </w:r>
      <w:r w:rsidRPr="0090011C">
        <w:rPr>
          <w:lang w:val="en-US"/>
        </w:rPr>
        <w:tab/>
        <w:t>Master thesis including all research questions and all following documents</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Define Questions</w:t>
      </w:r>
      <w:r w:rsidRPr="0090011C">
        <w:rPr>
          <w:lang w:val="en-US"/>
        </w:rPr>
        <w:t>:</w:t>
      </w:r>
      <w:r w:rsidRPr="0090011C">
        <w:rPr>
          <w:lang w:val="en-US"/>
        </w:rPr>
        <w:tab/>
        <w:t>This step not only includes defining the questions which the system needs to be able to answer, but also finding out all different ways to answer those questions. A question might have different ways to get answers because a variable might have different ways to get calculated.</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Investigate service-provider offered data</w:t>
      </w:r>
      <w:r w:rsidRPr="0090011C">
        <w:rPr>
          <w:lang w:val="en-US"/>
        </w:rPr>
        <w:t>:</w:t>
      </w:r>
      <w:r w:rsidRPr="0090011C">
        <w:rPr>
          <w:lang w:val="en-US"/>
        </w:rPr>
        <w:tab/>
      </w:r>
    </w:p>
    <w:p w:rsidR="0090011C" w:rsidRPr="0090011C" w:rsidRDefault="0090011C" w:rsidP="0090011C">
      <w:pPr>
        <w:ind w:left="2124"/>
        <w:rPr>
          <w:lang w:val="en-US"/>
        </w:rPr>
      </w:pPr>
      <w:r w:rsidRPr="0090011C">
        <w:rPr>
          <w:lang w:val="en-US"/>
        </w:rPr>
        <w:t>Investigate on which service provider offers what kind and which amount of data, what the quality of data is and what the conditions are to be able to access this data.</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Define DataSchema</w:t>
      </w:r>
      <w:r w:rsidRPr="0090011C">
        <w:rPr>
          <w:lang w:val="en-US"/>
        </w:rPr>
        <w:t>:</w:t>
      </w:r>
      <w:r w:rsidRPr="0090011C">
        <w:rPr>
          <w:lang w:val="en-US"/>
        </w:rPr>
        <w:tab/>
        <w:t>Within this step the data schema will be defined. This is how the harmonized data will look like. It is important to see the target variable coverage by all suppliers, because if a variable can only be calculated by 5% of suppliers it might not be useful to support it.</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DataHost Research</w:t>
      </w:r>
      <w:r w:rsidRPr="0090011C">
        <w:rPr>
          <w:lang w:val="en-US"/>
        </w:rPr>
        <w:t>:</w:t>
      </w:r>
      <w:r w:rsidRPr="0090011C">
        <w:rPr>
          <w:lang w:val="en-US"/>
        </w:rPr>
        <w:tab/>
        <w:t xml:space="preserve">This step includes finding the best way to store the data. This contains researching the techniques used system solving similar problems in other fields. Not only does this step include finding the most fitting technology (i.e. Cloud), but also the most fitting technology provider (i.e. Amazon) </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DataHarmonization Research</w:t>
      </w:r>
      <w:r w:rsidRPr="0090011C">
        <w:rPr>
          <w:lang w:val="en-US"/>
        </w:rPr>
        <w:t>:</w:t>
      </w:r>
      <w:r w:rsidRPr="0090011C">
        <w:rPr>
          <w:lang w:val="en-US"/>
        </w:rPr>
        <w:tab/>
      </w:r>
    </w:p>
    <w:p w:rsidR="0090011C" w:rsidRPr="0090011C" w:rsidRDefault="0090011C" w:rsidP="0090011C">
      <w:pPr>
        <w:ind w:left="2124" w:hanging="2124"/>
        <w:rPr>
          <w:lang w:val="en-US"/>
        </w:rPr>
      </w:pPr>
      <w:r w:rsidRPr="0090011C">
        <w:rPr>
          <w:lang w:val="en-US"/>
        </w:rPr>
        <w:tab/>
        <w:t xml:space="preserve">This includes finding the most convenient way to convert the data from provided DataSchema to our own DataSchema. Again, comparing solution chosen by similar systems is a part of this step. </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DataProviding Research</w:t>
      </w:r>
      <w:r w:rsidRPr="0090011C">
        <w:rPr>
          <w:lang w:val="en-US"/>
        </w:rPr>
        <w:t>:</w:t>
      </w:r>
    </w:p>
    <w:p w:rsidR="0090011C" w:rsidRPr="0090011C" w:rsidRDefault="0090011C" w:rsidP="0090011C">
      <w:pPr>
        <w:ind w:left="2124" w:hanging="2124"/>
        <w:rPr>
          <w:lang w:val="en-US"/>
        </w:rPr>
      </w:pPr>
      <w:r w:rsidRPr="0090011C">
        <w:rPr>
          <w:lang w:val="en-US"/>
        </w:rPr>
        <w:tab/>
        <w:t>This step is about finding the best way to provide the collected data to the partner project / 3</w:t>
      </w:r>
      <w:r w:rsidRPr="0090011C">
        <w:rPr>
          <w:vertAlign w:val="superscript"/>
          <w:lang w:val="en-US"/>
        </w:rPr>
        <w:t>rd</w:t>
      </w:r>
      <w:r w:rsidRPr="0090011C">
        <w:rPr>
          <w:lang w:val="en-US"/>
        </w:rPr>
        <w:t xml:space="preserve"> party systems.</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Specification</w:t>
      </w:r>
      <w:r w:rsidRPr="0090011C">
        <w:rPr>
          <w:lang w:val="en-US"/>
        </w:rPr>
        <w:t>:</w:t>
      </w:r>
      <w:r w:rsidRPr="0090011C">
        <w:rPr>
          <w:lang w:val="en-US"/>
        </w:rPr>
        <w:tab/>
        <w:t>Creating a specification for the system. This document will define the scope of the system as well as the specific technologies and techniques which will be used to implement all system compo</w:t>
      </w:r>
      <w:r w:rsidRPr="0090011C">
        <w:rPr>
          <w:lang w:val="en-US"/>
        </w:rPr>
        <w:lastRenderedPageBreak/>
        <w:t>nents. This document also includes the specification of external communication with the system.</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Architecture</w:t>
      </w:r>
      <w:r w:rsidRPr="0090011C">
        <w:rPr>
          <w:lang w:val="en-US"/>
        </w:rPr>
        <w:t>:</w:t>
      </w:r>
      <w:r w:rsidRPr="0090011C">
        <w:rPr>
          <w:lang w:val="en-US"/>
        </w:rPr>
        <w:tab/>
        <w:t>Creating the highest level of the architecture to define, which components of the system will interact with each other and with the outside world.</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Implementation</w:t>
      </w:r>
      <w:r w:rsidRPr="0090011C">
        <w:rPr>
          <w:lang w:val="en-US"/>
        </w:rPr>
        <w:t>:</w:t>
      </w:r>
      <w:r w:rsidRPr="0090011C">
        <w:rPr>
          <w:lang w:val="en-US"/>
        </w:rPr>
        <w:tab/>
        <w:t>Implementation of the system. (This step will be split in smaller tasks once the system, technologies and techniques are defined.)</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Testing</w:t>
      </w:r>
      <w:r w:rsidRPr="0090011C">
        <w:rPr>
          <w:lang w:val="en-US"/>
        </w:rPr>
        <w:t>:</w:t>
      </w:r>
      <w:r w:rsidRPr="0090011C">
        <w:rPr>
          <w:lang w:val="en-US"/>
        </w:rPr>
        <w:tab/>
        <w:t>Unit-/ and Black box tests, (Integration</w:t>
      </w:r>
      <w:r w:rsidR="00D63641">
        <w:rPr>
          <w:lang w:val="en-US"/>
        </w:rPr>
        <w:t xml:space="preserve"> </w:t>
      </w:r>
      <w:r w:rsidRPr="0090011C">
        <w:rPr>
          <w:lang w:val="en-US"/>
        </w:rPr>
        <w:t>tests)</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Integration</w:t>
      </w:r>
      <w:r w:rsidRPr="0090011C">
        <w:rPr>
          <w:lang w:val="en-US"/>
        </w:rPr>
        <w:t>:</w:t>
      </w:r>
      <w:r w:rsidRPr="0090011C">
        <w:rPr>
          <w:lang w:val="en-US"/>
        </w:rPr>
        <w:tab/>
        <w:t>Integration of the system and testing with the partner project</w:t>
      </w:r>
    </w:p>
    <w:p w:rsidR="0090011C" w:rsidRPr="00F4074C" w:rsidRDefault="0090011C" w:rsidP="0090011C">
      <w:pPr>
        <w:pStyle w:val="berschrift1"/>
        <w:rPr>
          <w:lang w:val="en-US"/>
        </w:rPr>
      </w:pPr>
      <w:bookmarkStart w:id="90" w:name="_Toc494390200"/>
      <w:r w:rsidRPr="00F4074C">
        <w:rPr>
          <w:lang w:val="en-US"/>
        </w:rPr>
        <w:t>Deliverables or specific outcomes</w:t>
      </w:r>
      <w:bookmarkEnd w:id="90"/>
    </w:p>
    <w:p w:rsidR="0090011C" w:rsidRPr="0090011C" w:rsidRDefault="0090011C" w:rsidP="0090011C">
      <w:pPr>
        <w:rPr>
          <w:lang w:val="en-US"/>
        </w:rPr>
      </w:pPr>
      <w:r w:rsidRPr="0090011C">
        <w:rPr>
          <w:lang w:val="en-US"/>
        </w:rPr>
        <w:t>The outcome of this project includes a solid fundamental research on 3 areas: The most fitting way to acquire and store data from public service providers, as well as from any historical data sources in terms of efficiency, pricing and considering any legal issues. This research also takes extendibility into account which is mostly about the adding of new data sources. The second research area is the data harmonization. This includes the most efficient and effective way of determining target variables and the data schema as well as the most appropriate technique and technology for converting the acquired data into the self-defined schema. The last and also least weighted research is on the best way to provide acquired and harmonized data.</w:t>
      </w:r>
    </w:p>
    <w:p w:rsidR="0090011C" w:rsidRPr="0090011C" w:rsidRDefault="0090011C" w:rsidP="0090011C">
      <w:pPr>
        <w:rPr>
          <w:lang w:val="en-US"/>
        </w:rPr>
      </w:pPr>
      <w:r w:rsidRPr="0090011C">
        <w:rPr>
          <w:lang w:val="en-US"/>
        </w:rPr>
        <w:t>Aside of the researches, this project will include at least a prototype of all the 3 mentioned modules, which should be able to pull data from a specified source, transform that data and provide the data for defined 3</w:t>
      </w:r>
      <w:r w:rsidRPr="0090011C">
        <w:rPr>
          <w:vertAlign w:val="superscript"/>
          <w:lang w:val="en-US"/>
        </w:rPr>
        <w:t>rd</w:t>
      </w:r>
      <w:r w:rsidRPr="0090011C">
        <w:rPr>
          <w:lang w:val="en-US"/>
        </w:rPr>
        <w:t xml:space="preserve"> party systems. This prototype will be created the way, so that it also acts as a proof of concept for the research results.</w:t>
      </w:r>
    </w:p>
    <w:sdt>
      <w:sdtPr>
        <w:rPr>
          <w:rFonts w:ascii="Times New Roman" w:eastAsia="SimSun" w:hAnsi="Times New Roman" w:cs="Times New Roman"/>
          <w:color w:val="auto"/>
          <w:sz w:val="24"/>
          <w:szCs w:val="20"/>
        </w:rPr>
        <w:id w:val="709851907"/>
        <w:docPartObj>
          <w:docPartGallery w:val="Bibliographies"/>
          <w:docPartUnique/>
        </w:docPartObj>
      </w:sdtPr>
      <w:sdtEndPr>
        <w:rPr>
          <w:rFonts w:asciiTheme="minorHAnsi" w:eastAsiaTheme="minorHAnsi" w:hAnsiTheme="minorHAnsi" w:cstheme="minorBidi"/>
          <w:sz w:val="22"/>
          <w:szCs w:val="22"/>
        </w:rPr>
      </w:sdtEndPr>
      <w:sdtContent>
        <w:p w:rsidR="0090011C" w:rsidRDefault="0090011C" w:rsidP="0090011C">
          <w:pPr>
            <w:pStyle w:val="berschrift1"/>
          </w:pPr>
        </w:p>
        <w:p w:rsidR="0090011C" w:rsidRDefault="0090011C" w:rsidP="0090011C">
          <w:pPr>
            <w:rPr>
              <w:rFonts w:asciiTheme="majorHAnsi" w:eastAsiaTheme="majorEastAsia" w:hAnsiTheme="majorHAnsi" w:cstheme="majorBidi"/>
              <w:color w:val="2E74B5" w:themeColor="accent1" w:themeShade="BF"/>
              <w:sz w:val="32"/>
              <w:szCs w:val="32"/>
            </w:rPr>
          </w:pPr>
          <w:r>
            <w:br w:type="page"/>
          </w:r>
        </w:p>
        <w:p w:rsidR="0090011C" w:rsidRDefault="001942F6" w:rsidP="0090011C">
          <w:pPr>
            <w:pStyle w:val="berschrift1"/>
          </w:pPr>
          <w:r>
            <w:rPr>
              <w:lang w:val="en-US"/>
            </w:rPr>
            <w:lastRenderedPageBreak/>
            <w:t>References</w:t>
          </w:r>
        </w:p>
        <w:sdt>
          <w:sdtPr>
            <w:id w:val="-594326865"/>
            <w:bibliography/>
          </w:sdtPr>
          <w:sdtEndPr/>
          <w:sdtContent>
            <w:p w:rsidR="0090011C" w:rsidRDefault="0090011C" w:rsidP="0090011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7988"/>
              </w:tblGrid>
              <w:tr w:rsidR="0090011C" w:rsidRPr="00CC49E6" w:rsidTr="0090011C">
                <w:trPr>
                  <w:tblCellSpacing w:w="15" w:type="dxa"/>
                </w:trPr>
                <w:tc>
                  <w:tcPr>
                    <w:tcW w:w="50" w:type="pct"/>
                    <w:hideMark/>
                  </w:tcPr>
                  <w:p w:rsidR="0090011C" w:rsidRDefault="0090011C" w:rsidP="0090011C">
                    <w:pPr>
                      <w:pStyle w:val="Literaturverzeichnis"/>
                      <w:rPr>
                        <w:noProof/>
                        <w:szCs w:val="24"/>
                        <w:lang w:val="en-US"/>
                      </w:rPr>
                    </w:pPr>
                    <w:r>
                      <w:rPr>
                        <w:noProof/>
                        <w:lang w:val="en-US"/>
                      </w:rPr>
                      <w:t xml:space="preserve">[1] </w:t>
                    </w:r>
                  </w:p>
                </w:tc>
                <w:tc>
                  <w:tcPr>
                    <w:tcW w:w="0" w:type="auto"/>
                    <w:hideMark/>
                  </w:tcPr>
                  <w:p w:rsidR="0090011C" w:rsidRDefault="0090011C" w:rsidP="0090011C">
                    <w:pPr>
                      <w:pStyle w:val="Literaturverzeichnis"/>
                      <w:rPr>
                        <w:noProof/>
                        <w:lang w:val="en-US"/>
                      </w:rPr>
                    </w:pPr>
                    <w:r>
                      <w:rPr>
                        <w:noProof/>
                        <w:lang w:val="en-US"/>
                      </w:rPr>
                      <w:t xml:space="preserve">A. S. o. C. Engineers, Failure To Act - the economic impact of current investment trends in water and wastewater treatment infrastructure, 2005. </w:t>
                    </w:r>
                  </w:p>
                </w:tc>
              </w:tr>
              <w:tr w:rsidR="0090011C" w:rsidRPr="00CC49E6"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[2] </w:t>
                    </w:r>
                  </w:p>
                </w:tc>
                <w:tc>
                  <w:tcPr>
                    <w:tcW w:w="0" w:type="auto"/>
                    <w:hideMark/>
                  </w:tcPr>
                  <w:p w:rsidR="0090011C" w:rsidRDefault="0090011C" w:rsidP="0090011C">
                    <w:pPr>
                      <w:pStyle w:val="Literaturverzeichnis"/>
                      <w:rPr>
                        <w:noProof/>
                        <w:lang w:val="en-US"/>
                      </w:rPr>
                    </w:pPr>
                    <w:r>
                      <w:rPr>
                        <w:noProof/>
                        <w:lang w:val="en-US"/>
                      </w:rPr>
                      <w:t>W. UK, "http://www.water.org.uk," 28 09 2017. [Online]. Available: https://www.water.org.uk/about-water-uk/wastewater.</w:t>
                    </w:r>
                  </w:p>
                </w:tc>
              </w:tr>
              <w:tr w:rsidR="0090011C" w:rsidRPr="00CC49E6"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[3] </w:t>
                    </w:r>
                  </w:p>
                </w:tc>
                <w:tc>
                  <w:tcPr>
                    <w:tcW w:w="0" w:type="auto"/>
                    <w:hideMark/>
                  </w:tcPr>
                  <w:p w:rsidR="0090011C" w:rsidRDefault="0090011C" w:rsidP="0090011C">
                    <w:pPr>
                      <w:pStyle w:val="Literaturverzeichnis"/>
                      <w:rPr>
                        <w:noProof/>
                        <w:lang w:val="en-US"/>
                      </w:rPr>
                    </w:pPr>
                    <w:r>
                      <w:rPr>
                        <w:noProof/>
                        <w:lang w:val="en-US"/>
                      </w:rPr>
                      <w:t>W. UK, "https://www.water.org.uk," 28 09 2017. [Online]. Available: https://www.water.org.uk/consumers/what-water-companies-do.</w:t>
                    </w:r>
                  </w:p>
                </w:tc>
              </w:tr>
              <w:tr w:rsidR="0090011C" w:rsidRPr="00CC49E6"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[4] </w:t>
                    </w:r>
                  </w:p>
                </w:tc>
                <w:tc>
                  <w:tcPr>
                    <w:tcW w:w="0" w:type="auto"/>
                    <w:hideMark/>
                  </w:tcPr>
                  <w:p w:rsidR="0090011C" w:rsidRDefault="0090011C" w:rsidP="0090011C">
                    <w:pPr>
                      <w:pStyle w:val="Literaturverzeichnis"/>
                      <w:rPr>
                        <w:noProof/>
                        <w:lang w:val="en-US"/>
                      </w:rPr>
                    </w:pPr>
                    <w:r>
                      <w:rPr>
                        <w:noProof/>
                        <w:lang w:val="en-US"/>
                      </w:rPr>
                      <w:t>F. a. R. A. Department for Environment, "Sewage Treatment in the UK," Crown, 2002.</w:t>
                    </w:r>
                  </w:p>
                </w:tc>
              </w:tr>
              <w:tr w:rsidR="0090011C" w:rsidRPr="00CC49E6"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[5] </w:t>
                    </w:r>
                  </w:p>
                </w:tc>
                <w:tc>
                  <w:tcPr>
                    <w:tcW w:w="0" w:type="auto"/>
                    <w:hideMark/>
                  </w:tcPr>
                  <w:p w:rsidR="0090011C" w:rsidRDefault="0090011C" w:rsidP="0090011C">
                    <w:pPr>
                      <w:pStyle w:val="Literaturverzeichnis"/>
                      <w:rPr>
                        <w:noProof/>
                        <w:lang w:val="en-US"/>
                      </w:rPr>
                    </w:pPr>
                    <w:r>
                      <w:rPr>
                        <w:noProof/>
                        <w:lang w:val="en-US"/>
                      </w:rPr>
                      <w:t>U. Government. [Online]. Available: http://www.legislation.gov.uk. [Accessed 28 09 2017].</w:t>
                    </w:r>
                  </w:p>
                </w:tc>
              </w:tr>
              <w:tr w:rsidR="0090011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[6] </w:t>
                    </w:r>
                  </w:p>
                </w:tc>
                <w:tc>
                  <w:tcPr>
                    <w:tcW w:w="0" w:type="auto"/>
                    <w:hideMark/>
                  </w:tcPr>
                  <w:p w:rsidR="0090011C" w:rsidRDefault="0090011C" w:rsidP="0090011C">
                    <w:pPr>
                      <w:pStyle w:val="Literaturverzeichnis"/>
                      <w:rPr>
                        <w:noProof/>
                        <w:lang w:val="en-US"/>
                      </w:rPr>
                    </w:pPr>
                    <w:r>
                      <w:rPr>
                        <w:noProof/>
                        <w:lang w:val="en-US"/>
                      </w:rPr>
                      <w:t>W. UK. [Online]. Available: http://www.water.org.uk/about-water-uk/regulation. [Accessed 28 09 2017].</w:t>
                    </w:r>
                  </w:p>
                </w:tc>
              </w:tr>
              <w:tr w:rsidR="0090011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[7] </w:t>
                    </w:r>
                  </w:p>
                </w:tc>
                <w:tc>
                  <w:tcPr>
                    <w:tcW w:w="0" w:type="auto"/>
                    <w:hideMark/>
                  </w:tcPr>
                  <w:p w:rsidR="0090011C" w:rsidRDefault="0090011C" w:rsidP="0090011C">
                    <w:pPr>
                      <w:pStyle w:val="Literaturverzeichnis"/>
                      <w:rPr>
                        <w:noProof/>
                        <w:lang w:val="en-US"/>
                      </w:rPr>
                    </w:pPr>
                    <w:r>
                      <w:rPr>
                        <w:noProof/>
                        <w:lang w:val="en-US"/>
                      </w:rPr>
                      <w:t>P. B. Y. M. A. G. B. H. R. W. M. P. R. P. S. L. F. C. M. M. W. R. H. K. K. H. L. H. A.-M. Dany Doiron. [Online]. Available: https://www.ncbi.nlm.nih.gov/pmc/articles/PMC4175511/. [Accessed 28 09 2017].</w:t>
                    </w:r>
                  </w:p>
                </w:tc>
              </w:tr>
              <w:tr w:rsidR="0090011C" w:rsidRPr="00CC49E6"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[8] </w:t>
                    </w:r>
                  </w:p>
                </w:tc>
                <w:tc>
                  <w:tcPr>
                    <w:tcW w:w="0" w:type="auto"/>
                    <w:hideMark/>
                  </w:tcPr>
                  <w:p w:rsidR="0090011C" w:rsidRDefault="0090011C" w:rsidP="0090011C">
                    <w:pPr>
                      <w:pStyle w:val="Literaturverzeichnis"/>
                      <w:rPr>
                        <w:noProof/>
                        <w:lang w:val="en-US"/>
                      </w:rPr>
                    </w:pPr>
                    <w:r>
                      <w:rPr>
                        <w:noProof/>
                        <w:lang w:val="en-US"/>
                      </w:rPr>
                      <w:t>E. K. &amp;. A. Mousavi, "WWTP-Global-300617," 2017.</w:t>
                    </w:r>
                  </w:p>
                </w:tc>
              </w:tr>
            </w:tbl>
            <w:p w:rsidR="0090011C" w:rsidRPr="0090011C" w:rsidRDefault="0090011C" w:rsidP="0090011C">
              <w:pPr>
                <w:rPr>
                  <w:rFonts w:eastAsia="Times New Roman"/>
                  <w:noProof/>
                  <w:lang w:val="en-US"/>
                </w:rPr>
              </w:pPr>
            </w:p>
            <w:p w:rsidR="0090011C" w:rsidRDefault="0090011C" w:rsidP="0090011C">
              <w:r>
                <w:rPr>
                  <w:b/>
                  <w:bCs/>
                </w:rPr>
                <w:fldChar w:fldCharType="end"/>
              </w:r>
            </w:p>
          </w:sdtContent>
        </w:sdt>
      </w:sdtContent>
    </w:sdt>
    <w:p w:rsidR="0090011C" w:rsidRDefault="0090011C" w:rsidP="0090011C"/>
    <w:p w:rsidR="0090011C" w:rsidRPr="00CC09DF" w:rsidRDefault="0090011C" w:rsidP="0090011C">
      <w:pPr>
        <w:pStyle w:val="Goll1NOTLISTED"/>
        <w:rPr>
          <w:lang w:val="en-US"/>
        </w:rPr>
      </w:pPr>
    </w:p>
    <w:p w:rsidR="00CC09DF" w:rsidRPr="00CC09DF" w:rsidRDefault="00CC09DF" w:rsidP="00CC09DF">
      <w:pPr>
        <w:pStyle w:val="GSTD"/>
      </w:pPr>
    </w:p>
    <w:sectPr w:rsidR="00CC09DF" w:rsidRPr="00CC09DF" w:rsidSect="00D007BA">
      <w:headerReference w:type="default" r:id="rId59"/>
      <w:type w:val="continuous"/>
      <w:pgSz w:w="11906" w:h="16838" w:code="9"/>
      <w:pgMar w:top="1134" w:right="1418" w:bottom="1134"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0602" w:rsidRDefault="00C40602" w:rsidP="005D0C9E">
      <w:pPr>
        <w:spacing w:after="0" w:line="240" w:lineRule="auto"/>
      </w:pPr>
      <w:r>
        <w:separator/>
      </w:r>
    </w:p>
  </w:endnote>
  <w:endnote w:type="continuationSeparator" w:id="0">
    <w:p w:rsidR="00C40602" w:rsidRDefault="00C40602" w:rsidP="005D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295177"/>
      <w:docPartObj>
        <w:docPartGallery w:val="Page Numbers (Bottom of Page)"/>
        <w:docPartUnique/>
      </w:docPartObj>
    </w:sdtPr>
    <w:sdtEndPr/>
    <w:sdtContent>
      <w:p w:rsidR="00E80611" w:rsidRDefault="00C40602">
        <w:pPr>
          <w:pStyle w:val="Fuzeile"/>
          <w:jc w:val="right"/>
        </w:pPr>
      </w:p>
    </w:sdtContent>
  </w:sdt>
  <w:p w:rsidR="00E80611" w:rsidRDefault="00E80611">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502816"/>
      <w:docPartObj>
        <w:docPartGallery w:val="Page Numbers (Bottom of Page)"/>
        <w:docPartUnique/>
      </w:docPartObj>
    </w:sdtPr>
    <w:sdtEndPr/>
    <w:sdtContent>
      <w:p w:rsidR="00E80611" w:rsidRDefault="00E80611">
        <w:pPr>
          <w:pStyle w:val="Fuzeile"/>
          <w:jc w:val="right"/>
        </w:pPr>
        <w:r>
          <w:fldChar w:fldCharType="begin"/>
        </w:r>
        <w:r>
          <w:instrText>PAGE   \* MERGEFORMAT</w:instrText>
        </w:r>
        <w:r>
          <w:fldChar w:fldCharType="separate"/>
        </w:r>
        <w:r w:rsidR="004A0975">
          <w:rPr>
            <w:noProof/>
          </w:rPr>
          <w:t>III</w:t>
        </w:r>
        <w:r>
          <w:fldChar w:fldCharType="end"/>
        </w:r>
      </w:p>
    </w:sdtContent>
  </w:sdt>
  <w:p w:rsidR="00E80611" w:rsidRDefault="00E8061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Pr="004B24AB" w:rsidRDefault="00E80611" w:rsidP="0090011C">
    <w:pPr>
      <w:pStyle w:val="Fuzeile"/>
      <w:pBdr>
        <w:top w:val="single" w:sz="4" w:space="1" w:color="auto"/>
      </w:pBdr>
      <w:jc w:val="center"/>
      <w:rPr>
        <w:sz w:val="20"/>
      </w:rPr>
    </w:pP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sidR="004A0975">
      <w:rPr>
        <w:noProof/>
        <w:sz w:val="20"/>
      </w:rPr>
      <w:t>25/03/2018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sidR="004A0975">
      <w:rPr>
        <w:noProof/>
        <w:sz w:val="20"/>
      </w:rPr>
      <w:t>14</w:t>
    </w:r>
    <w:r w:rsidRPr="004B24AB">
      <w:rPr>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Default="00E8061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0602" w:rsidRDefault="00C40602" w:rsidP="005D0C9E">
      <w:pPr>
        <w:spacing w:after="0" w:line="240" w:lineRule="auto"/>
      </w:pPr>
      <w:r>
        <w:separator/>
      </w:r>
    </w:p>
  </w:footnote>
  <w:footnote w:type="continuationSeparator" w:id="0">
    <w:p w:rsidR="00C40602" w:rsidRDefault="00C40602" w:rsidP="005D0C9E">
      <w:pPr>
        <w:spacing w:after="0" w:line="240" w:lineRule="auto"/>
      </w:pPr>
      <w:r>
        <w:continuationSeparator/>
      </w:r>
    </w:p>
  </w:footnote>
  <w:footnote w:id="1">
    <w:p w:rsidR="00E80611" w:rsidRPr="0030713F" w:rsidRDefault="00E80611">
      <w:pPr>
        <w:pStyle w:val="Funotentext"/>
        <w:rPr>
          <w:lang w:val="en-US"/>
        </w:rPr>
      </w:pPr>
      <w:r>
        <w:rPr>
          <w:rStyle w:val="Funotenzeichen"/>
        </w:rPr>
        <w:footnoteRef/>
      </w:r>
      <w:r w:rsidRPr="0030713F">
        <w:rPr>
          <w:lang w:val="en-US"/>
        </w:rPr>
        <w:t xml:space="preserve"> The 3 treatment stems will be explained later in detail</w:t>
      </w:r>
    </w:p>
  </w:footnote>
  <w:footnote w:id="2">
    <w:p w:rsidR="00E80611" w:rsidRPr="00354634" w:rsidRDefault="00E80611">
      <w:pPr>
        <w:pStyle w:val="Funotentext"/>
        <w:rPr>
          <w:lang w:val="en-US"/>
        </w:rPr>
      </w:pPr>
      <w:r>
        <w:rPr>
          <w:rStyle w:val="Funotenzeichen"/>
        </w:rPr>
        <w:footnoteRef/>
      </w:r>
      <w:r w:rsidRPr="00354634">
        <w:rPr>
          <w:lang w:val="en-US"/>
        </w:rPr>
        <w:t xml:space="preserve"> „Intra-Company transfer“ </w:t>
      </w:r>
    </w:p>
  </w:footnote>
  <w:footnote w:id="3">
    <w:p w:rsidR="00E80611" w:rsidRPr="005E1893" w:rsidRDefault="00E80611">
      <w:pPr>
        <w:pStyle w:val="Funotentext"/>
        <w:rPr>
          <w:lang w:val="en-US"/>
        </w:rPr>
      </w:pPr>
      <w:r>
        <w:rPr>
          <w:rStyle w:val="Funotenzeichen"/>
        </w:rPr>
        <w:footnoteRef/>
      </w:r>
      <w:r w:rsidRPr="005E1893">
        <w:rPr>
          <w:lang w:val="en-US"/>
        </w:rPr>
        <w:t xml:space="preserve"> </w:t>
      </w:r>
      <w:r>
        <w:rPr>
          <w:lang w:val="en-US"/>
        </w:rPr>
        <w:t>The software does not have to be recompiled to expand the system by new quality indicators, treatment steps or water plants</w:t>
      </w:r>
    </w:p>
  </w:footnote>
  <w:footnote w:id="4">
    <w:p w:rsidR="00E80611" w:rsidRPr="00F60909" w:rsidRDefault="00E80611">
      <w:pPr>
        <w:pStyle w:val="Funotentext"/>
        <w:rPr>
          <w:lang w:val="en-US"/>
        </w:rPr>
      </w:pPr>
      <w:r>
        <w:rPr>
          <w:rStyle w:val="Funotenzeichen"/>
        </w:rPr>
        <w:footnoteRef/>
      </w:r>
      <w:r w:rsidRPr="00F60909">
        <w:rPr>
          <w:lang w:val="en-US"/>
        </w:rPr>
        <w:t xml:space="preserve"> </w:t>
      </w:r>
      <w:r>
        <w:rPr>
          <w:lang w:val="en-US"/>
        </w:rPr>
        <w:t>The type of a variable has to be specified before assigning a value to it and cannot be changed during runtime.</w:t>
      </w:r>
    </w:p>
  </w:footnote>
  <w:footnote w:id="5">
    <w:p w:rsidR="00E80611" w:rsidRPr="009105B2" w:rsidRDefault="00E80611">
      <w:pPr>
        <w:pStyle w:val="Funotentext"/>
        <w:rPr>
          <w:lang w:val="en-US"/>
        </w:rPr>
      </w:pPr>
      <w:r>
        <w:rPr>
          <w:rStyle w:val="Funotenzeichen"/>
        </w:rPr>
        <w:footnoteRef/>
      </w:r>
      <w:r w:rsidRPr="009105B2">
        <w:rPr>
          <w:lang w:val="en-US"/>
        </w:rPr>
        <w:t xml:space="preserve"> </w:t>
      </w:r>
      <w:r>
        <w:rPr>
          <w:lang w:val="en-US"/>
        </w:rPr>
        <w:t>Not the same numbers as in the picture above</w:t>
      </w:r>
    </w:p>
  </w:footnote>
  <w:footnote w:id="6">
    <w:p w:rsidR="00E80611" w:rsidRPr="001A15D5" w:rsidRDefault="00E80611">
      <w:pPr>
        <w:pStyle w:val="Funotentext"/>
        <w:rPr>
          <w:lang w:val="en-US"/>
        </w:rPr>
      </w:pPr>
      <w:r>
        <w:rPr>
          <w:rStyle w:val="Funotenzeichen"/>
        </w:rPr>
        <w:footnoteRef/>
      </w:r>
      <w:r w:rsidRPr="001A15D5">
        <w:rPr>
          <w:lang w:val="en-US"/>
        </w:rPr>
        <w:t xml:space="preserve"> </w:t>
      </w:r>
      <w:r>
        <w:rPr>
          <w:lang w:val="en-US"/>
        </w:rPr>
        <w:t>Describes a piece of information used to describe an object, such as “Name”</w:t>
      </w:r>
    </w:p>
  </w:footnote>
  <w:footnote w:id="7">
    <w:p w:rsidR="00E80611" w:rsidRPr="001A15D5" w:rsidRDefault="00E80611">
      <w:pPr>
        <w:pStyle w:val="Funotentext"/>
        <w:rPr>
          <w:lang w:val="en-US"/>
        </w:rPr>
      </w:pPr>
      <w:r>
        <w:rPr>
          <w:rStyle w:val="Funotenzeichen"/>
        </w:rPr>
        <w:footnoteRef/>
      </w:r>
      <w:r w:rsidRPr="001A15D5">
        <w:rPr>
          <w:lang w:val="en-US"/>
        </w:rPr>
        <w:t xml:space="preserve"> De</w:t>
      </w:r>
      <w:r>
        <w:rPr>
          <w:lang w:val="en-US"/>
        </w:rPr>
        <w:t>scribes a set of Property Terms, such as “Person”</w:t>
      </w:r>
    </w:p>
  </w:footnote>
  <w:footnote w:id="8">
    <w:p w:rsidR="00E80611" w:rsidRPr="00335270" w:rsidRDefault="00E80611">
      <w:pPr>
        <w:pStyle w:val="Funotentext"/>
        <w:rPr>
          <w:lang w:val="en-US"/>
        </w:rPr>
      </w:pPr>
      <w:r>
        <w:rPr>
          <w:rStyle w:val="Funotenzeichen"/>
        </w:rPr>
        <w:footnoteRef/>
      </w:r>
      <w:r w:rsidRPr="00335270">
        <w:rPr>
          <w:lang w:val="en-US"/>
        </w:rPr>
        <w:t xml:space="preserve"> Static in this case means – it is not changing very often. </w:t>
      </w:r>
      <w:r>
        <w:rPr>
          <w:lang w:val="en-US"/>
        </w:rPr>
        <w:t>A change in this data might mean the historical data of this source might not be comparable to the current data.</w:t>
      </w:r>
    </w:p>
  </w:footnote>
  <w:footnote w:id="9">
    <w:p w:rsidR="00E80611" w:rsidRPr="00BB3ACC" w:rsidRDefault="00E80611">
      <w:pPr>
        <w:pStyle w:val="Funotentext"/>
        <w:rPr>
          <w:lang w:val="en-US"/>
        </w:rPr>
      </w:pPr>
      <w:r>
        <w:rPr>
          <w:rStyle w:val="Funotenzeichen"/>
        </w:rPr>
        <w:footnoteRef/>
      </w:r>
      <w:r w:rsidRPr="00BB3ACC">
        <w:rPr>
          <w:lang w:val="en-US"/>
        </w:rPr>
        <w:t xml:space="preserve"> </w:t>
      </w:r>
      <w:r>
        <w:rPr>
          <w:lang w:val="en-US"/>
        </w:rPr>
        <w:t>Not belonging to a specific treatment step</w:t>
      </w:r>
    </w:p>
  </w:footnote>
  <w:footnote w:id="10">
    <w:p w:rsidR="00E80611" w:rsidRPr="00A83750" w:rsidRDefault="00E80611">
      <w:pPr>
        <w:pStyle w:val="Funotentext"/>
        <w:rPr>
          <w:lang w:val="en-US"/>
        </w:rPr>
      </w:pPr>
      <w:r>
        <w:rPr>
          <w:rStyle w:val="Funotenzeichen"/>
        </w:rPr>
        <w:footnoteRef/>
      </w:r>
      <w:r w:rsidRPr="00A83750">
        <w:rPr>
          <w:lang w:val="en-US"/>
        </w:rPr>
        <w:t xml:space="preserve"> The unit is </w:t>
      </w:r>
      <w:r>
        <w:rPr>
          <w:lang w:val="en-US"/>
        </w:rPr>
        <w:t>in the most cases the same for the same type of indicator. It is good to have it passed, since this prevents errors, but storing the values with a “default” unit will be preferred to dismissing the values in total.</w:t>
      </w:r>
    </w:p>
  </w:footnote>
  <w:footnote w:id="11">
    <w:p w:rsidR="00E80611" w:rsidRPr="00EE6778" w:rsidRDefault="00E80611">
      <w:pPr>
        <w:pStyle w:val="Funotentext"/>
        <w:rPr>
          <w:lang w:val="en-US"/>
        </w:rPr>
      </w:pPr>
      <w:r>
        <w:rPr>
          <w:rStyle w:val="Funotenzeichen"/>
        </w:rPr>
        <w:footnoteRef/>
      </w:r>
      <w:r w:rsidRPr="00EE6778">
        <w:rPr>
          <w:lang w:val="en-US"/>
        </w:rPr>
        <w:t xml:space="preserve"> </w:t>
      </w:r>
      <w:r>
        <w:rPr>
          <w:lang w:val="en-US"/>
        </w:rPr>
        <w:t>Not trivially comparable formats like tree-based format and table-based format</w:t>
      </w:r>
    </w:p>
  </w:footnote>
  <w:footnote w:id="12">
    <w:p w:rsidR="00E80611" w:rsidRPr="002D4273" w:rsidRDefault="00E80611">
      <w:pPr>
        <w:pStyle w:val="Funotentext"/>
        <w:rPr>
          <w:lang w:val="en-US"/>
        </w:rPr>
      </w:pPr>
      <w:r>
        <w:rPr>
          <w:rStyle w:val="Funotenzeichen"/>
        </w:rPr>
        <w:footnoteRef/>
      </w:r>
      <w:r w:rsidRPr="002D4273">
        <w:rPr>
          <w:lang w:val="en-US"/>
        </w:rPr>
        <w:t xml:space="preserve"> The common schema defined in a previous chapter</w:t>
      </w:r>
    </w:p>
  </w:footnote>
  <w:footnote w:id="13">
    <w:p w:rsidR="00E80611" w:rsidRPr="00D9470B" w:rsidRDefault="00E80611">
      <w:pPr>
        <w:pStyle w:val="Funotentext"/>
        <w:rPr>
          <w:lang w:val="en-US"/>
        </w:rPr>
      </w:pPr>
      <w:r>
        <w:rPr>
          <w:rStyle w:val="Funotenzeichen"/>
        </w:rPr>
        <w:footnoteRef/>
      </w:r>
      <w:r w:rsidRPr="00D9470B">
        <w:rPr>
          <w:lang w:val="en-US"/>
        </w:rPr>
        <w:t xml:space="preserve"> </w:t>
      </w:r>
      <w:r>
        <w:rPr>
          <w:lang w:val="en-US"/>
        </w:rPr>
        <w:t>The sender cannot be tracked back through the configuration</w:t>
      </w:r>
    </w:p>
  </w:footnote>
  <w:footnote w:id="14">
    <w:p w:rsidR="00E80611" w:rsidRPr="00E96680" w:rsidRDefault="00E80611">
      <w:pPr>
        <w:pStyle w:val="Funotentext"/>
        <w:rPr>
          <w:lang w:val="en-US"/>
        </w:rPr>
      </w:pPr>
      <w:r>
        <w:rPr>
          <w:rStyle w:val="Funotenzeichen"/>
        </w:rPr>
        <w:footnoteRef/>
      </w:r>
      <w:r w:rsidRPr="00E96680">
        <w:rPr>
          <w:lang w:val="en-US"/>
        </w:rPr>
        <w:t xml:space="preserve"> Where one database call is not enough to generate</w:t>
      </w:r>
      <w:r>
        <w:rPr>
          <w:lang w:val="en-US"/>
        </w:rPr>
        <w:t xml:space="preserve"> the requested datastructure due to dependencies or formats.</w:t>
      </w:r>
    </w:p>
  </w:footnote>
  <w:footnote w:id="15">
    <w:p w:rsidR="00E80611" w:rsidRPr="007505C4" w:rsidRDefault="00E80611">
      <w:pPr>
        <w:pStyle w:val="Funotentext"/>
        <w:rPr>
          <w:lang w:val="en-US"/>
        </w:rPr>
      </w:pPr>
      <w:r>
        <w:rPr>
          <w:rStyle w:val="Funotenzeichen"/>
        </w:rPr>
        <w:footnoteRef/>
      </w:r>
      <w:r w:rsidRPr="007505C4">
        <w:rPr>
          <w:lang w:val="en-US"/>
        </w:rPr>
        <w:t xml:space="preserve"> Format and structure - wise</w:t>
      </w:r>
    </w:p>
  </w:footnote>
  <w:footnote w:id="16">
    <w:p w:rsidR="00E80611" w:rsidRPr="003E41C6" w:rsidRDefault="00E80611">
      <w:pPr>
        <w:pStyle w:val="Funotentext"/>
        <w:rPr>
          <w:lang w:val="en-US"/>
        </w:rPr>
      </w:pPr>
      <w:r>
        <w:rPr>
          <w:rStyle w:val="Funotenzeichen"/>
        </w:rPr>
        <w:footnoteRef/>
      </w:r>
      <w:r w:rsidRPr="003E41C6">
        <w:rPr>
          <w:lang w:val="en-US"/>
        </w:rPr>
        <w:t xml:space="preserve"> A name defining the exactly same thing as a different name</w:t>
      </w:r>
    </w:p>
  </w:footnote>
  <w:footnote w:id="17">
    <w:p w:rsidR="00E80611" w:rsidRPr="001A76A9" w:rsidRDefault="00E80611" w:rsidP="0090011C">
      <w:pPr>
        <w:pStyle w:val="Funotentext"/>
        <w:rPr>
          <w:lang w:val="en-US"/>
        </w:rPr>
      </w:pPr>
      <w:r>
        <w:rPr>
          <w:rStyle w:val="Funotenzeichen"/>
        </w:rPr>
        <w:footnoteRef/>
      </w:r>
      <w:r w:rsidRPr="0090011C">
        <w:rPr>
          <w:lang w:val="en-US"/>
        </w:rPr>
        <w:t xml:space="preserve"> Mica [</w:t>
      </w:r>
      <w:hyperlink r:id="rId1" w:anchor="B38" w:history="1">
        <w:r w:rsidRPr="0090011C">
          <w:rPr>
            <w:lang w:val="en-US"/>
          </w:rPr>
          <w:t>38</w:t>
        </w:r>
      </w:hyperlink>
      <w:r w:rsidRPr="0090011C">
        <w:rPr>
          <w:lang w:val="en-US"/>
        </w:rPr>
        <w:t>] is a software application developed to create web portals for individual epidemiological studies or for study consortia.</w:t>
      </w:r>
      <w:r w:rsidRPr="001A76A9">
        <w:rPr>
          <w:lang w:val="en-US"/>
        </w:rPr>
        <w:t xml:space="preserve"> Including number of participants, their character</w:t>
      </w:r>
      <w:r w:rsidRPr="0090011C">
        <w:rPr>
          <w:lang w:val="en-US"/>
        </w:rPr>
        <w:t>istics, methods of recruitment and so on...</w:t>
      </w:r>
    </w:p>
  </w:footnote>
  <w:footnote w:id="18">
    <w:p w:rsidR="00E80611" w:rsidRPr="0094771F" w:rsidRDefault="00E80611" w:rsidP="0090011C">
      <w:pPr>
        <w:pStyle w:val="Funotentext"/>
      </w:pPr>
      <w:r>
        <w:rPr>
          <w:rStyle w:val="Funotenzeichen"/>
        </w:rPr>
        <w:footnoteRef/>
      </w:r>
      <w:r w:rsidRPr="0094771F">
        <w:t xml:space="preserve"> DataSchema: </w:t>
      </w:r>
      <w:hyperlink r:id="rId2" w:tgtFrame="pmc_ext" w:history="1">
        <w:r w:rsidRPr="0094771F">
          <w:rPr>
            <w:rStyle w:val="Hyperlink"/>
            <w:color w:val="642A8F"/>
            <w:shd w:val="clear" w:color="auto" w:fill="FFFFFF"/>
          </w:rPr>
          <w:t>https://www.bioshare.eu/content/healthy-obese-project-dataschema</w:t>
        </w:r>
      </w:hyperlink>
    </w:p>
  </w:footnote>
  <w:footnote w:id="19">
    <w:p w:rsidR="00E80611" w:rsidRPr="005666AC" w:rsidRDefault="00E80611" w:rsidP="0090011C">
      <w:pPr>
        <w:pStyle w:val="Funotentext"/>
        <w:rPr>
          <w:lang w:val="en-US"/>
        </w:rPr>
      </w:pPr>
      <w:r>
        <w:rPr>
          <w:rStyle w:val="Funotenzeichen"/>
        </w:rPr>
        <w:footnoteRef/>
      </w:r>
      <w:r w:rsidRPr="0090011C">
        <w:rPr>
          <w:lang w:val="en-US"/>
        </w:rPr>
        <w:t xml:space="preserve"> “</w:t>
      </w:r>
      <w:r w:rsidRPr="0090011C">
        <w:rPr>
          <w:color w:val="000000"/>
          <w:shd w:val="clear" w:color="auto" w:fill="FFFFFF"/>
          <w:lang w:val="en-US"/>
        </w:rPr>
        <w:t>Opal is an software application used to manage study data and includes a software infrastructure enabling data harmonization and data integration across studies. As such, Opal supports the development and implementation of processing algorithms required to transform study-specific data into a common harmonized format. Moreover, when connected to a Mica-web interface, Opal allows users to seamlessly and securely search distributed datasets across several Opal instances.” [Source: https://www.ncbi.nlm.nih.gov/pmc/articles/PMC4175511/#B1]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Default="00E80611" w:rsidP="00AC4D73">
    <w:pPr>
      <w:pStyle w:val="Kopfzeile"/>
      <w:tabs>
        <w:tab w:val="clear" w:pos="4536"/>
        <w:tab w:val="clear" w:pos="9072"/>
        <w:tab w:val="left" w:pos="7169"/>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Default="00C40602" w:rsidP="00AC4D73">
    <w:pPr>
      <w:pStyle w:val="Kopfzeile"/>
      <w:pBdr>
        <w:bottom w:val="single" w:sz="12" w:space="1" w:color="auto"/>
      </w:pBdr>
      <w:tabs>
        <w:tab w:val="clear" w:pos="4536"/>
        <w:tab w:val="clear" w:pos="9072"/>
        <w:tab w:val="left" w:pos="7169"/>
      </w:tabs>
      <w:jc w:val="right"/>
    </w:pPr>
    <w:r>
      <w:fldChar w:fldCharType="begin"/>
    </w:r>
    <w:r>
      <w:instrText xml:space="preserve"> STYLEREF  "Goll Ü1 NOT LISTED"  \* MERGEFORMAT </w:instrText>
    </w:r>
    <w:r>
      <w:fldChar w:fldCharType="separate"/>
    </w:r>
    <w:r w:rsidR="004A0975">
      <w:rPr>
        <w:noProof/>
      </w:rPr>
      <w:t>List of Figures</w:t>
    </w:r>
    <w:r>
      <w:rPr>
        <w:noProof/>
      </w:rPr>
      <w:fldChar w:fldCharType="end"/>
    </w:r>
  </w:p>
  <w:p w:rsidR="00E80611" w:rsidRDefault="00E80611" w:rsidP="00AC4D73">
    <w:pPr>
      <w:pStyle w:val="Kopfzeile"/>
      <w:tabs>
        <w:tab w:val="clear" w:pos="4536"/>
        <w:tab w:val="clear" w:pos="9072"/>
        <w:tab w:val="left" w:pos="7169"/>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199"/>
    </w:tblGrid>
    <w:tr w:rsidR="00E80611" w:rsidTr="00F50ED7">
      <w:tc>
        <w:tcPr>
          <w:tcW w:w="4531" w:type="dxa"/>
        </w:tcPr>
        <w:p w:rsidR="00E80611" w:rsidRDefault="00C40602">
          <w:pPr>
            <w:pStyle w:val="Kopfzeile"/>
          </w:pPr>
          <w:r>
            <w:fldChar w:fldCharType="begin"/>
          </w:r>
          <w:r>
            <w:instrText xml:space="preserve"> STYLEREF  G_Ü1  \* MERGEFORMAT </w:instrText>
          </w:r>
          <w:r>
            <w:fldChar w:fldCharType="separate"/>
          </w:r>
          <w:r w:rsidR="004A0975">
            <w:rPr>
              <w:noProof/>
            </w:rPr>
            <w:t>Methodology and Project Organisation</w:t>
          </w:r>
          <w:r>
            <w:rPr>
              <w:noProof/>
            </w:rPr>
            <w:fldChar w:fldCharType="end"/>
          </w:r>
        </w:p>
      </w:tc>
      <w:tc>
        <w:tcPr>
          <w:tcW w:w="4531" w:type="dxa"/>
        </w:tcPr>
        <w:p w:rsidR="00E80611" w:rsidRDefault="00C40602" w:rsidP="00AC4D73">
          <w:pPr>
            <w:pStyle w:val="Kopfzeile"/>
            <w:jc w:val="right"/>
          </w:pPr>
          <w:r>
            <w:fldChar w:fldCharType="begin"/>
          </w:r>
          <w:r>
            <w:instrText xml:space="preserve"> STYLEREF  G_Ü2  \* MERGEFORMAT </w:instrText>
          </w:r>
          <w:r>
            <w:fldChar w:fldCharType="separate"/>
          </w:r>
          <w:r w:rsidR="004A0975">
            <w:rPr>
              <w:noProof/>
            </w:rPr>
            <w:t>Tools and Architectures</w:t>
          </w:r>
          <w:r>
            <w:rPr>
              <w:noProof/>
            </w:rPr>
            <w:fldChar w:fldCharType="end"/>
          </w:r>
        </w:p>
      </w:tc>
    </w:tr>
  </w:tbl>
  <w:p w:rsidR="00E80611" w:rsidRDefault="00E80611">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Default="00E80611">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0611" w:rsidRDefault="00E80611" w:rsidP="0090011C">
    <w:pPr>
      <w:rPr>
        <w:lang w:val="en-US"/>
      </w:rPr>
    </w:pPr>
    <w:r>
      <w:rPr>
        <w:lang w:val="en-US"/>
      </w:rPr>
      <w:t>Interim Report</w:t>
    </w:r>
    <w:r>
      <w:rPr>
        <w:lang w:val="en-US"/>
      </w:rPr>
      <w:tab/>
    </w:r>
    <w:r>
      <w:rPr>
        <w:lang w:val="en-US"/>
      </w:rPr>
      <w:tab/>
    </w:r>
    <w:r>
      <w:rPr>
        <w:lang w:val="en-US"/>
      </w:rPr>
      <w:tab/>
      <w:t xml:space="preserve">        </w:t>
    </w:r>
  </w:p>
  <w:p w:rsidR="00E80611" w:rsidRPr="001F22B7" w:rsidRDefault="00E80611" w:rsidP="0090011C">
    <w:pPr>
      <w:pBdr>
        <w:top w:val="single" w:sz="4" w:space="1" w:color="auto"/>
      </w:pBdr>
      <w:rPr>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184"/>
    </w:tblGrid>
    <w:tr w:rsidR="00E80611" w:rsidTr="00F50ED7">
      <w:tc>
        <w:tcPr>
          <w:tcW w:w="4531" w:type="dxa"/>
        </w:tcPr>
        <w:p w:rsidR="00E80611" w:rsidRDefault="00302113">
          <w:pPr>
            <w:pStyle w:val="Kopfzeile"/>
          </w:pPr>
          <w:r>
            <w:fldChar w:fldCharType="begin"/>
          </w:r>
          <w:r>
            <w:instrText xml:space="preserve"> STYLEREF  "Goll Ü1 NOT LISTED"  \* MERGEFORMAT </w:instrText>
          </w:r>
          <w:r>
            <w:rPr>
              <w:noProof/>
            </w:rPr>
            <w:fldChar w:fldCharType="end"/>
          </w:r>
        </w:p>
      </w:tc>
      <w:tc>
        <w:tcPr>
          <w:tcW w:w="4531" w:type="dxa"/>
        </w:tcPr>
        <w:p w:rsidR="00E80611" w:rsidRDefault="00E80611" w:rsidP="00FA4212">
          <w:pPr>
            <w:pStyle w:val="Kopfzeile"/>
            <w:jc w:val="center"/>
          </w:pPr>
        </w:p>
      </w:tc>
    </w:tr>
  </w:tbl>
  <w:p w:rsidR="00E80611" w:rsidRDefault="00E8061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920831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642479C"/>
    <w:multiLevelType w:val="hybridMultilevel"/>
    <w:tmpl w:val="DDF45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9001FB"/>
    <w:multiLevelType w:val="hybridMultilevel"/>
    <w:tmpl w:val="6882D83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07E3341F"/>
    <w:multiLevelType w:val="hybridMultilevel"/>
    <w:tmpl w:val="DF0A1064"/>
    <w:lvl w:ilvl="0" w:tplc="96C48014">
      <w:start w:val="1"/>
      <w:numFmt w:val="decimal"/>
      <w:lvlText w:val="%1."/>
      <w:lvlJc w:val="left"/>
      <w:pPr>
        <w:ind w:left="360" w:hanging="360"/>
      </w:pPr>
      <w:rPr>
        <w:rFonts w:hint="default"/>
        <w:sz w:val="24"/>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09413D24"/>
    <w:multiLevelType w:val="hybridMultilevel"/>
    <w:tmpl w:val="5770D1F8"/>
    <w:lvl w:ilvl="0" w:tplc="0407000F">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0A005D0B"/>
    <w:multiLevelType w:val="hybridMultilevel"/>
    <w:tmpl w:val="53EE3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A12784A"/>
    <w:multiLevelType w:val="hybridMultilevel"/>
    <w:tmpl w:val="142660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ABB6A64"/>
    <w:multiLevelType w:val="hybridMultilevel"/>
    <w:tmpl w:val="86A86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D5D5CD5"/>
    <w:multiLevelType w:val="hybridMultilevel"/>
    <w:tmpl w:val="52FC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2811D8E"/>
    <w:multiLevelType w:val="hybridMultilevel"/>
    <w:tmpl w:val="F8D6DC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14510F0F"/>
    <w:multiLevelType w:val="hybridMultilevel"/>
    <w:tmpl w:val="E3C82E8C"/>
    <w:lvl w:ilvl="0" w:tplc="FEA0D66E">
      <w:start w:val="1"/>
      <w:numFmt w:val="decimal"/>
      <w:lvlText w:val="%1."/>
      <w:lvlJc w:val="left"/>
      <w:pPr>
        <w:ind w:left="360" w:hanging="360"/>
      </w:pPr>
      <w:rPr>
        <w:b/>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1DAD2579"/>
    <w:multiLevelType w:val="hybridMultilevel"/>
    <w:tmpl w:val="AB403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102539A"/>
    <w:multiLevelType w:val="hybridMultilevel"/>
    <w:tmpl w:val="12EA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1A54D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7F0E9F"/>
    <w:multiLevelType w:val="hybridMultilevel"/>
    <w:tmpl w:val="265631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A21535A"/>
    <w:multiLevelType w:val="hybridMultilevel"/>
    <w:tmpl w:val="21B209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A2721BD"/>
    <w:multiLevelType w:val="hybridMultilevel"/>
    <w:tmpl w:val="8A58F32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0AF4DA1"/>
    <w:multiLevelType w:val="hybridMultilevel"/>
    <w:tmpl w:val="15EEAD80"/>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47536DE4"/>
    <w:multiLevelType w:val="hybridMultilevel"/>
    <w:tmpl w:val="390CD6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487207D0"/>
    <w:multiLevelType w:val="hybridMultilevel"/>
    <w:tmpl w:val="CBCAC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F7057A"/>
    <w:multiLevelType w:val="hybridMultilevel"/>
    <w:tmpl w:val="7522F7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4CAF1DD3"/>
    <w:multiLevelType w:val="hybridMultilevel"/>
    <w:tmpl w:val="9B50D6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D5E574B"/>
    <w:multiLevelType w:val="hybridMultilevel"/>
    <w:tmpl w:val="581CC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E79351B"/>
    <w:multiLevelType w:val="hybridMultilevel"/>
    <w:tmpl w:val="FA0C2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03C5081"/>
    <w:multiLevelType w:val="hybridMultilevel"/>
    <w:tmpl w:val="443C13A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1">
      <w:start w:val="1"/>
      <w:numFmt w:val="bullet"/>
      <w:lvlText w:val=""/>
      <w:lvlJc w:val="left"/>
      <w:pPr>
        <w:ind w:left="3240" w:hanging="360"/>
      </w:pPr>
      <w:rPr>
        <w:rFonts w:ascii="Symbol" w:hAnsi="Symbol"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51CF34C2"/>
    <w:multiLevelType w:val="hybridMultilevel"/>
    <w:tmpl w:val="7780FF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4FC198E"/>
    <w:multiLevelType w:val="hybridMultilevel"/>
    <w:tmpl w:val="48068F58"/>
    <w:lvl w:ilvl="0" w:tplc="4F8656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2B48A9"/>
    <w:multiLevelType w:val="hybridMultilevel"/>
    <w:tmpl w:val="633A4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E8141B"/>
    <w:multiLevelType w:val="hybridMultilevel"/>
    <w:tmpl w:val="01F6AA7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703628F3"/>
    <w:multiLevelType w:val="hybridMultilevel"/>
    <w:tmpl w:val="72769462"/>
    <w:lvl w:ilvl="0" w:tplc="6CD8113C">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3E020D3"/>
    <w:multiLevelType w:val="multilevel"/>
    <w:tmpl w:val="7BA4C09C"/>
    <w:lvl w:ilvl="0">
      <w:start w:val="1"/>
      <w:numFmt w:val="decimal"/>
      <w:pStyle w:val="G1"/>
      <w:lvlText w:val="%1."/>
      <w:lvlJc w:val="left"/>
      <w:pPr>
        <w:ind w:left="360" w:hanging="360"/>
      </w:pPr>
      <w:rPr>
        <w:rFonts w:hint="default"/>
      </w:rPr>
    </w:lvl>
    <w:lvl w:ilvl="1">
      <w:start w:val="1"/>
      <w:numFmt w:val="decimal"/>
      <w:pStyle w:val="G2"/>
      <w:lvlText w:val="%1.%2"/>
      <w:lvlJc w:val="left"/>
      <w:pPr>
        <w:ind w:left="576" w:hanging="576"/>
      </w:pPr>
      <w:rPr>
        <w:rFonts w:hint="default"/>
        <w:sz w:val="32"/>
        <w:szCs w:val="32"/>
      </w:rPr>
    </w:lvl>
    <w:lvl w:ilvl="2">
      <w:start w:val="1"/>
      <w:numFmt w:val="decimal"/>
      <w:pStyle w:val="berschrift3"/>
      <w:lvlText w:val="%1.%2.%3"/>
      <w:lvlJc w:val="left"/>
      <w:pPr>
        <w:ind w:left="720" w:hanging="720"/>
      </w:pPr>
      <w:rPr>
        <w:rFonts w:hint="default"/>
        <w:sz w:val="28"/>
        <w:szCs w:val="28"/>
      </w:rPr>
    </w:lvl>
    <w:lvl w:ilvl="3">
      <w:start w:val="1"/>
      <w:numFmt w:val="decimal"/>
      <w:pStyle w:val="G4"/>
      <w:lvlText w:val="%1.%2.%3.%4"/>
      <w:lvlJc w:val="left"/>
      <w:pPr>
        <w:ind w:left="864" w:hanging="864"/>
      </w:pPr>
      <w:rPr>
        <w:rFonts w:hint="default"/>
        <w:sz w:val="26"/>
        <w:szCs w:val="26"/>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1" w15:restartNumberingAfterBreak="0">
    <w:nsid w:val="75C55AC2"/>
    <w:multiLevelType w:val="hybridMultilevel"/>
    <w:tmpl w:val="B7282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76FB5648"/>
    <w:multiLevelType w:val="hybridMultilevel"/>
    <w:tmpl w:val="989C05F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B8749C3"/>
    <w:multiLevelType w:val="hybridMultilevel"/>
    <w:tmpl w:val="AB9027D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0"/>
  </w:num>
  <w:num w:numId="2">
    <w:abstractNumId w:val="0"/>
  </w:num>
  <w:num w:numId="3">
    <w:abstractNumId w:val="5"/>
  </w:num>
  <w:num w:numId="4">
    <w:abstractNumId w:val="24"/>
  </w:num>
  <w:num w:numId="5">
    <w:abstractNumId w:val="4"/>
  </w:num>
  <w:num w:numId="6">
    <w:abstractNumId w:val="7"/>
  </w:num>
  <w:num w:numId="7">
    <w:abstractNumId w:val="11"/>
  </w:num>
  <w:num w:numId="8">
    <w:abstractNumId w:val="8"/>
  </w:num>
  <w:num w:numId="9">
    <w:abstractNumId w:val="9"/>
  </w:num>
  <w:num w:numId="10">
    <w:abstractNumId w:val="12"/>
  </w:num>
  <w:num w:numId="11">
    <w:abstractNumId w:val="22"/>
  </w:num>
  <w:num w:numId="12">
    <w:abstractNumId w:val="15"/>
  </w:num>
  <w:num w:numId="13">
    <w:abstractNumId w:val="33"/>
  </w:num>
  <w:num w:numId="14">
    <w:abstractNumId w:val="16"/>
  </w:num>
  <w:num w:numId="15">
    <w:abstractNumId w:val="26"/>
  </w:num>
  <w:num w:numId="16">
    <w:abstractNumId w:val="21"/>
  </w:num>
  <w:num w:numId="17">
    <w:abstractNumId w:val="32"/>
  </w:num>
  <w:num w:numId="18">
    <w:abstractNumId w:val="23"/>
  </w:num>
  <w:num w:numId="19">
    <w:abstractNumId w:val="20"/>
  </w:num>
  <w:num w:numId="20">
    <w:abstractNumId w:val="27"/>
  </w:num>
  <w:num w:numId="21">
    <w:abstractNumId w:val="19"/>
  </w:num>
  <w:num w:numId="22">
    <w:abstractNumId w:val="6"/>
  </w:num>
  <w:num w:numId="23">
    <w:abstractNumId w:val="18"/>
  </w:num>
  <w:num w:numId="24">
    <w:abstractNumId w:val="31"/>
  </w:num>
  <w:num w:numId="25">
    <w:abstractNumId w:val="13"/>
  </w:num>
  <w:num w:numId="26">
    <w:abstractNumId w:val="30"/>
  </w:num>
  <w:num w:numId="27">
    <w:abstractNumId w:val="3"/>
  </w:num>
  <w:num w:numId="28">
    <w:abstractNumId w:val="2"/>
  </w:num>
  <w:num w:numId="29">
    <w:abstractNumId w:val="28"/>
  </w:num>
  <w:num w:numId="30">
    <w:abstractNumId w:val="17"/>
  </w:num>
  <w:num w:numId="31">
    <w:abstractNumId w:val="25"/>
  </w:num>
  <w:num w:numId="32">
    <w:abstractNumId w:val="1"/>
  </w:num>
  <w:num w:numId="33">
    <w:abstractNumId w:val="14"/>
  </w:num>
  <w:num w:numId="34">
    <w:abstractNumId w:val="10"/>
  </w:num>
  <w:num w:numId="35">
    <w:abstractNumId w:val="2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547"/>
    <w:rsid w:val="00001AEE"/>
    <w:rsid w:val="000032EF"/>
    <w:rsid w:val="00003336"/>
    <w:rsid w:val="00006A40"/>
    <w:rsid w:val="00007E26"/>
    <w:rsid w:val="00010174"/>
    <w:rsid w:val="000102DA"/>
    <w:rsid w:val="00012102"/>
    <w:rsid w:val="00012BE7"/>
    <w:rsid w:val="00014264"/>
    <w:rsid w:val="000147B4"/>
    <w:rsid w:val="00015B7E"/>
    <w:rsid w:val="00016995"/>
    <w:rsid w:val="00017F60"/>
    <w:rsid w:val="00020146"/>
    <w:rsid w:val="00022137"/>
    <w:rsid w:val="00024219"/>
    <w:rsid w:val="00024BAB"/>
    <w:rsid w:val="00025664"/>
    <w:rsid w:val="00025F87"/>
    <w:rsid w:val="00027D42"/>
    <w:rsid w:val="000314FE"/>
    <w:rsid w:val="00040B20"/>
    <w:rsid w:val="00040B23"/>
    <w:rsid w:val="00040DB2"/>
    <w:rsid w:val="00040E54"/>
    <w:rsid w:val="00042F75"/>
    <w:rsid w:val="00043E58"/>
    <w:rsid w:val="000468D1"/>
    <w:rsid w:val="00051FBB"/>
    <w:rsid w:val="0005219A"/>
    <w:rsid w:val="00052B2B"/>
    <w:rsid w:val="0005418B"/>
    <w:rsid w:val="00055E34"/>
    <w:rsid w:val="00057050"/>
    <w:rsid w:val="00060641"/>
    <w:rsid w:val="000669AF"/>
    <w:rsid w:val="00067866"/>
    <w:rsid w:val="0006792F"/>
    <w:rsid w:val="00072ED0"/>
    <w:rsid w:val="00073187"/>
    <w:rsid w:val="00073AFA"/>
    <w:rsid w:val="00075B58"/>
    <w:rsid w:val="00075C24"/>
    <w:rsid w:val="00075F78"/>
    <w:rsid w:val="000778FA"/>
    <w:rsid w:val="000804BA"/>
    <w:rsid w:val="000821D5"/>
    <w:rsid w:val="00086112"/>
    <w:rsid w:val="000863E6"/>
    <w:rsid w:val="00086469"/>
    <w:rsid w:val="0008745E"/>
    <w:rsid w:val="000908D9"/>
    <w:rsid w:val="00090E74"/>
    <w:rsid w:val="00091014"/>
    <w:rsid w:val="00091F3A"/>
    <w:rsid w:val="000934D1"/>
    <w:rsid w:val="00093B1A"/>
    <w:rsid w:val="00094079"/>
    <w:rsid w:val="00094888"/>
    <w:rsid w:val="0009627A"/>
    <w:rsid w:val="00096B16"/>
    <w:rsid w:val="000A01E0"/>
    <w:rsid w:val="000A05E7"/>
    <w:rsid w:val="000A0CC6"/>
    <w:rsid w:val="000A13D3"/>
    <w:rsid w:val="000A1CC3"/>
    <w:rsid w:val="000A5AB6"/>
    <w:rsid w:val="000A75E5"/>
    <w:rsid w:val="000B0897"/>
    <w:rsid w:val="000B263D"/>
    <w:rsid w:val="000B3EAB"/>
    <w:rsid w:val="000B43A7"/>
    <w:rsid w:val="000B498F"/>
    <w:rsid w:val="000B5851"/>
    <w:rsid w:val="000B7FA5"/>
    <w:rsid w:val="000C0D32"/>
    <w:rsid w:val="000C3719"/>
    <w:rsid w:val="000C38B1"/>
    <w:rsid w:val="000C479F"/>
    <w:rsid w:val="000C4E72"/>
    <w:rsid w:val="000C53ED"/>
    <w:rsid w:val="000C5708"/>
    <w:rsid w:val="000C6B16"/>
    <w:rsid w:val="000C79F6"/>
    <w:rsid w:val="000D0814"/>
    <w:rsid w:val="000D0833"/>
    <w:rsid w:val="000D198A"/>
    <w:rsid w:val="000D1B4E"/>
    <w:rsid w:val="000D1B55"/>
    <w:rsid w:val="000D335F"/>
    <w:rsid w:val="000D3466"/>
    <w:rsid w:val="000D3688"/>
    <w:rsid w:val="000D36BB"/>
    <w:rsid w:val="000D3935"/>
    <w:rsid w:val="000D4329"/>
    <w:rsid w:val="000D4F00"/>
    <w:rsid w:val="000D6BB4"/>
    <w:rsid w:val="000E0888"/>
    <w:rsid w:val="000E0CFA"/>
    <w:rsid w:val="000E1AEB"/>
    <w:rsid w:val="000E1DA1"/>
    <w:rsid w:val="000E1EC9"/>
    <w:rsid w:val="000E350D"/>
    <w:rsid w:val="000E5875"/>
    <w:rsid w:val="000E616A"/>
    <w:rsid w:val="000E7412"/>
    <w:rsid w:val="000F00BB"/>
    <w:rsid w:val="000F199D"/>
    <w:rsid w:val="000F2F61"/>
    <w:rsid w:val="000F3DED"/>
    <w:rsid w:val="000F53B2"/>
    <w:rsid w:val="000F5F6E"/>
    <w:rsid w:val="000F60ED"/>
    <w:rsid w:val="000F75E0"/>
    <w:rsid w:val="000F781F"/>
    <w:rsid w:val="000F7852"/>
    <w:rsid w:val="001001DC"/>
    <w:rsid w:val="001002D2"/>
    <w:rsid w:val="00101ABF"/>
    <w:rsid w:val="00102429"/>
    <w:rsid w:val="0010295D"/>
    <w:rsid w:val="0010745E"/>
    <w:rsid w:val="00111144"/>
    <w:rsid w:val="001125F3"/>
    <w:rsid w:val="0011486B"/>
    <w:rsid w:val="001151B8"/>
    <w:rsid w:val="00115B18"/>
    <w:rsid w:val="00116DE8"/>
    <w:rsid w:val="00120B65"/>
    <w:rsid w:val="00121709"/>
    <w:rsid w:val="0012185A"/>
    <w:rsid w:val="00122234"/>
    <w:rsid w:val="00124EA0"/>
    <w:rsid w:val="001252DA"/>
    <w:rsid w:val="00127272"/>
    <w:rsid w:val="001302F5"/>
    <w:rsid w:val="00131433"/>
    <w:rsid w:val="00132E3A"/>
    <w:rsid w:val="00133235"/>
    <w:rsid w:val="00134D9B"/>
    <w:rsid w:val="00135D82"/>
    <w:rsid w:val="00136300"/>
    <w:rsid w:val="00136D11"/>
    <w:rsid w:val="00137594"/>
    <w:rsid w:val="00137D90"/>
    <w:rsid w:val="001426F9"/>
    <w:rsid w:val="00144074"/>
    <w:rsid w:val="001457D4"/>
    <w:rsid w:val="00146135"/>
    <w:rsid w:val="0014711F"/>
    <w:rsid w:val="00147B31"/>
    <w:rsid w:val="0015114F"/>
    <w:rsid w:val="0015495F"/>
    <w:rsid w:val="00154EC8"/>
    <w:rsid w:val="00155A1D"/>
    <w:rsid w:val="00156764"/>
    <w:rsid w:val="00160921"/>
    <w:rsid w:val="00163DB9"/>
    <w:rsid w:val="0016400F"/>
    <w:rsid w:val="0016457D"/>
    <w:rsid w:val="001655BD"/>
    <w:rsid w:val="00165A51"/>
    <w:rsid w:val="001671E6"/>
    <w:rsid w:val="00167792"/>
    <w:rsid w:val="00170FA7"/>
    <w:rsid w:val="00173187"/>
    <w:rsid w:val="0018017E"/>
    <w:rsid w:val="00181213"/>
    <w:rsid w:val="00181A9C"/>
    <w:rsid w:val="00182911"/>
    <w:rsid w:val="00184952"/>
    <w:rsid w:val="0018674A"/>
    <w:rsid w:val="0018689A"/>
    <w:rsid w:val="00187EED"/>
    <w:rsid w:val="00190088"/>
    <w:rsid w:val="00190211"/>
    <w:rsid w:val="00192185"/>
    <w:rsid w:val="00192D9C"/>
    <w:rsid w:val="001942F6"/>
    <w:rsid w:val="00195AA3"/>
    <w:rsid w:val="001A15D5"/>
    <w:rsid w:val="001A4192"/>
    <w:rsid w:val="001A62EB"/>
    <w:rsid w:val="001A6635"/>
    <w:rsid w:val="001A7265"/>
    <w:rsid w:val="001B0DEA"/>
    <w:rsid w:val="001B2CB4"/>
    <w:rsid w:val="001B386A"/>
    <w:rsid w:val="001C1806"/>
    <w:rsid w:val="001C1A01"/>
    <w:rsid w:val="001C2DC9"/>
    <w:rsid w:val="001C376C"/>
    <w:rsid w:val="001C3BA9"/>
    <w:rsid w:val="001C4B9E"/>
    <w:rsid w:val="001C7AAC"/>
    <w:rsid w:val="001D011B"/>
    <w:rsid w:val="001D1B8E"/>
    <w:rsid w:val="001D3511"/>
    <w:rsid w:val="001D45D0"/>
    <w:rsid w:val="001D4799"/>
    <w:rsid w:val="001D4A7C"/>
    <w:rsid w:val="001D5728"/>
    <w:rsid w:val="001D68E1"/>
    <w:rsid w:val="001D6E4C"/>
    <w:rsid w:val="001E0392"/>
    <w:rsid w:val="001E0770"/>
    <w:rsid w:val="001E0F2C"/>
    <w:rsid w:val="001E1BB5"/>
    <w:rsid w:val="001E4CF0"/>
    <w:rsid w:val="001E6A3B"/>
    <w:rsid w:val="001F14A8"/>
    <w:rsid w:val="001F351D"/>
    <w:rsid w:val="001F5035"/>
    <w:rsid w:val="001F55E4"/>
    <w:rsid w:val="001F58FD"/>
    <w:rsid w:val="001F6CEE"/>
    <w:rsid w:val="00200EE1"/>
    <w:rsid w:val="00202073"/>
    <w:rsid w:val="002022AF"/>
    <w:rsid w:val="00203FC6"/>
    <w:rsid w:val="00204041"/>
    <w:rsid w:val="00211506"/>
    <w:rsid w:val="002117EC"/>
    <w:rsid w:val="0021292E"/>
    <w:rsid w:val="00212E6E"/>
    <w:rsid w:val="002135A3"/>
    <w:rsid w:val="002147E0"/>
    <w:rsid w:val="00215493"/>
    <w:rsid w:val="002155F2"/>
    <w:rsid w:val="00220F74"/>
    <w:rsid w:val="00221620"/>
    <w:rsid w:val="00222B33"/>
    <w:rsid w:val="00222D01"/>
    <w:rsid w:val="00224088"/>
    <w:rsid w:val="00224D4F"/>
    <w:rsid w:val="00226DCE"/>
    <w:rsid w:val="0023315D"/>
    <w:rsid w:val="00233918"/>
    <w:rsid w:val="00233CF8"/>
    <w:rsid w:val="00234829"/>
    <w:rsid w:val="0023552B"/>
    <w:rsid w:val="0023686D"/>
    <w:rsid w:val="00236DAF"/>
    <w:rsid w:val="002410F9"/>
    <w:rsid w:val="00241714"/>
    <w:rsid w:val="0024573C"/>
    <w:rsid w:val="00245A56"/>
    <w:rsid w:val="0024655E"/>
    <w:rsid w:val="00247A1C"/>
    <w:rsid w:val="0025076A"/>
    <w:rsid w:val="00250D74"/>
    <w:rsid w:val="002516CB"/>
    <w:rsid w:val="00251928"/>
    <w:rsid w:val="002522AE"/>
    <w:rsid w:val="0025467B"/>
    <w:rsid w:val="00261D0F"/>
    <w:rsid w:val="00262925"/>
    <w:rsid w:val="0026363B"/>
    <w:rsid w:val="00263942"/>
    <w:rsid w:val="00263BBF"/>
    <w:rsid w:val="002643A5"/>
    <w:rsid w:val="00271091"/>
    <w:rsid w:val="00271C78"/>
    <w:rsid w:val="00271E1B"/>
    <w:rsid w:val="00272062"/>
    <w:rsid w:val="00272D24"/>
    <w:rsid w:val="002740DD"/>
    <w:rsid w:val="0027553A"/>
    <w:rsid w:val="0028258E"/>
    <w:rsid w:val="00283555"/>
    <w:rsid w:val="00284216"/>
    <w:rsid w:val="0028771B"/>
    <w:rsid w:val="002911F8"/>
    <w:rsid w:val="00291AA1"/>
    <w:rsid w:val="00291B7D"/>
    <w:rsid w:val="00291D96"/>
    <w:rsid w:val="002922FC"/>
    <w:rsid w:val="002925BE"/>
    <w:rsid w:val="0029381A"/>
    <w:rsid w:val="0029388F"/>
    <w:rsid w:val="002961C6"/>
    <w:rsid w:val="00296472"/>
    <w:rsid w:val="00297B15"/>
    <w:rsid w:val="002A0602"/>
    <w:rsid w:val="002A20C9"/>
    <w:rsid w:val="002A21DB"/>
    <w:rsid w:val="002A4C65"/>
    <w:rsid w:val="002A5E9C"/>
    <w:rsid w:val="002A6FBF"/>
    <w:rsid w:val="002B0123"/>
    <w:rsid w:val="002B0F21"/>
    <w:rsid w:val="002B117D"/>
    <w:rsid w:val="002B1EFC"/>
    <w:rsid w:val="002B1F3A"/>
    <w:rsid w:val="002B212E"/>
    <w:rsid w:val="002B2CF4"/>
    <w:rsid w:val="002B52AF"/>
    <w:rsid w:val="002B6B2D"/>
    <w:rsid w:val="002B70AB"/>
    <w:rsid w:val="002C088B"/>
    <w:rsid w:val="002C1B71"/>
    <w:rsid w:val="002C2EAF"/>
    <w:rsid w:val="002C33BB"/>
    <w:rsid w:val="002C367E"/>
    <w:rsid w:val="002C3790"/>
    <w:rsid w:val="002C385D"/>
    <w:rsid w:val="002C3E4B"/>
    <w:rsid w:val="002C5F4A"/>
    <w:rsid w:val="002C6301"/>
    <w:rsid w:val="002D0A2F"/>
    <w:rsid w:val="002D1CB1"/>
    <w:rsid w:val="002D255B"/>
    <w:rsid w:val="002D2C8F"/>
    <w:rsid w:val="002D2F98"/>
    <w:rsid w:val="002D328F"/>
    <w:rsid w:val="002D3818"/>
    <w:rsid w:val="002D3C15"/>
    <w:rsid w:val="002D4273"/>
    <w:rsid w:val="002D520A"/>
    <w:rsid w:val="002D6210"/>
    <w:rsid w:val="002D7EA2"/>
    <w:rsid w:val="002D7EAB"/>
    <w:rsid w:val="002E0CD8"/>
    <w:rsid w:val="002E2EB2"/>
    <w:rsid w:val="002E33E5"/>
    <w:rsid w:val="002E38DD"/>
    <w:rsid w:val="002E3C0C"/>
    <w:rsid w:val="002E400A"/>
    <w:rsid w:val="002E44D6"/>
    <w:rsid w:val="002E7172"/>
    <w:rsid w:val="002E7564"/>
    <w:rsid w:val="002F077D"/>
    <w:rsid w:val="002F1437"/>
    <w:rsid w:val="002F1F8F"/>
    <w:rsid w:val="002F3E7C"/>
    <w:rsid w:val="002F4C4C"/>
    <w:rsid w:val="002F6C55"/>
    <w:rsid w:val="00302113"/>
    <w:rsid w:val="003027C5"/>
    <w:rsid w:val="00303E09"/>
    <w:rsid w:val="0030493B"/>
    <w:rsid w:val="00306E84"/>
    <w:rsid w:val="0030713F"/>
    <w:rsid w:val="003078CD"/>
    <w:rsid w:val="00311249"/>
    <w:rsid w:val="003123B6"/>
    <w:rsid w:val="003145CD"/>
    <w:rsid w:val="003166C9"/>
    <w:rsid w:val="00317A8A"/>
    <w:rsid w:val="003200E7"/>
    <w:rsid w:val="00323189"/>
    <w:rsid w:val="00324FA0"/>
    <w:rsid w:val="00325BDB"/>
    <w:rsid w:val="00326612"/>
    <w:rsid w:val="00327586"/>
    <w:rsid w:val="003313C2"/>
    <w:rsid w:val="00334A7E"/>
    <w:rsid w:val="00335270"/>
    <w:rsid w:val="00335803"/>
    <w:rsid w:val="003366DE"/>
    <w:rsid w:val="00340AF2"/>
    <w:rsid w:val="00342F6B"/>
    <w:rsid w:val="00343C11"/>
    <w:rsid w:val="00344DA9"/>
    <w:rsid w:val="00346128"/>
    <w:rsid w:val="00352F15"/>
    <w:rsid w:val="00354634"/>
    <w:rsid w:val="00356328"/>
    <w:rsid w:val="00356B5B"/>
    <w:rsid w:val="00357145"/>
    <w:rsid w:val="00360137"/>
    <w:rsid w:val="00361A3B"/>
    <w:rsid w:val="00363FC5"/>
    <w:rsid w:val="003659B1"/>
    <w:rsid w:val="0036644D"/>
    <w:rsid w:val="003664E4"/>
    <w:rsid w:val="0037210D"/>
    <w:rsid w:val="00372B32"/>
    <w:rsid w:val="00373922"/>
    <w:rsid w:val="00374657"/>
    <w:rsid w:val="003748A9"/>
    <w:rsid w:val="00375529"/>
    <w:rsid w:val="00377C84"/>
    <w:rsid w:val="00380FF7"/>
    <w:rsid w:val="0038109E"/>
    <w:rsid w:val="00383020"/>
    <w:rsid w:val="00383F0C"/>
    <w:rsid w:val="003860A0"/>
    <w:rsid w:val="0039135F"/>
    <w:rsid w:val="003913E3"/>
    <w:rsid w:val="00392B58"/>
    <w:rsid w:val="003A1B7D"/>
    <w:rsid w:val="003A1C4F"/>
    <w:rsid w:val="003A1F84"/>
    <w:rsid w:val="003A2B5B"/>
    <w:rsid w:val="003A3CC6"/>
    <w:rsid w:val="003A4075"/>
    <w:rsid w:val="003A515D"/>
    <w:rsid w:val="003A5939"/>
    <w:rsid w:val="003B0D1F"/>
    <w:rsid w:val="003B3ABB"/>
    <w:rsid w:val="003B621E"/>
    <w:rsid w:val="003B667E"/>
    <w:rsid w:val="003B78E0"/>
    <w:rsid w:val="003C178B"/>
    <w:rsid w:val="003C2581"/>
    <w:rsid w:val="003C37A4"/>
    <w:rsid w:val="003C3838"/>
    <w:rsid w:val="003C548D"/>
    <w:rsid w:val="003C552C"/>
    <w:rsid w:val="003C6CE0"/>
    <w:rsid w:val="003C732A"/>
    <w:rsid w:val="003D148A"/>
    <w:rsid w:val="003D1975"/>
    <w:rsid w:val="003D1F95"/>
    <w:rsid w:val="003D7C69"/>
    <w:rsid w:val="003E0737"/>
    <w:rsid w:val="003E0C85"/>
    <w:rsid w:val="003E18C0"/>
    <w:rsid w:val="003E23AC"/>
    <w:rsid w:val="003E2690"/>
    <w:rsid w:val="003E37B0"/>
    <w:rsid w:val="003E41C6"/>
    <w:rsid w:val="003E4CDC"/>
    <w:rsid w:val="003E65FF"/>
    <w:rsid w:val="003E692D"/>
    <w:rsid w:val="003F2387"/>
    <w:rsid w:val="003F24C1"/>
    <w:rsid w:val="003F30E4"/>
    <w:rsid w:val="003F33C8"/>
    <w:rsid w:val="003F341D"/>
    <w:rsid w:val="003F482D"/>
    <w:rsid w:val="003F506C"/>
    <w:rsid w:val="003F60B2"/>
    <w:rsid w:val="003F68A2"/>
    <w:rsid w:val="00400261"/>
    <w:rsid w:val="00400504"/>
    <w:rsid w:val="00400AAA"/>
    <w:rsid w:val="00401917"/>
    <w:rsid w:val="00401B07"/>
    <w:rsid w:val="00401B09"/>
    <w:rsid w:val="0040360F"/>
    <w:rsid w:val="0040387A"/>
    <w:rsid w:val="0040504B"/>
    <w:rsid w:val="004064C5"/>
    <w:rsid w:val="00407B17"/>
    <w:rsid w:val="00407FCC"/>
    <w:rsid w:val="004119A2"/>
    <w:rsid w:val="0041295A"/>
    <w:rsid w:val="00413634"/>
    <w:rsid w:val="00413A0B"/>
    <w:rsid w:val="00414741"/>
    <w:rsid w:val="00416D7F"/>
    <w:rsid w:val="0042014C"/>
    <w:rsid w:val="0042017B"/>
    <w:rsid w:val="0042258A"/>
    <w:rsid w:val="00423604"/>
    <w:rsid w:val="00424307"/>
    <w:rsid w:val="00425366"/>
    <w:rsid w:val="00427DFD"/>
    <w:rsid w:val="00432A4F"/>
    <w:rsid w:val="00433443"/>
    <w:rsid w:val="00434742"/>
    <w:rsid w:val="00434846"/>
    <w:rsid w:val="00435B26"/>
    <w:rsid w:val="004366E5"/>
    <w:rsid w:val="00437BA7"/>
    <w:rsid w:val="004403CA"/>
    <w:rsid w:val="004404CC"/>
    <w:rsid w:val="00440670"/>
    <w:rsid w:val="00444A63"/>
    <w:rsid w:val="00444A8C"/>
    <w:rsid w:val="00445BF1"/>
    <w:rsid w:val="0044620C"/>
    <w:rsid w:val="00446650"/>
    <w:rsid w:val="00446CC7"/>
    <w:rsid w:val="0044740C"/>
    <w:rsid w:val="00447B23"/>
    <w:rsid w:val="004534E0"/>
    <w:rsid w:val="00454D56"/>
    <w:rsid w:val="00456242"/>
    <w:rsid w:val="0045653D"/>
    <w:rsid w:val="004573B2"/>
    <w:rsid w:val="00460992"/>
    <w:rsid w:val="0046139C"/>
    <w:rsid w:val="004618C4"/>
    <w:rsid w:val="004626ED"/>
    <w:rsid w:val="004627DD"/>
    <w:rsid w:val="004637E8"/>
    <w:rsid w:val="00464302"/>
    <w:rsid w:val="00467717"/>
    <w:rsid w:val="00470EDB"/>
    <w:rsid w:val="00472BEC"/>
    <w:rsid w:val="00472F43"/>
    <w:rsid w:val="004731D3"/>
    <w:rsid w:val="00474B62"/>
    <w:rsid w:val="00475547"/>
    <w:rsid w:val="00476801"/>
    <w:rsid w:val="00480211"/>
    <w:rsid w:val="00481611"/>
    <w:rsid w:val="00483B96"/>
    <w:rsid w:val="00484368"/>
    <w:rsid w:val="0048457C"/>
    <w:rsid w:val="00487EEF"/>
    <w:rsid w:val="00490C44"/>
    <w:rsid w:val="004918C2"/>
    <w:rsid w:val="00491AED"/>
    <w:rsid w:val="00491C3A"/>
    <w:rsid w:val="0049231D"/>
    <w:rsid w:val="00492509"/>
    <w:rsid w:val="00495048"/>
    <w:rsid w:val="004954CD"/>
    <w:rsid w:val="004964A2"/>
    <w:rsid w:val="00497B9C"/>
    <w:rsid w:val="004A0897"/>
    <w:rsid w:val="004A0975"/>
    <w:rsid w:val="004A1501"/>
    <w:rsid w:val="004A1536"/>
    <w:rsid w:val="004A36CF"/>
    <w:rsid w:val="004A3BFB"/>
    <w:rsid w:val="004A4A39"/>
    <w:rsid w:val="004A52A9"/>
    <w:rsid w:val="004A55EC"/>
    <w:rsid w:val="004A5AC2"/>
    <w:rsid w:val="004A5C5E"/>
    <w:rsid w:val="004A68A6"/>
    <w:rsid w:val="004A7745"/>
    <w:rsid w:val="004B1449"/>
    <w:rsid w:val="004B1B46"/>
    <w:rsid w:val="004B1C0A"/>
    <w:rsid w:val="004B2AC3"/>
    <w:rsid w:val="004B3EE7"/>
    <w:rsid w:val="004B4A61"/>
    <w:rsid w:val="004C2A41"/>
    <w:rsid w:val="004C2CE8"/>
    <w:rsid w:val="004C31CB"/>
    <w:rsid w:val="004C4130"/>
    <w:rsid w:val="004C4618"/>
    <w:rsid w:val="004C4794"/>
    <w:rsid w:val="004C67E4"/>
    <w:rsid w:val="004C6D63"/>
    <w:rsid w:val="004D0117"/>
    <w:rsid w:val="004D0B94"/>
    <w:rsid w:val="004D10D1"/>
    <w:rsid w:val="004D198D"/>
    <w:rsid w:val="004D1F4B"/>
    <w:rsid w:val="004D25A5"/>
    <w:rsid w:val="004D5134"/>
    <w:rsid w:val="004E0321"/>
    <w:rsid w:val="004E0696"/>
    <w:rsid w:val="004E2A6F"/>
    <w:rsid w:val="004E4358"/>
    <w:rsid w:val="004E6039"/>
    <w:rsid w:val="004E757D"/>
    <w:rsid w:val="004E7D1A"/>
    <w:rsid w:val="004F08BE"/>
    <w:rsid w:val="004F0D1E"/>
    <w:rsid w:val="004F18B6"/>
    <w:rsid w:val="004F1C5B"/>
    <w:rsid w:val="004F2E32"/>
    <w:rsid w:val="004F5DCE"/>
    <w:rsid w:val="004F6465"/>
    <w:rsid w:val="00501CAC"/>
    <w:rsid w:val="00501F8F"/>
    <w:rsid w:val="00502C64"/>
    <w:rsid w:val="00504914"/>
    <w:rsid w:val="005072D9"/>
    <w:rsid w:val="00507C88"/>
    <w:rsid w:val="00510F34"/>
    <w:rsid w:val="005124B6"/>
    <w:rsid w:val="0051530B"/>
    <w:rsid w:val="005159C4"/>
    <w:rsid w:val="00517DA6"/>
    <w:rsid w:val="0052066B"/>
    <w:rsid w:val="00522350"/>
    <w:rsid w:val="005226CF"/>
    <w:rsid w:val="00524248"/>
    <w:rsid w:val="0052672F"/>
    <w:rsid w:val="00526AD2"/>
    <w:rsid w:val="00527264"/>
    <w:rsid w:val="005273B3"/>
    <w:rsid w:val="00530FD5"/>
    <w:rsid w:val="005325AB"/>
    <w:rsid w:val="00533D4E"/>
    <w:rsid w:val="005341AA"/>
    <w:rsid w:val="00534F24"/>
    <w:rsid w:val="00536155"/>
    <w:rsid w:val="0053633A"/>
    <w:rsid w:val="0054018D"/>
    <w:rsid w:val="00541698"/>
    <w:rsid w:val="00544025"/>
    <w:rsid w:val="00545D73"/>
    <w:rsid w:val="005461C5"/>
    <w:rsid w:val="005466A3"/>
    <w:rsid w:val="00547116"/>
    <w:rsid w:val="005475E7"/>
    <w:rsid w:val="00547C81"/>
    <w:rsid w:val="00550ECC"/>
    <w:rsid w:val="005510C1"/>
    <w:rsid w:val="005517EA"/>
    <w:rsid w:val="005525E4"/>
    <w:rsid w:val="00552F1C"/>
    <w:rsid w:val="00553214"/>
    <w:rsid w:val="00553331"/>
    <w:rsid w:val="005535C1"/>
    <w:rsid w:val="00553F55"/>
    <w:rsid w:val="00553FA8"/>
    <w:rsid w:val="00554457"/>
    <w:rsid w:val="00554C67"/>
    <w:rsid w:val="00555597"/>
    <w:rsid w:val="0055575A"/>
    <w:rsid w:val="005600BB"/>
    <w:rsid w:val="005601C0"/>
    <w:rsid w:val="00560A45"/>
    <w:rsid w:val="00561515"/>
    <w:rsid w:val="00562D4C"/>
    <w:rsid w:val="00565193"/>
    <w:rsid w:val="005664DF"/>
    <w:rsid w:val="00566E6C"/>
    <w:rsid w:val="0057223F"/>
    <w:rsid w:val="00572450"/>
    <w:rsid w:val="00573099"/>
    <w:rsid w:val="00573476"/>
    <w:rsid w:val="005735DC"/>
    <w:rsid w:val="005735DE"/>
    <w:rsid w:val="0057468A"/>
    <w:rsid w:val="0057473B"/>
    <w:rsid w:val="00575D88"/>
    <w:rsid w:val="00580F21"/>
    <w:rsid w:val="00583E26"/>
    <w:rsid w:val="00585E26"/>
    <w:rsid w:val="00587F8E"/>
    <w:rsid w:val="0059060C"/>
    <w:rsid w:val="00592E54"/>
    <w:rsid w:val="00593862"/>
    <w:rsid w:val="00594473"/>
    <w:rsid w:val="00594799"/>
    <w:rsid w:val="00594A18"/>
    <w:rsid w:val="005956AD"/>
    <w:rsid w:val="00595F37"/>
    <w:rsid w:val="005A263F"/>
    <w:rsid w:val="005A55C9"/>
    <w:rsid w:val="005A5625"/>
    <w:rsid w:val="005A5D7A"/>
    <w:rsid w:val="005A686E"/>
    <w:rsid w:val="005A7D4F"/>
    <w:rsid w:val="005B0902"/>
    <w:rsid w:val="005B14E4"/>
    <w:rsid w:val="005B14E6"/>
    <w:rsid w:val="005B16FA"/>
    <w:rsid w:val="005B2335"/>
    <w:rsid w:val="005B2A6C"/>
    <w:rsid w:val="005C0B81"/>
    <w:rsid w:val="005C2161"/>
    <w:rsid w:val="005C2283"/>
    <w:rsid w:val="005C23B9"/>
    <w:rsid w:val="005C284C"/>
    <w:rsid w:val="005C4EAD"/>
    <w:rsid w:val="005C6514"/>
    <w:rsid w:val="005C670B"/>
    <w:rsid w:val="005C7ADE"/>
    <w:rsid w:val="005D011A"/>
    <w:rsid w:val="005D0358"/>
    <w:rsid w:val="005D0AF6"/>
    <w:rsid w:val="005D0C9E"/>
    <w:rsid w:val="005D0CAA"/>
    <w:rsid w:val="005D34BD"/>
    <w:rsid w:val="005D3EA3"/>
    <w:rsid w:val="005D548C"/>
    <w:rsid w:val="005D7BF5"/>
    <w:rsid w:val="005D7F72"/>
    <w:rsid w:val="005E0E8A"/>
    <w:rsid w:val="005E1893"/>
    <w:rsid w:val="005E5891"/>
    <w:rsid w:val="005E7A9D"/>
    <w:rsid w:val="005F0633"/>
    <w:rsid w:val="005F4863"/>
    <w:rsid w:val="005F73B8"/>
    <w:rsid w:val="0060155E"/>
    <w:rsid w:val="00601621"/>
    <w:rsid w:val="00602458"/>
    <w:rsid w:val="00603063"/>
    <w:rsid w:val="006034AD"/>
    <w:rsid w:val="00604605"/>
    <w:rsid w:val="00606EED"/>
    <w:rsid w:val="00613F26"/>
    <w:rsid w:val="006144BA"/>
    <w:rsid w:val="00616779"/>
    <w:rsid w:val="00617608"/>
    <w:rsid w:val="00620116"/>
    <w:rsid w:val="0062052E"/>
    <w:rsid w:val="0062056E"/>
    <w:rsid w:val="006223D4"/>
    <w:rsid w:val="00623CD8"/>
    <w:rsid w:val="00624189"/>
    <w:rsid w:val="006261BB"/>
    <w:rsid w:val="006263B4"/>
    <w:rsid w:val="00626B69"/>
    <w:rsid w:val="00630B4C"/>
    <w:rsid w:val="0063167D"/>
    <w:rsid w:val="00632E38"/>
    <w:rsid w:val="006330FB"/>
    <w:rsid w:val="00633151"/>
    <w:rsid w:val="00634E0E"/>
    <w:rsid w:val="0063523F"/>
    <w:rsid w:val="00635B64"/>
    <w:rsid w:val="00636B57"/>
    <w:rsid w:val="006372D2"/>
    <w:rsid w:val="00641074"/>
    <w:rsid w:val="00642D00"/>
    <w:rsid w:val="00642D43"/>
    <w:rsid w:val="00643636"/>
    <w:rsid w:val="00643E13"/>
    <w:rsid w:val="006465D6"/>
    <w:rsid w:val="006468D8"/>
    <w:rsid w:val="00650F62"/>
    <w:rsid w:val="0065113C"/>
    <w:rsid w:val="00651411"/>
    <w:rsid w:val="006527E9"/>
    <w:rsid w:val="00652824"/>
    <w:rsid w:val="00653062"/>
    <w:rsid w:val="00654C78"/>
    <w:rsid w:val="006568E1"/>
    <w:rsid w:val="00660072"/>
    <w:rsid w:val="00660B2A"/>
    <w:rsid w:val="00662B10"/>
    <w:rsid w:val="00664018"/>
    <w:rsid w:val="00664484"/>
    <w:rsid w:val="00664E22"/>
    <w:rsid w:val="0066623C"/>
    <w:rsid w:val="00666918"/>
    <w:rsid w:val="00666952"/>
    <w:rsid w:val="006712B2"/>
    <w:rsid w:val="00671BB0"/>
    <w:rsid w:val="00672081"/>
    <w:rsid w:val="00672F3E"/>
    <w:rsid w:val="00673BFD"/>
    <w:rsid w:val="006744F1"/>
    <w:rsid w:val="0067492C"/>
    <w:rsid w:val="00674CC2"/>
    <w:rsid w:val="00677D04"/>
    <w:rsid w:val="006807A2"/>
    <w:rsid w:val="00681217"/>
    <w:rsid w:val="006812EC"/>
    <w:rsid w:val="006815D6"/>
    <w:rsid w:val="00682F59"/>
    <w:rsid w:val="006839B9"/>
    <w:rsid w:val="00685064"/>
    <w:rsid w:val="00686C23"/>
    <w:rsid w:val="006874CC"/>
    <w:rsid w:val="00687F47"/>
    <w:rsid w:val="00690BC1"/>
    <w:rsid w:val="006918CD"/>
    <w:rsid w:val="0069281A"/>
    <w:rsid w:val="00692F10"/>
    <w:rsid w:val="00693479"/>
    <w:rsid w:val="006939C9"/>
    <w:rsid w:val="00693BFE"/>
    <w:rsid w:val="006944C0"/>
    <w:rsid w:val="00695628"/>
    <w:rsid w:val="0069658B"/>
    <w:rsid w:val="00696977"/>
    <w:rsid w:val="00696DD9"/>
    <w:rsid w:val="00697B67"/>
    <w:rsid w:val="006A1685"/>
    <w:rsid w:val="006A23B3"/>
    <w:rsid w:val="006A3712"/>
    <w:rsid w:val="006A53E3"/>
    <w:rsid w:val="006A589D"/>
    <w:rsid w:val="006B1D8B"/>
    <w:rsid w:val="006B23EB"/>
    <w:rsid w:val="006B45F4"/>
    <w:rsid w:val="006B5171"/>
    <w:rsid w:val="006B5229"/>
    <w:rsid w:val="006B553A"/>
    <w:rsid w:val="006B58E0"/>
    <w:rsid w:val="006B6AA8"/>
    <w:rsid w:val="006B6F29"/>
    <w:rsid w:val="006C16E2"/>
    <w:rsid w:val="006C2951"/>
    <w:rsid w:val="006C32F8"/>
    <w:rsid w:val="006C3C7F"/>
    <w:rsid w:val="006C5CD5"/>
    <w:rsid w:val="006D06BD"/>
    <w:rsid w:val="006D099B"/>
    <w:rsid w:val="006D0B27"/>
    <w:rsid w:val="006D2C9C"/>
    <w:rsid w:val="006D39D9"/>
    <w:rsid w:val="006D6FA9"/>
    <w:rsid w:val="006D7B09"/>
    <w:rsid w:val="006E0BE0"/>
    <w:rsid w:val="006E315F"/>
    <w:rsid w:val="006E3479"/>
    <w:rsid w:val="006E38CA"/>
    <w:rsid w:val="006E3E3B"/>
    <w:rsid w:val="006E5BBF"/>
    <w:rsid w:val="006E6976"/>
    <w:rsid w:val="006E7933"/>
    <w:rsid w:val="006F00EF"/>
    <w:rsid w:val="006F0429"/>
    <w:rsid w:val="006F0A98"/>
    <w:rsid w:val="006F0DB0"/>
    <w:rsid w:val="006F2450"/>
    <w:rsid w:val="006F2777"/>
    <w:rsid w:val="006F295F"/>
    <w:rsid w:val="006F34E6"/>
    <w:rsid w:val="006F4466"/>
    <w:rsid w:val="006F486E"/>
    <w:rsid w:val="006F51B0"/>
    <w:rsid w:val="006F5413"/>
    <w:rsid w:val="006F6022"/>
    <w:rsid w:val="00700809"/>
    <w:rsid w:val="00701C25"/>
    <w:rsid w:val="00701DA6"/>
    <w:rsid w:val="0070201D"/>
    <w:rsid w:val="00703955"/>
    <w:rsid w:val="00703A16"/>
    <w:rsid w:val="00704F31"/>
    <w:rsid w:val="00706A89"/>
    <w:rsid w:val="00710D12"/>
    <w:rsid w:val="00711A1A"/>
    <w:rsid w:val="00711FD0"/>
    <w:rsid w:val="0071236B"/>
    <w:rsid w:val="00715BDC"/>
    <w:rsid w:val="007165D8"/>
    <w:rsid w:val="00716A9B"/>
    <w:rsid w:val="00722BA6"/>
    <w:rsid w:val="007235B3"/>
    <w:rsid w:val="007242DC"/>
    <w:rsid w:val="00726062"/>
    <w:rsid w:val="0072658F"/>
    <w:rsid w:val="007279A9"/>
    <w:rsid w:val="00730005"/>
    <w:rsid w:val="007306BB"/>
    <w:rsid w:val="0073182B"/>
    <w:rsid w:val="00732A21"/>
    <w:rsid w:val="00732A41"/>
    <w:rsid w:val="00733479"/>
    <w:rsid w:val="00733AA9"/>
    <w:rsid w:val="0073458A"/>
    <w:rsid w:val="0073500E"/>
    <w:rsid w:val="00735680"/>
    <w:rsid w:val="00735B41"/>
    <w:rsid w:val="007366B9"/>
    <w:rsid w:val="0073697F"/>
    <w:rsid w:val="00736F21"/>
    <w:rsid w:val="00740102"/>
    <w:rsid w:val="00740505"/>
    <w:rsid w:val="00740E0F"/>
    <w:rsid w:val="00740F69"/>
    <w:rsid w:val="0074393C"/>
    <w:rsid w:val="00745111"/>
    <w:rsid w:val="00747F9C"/>
    <w:rsid w:val="007505C4"/>
    <w:rsid w:val="00751139"/>
    <w:rsid w:val="00751E3B"/>
    <w:rsid w:val="00753C1E"/>
    <w:rsid w:val="00754026"/>
    <w:rsid w:val="00754754"/>
    <w:rsid w:val="007550C3"/>
    <w:rsid w:val="00755A9E"/>
    <w:rsid w:val="0075714B"/>
    <w:rsid w:val="00757515"/>
    <w:rsid w:val="0076087F"/>
    <w:rsid w:val="00760F7E"/>
    <w:rsid w:val="00762A3D"/>
    <w:rsid w:val="007639F8"/>
    <w:rsid w:val="00763EC1"/>
    <w:rsid w:val="00763EE0"/>
    <w:rsid w:val="00764942"/>
    <w:rsid w:val="0076522F"/>
    <w:rsid w:val="0076628E"/>
    <w:rsid w:val="00766E89"/>
    <w:rsid w:val="00771A58"/>
    <w:rsid w:val="00772076"/>
    <w:rsid w:val="00774675"/>
    <w:rsid w:val="00774873"/>
    <w:rsid w:val="00775111"/>
    <w:rsid w:val="007753A7"/>
    <w:rsid w:val="00775C8F"/>
    <w:rsid w:val="00776096"/>
    <w:rsid w:val="0077730C"/>
    <w:rsid w:val="0078197E"/>
    <w:rsid w:val="0078268C"/>
    <w:rsid w:val="00783C31"/>
    <w:rsid w:val="0079018E"/>
    <w:rsid w:val="00790D2F"/>
    <w:rsid w:val="007919EB"/>
    <w:rsid w:val="007921DB"/>
    <w:rsid w:val="007924A9"/>
    <w:rsid w:val="00793F49"/>
    <w:rsid w:val="00794A43"/>
    <w:rsid w:val="0079544C"/>
    <w:rsid w:val="0079644E"/>
    <w:rsid w:val="00796F34"/>
    <w:rsid w:val="007A0374"/>
    <w:rsid w:val="007A0435"/>
    <w:rsid w:val="007A23BE"/>
    <w:rsid w:val="007A259F"/>
    <w:rsid w:val="007A3049"/>
    <w:rsid w:val="007A5282"/>
    <w:rsid w:val="007A55B8"/>
    <w:rsid w:val="007A6F5D"/>
    <w:rsid w:val="007A7269"/>
    <w:rsid w:val="007A7348"/>
    <w:rsid w:val="007B0B23"/>
    <w:rsid w:val="007B3CD4"/>
    <w:rsid w:val="007B483B"/>
    <w:rsid w:val="007B4EFD"/>
    <w:rsid w:val="007B5185"/>
    <w:rsid w:val="007C13A3"/>
    <w:rsid w:val="007C2750"/>
    <w:rsid w:val="007C3560"/>
    <w:rsid w:val="007C7AEB"/>
    <w:rsid w:val="007D013C"/>
    <w:rsid w:val="007D39D7"/>
    <w:rsid w:val="007D445B"/>
    <w:rsid w:val="007D466F"/>
    <w:rsid w:val="007D54C9"/>
    <w:rsid w:val="007D72BE"/>
    <w:rsid w:val="007E0D92"/>
    <w:rsid w:val="007E0E1B"/>
    <w:rsid w:val="007E2CC1"/>
    <w:rsid w:val="007E2F61"/>
    <w:rsid w:val="007E43A5"/>
    <w:rsid w:val="007E7F6B"/>
    <w:rsid w:val="007F02FE"/>
    <w:rsid w:val="007F03FA"/>
    <w:rsid w:val="007F1630"/>
    <w:rsid w:val="007F1ACC"/>
    <w:rsid w:val="007F1CE4"/>
    <w:rsid w:val="007F22D3"/>
    <w:rsid w:val="007F23D8"/>
    <w:rsid w:val="007F2626"/>
    <w:rsid w:val="007F2BB3"/>
    <w:rsid w:val="007F6204"/>
    <w:rsid w:val="007F7F5A"/>
    <w:rsid w:val="008016DD"/>
    <w:rsid w:val="008035C4"/>
    <w:rsid w:val="008036F4"/>
    <w:rsid w:val="00803885"/>
    <w:rsid w:val="00805321"/>
    <w:rsid w:val="008060FF"/>
    <w:rsid w:val="0080749F"/>
    <w:rsid w:val="00807B7F"/>
    <w:rsid w:val="0081469D"/>
    <w:rsid w:val="00815101"/>
    <w:rsid w:val="008157B9"/>
    <w:rsid w:val="00816E34"/>
    <w:rsid w:val="00817B7E"/>
    <w:rsid w:val="00820594"/>
    <w:rsid w:val="00820C20"/>
    <w:rsid w:val="00822127"/>
    <w:rsid w:val="0082278F"/>
    <w:rsid w:val="008230F0"/>
    <w:rsid w:val="008246C3"/>
    <w:rsid w:val="0082531E"/>
    <w:rsid w:val="008255FA"/>
    <w:rsid w:val="008259A6"/>
    <w:rsid w:val="00825B5B"/>
    <w:rsid w:val="008304CD"/>
    <w:rsid w:val="00830FA0"/>
    <w:rsid w:val="0083160C"/>
    <w:rsid w:val="0083210C"/>
    <w:rsid w:val="00834FBF"/>
    <w:rsid w:val="00837219"/>
    <w:rsid w:val="008374E1"/>
    <w:rsid w:val="00841581"/>
    <w:rsid w:val="00842E6D"/>
    <w:rsid w:val="008461FB"/>
    <w:rsid w:val="00846BDC"/>
    <w:rsid w:val="0085263C"/>
    <w:rsid w:val="00852E9D"/>
    <w:rsid w:val="008558FD"/>
    <w:rsid w:val="008569AE"/>
    <w:rsid w:val="00857157"/>
    <w:rsid w:val="00857D78"/>
    <w:rsid w:val="00860F1B"/>
    <w:rsid w:val="00861CAE"/>
    <w:rsid w:val="00862B04"/>
    <w:rsid w:val="00863594"/>
    <w:rsid w:val="008645BE"/>
    <w:rsid w:val="00865237"/>
    <w:rsid w:val="00866C54"/>
    <w:rsid w:val="008679AA"/>
    <w:rsid w:val="00867BDD"/>
    <w:rsid w:val="00867DAD"/>
    <w:rsid w:val="00871437"/>
    <w:rsid w:val="008715BC"/>
    <w:rsid w:val="0087236E"/>
    <w:rsid w:val="0087236F"/>
    <w:rsid w:val="00872DEA"/>
    <w:rsid w:val="008739E0"/>
    <w:rsid w:val="008742E0"/>
    <w:rsid w:val="0087537A"/>
    <w:rsid w:val="008770EE"/>
    <w:rsid w:val="0087735D"/>
    <w:rsid w:val="00877705"/>
    <w:rsid w:val="008778A1"/>
    <w:rsid w:val="00877A12"/>
    <w:rsid w:val="008830F5"/>
    <w:rsid w:val="0089047E"/>
    <w:rsid w:val="00891099"/>
    <w:rsid w:val="0089133D"/>
    <w:rsid w:val="0089235C"/>
    <w:rsid w:val="0089298B"/>
    <w:rsid w:val="008931B8"/>
    <w:rsid w:val="00893C93"/>
    <w:rsid w:val="00894310"/>
    <w:rsid w:val="0089488B"/>
    <w:rsid w:val="00895397"/>
    <w:rsid w:val="008965DF"/>
    <w:rsid w:val="0089758B"/>
    <w:rsid w:val="0089786D"/>
    <w:rsid w:val="008A003A"/>
    <w:rsid w:val="008A0D74"/>
    <w:rsid w:val="008A14B5"/>
    <w:rsid w:val="008A1668"/>
    <w:rsid w:val="008A1695"/>
    <w:rsid w:val="008A2E49"/>
    <w:rsid w:val="008A473D"/>
    <w:rsid w:val="008A5203"/>
    <w:rsid w:val="008B2142"/>
    <w:rsid w:val="008B2D2F"/>
    <w:rsid w:val="008B3C8A"/>
    <w:rsid w:val="008B42F5"/>
    <w:rsid w:val="008B4796"/>
    <w:rsid w:val="008B4EB0"/>
    <w:rsid w:val="008B5085"/>
    <w:rsid w:val="008B5CBE"/>
    <w:rsid w:val="008B69EE"/>
    <w:rsid w:val="008B6E38"/>
    <w:rsid w:val="008B7F39"/>
    <w:rsid w:val="008C039C"/>
    <w:rsid w:val="008C08EA"/>
    <w:rsid w:val="008C0EDC"/>
    <w:rsid w:val="008C1DED"/>
    <w:rsid w:val="008C21F6"/>
    <w:rsid w:val="008C45BA"/>
    <w:rsid w:val="008C7680"/>
    <w:rsid w:val="008C7CDB"/>
    <w:rsid w:val="008D1176"/>
    <w:rsid w:val="008D2975"/>
    <w:rsid w:val="008D4BE0"/>
    <w:rsid w:val="008D5201"/>
    <w:rsid w:val="008D7412"/>
    <w:rsid w:val="008E426E"/>
    <w:rsid w:val="008E43EF"/>
    <w:rsid w:val="008E755D"/>
    <w:rsid w:val="008F0462"/>
    <w:rsid w:val="008F1852"/>
    <w:rsid w:val="008F1887"/>
    <w:rsid w:val="008F1A07"/>
    <w:rsid w:val="008F1D17"/>
    <w:rsid w:val="008F20DD"/>
    <w:rsid w:val="008F3F0A"/>
    <w:rsid w:val="008F5AA9"/>
    <w:rsid w:val="008F74B2"/>
    <w:rsid w:val="008F772C"/>
    <w:rsid w:val="008F788A"/>
    <w:rsid w:val="0090011C"/>
    <w:rsid w:val="009009F3"/>
    <w:rsid w:val="00900B31"/>
    <w:rsid w:val="00903F12"/>
    <w:rsid w:val="00905E20"/>
    <w:rsid w:val="009079D0"/>
    <w:rsid w:val="009105B2"/>
    <w:rsid w:val="00910E95"/>
    <w:rsid w:val="00914F33"/>
    <w:rsid w:val="00917A11"/>
    <w:rsid w:val="0092432D"/>
    <w:rsid w:val="00924807"/>
    <w:rsid w:val="00926E5D"/>
    <w:rsid w:val="00926FD0"/>
    <w:rsid w:val="0092710D"/>
    <w:rsid w:val="009307B6"/>
    <w:rsid w:val="00930873"/>
    <w:rsid w:val="00931BA6"/>
    <w:rsid w:val="009322D7"/>
    <w:rsid w:val="00932636"/>
    <w:rsid w:val="00932C04"/>
    <w:rsid w:val="00932CCC"/>
    <w:rsid w:val="00933C70"/>
    <w:rsid w:val="009342B2"/>
    <w:rsid w:val="009352D8"/>
    <w:rsid w:val="009362FB"/>
    <w:rsid w:val="00936363"/>
    <w:rsid w:val="00937927"/>
    <w:rsid w:val="0094055A"/>
    <w:rsid w:val="00940610"/>
    <w:rsid w:val="009433CD"/>
    <w:rsid w:val="00943A03"/>
    <w:rsid w:val="00944CB7"/>
    <w:rsid w:val="009473A1"/>
    <w:rsid w:val="00947E87"/>
    <w:rsid w:val="009505E2"/>
    <w:rsid w:val="00950B03"/>
    <w:rsid w:val="00953B75"/>
    <w:rsid w:val="00955297"/>
    <w:rsid w:val="00955B33"/>
    <w:rsid w:val="00957441"/>
    <w:rsid w:val="0095769E"/>
    <w:rsid w:val="00957EEE"/>
    <w:rsid w:val="009603BB"/>
    <w:rsid w:val="009607A2"/>
    <w:rsid w:val="009648C0"/>
    <w:rsid w:val="00964C42"/>
    <w:rsid w:val="00964ED8"/>
    <w:rsid w:val="00966E8A"/>
    <w:rsid w:val="00970441"/>
    <w:rsid w:val="00970B5F"/>
    <w:rsid w:val="00970C83"/>
    <w:rsid w:val="00970E11"/>
    <w:rsid w:val="00973150"/>
    <w:rsid w:val="009733AC"/>
    <w:rsid w:val="00973877"/>
    <w:rsid w:val="0097599F"/>
    <w:rsid w:val="009762B7"/>
    <w:rsid w:val="00976782"/>
    <w:rsid w:val="0097754C"/>
    <w:rsid w:val="009813B4"/>
    <w:rsid w:val="00981420"/>
    <w:rsid w:val="00982CCB"/>
    <w:rsid w:val="00982EAB"/>
    <w:rsid w:val="0098319B"/>
    <w:rsid w:val="00986901"/>
    <w:rsid w:val="00987165"/>
    <w:rsid w:val="009917A5"/>
    <w:rsid w:val="009924D9"/>
    <w:rsid w:val="00992ED9"/>
    <w:rsid w:val="00994CFB"/>
    <w:rsid w:val="00994D89"/>
    <w:rsid w:val="00995DDF"/>
    <w:rsid w:val="00996C89"/>
    <w:rsid w:val="009A0C10"/>
    <w:rsid w:val="009A0C8B"/>
    <w:rsid w:val="009A4CE9"/>
    <w:rsid w:val="009A4D63"/>
    <w:rsid w:val="009A74A7"/>
    <w:rsid w:val="009A78E9"/>
    <w:rsid w:val="009B0042"/>
    <w:rsid w:val="009B00FA"/>
    <w:rsid w:val="009B03EC"/>
    <w:rsid w:val="009B07C9"/>
    <w:rsid w:val="009B15CF"/>
    <w:rsid w:val="009B1F07"/>
    <w:rsid w:val="009B3B1D"/>
    <w:rsid w:val="009B77FB"/>
    <w:rsid w:val="009B7B24"/>
    <w:rsid w:val="009C2770"/>
    <w:rsid w:val="009C5575"/>
    <w:rsid w:val="009D0BE9"/>
    <w:rsid w:val="009D1710"/>
    <w:rsid w:val="009D35FA"/>
    <w:rsid w:val="009D4A3D"/>
    <w:rsid w:val="009D55A9"/>
    <w:rsid w:val="009D5DFE"/>
    <w:rsid w:val="009D7DF5"/>
    <w:rsid w:val="009E00E6"/>
    <w:rsid w:val="009E0283"/>
    <w:rsid w:val="009E0BC8"/>
    <w:rsid w:val="009E16EE"/>
    <w:rsid w:val="009E3A64"/>
    <w:rsid w:val="009E5388"/>
    <w:rsid w:val="009F17EA"/>
    <w:rsid w:val="009F5111"/>
    <w:rsid w:val="009F714B"/>
    <w:rsid w:val="009F74F2"/>
    <w:rsid w:val="00A00AED"/>
    <w:rsid w:val="00A02444"/>
    <w:rsid w:val="00A0280E"/>
    <w:rsid w:val="00A048C8"/>
    <w:rsid w:val="00A05BE6"/>
    <w:rsid w:val="00A05EC5"/>
    <w:rsid w:val="00A06C7C"/>
    <w:rsid w:val="00A07E5F"/>
    <w:rsid w:val="00A12B37"/>
    <w:rsid w:val="00A1405F"/>
    <w:rsid w:val="00A14684"/>
    <w:rsid w:val="00A15622"/>
    <w:rsid w:val="00A1658C"/>
    <w:rsid w:val="00A16E02"/>
    <w:rsid w:val="00A177A2"/>
    <w:rsid w:val="00A2014B"/>
    <w:rsid w:val="00A21B57"/>
    <w:rsid w:val="00A223F1"/>
    <w:rsid w:val="00A23032"/>
    <w:rsid w:val="00A2358B"/>
    <w:rsid w:val="00A2440D"/>
    <w:rsid w:val="00A2676C"/>
    <w:rsid w:val="00A26D82"/>
    <w:rsid w:val="00A27AE3"/>
    <w:rsid w:val="00A34CB7"/>
    <w:rsid w:val="00A35690"/>
    <w:rsid w:val="00A4473C"/>
    <w:rsid w:val="00A46119"/>
    <w:rsid w:val="00A51D36"/>
    <w:rsid w:val="00A54059"/>
    <w:rsid w:val="00A5497C"/>
    <w:rsid w:val="00A558A2"/>
    <w:rsid w:val="00A55C0B"/>
    <w:rsid w:val="00A568B2"/>
    <w:rsid w:val="00A578B5"/>
    <w:rsid w:val="00A579BB"/>
    <w:rsid w:val="00A602EC"/>
    <w:rsid w:val="00A61314"/>
    <w:rsid w:val="00A61961"/>
    <w:rsid w:val="00A62F84"/>
    <w:rsid w:val="00A64FCE"/>
    <w:rsid w:val="00A6560D"/>
    <w:rsid w:val="00A6644E"/>
    <w:rsid w:val="00A67554"/>
    <w:rsid w:val="00A72357"/>
    <w:rsid w:val="00A724F7"/>
    <w:rsid w:val="00A73DC6"/>
    <w:rsid w:val="00A74360"/>
    <w:rsid w:val="00A74D4D"/>
    <w:rsid w:val="00A74ECF"/>
    <w:rsid w:val="00A756C7"/>
    <w:rsid w:val="00A77E5C"/>
    <w:rsid w:val="00A82009"/>
    <w:rsid w:val="00A83750"/>
    <w:rsid w:val="00A83C54"/>
    <w:rsid w:val="00A84551"/>
    <w:rsid w:val="00A921A9"/>
    <w:rsid w:val="00A94682"/>
    <w:rsid w:val="00A9510D"/>
    <w:rsid w:val="00A953A9"/>
    <w:rsid w:val="00A95C95"/>
    <w:rsid w:val="00AA25FD"/>
    <w:rsid w:val="00AA3C5C"/>
    <w:rsid w:val="00AA48C9"/>
    <w:rsid w:val="00AA61A1"/>
    <w:rsid w:val="00AA7809"/>
    <w:rsid w:val="00AA7A85"/>
    <w:rsid w:val="00AB0C58"/>
    <w:rsid w:val="00AB35FD"/>
    <w:rsid w:val="00AB4BB5"/>
    <w:rsid w:val="00AB5E73"/>
    <w:rsid w:val="00AB5FC3"/>
    <w:rsid w:val="00AB6558"/>
    <w:rsid w:val="00AB778C"/>
    <w:rsid w:val="00AB7D63"/>
    <w:rsid w:val="00AC009E"/>
    <w:rsid w:val="00AC0C74"/>
    <w:rsid w:val="00AC2405"/>
    <w:rsid w:val="00AC2CF2"/>
    <w:rsid w:val="00AC40AF"/>
    <w:rsid w:val="00AC4D73"/>
    <w:rsid w:val="00AC5CC9"/>
    <w:rsid w:val="00AC5D68"/>
    <w:rsid w:val="00AC7272"/>
    <w:rsid w:val="00AC730A"/>
    <w:rsid w:val="00AC7E72"/>
    <w:rsid w:val="00AD08B3"/>
    <w:rsid w:val="00AD0E48"/>
    <w:rsid w:val="00AD1AA3"/>
    <w:rsid w:val="00AD458C"/>
    <w:rsid w:val="00AD5A53"/>
    <w:rsid w:val="00AD6A0B"/>
    <w:rsid w:val="00AE00D2"/>
    <w:rsid w:val="00AE02AA"/>
    <w:rsid w:val="00AE152D"/>
    <w:rsid w:val="00AE1F63"/>
    <w:rsid w:val="00AE2AB6"/>
    <w:rsid w:val="00AE451F"/>
    <w:rsid w:val="00AE549A"/>
    <w:rsid w:val="00AE5789"/>
    <w:rsid w:val="00AE7A38"/>
    <w:rsid w:val="00AF0E90"/>
    <w:rsid w:val="00AF1290"/>
    <w:rsid w:val="00AF219B"/>
    <w:rsid w:val="00AF312F"/>
    <w:rsid w:val="00AF38B9"/>
    <w:rsid w:val="00AF4FBF"/>
    <w:rsid w:val="00AF524A"/>
    <w:rsid w:val="00AF669F"/>
    <w:rsid w:val="00AF7000"/>
    <w:rsid w:val="00AF7080"/>
    <w:rsid w:val="00AF75F1"/>
    <w:rsid w:val="00AF7DD5"/>
    <w:rsid w:val="00B00BB7"/>
    <w:rsid w:val="00B00CED"/>
    <w:rsid w:val="00B037A4"/>
    <w:rsid w:val="00B058F9"/>
    <w:rsid w:val="00B07273"/>
    <w:rsid w:val="00B101D3"/>
    <w:rsid w:val="00B10778"/>
    <w:rsid w:val="00B10CFC"/>
    <w:rsid w:val="00B10F59"/>
    <w:rsid w:val="00B1274E"/>
    <w:rsid w:val="00B12F5A"/>
    <w:rsid w:val="00B14E2F"/>
    <w:rsid w:val="00B156CF"/>
    <w:rsid w:val="00B160C9"/>
    <w:rsid w:val="00B16D72"/>
    <w:rsid w:val="00B258C9"/>
    <w:rsid w:val="00B265B7"/>
    <w:rsid w:val="00B300D8"/>
    <w:rsid w:val="00B30576"/>
    <w:rsid w:val="00B315E8"/>
    <w:rsid w:val="00B31BBD"/>
    <w:rsid w:val="00B325C6"/>
    <w:rsid w:val="00B3345E"/>
    <w:rsid w:val="00B34BB6"/>
    <w:rsid w:val="00B376C7"/>
    <w:rsid w:val="00B4155A"/>
    <w:rsid w:val="00B43D8A"/>
    <w:rsid w:val="00B444A4"/>
    <w:rsid w:val="00B453BB"/>
    <w:rsid w:val="00B45B8D"/>
    <w:rsid w:val="00B46401"/>
    <w:rsid w:val="00B509A9"/>
    <w:rsid w:val="00B510DF"/>
    <w:rsid w:val="00B52F16"/>
    <w:rsid w:val="00B562EB"/>
    <w:rsid w:val="00B60FFA"/>
    <w:rsid w:val="00B6222C"/>
    <w:rsid w:val="00B62A45"/>
    <w:rsid w:val="00B702F0"/>
    <w:rsid w:val="00B70CC1"/>
    <w:rsid w:val="00B7229D"/>
    <w:rsid w:val="00B73466"/>
    <w:rsid w:val="00B73882"/>
    <w:rsid w:val="00B73F7C"/>
    <w:rsid w:val="00B74626"/>
    <w:rsid w:val="00B755D2"/>
    <w:rsid w:val="00B816D0"/>
    <w:rsid w:val="00B83EB6"/>
    <w:rsid w:val="00B84D2D"/>
    <w:rsid w:val="00B85DB0"/>
    <w:rsid w:val="00B86AB4"/>
    <w:rsid w:val="00B872F0"/>
    <w:rsid w:val="00B90021"/>
    <w:rsid w:val="00B9450E"/>
    <w:rsid w:val="00B951A2"/>
    <w:rsid w:val="00B95521"/>
    <w:rsid w:val="00B96353"/>
    <w:rsid w:val="00BA10D4"/>
    <w:rsid w:val="00BA1245"/>
    <w:rsid w:val="00BA1FB2"/>
    <w:rsid w:val="00BA4749"/>
    <w:rsid w:val="00BA56E7"/>
    <w:rsid w:val="00BA758A"/>
    <w:rsid w:val="00BA7DDE"/>
    <w:rsid w:val="00BB36B7"/>
    <w:rsid w:val="00BB3ACC"/>
    <w:rsid w:val="00BB3CA6"/>
    <w:rsid w:val="00BB4F61"/>
    <w:rsid w:val="00BB5DDE"/>
    <w:rsid w:val="00BB642F"/>
    <w:rsid w:val="00BB74C9"/>
    <w:rsid w:val="00BB7D94"/>
    <w:rsid w:val="00BB7EFD"/>
    <w:rsid w:val="00BC0633"/>
    <w:rsid w:val="00BC066F"/>
    <w:rsid w:val="00BC1618"/>
    <w:rsid w:val="00BC1C51"/>
    <w:rsid w:val="00BC1D4C"/>
    <w:rsid w:val="00BC3510"/>
    <w:rsid w:val="00BC3EB0"/>
    <w:rsid w:val="00BC52BF"/>
    <w:rsid w:val="00BC5AB3"/>
    <w:rsid w:val="00BC644E"/>
    <w:rsid w:val="00BC6FFE"/>
    <w:rsid w:val="00BD08F5"/>
    <w:rsid w:val="00BD4B31"/>
    <w:rsid w:val="00BD4CA7"/>
    <w:rsid w:val="00BD5A9C"/>
    <w:rsid w:val="00BD6CA6"/>
    <w:rsid w:val="00BD711E"/>
    <w:rsid w:val="00BD76CD"/>
    <w:rsid w:val="00BE1C25"/>
    <w:rsid w:val="00BE2954"/>
    <w:rsid w:val="00BE3123"/>
    <w:rsid w:val="00BE4693"/>
    <w:rsid w:val="00BE5D41"/>
    <w:rsid w:val="00BE65D4"/>
    <w:rsid w:val="00BE767B"/>
    <w:rsid w:val="00BF019A"/>
    <w:rsid w:val="00BF08AD"/>
    <w:rsid w:val="00BF1A64"/>
    <w:rsid w:val="00BF3A05"/>
    <w:rsid w:val="00BF4F06"/>
    <w:rsid w:val="00BF6EA5"/>
    <w:rsid w:val="00BF78E0"/>
    <w:rsid w:val="00C0218B"/>
    <w:rsid w:val="00C07CBC"/>
    <w:rsid w:val="00C12B01"/>
    <w:rsid w:val="00C13DA1"/>
    <w:rsid w:val="00C1454F"/>
    <w:rsid w:val="00C1455F"/>
    <w:rsid w:val="00C14D87"/>
    <w:rsid w:val="00C16E1B"/>
    <w:rsid w:val="00C17AB4"/>
    <w:rsid w:val="00C240A1"/>
    <w:rsid w:val="00C246ED"/>
    <w:rsid w:val="00C3068F"/>
    <w:rsid w:val="00C30AC3"/>
    <w:rsid w:val="00C30EC7"/>
    <w:rsid w:val="00C32A6A"/>
    <w:rsid w:val="00C341D1"/>
    <w:rsid w:val="00C350B6"/>
    <w:rsid w:val="00C3516F"/>
    <w:rsid w:val="00C35212"/>
    <w:rsid w:val="00C35D32"/>
    <w:rsid w:val="00C40602"/>
    <w:rsid w:val="00C4431C"/>
    <w:rsid w:val="00C4568B"/>
    <w:rsid w:val="00C46A92"/>
    <w:rsid w:val="00C47B60"/>
    <w:rsid w:val="00C47F2B"/>
    <w:rsid w:val="00C50DF1"/>
    <w:rsid w:val="00C50DFB"/>
    <w:rsid w:val="00C510AF"/>
    <w:rsid w:val="00C524E5"/>
    <w:rsid w:val="00C53D46"/>
    <w:rsid w:val="00C53EC9"/>
    <w:rsid w:val="00C54F66"/>
    <w:rsid w:val="00C56DED"/>
    <w:rsid w:val="00C60846"/>
    <w:rsid w:val="00C60872"/>
    <w:rsid w:val="00C612AE"/>
    <w:rsid w:val="00C6696D"/>
    <w:rsid w:val="00C67083"/>
    <w:rsid w:val="00C672DC"/>
    <w:rsid w:val="00C717CA"/>
    <w:rsid w:val="00C719E2"/>
    <w:rsid w:val="00C76B07"/>
    <w:rsid w:val="00C77A27"/>
    <w:rsid w:val="00C77B3F"/>
    <w:rsid w:val="00C86770"/>
    <w:rsid w:val="00C87161"/>
    <w:rsid w:val="00C9035B"/>
    <w:rsid w:val="00C9042E"/>
    <w:rsid w:val="00C91793"/>
    <w:rsid w:val="00C91B6E"/>
    <w:rsid w:val="00C94146"/>
    <w:rsid w:val="00C94DF9"/>
    <w:rsid w:val="00C95678"/>
    <w:rsid w:val="00C96047"/>
    <w:rsid w:val="00CA01CC"/>
    <w:rsid w:val="00CA1302"/>
    <w:rsid w:val="00CA62A1"/>
    <w:rsid w:val="00CA7DE4"/>
    <w:rsid w:val="00CB028A"/>
    <w:rsid w:val="00CB0786"/>
    <w:rsid w:val="00CB17BC"/>
    <w:rsid w:val="00CB19FE"/>
    <w:rsid w:val="00CB2087"/>
    <w:rsid w:val="00CB31DC"/>
    <w:rsid w:val="00CB337A"/>
    <w:rsid w:val="00CB4BE5"/>
    <w:rsid w:val="00CB502B"/>
    <w:rsid w:val="00CB69A1"/>
    <w:rsid w:val="00CB78D9"/>
    <w:rsid w:val="00CC039C"/>
    <w:rsid w:val="00CC09DF"/>
    <w:rsid w:val="00CC1D59"/>
    <w:rsid w:val="00CC2A7E"/>
    <w:rsid w:val="00CC2B38"/>
    <w:rsid w:val="00CC4259"/>
    <w:rsid w:val="00CC49E6"/>
    <w:rsid w:val="00CC59E2"/>
    <w:rsid w:val="00CC5C69"/>
    <w:rsid w:val="00CC6123"/>
    <w:rsid w:val="00CC71E9"/>
    <w:rsid w:val="00CD2E61"/>
    <w:rsid w:val="00CD4990"/>
    <w:rsid w:val="00CD4F16"/>
    <w:rsid w:val="00CD7989"/>
    <w:rsid w:val="00CE0A86"/>
    <w:rsid w:val="00CE160A"/>
    <w:rsid w:val="00CE1626"/>
    <w:rsid w:val="00CE2DFB"/>
    <w:rsid w:val="00CE4387"/>
    <w:rsid w:val="00CE5151"/>
    <w:rsid w:val="00CE6625"/>
    <w:rsid w:val="00CE6E16"/>
    <w:rsid w:val="00CF3DFE"/>
    <w:rsid w:val="00CF4C3E"/>
    <w:rsid w:val="00CF4ED6"/>
    <w:rsid w:val="00CF77B5"/>
    <w:rsid w:val="00D007BA"/>
    <w:rsid w:val="00D01EF4"/>
    <w:rsid w:val="00D01F26"/>
    <w:rsid w:val="00D02B9A"/>
    <w:rsid w:val="00D03FA5"/>
    <w:rsid w:val="00D0521A"/>
    <w:rsid w:val="00D1029E"/>
    <w:rsid w:val="00D10484"/>
    <w:rsid w:val="00D12EA5"/>
    <w:rsid w:val="00D137C9"/>
    <w:rsid w:val="00D1658A"/>
    <w:rsid w:val="00D20839"/>
    <w:rsid w:val="00D20B8F"/>
    <w:rsid w:val="00D213E3"/>
    <w:rsid w:val="00D2537E"/>
    <w:rsid w:val="00D25F47"/>
    <w:rsid w:val="00D26015"/>
    <w:rsid w:val="00D26CC4"/>
    <w:rsid w:val="00D27BEC"/>
    <w:rsid w:val="00D32911"/>
    <w:rsid w:val="00D32F51"/>
    <w:rsid w:val="00D334E8"/>
    <w:rsid w:val="00D34982"/>
    <w:rsid w:val="00D356E0"/>
    <w:rsid w:val="00D35F3A"/>
    <w:rsid w:val="00D44EE4"/>
    <w:rsid w:val="00D451A0"/>
    <w:rsid w:val="00D471C7"/>
    <w:rsid w:val="00D511C8"/>
    <w:rsid w:val="00D52396"/>
    <w:rsid w:val="00D53184"/>
    <w:rsid w:val="00D53314"/>
    <w:rsid w:val="00D53494"/>
    <w:rsid w:val="00D54346"/>
    <w:rsid w:val="00D63641"/>
    <w:rsid w:val="00D658E9"/>
    <w:rsid w:val="00D679EB"/>
    <w:rsid w:val="00D67DC7"/>
    <w:rsid w:val="00D67E1D"/>
    <w:rsid w:val="00D73FBE"/>
    <w:rsid w:val="00D75BBE"/>
    <w:rsid w:val="00D75F2A"/>
    <w:rsid w:val="00D768CA"/>
    <w:rsid w:val="00D770A2"/>
    <w:rsid w:val="00D80C75"/>
    <w:rsid w:val="00D83BB5"/>
    <w:rsid w:val="00D84A5D"/>
    <w:rsid w:val="00D8594A"/>
    <w:rsid w:val="00D85DD4"/>
    <w:rsid w:val="00D86BF5"/>
    <w:rsid w:val="00D915B9"/>
    <w:rsid w:val="00D931B1"/>
    <w:rsid w:val="00D9470B"/>
    <w:rsid w:val="00D954FB"/>
    <w:rsid w:val="00D966F5"/>
    <w:rsid w:val="00D96ECC"/>
    <w:rsid w:val="00D9753C"/>
    <w:rsid w:val="00DA2281"/>
    <w:rsid w:val="00DA305F"/>
    <w:rsid w:val="00DA3FB3"/>
    <w:rsid w:val="00DA4B99"/>
    <w:rsid w:val="00DA54BA"/>
    <w:rsid w:val="00DA6302"/>
    <w:rsid w:val="00DA63C0"/>
    <w:rsid w:val="00DA740E"/>
    <w:rsid w:val="00DB014A"/>
    <w:rsid w:val="00DB2A29"/>
    <w:rsid w:val="00DB3DEE"/>
    <w:rsid w:val="00DC0DAF"/>
    <w:rsid w:val="00DC3384"/>
    <w:rsid w:val="00DC5422"/>
    <w:rsid w:val="00DC5948"/>
    <w:rsid w:val="00DC63D9"/>
    <w:rsid w:val="00DC67E6"/>
    <w:rsid w:val="00DD2409"/>
    <w:rsid w:val="00DD2C99"/>
    <w:rsid w:val="00DD2FF3"/>
    <w:rsid w:val="00DD3AD1"/>
    <w:rsid w:val="00DD4013"/>
    <w:rsid w:val="00DD7048"/>
    <w:rsid w:val="00DD7254"/>
    <w:rsid w:val="00DE15C9"/>
    <w:rsid w:val="00DE17C5"/>
    <w:rsid w:val="00DE28E4"/>
    <w:rsid w:val="00DE3500"/>
    <w:rsid w:val="00DE4733"/>
    <w:rsid w:val="00DE48AB"/>
    <w:rsid w:val="00DE5A57"/>
    <w:rsid w:val="00DE5E20"/>
    <w:rsid w:val="00DE6650"/>
    <w:rsid w:val="00DE7D50"/>
    <w:rsid w:val="00DE7E6D"/>
    <w:rsid w:val="00DF00D0"/>
    <w:rsid w:val="00DF0110"/>
    <w:rsid w:val="00DF0662"/>
    <w:rsid w:val="00DF1021"/>
    <w:rsid w:val="00DF3420"/>
    <w:rsid w:val="00DF6BA1"/>
    <w:rsid w:val="00E0161E"/>
    <w:rsid w:val="00E020F7"/>
    <w:rsid w:val="00E0467C"/>
    <w:rsid w:val="00E05A0A"/>
    <w:rsid w:val="00E05A62"/>
    <w:rsid w:val="00E1090F"/>
    <w:rsid w:val="00E11AE7"/>
    <w:rsid w:val="00E11F52"/>
    <w:rsid w:val="00E129AA"/>
    <w:rsid w:val="00E12F70"/>
    <w:rsid w:val="00E13E39"/>
    <w:rsid w:val="00E13EFD"/>
    <w:rsid w:val="00E164E5"/>
    <w:rsid w:val="00E20E7C"/>
    <w:rsid w:val="00E22A82"/>
    <w:rsid w:val="00E22BC2"/>
    <w:rsid w:val="00E2336A"/>
    <w:rsid w:val="00E24C38"/>
    <w:rsid w:val="00E2623E"/>
    <w:rsid w:val="00E26EDE"/>
    <w:rsid w:val="00E307E5"/>
    <w:rsid w:val="00E30A67"/>
    <w:rsid w:val="00E30D8A"/>
    <w:rsid w:val="00E33C87"/>
    <w:rsid w:val="00E3509B"/>
    <w:rsid w:val="00E37826"/>
    <w:rsid w:val="00E402AD"/>
    <w:rsid w:val="00E402E2"/>
    <w:rsid w:val="00E41E18"/>
    <w:rsid w:val="00E42065"/>
    <w:rsid w:val="00E42223"/>
    <w:rsid w:val="00E436E7"/>
    <w:rsid w:val="00E43E69"/>
    <w:rsid w:val="00E46757"/>
    <w:rsid w:val="00E46B55"/>
    <w:rsid w:val="00E47FA2"/>
    <w:rsid w:val="00E507FA"/>
    <w:rsid w:val="00E51D3D"/>
    <w:rsid w:val="00E521D8"/>
    <w:rsid w:val="00E529D2"/>
    <w:rsid w:val="00E54546"/>
    <w:rsid w:val="00E5475E"/>
    <w:rsid w:val="00E54BD0"/>
    <w:rsid w:val="00E55F52"/>
    <w:rsid w:val="00E5772D"/>
    <w:rsid w:val="00E57C6D"/>
    <w:rsid w:val="00E614D0"/>
    <w:rsid w:val="00E61F1F"/>
    <w:rsid w:val="00E6523E"/>
    <w:rsid w:val="00E6744A"/>
    <w:rsid w:val="00E70039"/>
    <w:rsid w:val="00E701F8"/>
    <w:rsid w:val="00E71604"/>
    <w:rsid w:val="00E72559"/>
    <w:rsid w:val="00E746E1"/>
    <w:rsid w:val="00E75172"/>
    <w:rsid w:val="00E77891"/>
    <w:rsid w:val="00E8046D"/>
    <w:rsid w:val="00E80611"/>
    <w:rsid w:val="00E80F0A"/>
    <w:rsid w:val="00E80F28"/>
    <w:rsid w:val="00E81EC1"/>
    <w:rsid w:val="00E832C1"/>
    <w:rsid w:val="00E83AD5"/>
    <w:rsid w:val="00E846CF"/>
    <w:rsid w:val="00E852BE"/>
    <w:rsid w:val="00E90955"/>
    <w:rsid w:val="00E909D8"/>
    <w:rsid w:val="00E91B0A"/>
    <w:rsid w:val="00E91B6F"/>
    <w:rsid w:val="00E9220F"/>
    <w:rsid w:val="00E9368E"/>
    <w:rsid w:val="00E9370C"/>
    <w:rsid w:val="00E9419C"/>
    <w:rsid w:val="00E94C2A"/>
    <w:rsid w:val="00E96680"/>
    <w:rsid w:val="00EA0110"/>
    <w:rsid w:val="00EA32C9"/>
    <w:rsid w:val="00EA37A9"/>
    <w:rsid w:val="00EA4202"/>
    <w:rsid w:val="00EB0BAC"/>
    <w:rsid w:val="00EB0FDE"/>
    <w:rsid w:val="00EB3AB0"/>
    <w:rsid w:val="00EB658F"/>
    <w:rsid w:val="00EB6857"/>
    <w:rsid w:val="00EC35C9"/>
    <w:rsid w:val="00EC3834"/>
    <w:rsid w:val="00EC58E1"/>
    <w:rsid w:val="00EC6F2A"/>
    <w:rsid w:val="00ED166F"/>
    <w:rsid w:val="00ED1DCA"/>
    <w:rsid w:val="00ED29E6"/>
    <w:rsid w:val="00ED3C8B"/>
    <w:rsid w:val="00ED43E4"/>
    <w:rsid w:val="00ED4881"/>
    <w:rsid w:val="00ED4A61"/>
    <w:rsid w:val="00ED4E83"/>
    <w:rsid w:val="00ED5971"/>
    <w:rsid w:val="00ED5A19"/>
    <w:rsid w:val="00ED6645"/>
    <w:rsid w:val="00ED739B"/>
    <w:rsid w:val="00ED78D5"/>
    <w:rsid w:val="00ED7A4D"/>
    <w:rsid w:val="00EE12C6"/>
    <w:rsid w:val="00EE145A"/>
    <w:rsid w:val="00EE2EBB"/>
    <w:rsid w:val="00EE3EA7"/>
    <w:rsid w:val="00EE5156"/>
    <w:rsid w:val="00EE6778"/>
    <w:rsid w:val="00EF0B7A"/>
    <w:rsid w:val="00EF1928"/>
    <w:rsid w:val="00EF1B73"/>
    <w:rsid w:val="00EF33F1"/>
    <w:rsid w:val="00EF3D39"/>
    <w:rsid w:val="00EF4DF9"/>
    <w:rsid w:val="00EF68C2"/>
    <w:rsid w:val="00EF7CE7"/>
    <w:rsid w:val="00F00C69"/>
    <w:rsid w:val="00F01453"/>
    <w:rsid w:val="00F066CB"/>
    <w:rsid w:val="00F06F98"/>
    <w:rsid w:val="00F0772E"/>
    <w:rsid w:val="00F17EB3"/>
    <w:rsid w:val="00F21A54"/>
    <w:rsid w:val="00F2255A"/>
    <w:rsid w:val="00F23AF7"/>
    <w:rsid w:val="00F26454"/>
    <w:rsid w:val="00F3042C"/>
    <w:rsid w:val="00F31210"/>
    <w:rsid w:val="00F312A2"/>
    <w:rsid w:val="00F31732"/>
    <w:rsid w:val="00F32170"/>
    <w:rsid w:val="00F334DC"/>
    <w:rsid w:val="00F33883"/>
    <w:rsid w:val="00F341B1"/>
    <w:rsid w:val="00F347A2"/>
    <w:rsid w:val="00F355F8"/>
    <w:rsid w:val="00F3574E"/>
    <w:rsid w:val="00F36655"/>
    <w:rsid w:val="00F37EAB"/>
    <w:rsid w:val="00F4074C"/>
    <w:rsid w:val="00F4291C"/>
    <w:rsid w:val="00F43204"/>
    <w:rsid w:val="00F45C4A"/>
    <w:rsid w:val="00F462EF"/>
    <w:rsid w:val="00F4641E"/>
    <w:rsid w:val="00F46ABC"/>
    <w:rsid w:val="00F47E91"/>
    <w:rsid w:val="00F5033E"/>
    <w:rsid w:val="00F50ED7"/>
    <w:rsid w:val="00F51925"/>
    <w:rsid w:val="00F52061"/>
    <w:rsid w:val="00F52094"/>
    <w:rsid w:val="00F52ACC"/>
    <w:rsid w:val="00F5430F"/>
    <w:rsid w:val="00F54544"/>
    <w:rsid w:val="00F54EE8"/>
    <w:rsid w:val="00F555FF"/>
    <w:rsid w:val="00F55601"/>
    <w:rsid w:val="00F56475"/>
    <w:rsid w:val="00F57CF1"/>
    <w:rsid w:val="00F60909"/>
    <w:rsid w:val="00F60EAA"/>
    <w:rsid w:val="00F635F8"/>
    <w:rsid w:val="00F64F63"/>
    <w:rsid w:val="00F6515C"/>
    <w:rsid w:val="00F66F68"/>
    <w:rsid w:val="00F67BFC"/>
    <w:rsid w:val="00F7090F"/>
    <w:rsid w:val="00F717E2"/>
    <w:rsid w:val="00F71CF9"/>
    <w:rsid w:val="00F7309A"/>
    <w:rsid w:val="00F73B97"/>
    <w:rsid w:val="00F74063"/>
    <w:rsid w:val="00F74A0B"/>
    <w:rsid w:val="00F76D76"/>
    <w:rsid w:val="00F76E96"/>
    <w:rsid w:val="00F81019"/>
    <w:rsid w:val="00F81326"/>
    <w:rsid w:val="00F81716"/>
    <w:rsid w:val="00F836C5"/>
    <w:rsid w:val="00F85624"/>
    <w:rsid w:val="00F85CAF"/>
    <w:rsid w:val="00F85CEF"/>
    <w:rsid w:val="00F86A7F"/>
    <w:rsid w:val="00F8752E"/>
    <w:rsid w:val="00F90774"/>
    <w:rsid w:val="00F90C4E"/>
    <w:rsid w:val="00F911D2"/>
    <w:rsid w:val="00F93B19"/>
    <w:rsid w:val="00F94DE6"/>
    <w:rsid w:val="00F960C6"/>
    <w:rsid w:val="00F963C6"/>
    <w:rsid w:val="00F966CC"/>
    <w:rsid w:val="00FA0D23"/>
    <w:rsid w:val="00FA1434"/>
    <w:rsid w:val="00FA1442"/>
    <w:rsid w:val="00FA3996"/>
    <w:rsid w:val="00FA4212"/>
    <w:rsid w:val="00FA4238"/>
    <w:rsid w:val="00FA42CF"/>
    <w:rsid w:val="00FA652E"/>
    <w:rsid w:val="00FA6B0D"/>
    <w:rsid w:val="00FA6FEF"/>
    <w:rsid w:val="00FA7183"/>
    <w:rsid w:val="00FB478C"/>
    <w:rsid w:val="00FB59B2"/>
    <w:rsid w:val="00FB78B8"/>
    <w:rsid w:val="00FB7B48"/>
    <w:rsid w:val="00FC073C"/>
    <w:rsid w:val="00FC1D01"/>
    <w:rsid w:val="00FC2C80"/>
    <w:rsid w:val="00FC3512"/>
    <w:rsid w:val="00FC3576"/>
    <w:rsid w:val="00FC6435"/>
    <w:rsid w:val="00FC781D"/>
    <w:rsid w:val="00FC7D65"/>
    <w:rsid w:val="00FD3C36"/>
    <w:rsid w:val="00FD5623"/>
    <w:rsid w:val="00FD6199"/>
    <w:rsid w:val="00FD6368"/>
    <w:rsid w:val="00FD66F3"/>
    <w:rsid w:val="00FE0389"/>
    <w:rsid w:val="00FE1C90"/>
    <w:rsid w:val="00FE2AB1"/>
    <w:rsid w:val="00FE31A0"/>
    <w:rsid w:val="00FE39E5"/>
    <w:rsid w:val="00FE473C"/>
    <w:rsid w:val="00FE4763"/>
    <w:rsid w:val="00FE4D2E"/>
    <w:rsid w:val="00FE4F46"/>
    <w:rsid w:val="00FF3735"/>
    <w:rsid w:val="00FF3784"/>
    <w:rsid w:val="00FF4D80"/>
    <w:rsid w:val="00FF5D1C"/>
    <w:rsid w:val="00FF64A6"/>
    <w:rsid w:val="00FF6C90"/>
    <w:rsid w:val="00FF6FBC"/>
    <w:rsid w:val="00FF71E1"/>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E7C39DC-37BB-42D0-8732-C7FE3BA64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75547"/>
  </w:style>
  <w:style w:type="paragraph" w:styleId="berschrift1">
    <w:name w:val="heading 1"/>
    <w:aliases w:val="Überschrift 1-Sp"/>
    <w:basedOn w:val="Standard"/>
    <w:next w:val="Standard"/>
    <w:link w:val="berschrift1Zchn"/>
    <w:uiPriority w:val="9"/>
    <w:qFormat/>
    <w:rsid w:val="00CB1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Überschrift 2-Sp,Überschrift 2-Sp1"/>
    <w:basedOn w:val="Standard"/>
    <w:next w:val="Standard"/>
    <w:link w:val="berschrift2Zchn"/>
    <w:uiPriority w:val="99"/>
    <w:unhideWhenUsed/>
    <w:qFormat/>
    <w:rsid w:val="00203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aliases w:val="Überschrift 3-Sp,Überschrift 31,Char,Überschrift 3-Sp1,Überschrift 311"/>
    <w:basedOn w:val="Standard"/>
    <w:next w:val="Standard"/>
    <w:link w:val="berschrift3Zchn"/>
    <w:unhideWhenUsed/>
    <w:qFormat/>
    <w:rsid w:val="00203F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aliases w:val="Überschrift 4-Sp"/>
    <w:basedOn w:val="Standard"/>
    <w:next w:val="Standard"/>
    <w:link w:val="berschrift4Zchn"/>
    <w:uiPriority w:val="99"/>
    <w:unhideWhenUsed/>
    <w:qFormat/>
    <w:rsid w:val="00203F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aliases w:val="Überschrift 5-Sp"/>
    <w:basedOn w:val="Standard"/>
    <w:next w:val="Standard"/>
    <w:link w:val="berschrift5Zchn"/>
    <w:uiPriority w:val="9"/>
    <w:unhideWhenUsed/>
    <w:qFormat/>
    <w:rsid w:val="00E941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E941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E941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E9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9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7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D0C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C9E"/>
  </w:style>
  <w:style w:type="paragraph" w:styleId="Fuzeile">
    <w:name w:val="footer"/>
    <w:basedOn w:val="Standard"/>
    <w:link w:val="FuzeileZchn"/>
    <w:uiPriority w:val="99"/>
    <w:unhideWhenUsed/>
    <w:rsid w:val="005D0C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C9E"/>
  </w:style>
  <w:style w:type="character" w:customStyle="1" w:styleId="berschrift1Zchn">
    <w:name w:val="Überschrift 1 Zchn"/>
    <w:aliases w:val="Überschrift 1-Sp Zchn"/>
    <w:basedOn w:val="Absatz-Standardschriftart"/>
    <w:link w:val="berschrift1"/>
    <w:uiPriority w:val="9"/>
    <w:rsid w:val="00CB19F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link w:val="InhaltsverzeichnisberschriftZchn"/>
    <w:uiPriority w:val="39"/>
    <w:unhideWhenUsed/>
    <w:qFormat/>
    <w:rsid w:val="00CB19FE"/>
    <w:pPr>
      <w:outlineLvl w:val="9"/>
    </w:pPr>
    <w:rPr>
      <w:lang w:eastAsia="de-DE"/>
    </w:rPr>
  </w:style>
  <w:style w:type="paragraph" w:styleId="Titel">
    <w:name w:val="Title"/>
    <w:basedOn w:val="Standard"/>
    <w:next w:val="Standard"/>
    <w:link w:val="TitelZchn"/>
    <w:uiPriority w:val="10"/>
    <w:qFormat/>
    <w:rsid w:val="00CB1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B19FE"/>
    <w:rPr>
      <w:rFonts w:asciiTheme="majorHAnsi" w:eastAsiaTheme="majorEastAsia" w:hAnsiTheme="majorHAnsi" w:cstheme="majorBidi"/>
      <w:spacing w:val="-10"/>
      <w:kern w:val="28"/>
      <w:sz w:val="56"/>
      <w:szCs w:val="56"/>
    </w:rPr>
  </w:style>
  <w:style w:type="paragraph" w:customStyle="1" w:styleId="TitelGoll">
    <w:name w:val="Titel Goll"/>
    <w:basedOn w:val="Titel"/>
    <w:link w:val="TitelGollZchn"/>
    <w:rsid w:val="00CB19FE"/>
    <w:rPr>
      <w:rFonts w:ascii="Arial" w:hAnsi="Arial"/>
      <w:b/>
      <w:sz w:val="36"/>
    </w:rPr>
  </w:style>
  <w:style w:type="paragraph" w:customStyle="1" w:styleId="Titel2Goll">
    <w:name w:val="Titel 2 Goll"/>
    <w:basedOn w:val="TitelGoll"/>
    <w:link w:val="Titel2GollZchn"/>
    <w:rsid w:val="00CB19FE"/>
    <w:rPr>
      <w:sz w:val="32"/>
    </w:rPr>
  </w:style>
  <w:style w:type="character" w:customStyle="1" w:styleId="TitelGollZchn">
    <w:name w:val="Titel Goll Zchn"/>
    <w:basedOn w:val="TitelZchn"/>
    <w:link w:val="TitelGoll"/>
    <w:rsid w:val="00CB19FE"/>
    <w:rPr>
      <w:rFonts w:ascii="Arial" w:eastAsiaTheme="majorEastAsia" w:hAnsi="Arial" w:cstheme="majorBidi"/>
      <w:b/>
      <w:spacing w:val="-10"/>
      <w:kern w:val="28"/>
      <w:sz w:val="36"/>
      <w:szCs w:val="56"/>
    </w:rPr>
  </w:style>
  <w:style w:type="character" w:customStyle="1" w:styleId="Titel2GollZchn">
    <w:name w:val="Titel 2 Goll Zchn"/>
    <w:basedOn w:val="TitelGollZchn"/>
    <w:link w:val="Titel2Goll"/>
    <w:rsid w:val="00CB19FE"/>
    <w:rPr>
      <w:rFonts w:ascii="Arial" w:eastAsiaTheme="majorEastAsia" w:hAnsi="Arial" w:cstheme="majorBidi"/>
      <w:b/>
      <w:spacing w:val="-10"/>
      <w:kern w:val="28"/>
      <w:sz w:val="32"/>
      <w:szCs w:val="56"/>
    </w:rPr>
  </w:style>
  <w:style w:type="paragraph" w:customStyle="1" w:styleId="GollTitel">
    <w:name w:val="Goll Titel"/>
    <w:basedOn w:val="Titel"/>
    <w:link w:val="GollTitelZchn"/>
    <w:qFormat/>
    <w:rsid w:val="00203FC6"/>
    <w:rPr>
      <w:rFonts w:ascii="Arial" w:hAnsi="Arial"/>
      <w:b/>
    </w:rPr>
  </w:style>
  <w:style w:type="paragraph" w:customStyle="1" w:styleId="Goll1">
    <w:name w:val="Goll Ü1"/>
    <w:basedOn w:val="berschrift1"/>
    <w:link w:val="Goll1Zchn"/>
    <w:qFormat/>
    <w:rsid w:val="006C32F8"/>
    <w:pPr>
      <w:spacing w:before="360" w:after="360"/>
    </w:pPr>
    <w:rPr>
      <w:rFonts w:ascii="Arial" w:hAnsi="Arial"/>
      <w:b/>
      <w:color w:val="000000" w:themeColor="text1"/>
      <w:sz w:val="36"/>
    </w:rPr>
  </w:style>
  <w:style w:type="character" w:customStyle="1" w:styleId="GollTitelZchn">
    <w:name w:val="Goll Titel Zchn"/>
    <w:basedOn w:val="TitelZchn"/>
    <w:link w:val="GollTitel"/>
    <w:rsid w:val="00203FC6"/>
    <w:rPr>
      <w:rFonts w:ascii="Arial" w:eastAsiaTheme="majorEastAsia" w:hAnsi="Arial" w:cstheme="majorBidi"/>
      <w:b/>
      <w:spacing w:val="-10"/>
      <w:kern w:val="28"/>
      <w:sz w:val="56"/>
      <w:szCs w:val="56"/>
    </w:rPr>
  </w:style>
  <w:style w:type="character" w:customStyle="1" w:styleId="berschrift2Zchn">
    <w:name w:val="Überschrift 2 Zchn"/>
    <w:aliases w:val="Überschrift 2-Sp Zchn,Überschrift 2-Sp1 Zchn"/>
    <w:basedOn w:val="Absatz-Standardschriftart"/>
    <w:link w:val="berschrift2"/>
    <w:uiPriority w:val="99"/>
    <w:rsid w:val="00203FC6"/>
    <w:rPr>
      <w:rFonts w:asciiTheme="majorHAnsi" w:eastAsiaTheme="majorEastAsia" w:hAnsiTheme="majorHAnsi" w:cstheme="majorBidi"/>
      <w:color w:val="2E74B5" w:themeColor="accent1" w:themeShade="BF"/>
      <w:sz w:val="26"/>
      <w:szCs w:val="26"/>
    </w:rPr>
  </w:style>
  <w:style w:type="character" w:customStyle="1" w:styleId="Goll1Zchn">
    <w:name w:val="Goll Ü1 Zchn"/>
    <w:basedOn w:val="berschrift1Zchn"/>
    <w:link w:val="Goll1"/>
    <w:rsid w:val="006C32F8"/>
    <w:rPr>
      <w:rFonts w:ascii="Arial" w:eastAsiaTheme="majorEastAsia" w:hAnsi="Arial" w:cstheme="majorBidi"/>
      <w:b/>
      <w:color w:val="000000" w:themeColor="text1"/>
      <w:sz w:val="36"/>
      <w:szCs w:val="32"/>
    </w:rPr>
  </w:style>
  <w:style w:type="paragraph" w:customStyle="1" w:styleId="Goll2">
    <w:name w:val="Goll Ü2"/>
    <w:basedOn w:val="berschrift2"/>
    <w:link w:val="Goll2Zchn"/>
    <w:qFormat/>
    <w:rsid w:val="006C32F8"/>
    <w:pPr>
      <w:spacing w:after="360"/>
      <w:ind w:left="578" w:hanging="578"/>
    </w:pPr>
    <w:rPr>
      <w:rFonts w:ascii="Arial" w:hAnsi="Arial"/>
      <w:b/>
      <w:color w:val="auto"/>
      <w:sz w:val="32"/>
    </w:rPr>
  </w:style>
  <w:style w:type="character" w:customStyle="1" w:styleId="berschrift3Zchn">
    <w:name w:val="Überschrift 3 Zchn"/>
    <w:aliases w:val="Überschrift 3-Sp Zchn,Überschrift 31 Zchn,Char Zchn,Überschrift 3-Sp1 Zchn,Überschrift 311 Zchn"/>
    <w:basedOn w:val="Absatz-Standardschriftart"/>
    <w:link w:val="berschrift3"/>
    <w:rsid w:val="00203FC6"/>
    <w:rPr>
      <w:rFonts w:asciiTheme="majorHAnsi" w:eastAsiaTheme="majorEastAsia" w:hAnsiTheme="majorHAnsi" w:cstheme="majorBidi"/>
      <w:color w:val="1F4D78" w:themeColor="accent1" w:themeShade="7F"/>
      <w:sz w:val="24"/>
      <w:szCs w:val="24"/>
    </w:rPr>
  </w:style>
  <w:style w:type="character" w:customStyle="1" w:styleId="Goll2Zchn">
    <w:name w:val="Goll Ü2 Zchn"/>
    <w:basedOn w:val="berschrift2Zchn"/>
    <w:link w:val="Goll2"/>
    <w:rsid w:val="006C32F8"/>
    <w:rPr>
      <w:rFonts w:ascii="Arial" w:eastAsiaTheme="majorEastAsia" w:hAnsi="Arial" w:cstheme="majorBidi"/>
      <w:b/>
      <w:color w:val="2E74B5" w:themeColor="accent1" w:themeShade="BF"/>
      <w:sz w:val="32"/>
      <w:szCs w:val="26"/>
    </w:rPr>
  </w:style>
  <w:style w:type="paragraph" w:customStyle="1" w:styleId="Goll3">
    <w:name w:val="Goll Ü3"/>
    <w:basedOn w:val="berschrift3"/>
    <w:link w:val="Goll3Zchn"/>
    <w:qFormat/>
    <w:rsid w:val="006C32F8"/>
    <w:pPr>
      <w:spacing w:after="240"/>
    </w:pPr>
    <w:rPr>
      <w:rFonts w:ascii="Arial" w:hAnsi="Arial"/>
      <w:b/>
      <w:color w:val="auto"/>
      <w:sz w:val="28"/>
    </w:rPr>
  </w:style>
  <w:style w:type="character" w:customStyle="1" w:styleId="berschrift4Zchn">
    <w:name w:val="Überschrift 4 Zchn"/>
    <w:aliases w:val="Überschrift 4-Sp Zchn"/>
    <w:basedOn w:val="Absatz-Standardschriftart"/>
    <w:link w:val="berschrift4"/>
    <w:uiPriority w:val="99"/>
    <w:rsid w:val="00203FC6"/>
    <w:rPr>
      <w:rFonts w:asciiTheme="majorHAnsi" w:eastAsiaTheme="majorEastAsia" w:hAnsiTheme="majorHAnsi" w:cstheme="majorBidi"/>
      <w:i/>
      <w:iCs/>
      <w:color w:val="2E74B5" w:themeColor="accent1" w:themeShade="BF"/>
    </w:rPr>
  </w:style>
  <w:style w:type="character" w:customStyle="1" w:styleId="Goll3Zchn">
    <w:name w:val="Goll Ü3 Zchn"/>
    <w:basedOn w:val="berschrift3Zchn"/>
    <w:link w:val="Goll3"/>
    <w:rsid w:val="006C32F8"/>
    <w:rPr>
      <w:rFonts w:ascii="Arial" w:eastAsiaTheme="majorEastAsia" w:hAnsi="Arial" w:cstheme="majorBidi"/>
      <w:b/>
      <w:color w:val="1F4D78" w:themeColor="accent1" w:themeShade="7F"/>
      <w:sz w:val="28"/>
      <w:szCs w:val="24"/>
    </w:rPr>
  </w:style>
  <w:style w:type="paragraph" w:customStyle="1" w:styleId="Goll4">
    <w:name w:val="Goll Ü4"/>
    <w:basedOn w:val="berschrift4"/>
    <w:link w:val="Goll4Zchn"/>
    <w:qFormat/>
    <w:rsid w:val="00203FC6"/>
  </w:style>
  <w:style w:type="character" w:customStyle="1" w:styleId="berschrift5Zchn">
    <w:name w:val="Überschrift 5 Zchn"/>
    <w:aliases w:val="Überschrift 5-Sp Zchn"/>
    <w:basedOn w:val="Absatz-Standardschriftart"/>
    <w:link w:val="berschrift5"/>
    <w:uiPriority w:val="9"/>
    <w:rsid w:val="00E9419C"/>
    <w:rPr>
      <w:rFonts w:asciiTheme="majorHAnsi" w:eastAsiaTheme="majorEastAsia" w:hAnsiTheme="majorHAnsi" w:cstheme="majorBidi"/>
      <w:color w:val="2E74B5" w:themeColor="accent1" w:themeShade="BF"/>
    </w:rPr>
  </w:style>
  <w:style w:type="character" w:customStyle="1" w:styleId="Goll4Zchn">
    <w:name w:val="Goll Ü4 Zchn"/>
    <w:basedOn w:val="berschrift4Zchn"/>
    <w:link w:val="Goll4"/>
    <w:rsid w:val="00203FC6"/>
    <w:rPr>
      <w:rFonts w:asciiTheme="majorHAnsi" w:eastAsiaTheme="majorEastAsia" w:hAnsiTheme="majorHAnsi" w:cstheme="majorBidi"/>
      <w:i/>
      <w:iCs/>
      <w:color w:val="2E74B5" w:themeColor="accent1" w:themeShade="BF"/>
    </w:rPr>
  </w:style>
  <w:style w:type="character" w:customStyle="1" w:styleId="berschrift6Zchn">
    <w:name w:val="Überschrift 6 Zchn"/>
    <w:basedOn w:val="Absatz-Standardschriftart"/>
    <w:link w:val="berschrift6"/>
    <w:uiPriority w:val="9"/>
    <w:rsid w:val="00E9419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E9419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E9419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9419C"/>
    <w:rPr>
      <w:rFonts w:asciiTheme="majorHAnsi" w:eastAsiaTheme="majorEastAsia" w:hAnsiTheme="majorHAnsi" w:cstheme="majorBidi"/>
      <w:i/>
      <w:iCs/>
      <w:color w:val="272727" w:themeColor="text1" w:themeTint="D8"/>
      <w:sz w:val="21"/>
      <w:szCs w:val="21"/>
    </w:rPr>
  </w:style>
  <w:style w:type="paragraph" w:customStyle="1" w:styleId="GollSTD">
    <w:name w:val="Goll STD"/>
    <w:basedOn w:val="Standard"/>
    <w:link w:val="GollSTDZchn"/>
    <w:qFormat/>
    <w:rsid w:val="00E9419C"/>
    <w:pPr>
      <w:spacing w:after="120" w:line="240" w:lineRule="auto"/>
    </w:pPr>
    <w:rPr>
      <w:rFonts w:ascii="Arial" w:hAnsi="Arial"/>
      <w:sz w:val="24"/>
    </w:rPr>
  </w:style>
  <w:style w:type="character" w:customStyle="1" w:styleId="GollSTDZchn">
    <w:name w:val="Goll STD Zchn"/>
    <w:basedOn w:val="Absatz-Standardschriftart"/>
    <w:link w:val="GollSTD"/>
    <w:rsid w:val="00E9419C"/>
    <w:rPr>
      <w:rFonts w:ascii="Arial" w:hAnsi="Arial"/>
      <w:sz w:val="24"/>
    </w:rPr>
  </w:style>
  <w:style w:type="paragraph" w:styleId="Verzeichnis1">
    <w:name w:val="toc 1"/>
    <w:basedOn w:val="Standard"/>
    <w:next w:val="Standard"/>
    <w:autoRedefine/>
    <w:uiPriority w:val="39"/>
    <w:unhideWhenUsed/>
    <w:rsid w:val="007A259F"/>
    <w:pPr>
      <w:spacing w:after="100"/>
    </w:pPr>
    <w:rPr>
      <w:b/>
    </w:rPr>
  </w:style>
  <w:style w:type="paragraph" w:styleId="Verzeichnis2">
    <w:name w:val="toc 2"/>
    <w:basedOn w:val="Standard"/>
    <w:next w:val="Standard"/>
    <w:autoRedefine/>
    <w:uiPriority w:val="39"/>
    <w:unhideWhenUsed/>
    <w:rsid w:val="007A259F"/>
    <w:pPr>
      <w:spacing w:after="100"/>
      <w:ind w:left="220"/>
    </w:pPr>
  </w:style>
  <w:style w:type="paragraph" w:styleId="Verzeichnis3">
    <w:name w:val="toc 3"/>
    <w:basedOn w:val="Standard"/>
    <w:next w:val="Standard"/>
    <w:autoRedefine/>
    <w:uiPriority w:val="39"/>
    <w:unhideWhenUsed/>
    <w:rsid w:val="007A259F"/>
    <w:pPr>
      <w:spacing w:after="100"/>
      <w:ind w:left="440"/>
    </w:pPr>
  </w:style>
  <w:style w:type="character" w:styleId="Hyperlink">
    <w:name w:val="Hyperlink"/>
    <w:basedOn w:val="Absatz-Standardschriftart"/>
    <w:uiPriority w:val="99"/>
    <w:unhideWhenUsed/>
    <w:rsid w:val="007A259F"/>
    <w:rPr>
      <w:color w:val="0563C1" w:themeColor="hyperlink"/>
      <w:u w:val="single"/>
    </w:rPr>
  </w:style>
  <w:style w:type="paragraph" w:customStyle="1" w:styleId="Goll1NOTLISTED">
    <w:name w:val="Goll Ü1 NOT LISTED"/>
    <w:basedOn w:val="Inhaltsverzeichnisberschrift"/>
    <w:link w:val="Goll1NOTLISTEDZchn"/>
    <w:qFormat/>
    <w:rsid w:val="00AC4D73"/>
    <w:pPr>
      <w:spacing w:after="480"/>
      <w:ind w:left="431" w:hanging="431"/>
    </w:pPr>
    <w:rPr>
      <w:rFonts w:ascii="Arial" w:hAnsi="Arial"/>
      <w:b/>
      <w:color w:val="auto"/>
      <w:sz w:val="36"/>
    </w:rPr>
  </w:style>
  <w:style w:type="paragraph" w:styleId="Funotentext">
    <w:name w:val="footnote text"/>
    <w:basedOn w:val="Standard"/>
    <w:link w:val="FunotentextZchn"/>
    <w:uiPriority w:val="99"/>
    <w:unhideWhenUsed/>
    <w:rsid w:val="008B5CBE"/>
    <w:pPr>
      <w:spacing w:after="0" w:line="240" w:lineRule="auto"/>
    </w:pPr>
    <w:rPr>
      <w:sz w:val="20"/>
      <w:szCs w:val="20"/>
    </w:rPr>
  </w:style>
  <w:style w:type="character" w:customStyle="1" w:styleId="InhaltsverzeichnisberschriftZchn">
    <w:name w:val="Inhaltsverzeichnisüberschrift Zchn"/>
    <w:basedOn w:val="berschrift1Zchn"/>
    <w:link w:val="Inhaltsverzeichnisberschrift"/>
    <w:uiPriority w:val="39"/>
    <w:rsid w:val="00AC4D73"/>
    <w:rPr>
      <w:rFonts w:asciiTheme="majorHAnsi" w:eastAsiaTheme="majorEastAsia" w:hAnsiTheme="majorHAnsi" w:cstheme="majorBidi"/>
      <w:color w:val="2E74B5" w:themeColor="accent1" w:themeShade="BF"/>
      <w:sz w:val="32"/>
      <w:szCs w:val="32"/>
      <w:lang w:eastAsia="de-DE"/>
    </w:rPr>
  </w:style>
  <w:style w:type="character" w:customStyle="1" w:styleId="Goll1NOTLISTEDZchn">
    <w:name w:val="Goll Ü1 NOT LISTED Zchn"/>
    <w:basedOn w:val="InhaltsverzeichnisberschriftZchn"/>
    <w:link w:val="Goll1NOTLISTED"/>
    <w:rsid w:val="00AC4D73"/>
    <w:rPr>
      <w:rFonts w:ascii="Arial" w:eastAsiaTheme="majorEastAsia" w:hAnsi="Arial" w:cstheme="majorBidi"/>
      <w:b/>
      <w:color w:val="2E74B5" w:themeColor="accent1" w:themeShade="BF"/>
      <w:sz w:val="36"/>
      <w:szCs w:val="32"/>
      <w:lang w:eastAsia="de-DE"/>
    </w:rPr>
  </w:style>
  <w:style w:type="character" w:customStyle="1" w:styleId="FunotentextZchn">
    <w:name w:val="Fußnotentext Zchn"/>
    <w:basedOn w:val="Absatz-Standardschriftart"/>
    <w:link w:val="Funotentext"/>
    <w:uiPriority w:val="99"/>
    <w:rsid w:val="008B5CBE"/>
    <w:rPr>
      <w:sz w:val="20"/>
      <w:szCs w:val="20"/>
    </w:rPr>
  </w:style>
  <w:style w:type="character" w:styleId="Funotenzeichen">
    <w:name w:val="footnote reference"/>
    <w:basedOn w:val="Absatz-Standardschriftart"/>
    <w:uiPriority w:val="99"/>
    <w:unhideWhenUsed/>
    <w:rsid w:val="008B5CBE"/>
    <w:rPr>
      <w:vertAlign w:val="superscript"/>
    </w:rPr>
  </w:style>
  <w:style w:type="paragraph" w:styleId="Literaturverzeichnis">
    <w:name w:val="Bibliography"/>
    <w:basedOn w:val="Standard"/>
    <w:next w:val="Standard"/>
    <w:uiPriority w:val="37"/>
    <w:unhideWhenUsed/>
    <w:rsid w:val="008B5CBE"/>
  </w:style>
  <w:style w:type="paragraph" w:styleId="Beschriftung">
    <w:name w:val="caption"/>
    <w:basedOn w:val="Standard"/>
    <w:next w:val="Standard"/>
    <w:link w:val="BeschriftungZchn"/>
    <w:uiPriority w:val="35"/>
    <w:unhideWhenUsed/>
    <w:qFormat/>
    <w:rsid w:val="00AA780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A7809"/>
    <w:pPr>
      <w:spacing w:after="0"/>
    </w:pPr>
  </w:style>
  <w:style w:type="character" w:customStyle="1" w:styleId="BobbellistemanuellZchn">
    <w:name w:val="Bobbelliste manuell Zchn"/>
    <w:link w:val="Bobbellistemanuell"/>
    <w:locked/>
    <w:rsid w:val="005072D9"/>
    <w:rPr>
      <w:rFonts w:ascii="Arial" w:hAnsi="Arial"/>
      <w:sz w:val="24"/>
      <w:szCs w:val="28"/>
    </w:rPr>
  </w:style>
  <w:style w:type="paragraph" w:customStyle="1" w:styleId="Bobbellistemanuell">
    <w:name w:val="Bobbelliste manuell"/>
    <w:basedOn w:val="Standard"/>
    <w:link w:val="BobbellistemanuellZchn"/>
    <w:rsid w:val="005072D9"/>
    <w:pPr>
      <w:spacing w:before="20" w:after="20" w:line="240" w:lineRule="auto"/>
      <w:ind w:left="284" w:hanging="284"/>
      <w:jc w:val="both"/>
    </w:pPr>
    <w:rPr>
      <w:rFonts w:ascii="Arial" w:hAnsi="Arial"/>
      <w:sz w:val="24"/>
      <w:szCs w:val="28"/>
    </w:rPr>
  </w:style>
  <w:style w:type="character" w:customStyle="1" w:styleId="BobbellistemanuellersteZeileZchn">
    <w:name w:val="Bobbelliste manuell erste Zeile Zchn"/>
    <w:link w:val="BobbellistemanuellersteZeile"/>
    <w:locked/>
    <w:rsid w:val="005072D9"/>
    <w:rPr>
      <w:rFonts w:ascii="Arial" w:hAnsi="Arial"/>
      <w:sz w:val="24"/>
      <w:szCs w:val="28"/>
    </w:rPr>
  </w:style>
  <w:style w:type="paragraph" w:customStyle="1" w:styleId="BobbellistemanuellersteZeile">
    <w:name w:val="Bobbelliste manuell erste Zeile"/>
    <w:basedOn w:val="Bobbellistemanuell"/>
    <w:link w:val="BobbellistemanuellersteZeileZchn"/>
    <w:rsid w:val="005072D9"/>
    <w:pPr>
      <w:spacing w:before="220"/>
    </w:pPr>
  </w:style>
  <w:style w:type="character" w:customStyle="1" w:styleId="Abstand12Zchn">
    <w:name w:val="Abstand 12 Zchn"/>
    <w:link w:val="Abstand12"/>
    <w:locked/>
    <w:rsid w:val="0042017B"/>
    <w:rPr>
      <w:rFonts w:ascii="Arial" w:hAnsi="Arial"/>
      <w:sz w:val="24"/>
      <w:szCs w:val="24"/>
    </w:rPr>
  </w:style>
  <w:style w:type="paragraph" w:customStyle="1" w:styleId="Abstand12">
    <w:name w:val="Abstand 12"/>
    <w:basedOn w:val="Standard"/>
    <w:link w:val="Abstand12Zchn"/>
    <w:rsid w:val="0042017B"/>
    <w:pPr>
      <w:spacing w:before="20" w:after="20" w:line="240" w:lineRule="auto"/>
    </w:pPr>
    <w:rPr>
      <w:rFonts w:ascii="Arial" w:hAnsi="Arial"/>
      <w:sz w:val="24"/>
      <w:szCs w:val="24"/>
    </w:rPr>
  </w:style>
  <w:style w:type="character" w:customStyle="1" w:styleId="TextAbsatzZchn">
    <w:name w:val="TextAbsatz Zchn"/>
    <w:link w:val="TextAbsatz"/>
    <w:locked/>
    <w:rsid w:val="0042017B"/>
    <w:rPr>
      <w:rFonts w:ascii="Arial" w:hAnsi="Arial"/>
      <w:sz w:val="24"/>
      <w:szCs w:val="24"/>
    </w:rPr>
  </w:style>
  <w:style w:type="paragraph" w:customStyle="1" w:styleId="TextAbsatz">
    <w:name w:val="TextAbsatz"/>
    <w:basedOn w:val="Standard"/>
    <w:link w:val="TextAbsatzZchn"/>
    <w:rsid w:val="0042017B"/>
    <w:pPr>
      <w:spacing w:before="20" w:after="20" w:line="240" w:lineRule="auto"/>
      <w:jc w:val="both"/>
    </w:pPr>
    <w:rPr>
      <w:rFonts w:ascii="Arial" w:hAnsi="Arial"/>
      <w:sz w:val="24"/>
      <w:szCs w:val="24"/>
    </w:rPr>
  </w:style>
  <w:style w:type="character" w:customStyle="1" w:styleId="InfoboxZchn">
    <w:name w:val="Infobox Zchn"/>
    <w:link w:val="Infobox"/>
    <w:locked/>
    <w:rsid w:val="00E72559"/>
    <w:rPr>
      <w:rFonts w:ascii="Arial" w:hAnsi="Arial"/>
      <w:sz w:val="24"/>
      <w:shd w:val="clear" w:color="auto" w:fill="C0C0C0"/>
    </w:rPr>
  </w:style>
  <w:style w:type="paragraph" w:customStyle="1" w:styleId="Infobox">
    <w:name w:val="Infobox"/>
    <w:basedOn w:val="Standard"/>
    <w:link w:val="InfoboxZchn"/>
    <w:qFormat/>
    <w:rsid w:val="00E72559"/>
    <w:pPr>
      <w:keepLines/>
      <w:pBdr>
        <w:top w:val="single" w:sz="24" w:space="0" w:color="C0C0C0"/>
        <w:left w:val="single" w:sz="24" w:space="4" w:color="C0C0C0"/>
        <w:bottom w:val="single" w:sz="24" w:space="4" w:color="C0C0C0"/>
        <w:right w:val="single" w:sz="24" w:space="4" w:color="C0C0C0"/>
      </w:pBdr>
      <w:shd w:val="clear" w:color="auto" w:fill="C0C0C0"/>
      <w:tabs>
        <w:tab w:val="left" w:pos="363"/>
      </w:tabs>
      <w:spacing w:after="0" w:line="240" w:lineRule="auto"/>
      <w:ind w:left="102" w:right="102"/>
      <w:contextualSpacing/>
      <w:jc w:val="both"/>
    </w:pPr>
    <w:rPr>
      <w:rFonts w:ascii="Arial" w:hAnsi="Arial"/>
      <w:sz w:val="24"/>
      <w:shd w:val="clear" w:color="auto" w:fill="C0C0C0"/>
    </w:rPr>
  </w:style>
  <w:style w:type="paragraph" w:styleId="Sprechblasentext">
    <w:name w:val="Balloon Text"/>
    <w:basedOn w:val="Standard"/>
    <w:link w:val="SprechblasentextZchn"/>
    <w:uiPriority w:val="99"/>
    <w:semiHidden/>
    <w:unhideWhenUsed/>
    <w:rsid w:val="00F5430F"/>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430F"/>
    <w:rPr>
      <w:rFonts w:ascii="Tahoma" w:hAnsi="Tahoma" w:cs="Tahoma"/>
      <w:sz w:val="16"/>
      <w:szCs w:val="16"/>
    </w:rPr>
  </w:style>
  <w:style w:type="paragraph" w:styleId="Listenabsatz">
    <w:name w:val="List Paragraph"/>
    <w:aliases w:val="Bobelliste,Listenabsatz1"/>
    <w:basedOn w:val="Standard"/>
    <w:link w:val="ListenabsatzZchn"/>
    <w:uiPriority w:val="34"/>
    <w:qFormat/>
    <w:rsid w:val="00F5430F"/>
    <w:pPr>
      <w:spacing w:after="0" w:line="240" w:lineRule="auto"/>
      <w:ind w:left="720"/>
      <w:contextualSpacing/>
      <w:jc w:val="both"/>
    </w:pPr>
    <w:rPr>
      <w:rFonts w:ascii="Arial" w:hAnsi="Arial"/>
      <w:sz w:val="24"/>
    </w:rPr>
  </w:style>
  <w:style w:type="character" w:customStyle="1" w:styleId="BeschriftungZchn">
    <w:name w:val="Beschriftung Zchn"/>
    <w:link w:val="Beschriftung"/>
    <w:uiPriority w:val="35"/>
    <w:rsid w:val="00F5430F"/>
    <w:rPr>
      <w:i/>
      <w:iCs/>
      <w:color w:val="44546A" w:themeColor="text2"/>
      <w:sz w:val="18"/>
      <w:szCs w:val="18"/>
    </w:rPr>
  </w:style>
  <w:style w:type="paragraph" w:customStyle="1" w:styleId="Requirements">
    <w:name w:val="Requirements"/>
    <w:basedOn w:val="Standard"/>
    <w:next w:val="Standard"/>
    <w:link w:val="RequirementsZchn"/>
    <w:uiPriority w:val="99"/>
    <w:rsid w:val="00F5430F"/>
    <w:pPr>
      <w:spacing w:before="120" w:after="0" w:line="240" w:lineRule="auto"/>
      <w:contextualSpacing/>
      <w:jc w:val="both"/>
    </w:pPr>
    <w:rPr>
      <w:rFonts w:ascii="Arial" w:eastAsia="Times New Roman" w:hAnsi="Arial" w:cs="Times New Roman"/>
      <w:b/>
      <w:bCs/>
      <w:color w:val="000000"/>
      <w:sz w:val="24"/>
      <w:szCs w:val="20"/>
      <w:lang w:eastAsia="ar-SA"/>
    </w:rPr>
  </w:style>
  <w:style w:type="character" w:customStyle="1" w:styleId="RequirementsZchn">
    <w:name w:val="Requirements Zchn"/>
    <w:link w:val="Requirements"/>
    <w:uiPriority w:val="99"/>
    <w:rsid w:val="00F5430F"/>
    <w:rPr>
      <w:rFonts w:ascii="Arial" w:eastAsia="Times New Roman" w:hAnsi="Arial" w:cs="Times New Roman"/>
      <w:b/>
      <w:bCs/>
      <w:color w:val="000000"/>
      <w:sz w:val="24"/>
      <w:szCs w:val="20"/>
      <w:lang w:eastAsia="ar-SA"/>
    </w:rPr>
  </w:style>
  <w:style w:type="character" w:customStyle="1" w:styleId="ListenabsatzZchn">
    <w:name w:val="Listenabsatz Zchn"/>
    <w:aliases w:val="Bobelliste Zchn,Listenabsatz1 Zchn"/>
    <w:link w:val="Listenabsatz"/>
    <w:uiPriority w:val="34"/>
    <w:locked/>
    <w:rsid w:val="00F5430F"/>
    <w:rPr>
      <w:rFonts w:ascii="Arial" w:hAnsi="Arial"/>
      <w:sz w:val="24"/>
    </w:rPr>
  </w:style>
  <w:style w:type="paragraph" w:styleId="KeinLeerraum">
    <w:name w:val="No Spacing"/>
    <w:link w:val="KeinLeerraumZchn"/>
    <w:uiPriority w:val="1"/>
    <w:qFormat/>
    <w:rsid w:val="00F5430F"/>
    <w:pPr>
      <w:spacing w:after="0" w:line="240" w:lineRule="auto"/>
    </w:pPr>
  </w:style>
  <w:style w:type="paragraph" w:styleId="StandardWeb">
    <w:name w:val="Normal (Web)"/>
    <w:basedOn w:val="Standard"/>
    <w:uiPriority w:val="99"/>
    <w:unhideWhenUsed/>
    <w:rsid w:val="00F54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G1">
    <w:name w:val="G_Ü1"/>
    <w:basedOn w:val="berschrift1"/>
    <w:link w:val="G1Zchn"/>
    <w:qFormat/>
    <w:rsid w:val="00565193"/>
    <w:pPr>
      <w:numPr>
        <w:numId w:val="1"/>
      </w:numPr>
      <w:spacing w:before="600" w:after="200" w:line="240" w:lineRule="auto"/>
      <w:jc w:val="both"/>
    </w:pPr>
    <w:rPr>
      <w:rFonts w:ascii="Arial" w:hAnsi="Arial"/>
      <w:b/>
      <w:bCs/>
      <w:color w:val="auto"/>
      <w:sz w:val="36"/>
      <w:szCs w:val="28"/>
    </w:rPr>
  </w:style>
  <w:style w:type="paragraph" w:customStyle="1" w:styleId="G2">
    <w:name w:val="G_Ü2"/>
    <w:basedOn w:val="berschrift2"/>
    <w:link w:val="G2Zchn"/>
    <w:qFormat/>
    <w:rsid w:val="000D3688"/>
    <w:pPr>
      <w:numPr>
        <w:ilvl w:val="1"/>
        <w:numId w:val="1"/>
      </w:numPr>
      <w:spacing w:before="320" w:after="200" w:line="240" w:lineRule="auto"/>
      <w:jc w:val="both"/>
    </w:pPr>
    <w:rPr>
      <w:rFonts w:ascii="Arial" w:hAnsi="Arial"/>
      <w:b/>
      <w:bCs/>
      <w:color w:val="auto"/>
      <w:sz w:val="32"/>
      <w:lang w:val="en-GB"/>
    </w:rPr>
  </w:style>
  <w:style w:type="character" w:customStyle="1" w:styleId="G1Zchn">
    <w:name w:val="G_Ü1 Zchn"/>
    <w:basedOn w:val="berschrift1Zchn"/>
    <w:link w:val="G1"/>
    <w:rsid w:val="000D3466"/>
    <w:rPr>
      <w:rFonts w:ascii="Arial" w:eastAsiaTheme="majorEastAsia" w:hAnsi="Arial" w:cstheme="majorBidi"/>
      <w:b/>
      <w:bCs/>
      <w:color w:val="2E74B5" w:themeColor="accent1" w:themeShade="BF"/>
      <w:sz w:val="36"/>
      <w:szCs w:val="28"/>
    </w:rPr>
  </w:style>
  <w:style w:type="paragraph" w:customStyle="1" w:styleId="GSTD">
    <w:name w:val="G_STD"/>
    <w:basedOn w:val="GollSTD"/>
    <w:link w:val="GSTDZchn"/>
    <w:qFormat/>
    <w:rsid w:val="008D5201"/>
    <w:pPr>
      <w:spacing w:after="0" w:line="480" w:lineRule="auto"/>
      <w:jc w:val="both"/>
    </w:pPr>
    <w:rPr>
      <w:lang w:val="en-GB"/>
    </w:rPr>
  </w:style>
  <w:style w:type="character" w:customStyle="1" w:styleId="G2Zchn">
    <w:name w:val="G_Ü2 Zchn"/>
    <w:basedOn w:val="berschrift2Zchn"/>
    <w:link w:val="G2"/>
    <w:rsid w:val="000D3688"/>
    <w:rPr>
      <w:rFonts w:ascii="Arial" w:eastAsiaTheme="majorEastAsia" w:hAnsi="Arial" w:cstheme="majorBidi"/>
      <w:b/>
      <w:bCs/>
      <w:color w:val="2E74B5" w:themeColor="accent1" w:themeShade="BF"/>
      <w:sz w:val="32"/>
      <w:szCs w:val="26"/>
      <w:lang w:val="en-GB"/>
    </w:rPr>
  </w:style>
  <w:style w:type="paragraph" w:customStyle="1" w:styleId="G3">
    <w:name w:val="G_Ü3"/>
    <w:basedOn w:val="Goll3"/>
    <w:link w:val="G3Zchn"/>
    <w:qFormat/>
    <w:rsid w:val="00F51925"/>
    <w:rPr>
      <w:lang w:val="en-GB"/>
    </w:rPr>
  </w:style>
  <w:style w:type="character" w:customStyle="1" w:styleId="GSTDZchn">
    <w:name w:val="G_STD Zchn"/>
    <w:basedOn w:val="GollSTDZchn"/>
    <w:link w:val="GSTD"/>
    <w:rsid w:val="008D5201"/>
    <w:rPr>
      <w:rFonts w:ascii="Arial" w:hAnsi="Arial"/>
      <w:sz w:val="24"/>
      <w:lang w:val="en-GB"/>
    </w:rPr>
  </w:style>
  <w:style w:type="paragraph" w:customStyle="1" w:styleId="G4">
    <w:name w:val="G_Ü4"/>
    <w:basedOn w:val="berschrift4"/>
    <w:link w:val="G4Zchn"/>
    <w:qFormat/>
    <w:rsid w:val="00FE0389"/>
    <w:pPr>
      <w:keepLines w:val="0"/>
      <w:numPr>
        <w:ilvl w:val="3"/>
        <w:numId w:val="1"/>
      </w:numPr>
      <w:tabs>
        <w:tab w:val="left" w:pos="1247"/>
      </w:tabs>
      <w:spacing w:before="320" w:after="160" w:line="240" w:lineRule="auto"/>
    </w:pPr>
    <w:rPr>
      <w:rFonts w:ascii="Arial" w:hAnsi="Arial"/>
      <w:b/>
      <w:bCs/>
      <w:i w:val="0"/>
      <w:color w:val="auto"/>
      <w:sz w:val="26"/>
    </w:rPr>
  </w:style>
  <w:style w:type="character" w:customStyle="1" w:styleId="G3Zchn">
    <w:name w:val="G_Ü3 Zchn"/>
    <w:basedOn w:val="Goll3Zchn"/>
    <w:link w:val="G3"/>
    <w:rsid w:val="00F51925"/>
    <w:rPr>
      <w:rFonts w:ascii="Arial" w:eastAsiaTheme="majorEastAsia" w:hAnsi="Arial" w:cstheme="majorBidi"/>
      <w:b/>
      <w:color w:val="1F4D78" w:themeColor="accent1" w:themeShade="7F"/>
      <w:sz w:val="28"/>
      <w:szCs w:val="24"/>
      <w:lang w:val="en-GB"/>
    </w:rPr>
  </w:style>
  <w:style w:type="paragraph" w:customStyle="1" w:styleId="Abstand8">
    <w:name w:val="Abstand 8"/>
    <w:basedOn w:val="Standard"/>
    <w:link w:val="Abstand8Zchn"/>
    <w:rsid w:val="00FE0389"/>
    <w:pPr>
      <w:spacing w:before="20" w:after="20" w:line="240" w:lineRule="auto"/>
    </w:pPr>
    <w:rPr>
      <w:rFonts w:ascii="Arial" w:hAnsi="Arial"/>
      <w:sz w:val="16"/>
      <w:szCs w:val="16"/>
    </w:rPr>
  </w:style>
  <w:style w:type="character" w:customStyle="1" w:styleId="G4Zchn">
    <w:name w:val="G_Ü4 Zchn"/>
    <w:basedOn w:val="berschrift4Zchn"/>
    <w:link w:val="G4"/>
    <w:rsid w:val="00FE0389"/>
    <w:rPr>
      <w:rFonts w:ascii="Arial" w:eastAsiaTheme="majorEastAsia" w:hAnsi="Arial" w:cstheme="majorBidi"/>
      <w:b/>
      <w:bCs/>
      <w:i w:val="0"/>
      <w:iCs/>
      <w:color w:val="2E74B5" w:themeColor="accent1" w:themeShade="BF"/>
      <w:sz w:val="26"/>
    </w:rPr>
  </w:style>
  <w:style w:type="character" w:customStyle="1" w:styleId="Abstand8Zchn">
    <w:name w:val="Abstand 8 Zchn"/>
    <w:link w:val="Abstand8"/>
    <w:locked/>
    <w:rsid w:val="00FE0389"/>
    <w:rPr>
      <w:rFonts w:ascii="Arial" w:hAnsi="Arial"/>
      <w:sz w:val="16"/>
      <w:szCs w:val="16"/>
    </w:rPr>
  </w:style>
  <w:style w:type="paragraph" w:customStyle="1" w:styleId="GZeile">
    <w:name w:val="G_Zeile"/>
    <w:basedOn w:val="Abstand8"/>
    <w:link w:val="GZeileZchn"/>
    <w:qFormat/>
    <w:rsid w:val="00FE0389"/>
  </w:style>
  <w:style w:type="character" w:customStyle="1" w:styleId="GZeileZchn">
    <w:name w:val="G_Zeile Zchn"/>
    <w:basedOn w:val="Abstand8Zchn"/>
    <w:link w:val="GZeile"/>
    <w:rsid w:val="00FE0389"/>
    <w:rPr>
      <w:rFonts w:ascii="Arial" w:hAnsi="Arial"/>
      <w:sz w:val="16"/>
      <w:szCs w:val="16"/>
    </w:rPr>
  </w:style>
  <w:style w:type="paragraph" w:customStyle="1" w:styleId="Abbildung">
    <w:name w:val="Abbildung"/>
    <w:basedOn w:val="Beschriftung"/>
    <w:link w:val="AbbildungZchn"/>
    <w:qFormat/>
    <w:rsid w:val="00096B16"/>
    <w:pPr>
      <w:jc w:val="center"/>
    </w:pPr>
    <w:rPr>
      <w:color w:val="auto"/>
      <w:sz w:val="24"/>
      <w:szCs w:val="24"/>
    </w:rPr>
  </w:style>
  <w:style w:type="character" w:customStyle="1" w:styleId="AbbildungZchn">
    <w:name w:val="Abbildung Zchn"/>
    <w:basedOn w:val="BeschriftungZchn"/>
    <w:link w:val="Abbildung"/>
    <w:rsid w:val="00096B16"/>
    <w:rPr>
      <w:i/>
      <w:iCs/>
      <w:color w:val="44546A" w:themeColor="text2"/>
      <w:sz w:val="24"/>
      <w:szCs w:val="24"/>
    </w:rPr>
  </w:style>
  <w:style w:type="paragraph" w:styleId="Endnotentext">
    <w:name w:val="endnote text"/>
    <w:basedOn w:val="Standard"/>
    <w:link w:val="EndnotentextZchn"/>
    <w:uiPriority w:val="99"/>
    <w:semiHidden/>
    <w:unhideWhenUsed/>
    <w:rsid w:val="00834FB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4FBF"/>
    <w:rPr>
      <w:sz w:val="20"/>
      <w:szCs w:val="20"/>
    </w:rPr>
  </w:style>
  <w:style w:type="character" w:styleId="Endnotenzeichen">
    <w:name w:val="endnote reference"/>
    <w:basedOn w:val="Absatz-Standardschriftart"/>
    <w:uiPriority w:val="99"/>
    <w:semiHidden/>
    <w:unhideWhenUsed/>
    <w:rsid w:val="00834FBF"/>
    <w:rPr>
      <w:vertAlign w:val="superscript"/>
    </w:rPr>
  </w:style>
  <w:style w:type="character" w:styleId="Kommentarzeichen">
    <w:name w:val="annotation reference"/>
    <w:basedOn w:val="Absatz-Standardschriftart"/>
    <w:uiPriority w:val="99"/>
    <w:semiHidden/>
    <w:unhideWhenUsed/>
    <w:rsid w:val="001C3BA9"/>
    <w:rPr>
      <w:sz w:val="16"/>
      <w:szCs w:val="16"/>
    </w:rPr>
  </w:style>
  <w:style w:type="paragraph" w:styleId="Kommentartext">
    <w:name w:val="annotation text"/>
    <w:basedOn w:val="Standard"/>
    <w:link w:val="KommentartextZchn"/>
    <w:uiPriority w:val="99"/>
    <w:semiHidden/>
    <w:unhideWhenUsed/>
    <w:rsid w:val="001C3B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C3BA9"/>
    <w:rPr>
      <w:sz w:val="20"/>
      <w:szCs w:val="20"/>
    </w:rPr>
  </w:style>
  <w:style w:type="paragraph" w:styleId="Kommentarthema">
    <w:name w:val="annotation subject"/>
    <w:basedOn w:val="Kommentartext"/>
    <w:next w:val="Kommentartext"/>
    <w:link w:val="KommentarthemaZchn"/>
    <w:uiPriority w:val="99"/>
    <w:semiHidden/>
    <w:unhideWhenUsed/>
    <w:rsid w:val="001C3BA9"/>
    <w:rPr>
      <w:b/>
      <w:bCs/>
    </w:rPr>
  </w:style>
  <w:style w:type="character" w:customStyle="1" w:styleId="KommentarthemaZchn">
    <w:name w:val="Kommentarthema Zchn"/>
    <w:basedOn w:val="KommentartextZchn"/>
    <w:link w:val="Kommentarthema"/>
    <w:uiPriority w:val="99"/>
    <w:semiHidden/>
    <w:rsid w:val="001C3BA9"/>
    <w:rPr>
      <w:b/>
      <w:bCs/>
      <w:sz w:val="20"/>
      <w:szCs w:val="20"/>
    </w:rPr>
  </w:style>
  <w:style w:type="character" w:customStyle="1" w:styleId="apple-converted-space">
    <w:name w:val="apple-converted-space"/>
    <w:basedOn w:val="Absatz-Standardschriftart"/>
    <w:rsid w:val="00400504"/>
  </w:style>
  <w:style w:type="character" w:styleId="BesuchterHyperlink">
    <w:name w:val="FollowedHyperlink"/>
    <w:basedOn w:val="Absatz-Standardschriftart"/>
    <w:uiPriority w:val="99"/>
    <w:semiHidden/>
    <w:unhideWhenUsed/>
    <w:rsid w:val="001F55E4"/>
    <w:rPr>
      <w:color w:val="954F72" w:themeColor="followedHyperlink"/>
      <w:u w:val="single"/>
    </w:rPr>
  </w:style>
  <w:style w:type="character" w:customStyle="1" w:styleId="KeinLeerraumZchn">
    <w:name w:val="Kein Leerraum Zchn"/>
    <w:link w:val="KeinLeerraum"/>
    <w:uiPriority w:val="1"/>
    <w:locked/>
    <w:rsid w:val="002D2C8F"/>
  </w:style>
  <w:style w:type="paragraph" w:styleId="Aufzhlungszeichen">
    <w:name w:val="List Bullet"/>
    <w:basedOn w:val="Standard"/>
    <w:uiPriority w:val="99"/>
    <w:unhideWhenUsed/>
    <w:rsid w:val="00AB778C"/>
    <w:pPr>
      <w:numPr>
        <w:numId w:val="2"/>
      </w:numPr>
      <w:contextualSpacing/>
    </w:pPr>
  </w:style>
  <w:style w:type="table" w:styleId="Gitternetztabelle4Akzent5">
    <w:name w:val="Grid Table 4 Accent 5"/>
    <w:basedOn w:val="NormaleTabelle"/>
    <w:uiPriority w:val="49"/>
    <w:rsid w:val="007F62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3">
    <w:name w:val="Grid Table 4 Accent 3"/>
    <w:basedOn w:val="NormaleTabelle"/>
    <w:uiPriority w:val="49"/>
    <w:rsid w:val="007D44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5E7A9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sbrace">
    <w:name w:val="sbrace"/>
    <w:basedOn w:val="Absatz-Standardschriftart"/>
    <w:rsid w:val="00754026"/>
  </w:style>
  <w:style w:type="character" w:customStyle="1" w:styleId="sobjectk">
    <w:name w:val="sobjectk"/>
    <w:basedOn w:val="Absatz-Standardschriftart"/>
    <w:rsid w:val="00754026"/>
  </w:style>
  <w:style w:type="character" w:customStyle="1" w:styleId="scolon">
    <w:name w:val="scolon"/>
    <w:basedOn w:val="Absatz-Standardschriftart"/>
    <w:rsid w:val="00754026"/>
  </w:style>
  <w:style w:type="character" w:customStyle="1" w:styleId="sobjectv">
    <w:name w:val="sobjectv"/>
    <w:basedOn w:val="Absatz-Standardschriftart"/>
    <w:rsid w:val="00754026"/>
  </w:style>
  <w:style w:type="character" w:customStyle="1" w:styleId="scomma">
    <w:name w:val="scomma"/>
    <w:basedOn w:val="Absatz-Standardschriftart"/>
    <w:rsid w:val="00754026"/>
  </w:style>
  <w:style w:type="character" w:customStyle="1" w:styleId="sbracket">
    <w:name w:val="sbracket"/>
    <w:basedOn w:val="Absatz-Standardschriftart"/>
    <w:rsid w:val="00754026"/>
  </w:style>
  <w:style w:type="table" w:styleId="Gitternetztabelle1hell">
    <w:name w:val="Grid Table 1 Light"/>
    <w:basedOn w:val="NormaleTabelle"/>
    <w:uiPriority w:val="46"/>
    <w:rsid w:val="00C941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krper">
    <w:name w:val="Body Text"/>
    <w:basedOn w:val="Standard"/>
    <w:link w:val="TextkrperZchn"/>
    <w:rsid w:val="00711A1A"/>
    <w:pPr>
      <w:widowControl w:val="0"/>
      <w:spacing w:after="0" w:line="240" w:lineRule="auto"/>
      <w:jc w:val="both"/>
    </w:pPr>
    <w:rPr>
      <w:rFonts w:ascii="Bookman" w:eastAsia="SimSun" w:hAnsi="Bookman" w:cs="Times New Roman"/>
      <w:b/>
      <w:bCs/>
      <w:sz w:val="28"/>
      <w:szCs w:val="20"/>
      <w:lang w:val="en-GB"/>
    </w:rPr>
  </w:style>
  <w:style w:type="character" w:customStyle="1" w:styleId="TextkrperZchn">
    <w:name w:val="Textkörper Zchn"/>
    <w:basedOn w:val="Absatz-Standardschriftart"/>
    <w:link w:val="Textkrper"/>
    <w:rsid w:val="00711A1A"/>
    <w:rPr>
      <w:rFonts w:ascii="Bookman" w:eastAsia="SimSun" w:hAnsi="Bookman" w:cs="Times New Roman"/>
      <w:b/>
      <w:bCs/>
      <w:sz w:val="28"/>
      <w:szCs w:val="20"/>
      <w:lang w:val="en-GB"/>
    </w:rPr>
  </w:style>
  <w:style w:type="paragraph" w:customStyle="1" w:styleId="Default">
    <w:name w:val="Default"/>
    <w:rsid w:val="008558FD"/>
    <w:pPr>
      <w:autoSpaceDE w:val="0"/>
      <w:autoSpaceDN w:val="0"/>
      <w:adjustRightInd w:val="0"/>
      <w:spacing w:after="0" w:line="240" w:lineRule="auto"/>
    </w:pPr>
    <w:rPr>
      <w:rFonts w:ascii="Calibri" w:hAnsi="Calibri" w:cs="Calibri"/>
      <w:color w:val="000000"/>
      <w:sz w:val="24"/>
      <w:szCs w:val="24"/>
    </w:rPr>
  </w:style>
  <w:style w:type="character" w:customStyle="1" w:styleId="g20">
    <w:name w:val="g2"/>
    <w:basedOn w:val="Absatz-Standardschriftart"/>
    <w:rsid w:val="00867B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1605">
      <w:bodyDiv w:val="1"/>
      <w:marLeft w:val="0"/>
      <w:marRight w:val="0"/>
      <w:marTop w:val="0"/>
      <w:marBottom w:val="0"/>
      <w:divBdr>
        <w:top w:val="none" w:sz="0" w:space="0" w:color="auto"/>
        <w:left w:val="none" w:sz="0" w:space="0" w:color="auto"/>
        <w:bottom w:val="none" w:sz="0" w:space="0" w:color="auto"/>
        <w:right w:val="none" w:sz="0" w:space="0" w:color="auto"/>
      </w:divBdr>
    </w:div>
    <w:div w:id="6517625">
      <w:bodyDiv w:val="1"/>
      <w:marLeft w:val="0"/>
      <w:marRight w:val="0"/>
      <w:marTop w:val="0"/>
      <w:marBottom w:val="0"/>
      <w:divBdr>
        <w:top w:val="none" w:sz="0" w:space="0" w:color="auto"/>
        <w:left w:val="none" w:sz="0" w:space="0" w:color="auto"/>
        <w:bottom w:val="none" w:sz="0" w:space="0" w:color="auto"/>
        <w:right w:val="none" w:sz="0" w:space="0" w:color="auto"/>
      </w:divBdr>
    </w:div>
    <w:div w:id="20282216">
      <w:bodyDiv w:val="1"/>
      <w:marLeft w:val="0"/>
      <w:marRight w:val="0"/>
      <w:marTop w:val="0"/>
      <w:marBottom w:val="0"/>
      <w:divBdr>
        <w:top w:val="none" w:sz="0" w:space="0" w:color="auto"/>
        <w:left w:val="none" w:sz="0" w:space="0" w:color="auto"/>
        <w:bottom w:val="none" w:sz="0" w:space="0" w:color="auto"/>
        <w:right w:val="none" w:sz="0" w:space="0" w:color="auto"/>
      </w:divBdr>
    </w:div>
    <w:div w:id="26683426">
      <w:bodyDiv w:val="1"/>
      <w:marLeft w:val="0"/>
      <w:marRight w:val="0"/>
      <w:marTop w:val="0"/>
      <w:marBottom w:val="0"/>
      <w:divBdr>
        <w:top w:val="none" w:sz="0" w:space="0" w:color="auto"/>
        <w:left w:val="none" w:sz="0" w:space="0" w:color="auto"/>
        <w:bottom w:val="none" w:sz="0" w:space="0" w:color="auto"/>
        <w:right w:val="none" w:sz="0" w:space="0" w:color="auto"/>
      </w:divBdr>
    </w:div>
    <w:div w:id="26834100">
      <w:bodyDiv w:val="1"/>
      <w:marLeft w:val="0"/>
      <w:marRight w:val="0"/>
      <w:marTop w:val="0"/>
      <w:marBottom w:val="0"/>
      <w:divBdr>
        <w:top w:val="none" w:sz="0" w:space="0" w:color="auto"/>
        <w:left w:val="none" w:sz="0" w:space="0" w:color="auto"/>
        <w:bottom w:val="none" w:sz="0" w:space="0" w:color="auto"/>
        <w:right w:val="none" w:sz="0" w:space="0" w:color="auto"/>
      </w:divBdr>
    </w:div>
    <w:div w:id="27724057">
      <w:bodyDiv w:val="1"/>
      <w:marLeft w:val="0"/>
      <w:marRight w:val="0"/>
      <w:marTop w:val="0"/>
      <w:marBottom w:val="0"/>
      <w:divBdr>
        <w:top w:val="none" w:sz="0" w:space="0" w:color="auto"/>
        <w:left w:val="none" w:sz="0" w:space="0" w:color="auto"/>
        <w:bottom w:val="none" w:sz="0" w:space="0" w:color="auto"/>
        <w:right w:val="none" w:sz="0" w:space="0" w:color="auto"/>
      </w:divBdr>
    </w:div>
    <w:div w:id="41098033">
      <w:bodyDiv w:val="1"/>
      <w:marLeft w:val="0"/>
      <w:marRight w:val="0"/>
      <w:marTop w:val="0"/>
      <w:marBottom w:val="0"/>
      <w:divBdr>
        <w:top w:val="none" w:sz="0" w:space="0" w:color="auto"/>
        <w:left w:val="none" w:sz="0" w:space="0" w:color="auto"/>
        <w:bottom w:val="none" w:sz="0" w:space="0" w:color="auto"/>
        <w:right w:val="none" w:sz="0" w:space="0" w:color="auto"/>
      </w:divBdr>
    </w:div>
    <w:div w:id="54161059">
      <w:bodyDiv w:val="1"/>
      <w:marLeft w:val="0"/>
      <w:marRight w:val="0"/>
      <w:marTop w:val="0"/>
      <w:marBottom w:val="0"/>
      <w:divBdr>
        <w:top w:val="none" w:sz="0" w:space="0" w:color="auto"/>
        <w:left w:val="none" w:sz="0" w:space="0" w:color="auto"/>
        <w:bottom w:val="none" w:sz="0" w:space="0" w:color="auto"/>
        <w:right w:val="none" w:sz="0" w:space="0" w:color="auto"/>
      </w:divBdr>
    </w:div>
    <w:div w:id="54938928">
      <w:bodyDiv w:val="1"/>
      <w:marLeft w:val="0"/>
      <w:marRight w:val="0"/>
      <w:marTop w:val="0"/>
      <w:marBottom w:val="0"/>
      <w:divBdr>
        <w:top w:val="none" w:sz="0" w:space="0" w:color="auto"/>
        <w:left w:val="none" w:sz="0" w:space="0" w:color="auto"/>
        <w:bottom w:val="none" w:sz="0" w:space="0" w:color="auto"/>
        <w:right w:val="none" w:sz="0" w:space="0" w:color="auto"/>
      </w:divBdr>
    </w:div>
    <w:div w:id="58289857">
      <w:bodyDiv w:val="1"/>
      <w:marLeft w:val="0"/>
      <w:marRight w:val="0"/>
      <w:marTop w:val="0"/>
      <w:marBottom w:val="0"/>
      <w:divBdr>
        <w:top w:val="none" w:sz="0" w:space="0" w:color="auto"/>
        <w:left w:val="none" w:sz="0" w:space="0" w:color="auto"/>
        <w:bottom w:val="none" w:sz="0" w:space="0" w:color="auto"/>
        <w:right w:val="none" w:sz="0" w:space="0" w:color="auto"/>
      </w:divBdr>
    </w:div>
    <w:div w:id="68502889">
      <w:bodyDiv w:val="1"/>
      <w:marLeft w:val="0"/>
      <w:marRight w:val="0"/>
      <w:marTop w:val="0"/>
      <w:marBottom w:val="0"/>
      <w:divBdr>
        <w:top w:val="none" w:sz="0" w:space="0" w:color="auto"/>
        <w:left w:val="none" w:sz="0" w:space="0" w:color="auto"/>
        <w:bottom w:val="none" w:sz="0" w:space="0" w:color="auto"/>
        <w:right w:val="none" w:sz="0" w:space="0" w:color="auto"/>
      </w:divBdr>
    </w:div>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70779715">
      <w:bodyDiv w:val="1"/>
      <w:marLeft w:val="0"/>
      <w:marRight w:val="0"/>
      <w:marTop w:val="0"/>
      <w:marBottom w:val="0"/>
      <w:divBdr>
        <w:top w:val="none" w:sz="0" w:space="0" w:color="auto"/>
        <w:left w:val="none" w:sz="0" w:space="0" w:color="auto"/>
        <w:bottom w:val="none" w:sz="0" w:space="0" w:color="auto"/>
        <w:right w:val="none" w:sz="0" w:space="0" w:color="auto"/>
      </w:divBdr>
    </w:div>
    <w:div w:id="77219192">
      <w:bodyDiv w:val="1"/>
      <w:marLeft w:val="0"/>
      <w:marRight w:val="0"/>
      <w:marTop w:val="0"/>
      <w:marBottom w:val="0"/>
      <w:divBdr>
        <w:top w:val="none" w:sz="0" w:space="0" w:color="auto"/>
        <w:left w:val="none" w:sz="0" w:space="0" w:color="auto"/>
        <w:bottom w:val="none" w:sz="0" w:space="0" w:color="auto"/>
        <w:right w:val="none" w:sz="0" w:space="0" w:color="auto"/>
      </w:divBdr>
    </w:div>
    <w:div w:id="78521601">
      <w:bodyDiv w:val="1"/>
      <w:marLeft w:val="0"/>
      <w:marRight w:val="0"/>
      <w:marTop w:val="0"/>
      <w:marBottom w:val="0"/>
      <w:divBdr>
        <w:top w:val="none" w:sz="0" w:space="0" w:color="auto"/>
        <w:left w:val="none" w:sz="0" w:space="0" w:color="auto"/>
        <w:bottom w:val="none" w:sz="0" w:space="0" w:color="auto"/>
        <w:right w:val="none" w:sz="0" w:space="0" w:color="auto"/>
      </w:divBdr>
    </w:div>
    <w:div w:id="89935867">
      <w:bodyDiv w:val="1"/>
      <w:marLeft w:val="0"/>
      <w:marRight w:val="0"/>
      <w:marTop w:val="0"/>
      <w:marBottom w:val="0"/>
      <w:divBdr>
        <w:top w:val="none" w:sz="0" w:space="0" w:color="auto"/>
        <w:left w:val="none" w:sz="0" w:space="0" w:color="auto"/>
        <w:bottom w:val="none" w:sz="0" w:space="0" w:color="auto"/>
        <w:right w:val="none" w:sz="0" w:space="0" w:color="auto"/>
      </w:divBdr>
    </w:div>
    <w:div w:id="99955809">
      <w:bodyDiv w:val="1"/>
      <w:marLeft w:val="0"/>
      <w:marRight w:val="0"/>
      <w:marTop w:val="0"/>
      <w:marBottom w:val="0"/>
      <w:divBdr>
        <w:top w:val="none" w:sz="0" w:space="0" w:color="auto"/>
        <w:left w:val="none" w:sz="0" w:space="0" w:color="auto"/>
        <w:bottom w:val="none" w:sz="0" w:space="0" w:color="auto"/>
        <w:right w:val="none" w:sz="0" w:space="0" w:color="auto"/>
      </w:divBdr>
    </w:div>
    <w:div w:id="100224553">
      <w:bodyDiv w:val="1"/>
      <w:marLeft w:val="0"/>
      <w:marRight w:val="0"/>
      <w:marTop w:val="0"/>
      <w:marBottom w:val="0"/>
      <w:divBdr>
        <w:top w:val="none" w:sz="0" w:space="0" w:color="auto"/>
        <w:left w:val="none" w:sz="0" w:space="0" w:color="auto"/>
        <w:bottom w:val="none" w:sz="0" w:space="0" w:color="auto"/>
        <w:right w:val="none" w:sz="0" w:space="0" w:color="auto"/>
      </w:divBdr>
    </w:div>
    <w:div w:id="102774148">
      <w:bodyDiv w:val="1"/>
      <w:marLeft w:val="0"/>
      <w:marRight w:val="0"/>
      <w:marTop w:val="0"/>
      <w:marBottom w:val="0"/>
      <w:divBdr>
        <w:top w:val="none" w:sz="0" w:space="0" w:color="auto"/>
        <w:left w:val="none" w:sz="0" w:space="0" w:color="auto"/>
        <w:bottom w:val="none" w:sz="0" w:space="0" w:color="auto"/>
        <w:right w:val="none" w:sz="0" w:space="0" w:color="auto"/>
      </w:divBdr>
    </w:div>
    <w:div w:id="103767039">
      <w:bodyDiv w:val="1"/>
      <w:marLeft w:val="0"/>
      <w:marRight w:val="0"/>
      <w:marTop w:val="0"/>
      <w:marBottom w:val="0"/>
      <w:divBdr>
        <w:top w:val="none" w:sz="0" w:space="0" w:color="auto"/>
        <w:left w:val="none" w:sz="0" w:space="0" w:color="auto"/>
        <w:bottom w:val="none" w:sz="0" w:space="0" w:color="auto"/>
        <w:right w:val="none" w:sz="0" w:space="0" w:color="auto"/>
      </w:divBdr>
    </w:div>
    <w:div w:id="105463325">
      <w:bodyDiv w:val="1"/>
      <w:marLeft w:val="0"/>
      <w:marRight w:val="0"/>
      <w:marTop w:val="0"/>
      <w:marBottom w:val="0"/>
      <w:divBdr>
        <w:top w:val="none" w:sz="0" w:space="0" w:color="auto"/>
        <w:left w:val="none" w:sz="0" w:space="0" w:color="auto"/>
        <w:bottom w:val="none" w:sz="0" w:space="0" w:color="auto"/>
        <w:right w:val="none" w:sz="0" w:space="0" w:color="auto"/>
      </w:divBdr>
    </w:div>
    <w:div w:id="108207435">
      <w:bodyDiv w:val="1"/>
      <w:marLeft w:val="0"/>
      <w:marRight w:val="0"/>
      <w:marTop w:val="0"/>
      <w:marBottom w:val="0"/>
      <w:divBdr>
        <w:top w:val="none" w:sz="0" w:space="0" w:color="auto"/>
        <w:left w:val="none" w:sz="0" w:space="0" w:color="auto"/>
        <w:bottom w:val="none" w:sz="0" w:space="0" w:color="auto"/>
        <w:right w:val="none" w:sz="0" w:space="0" w:color="auto"/>
      </w:divBdr>
    </w:div>
    <w:div w:id="117115452">
      <w:bodyDiv w:val="1"/>
      <w:marLeft w:val="0"/>
      <w:marRight w:val="0"/>
      <w:marTop w:val="0"/>
      <w:marBottom w:val="0"/>
      <w:divBdr>
        <w:top w:val="none" w:sz="0" w:space="0" w:color="auto"/>
        <w:left w:val="none" w:sz="0" w:space="0" w:color="auto"/>
        <w:bottom w:val="none" w:sz="0" w:space="0" w:color="auto"/>
        <w:right w:val="none" w:sz="0" w:space="0" w:color="auto"/>
      </w:divBdr>
    </w:div>
    <w:div w:id="122503197">
      <w:bodyDiv w:val="1"/>
      <w:marLeft w:val="0"/>
      <w:marRight w:val="0"/>
      <w:marTop w:val="0"/>
      <w:marBottom w:val="0"/>
      <w:divBdr>
        <w:top w:val="none" w:sz="0" w:space="0" w:color="auto"/>
        <w:left w:val="none" w:sz="0" w:space="0" w:color="auto"/>
        <w:bottom w:val="none" w:sz="0" w:space="0" w:color="auto"/>
        <w:right w:val="none" w:sz="0" w:space="0" w:color="auto"/>
      </w:divBdr>
    </w:div>
    <w:div w:id="127355292">
      <w:bodyDiv w:val="1"/>
      <w:marLeft w:val="0"/>
      <w:marRight w:val="0"/>
      <w:marTop w:val="0"/>
      <w:marBottom w:val="0"/>
      <w:divBdr>
        <w:top w:val="none" w:sz="0" w:space="0" w:color="auto"/>
        <w:left w:val="none" w:sz="0" w:space="0" w:color="auto"/>
        <w:bottom w:val="none" w:sz="0" w:space="0" w:color="auto"/>
        <w:right w:val="none" w:sz="0" w:space="0" w:color="auto"/>
      </w:divBdr>
    </w:div>
    <w:div w:id="127624185">
      <w:bodyDiv w:val="1"/>
      <w:marLeft w:val="0"/>
      <w:marRight w:val="0"/>
      <w:marTop w:val="0"/>
      <w:marBottom w:val="0"/>
      <w:divBdr>
        <w:top w:val="none" w:sz="0" w:space="0" w:color="auto"/>
        <w:left w:val="none" w:sz="0" w:space="0" w:color="auto"/>
        <w:bottom w:val="none" w:sz="0" w:space="0" w:color="auto"/>
        <w:right w:val="none" w:sz="0" w:space="0" w:color="auto"/>
      </w:divBdr>
    </w:div>
    <w:div w:id="131531016">
      <w:bodyDiv w:val="1"/>
      <w:marLeft w:val="0"/>
      <w:marRight w:val="0"/>
      <w:marTop w:val="0"/>
      <w:marBottom w:val="0"/>
      <w:divBdr>
        <w:top w:val="none" w:sz="0" w:space="0" w:color="auto"/>
        <w:left w:val="none" w:sz="0" w:space="0" w:color="auto"/>
        <w:bottom w:val="none" w:sz="0" w:space="0" w:color="auto"/>
        <w:right w:val="none" w:sz="0" w:space="0" w:color="auto"/>
      </w:divBdr>
    </w:div>
    <w:div w:id="135073028">
      <w:bodyDiv w:val="1"/>
      <w:marLeft w:val="0"/>
      <w:marRight w:val="0"/>
      <w:marTop w:val="0"/>
      <w:marBottom w:val="0"/>
      <w:divBdr>
        <w:top w:val="none" w:sz="0" w:space="0" w:color="auto"/>
        <w:left w:val="none" w:sz="0" w:space="0" w:color="auto"/>
        <w:bottom w:val="none" w:sz="0" w:space="0" w:color="auto"/>
        <w:right w:val="none" w:sz="0" w:space="0" w:color="auto"/>
      </w:divBdr>
    </w:div>
    <w:div w:id="147673078">
      <w:bodyDiv w:val="1"/>
      <w:marLeft w:val="0"/>
      <w:marRight w:val="0"/>
      <w:marTop w:val="0"/>
      <w:marBottom w:val="0"/>
      <w:divBdr>
        <w:top w:val="none" w:sz="0" w:space="0" w:color="auto"/>
        <w:left w:val="none" w:sz="0" w:space="0" w:color="auto"/>
        <w:bottom w:val="none" w:sz="0" w:space="0" w:color="auto"/>
        <w:right w:val="none" w:sz="0" w:space="0" w:color="auto"/>
      </w:divBdr>
    </w:div>
    <w:div w:id="147719695">
      <w:bodyDiv w:val="1"/>
      <w:marLeft w:val="0"/>
      <w:marRight w:val="0"/>
      <w:marTop w:val="0"/>
      <w:marBottom w:val="0"/>
      <w:divBdr>
        <w:top w:val="none" w:sz="0" w:space="0" w:color="auto"/>
        <w:left w:val="none" w:sz="0" w:space="0" w:color="auto"/>
        <w:bottom w:val="none" w:sz="0" w:space="0" w:color="auto"/>
        <w:right w:val="none" w:sz="0" w:space="0" w:color="auto"/>
      </w:divBdr>
    </w:div>
    <w:div w:id="152648188">
      <w:bodyDiv w:val="1"/>
      <w:marLeft w:val="0"/>
      <w:marRight w:val="0"/>
      <w:marTop w:val="0"/>
      <w:marBottom w:val="0"/>
      <w:divBdr>
        <w:top w:val="none" w:sz="0" w:space="0" w:color="auto"/>
        <w:left w:val="none" w:sz="0" w:space="0" w:color="auto"/>
        <w:bottom w:val="none" w:sz="0" w:space="0" w:color="auto"/>
        <w:right w:val="none" w:sz="0" w:space="0" w:color="auto"/>
      </w:divBdr>
    </w:div>
    <w:div w:id="163594338">
      <w:bodyDiv w:val="1"/>
      <w:marLeft w:val="0"/>
      <w:marRight w:val="0"/>
      <w:marTop w:val="0"/>
      <w:marBottom w:val="0"/>
      <w:divBdr>
        <w:top w:val="none" w:sz="0" w:space="0" w:color="auto"/>
        <w:left w:val="none" w:sz="0" w:space="0" w:color="auto"/>
        <w:bottom w:val="none" w:sz="0" w:space="0" w:color="auto"/>
        <w:right w:val="none" w:sz="0" w:space="0" w:color="auto"/>
      </w:divBdr>
    </w:div>
    <w:div w:id="165826491">
      <w:bodyDiv w:val="1"/>
      <w:marLeft w:val="0"/>
      <w:marRight w:val="0"/>
      <w:marTop w:val="0"/>
      <w:marBottom w:val="0"/>
      <w:divBdr>
        <w:top w:val="none" w:sz="0" w:space="0" w:color="auto"/>
        <w:left w:val="none" w:sz="0" w:space="0" w:color="auto"/>
        <w:bottom w:val="none" w:sz="0" w:space="0" w:color="auto"/>
        <w:right w:val="none" w:sz="0" w:space="0" w:color="auto"/>
      </w:divBdr>
    </w:div>
    <w:div w:id="166140456">
      <w:bodyDiv w:val="1"/>
      <w:marLeft w:val="0"/>
      <w:marRight w:val="0"/>
      <w:marTop w:val="0"/>
      <w:marBottom w:val="0"/>
      <w:divBdr>
        <w:top w:val="none" w:sz="0" w:space="0" w:color="auto"/>
        <w:left w:val="none" w:sz="0" w:space="0" w:color="auto"/>
        <w:bottom w:val="none" w:sz="0" w:space="0" w:color="auto"/>
        <w:right w:val="none" w:sz="0" w:space="0" w:color="auto"/>
      </w:divBdr>
    </w:div>
    <w:div w:id="166986326">
      <w:bodyDiv w:val="1"/>
      <w:marLeft w:val="0"/>
      <w:marRight w:val="0"/>
      <w:marTop w:val="0"/>
      <w:marBottom w:val="0"/>
      <w:divBdr>
        <w:top w:val="none" w:sz="0" w:space="0" w:color="auto"/>
        <w:left w:val="none" w:sz="0" w:space="0" w:color="auto"/>
        <w:bottom w:val="none" w:sz="0" w:space="0" w:color="auto"/>
        <w:right w:val="none" w:sz="0" w:space="0" w:color="auto"/>
      </w:divBdr>
    </w:div>
    <w:div w:id="169952677">
      <w:bodyDiv w:val="1"/>
      <w:marLeft w:val="0"/>
      <w:marRight w:val="0"/>
      <w:marTop w:val="0"/>
      <w:marBottom w:val="0"/>
      <w:divBdr>
        <w:top w:val="none" w:sz="0" w:space="0" w:color="auto"/>
        <w:left w:val="none" w:sz="0" w:space="0" w:color="auto"/>
        <w:bottom w:val="none" w:sz="0" w:space="0" w:color="auto"/>
        <w:right w:val="none" w:sz="0" w:space="0" w:color="auto"/>
      </w:divBdr>
    </w:div>
    <w:div w:id="170340045">
      <w:bodyDiv w:val="1"/>
      <w:marLeft w:val="0"/>
      <w:marRight w:val="0"/>
      <w:marTop w:val="0"/>
      <w:marBottom w:val="0"/>
      <w:divBdr>
        <w:top w:val="none" w:sz="0" w:space="0" w:color="auto"/>
        <w:left w:val="none" w:sz="0" w:space="0" w:color="auto"/>
        <w:bottom w:val="none" w:sz="0" w:space="0" w:color="auto"/>
        <w:right w:val="none" w:sz="0" w:space="0" w:color="auto"/>
      </w:divBdr>
    </w:div>
    <w:div w:id="180246079">
      <w:bodyDiv w:val="1"/>
      <w:marLeft w:val="0"/>
      <w:marRight w:val="0"/>
      <w:marTop w:val="0"/>
      <w:marBottom w:val="0"/>
      <w:divBdr>
        <w:top w:val="none" w:sz="0" w:space="0" w:color="auto"/>
        <w:left w:val="none" w:sz="0" w:space="0" w:color="auto"/>
        <w:bottom w:val="none" w:sz="0" w:space="0" w:color="auto"/>
        <w:right w:val="none" w:sz="0" w:space="0" w:color="auto"/>
      </w:divBdr>
    </w:div>
    <w:div w:id="183373694">
      <w:bodyDiv w:val="1"/>
      <w:marLeft w:val="0"/>
      <w:marRight w:val="0"/>
      <w:marTop w:val="0"/>
      <w:marBottom w:val="0"/>
      <w:divBdr>
        <w:top w:val="none" w:sz="0" w:space="0" w:color="auto"/>
        <w:left w:val="none" w:sz="0" w:space="0" w:color="auto"/>
        <w:bottom w:val="none" w:sz="0" w:space="0" w:color="auto"/>
        <w:right w:val="none" w:sz="0" w:space="0" w:color="auto"/>
      </w:divBdr>
    </w:div>
    <w:div w:id="186064166">
      <w:bodyDiv w:val="1"/>
      <w:marLeft w:val="0"/>
      <w:marRight w:val="0"/>
      <w:marTop w:val="0"/>
      <w:marBottom w:val="0"/>
      <w:divBdr>
        <w:top w:val="none" w:sz="0" w:space="0" w:color="auto"/>
        <w:left w:val="none" w:sz="0" w:space="0" w:color="auto"/>
        <w:bottom w:val="none" w:sz="0" w:space="0" w:color="auto"/>
        <w:right w:val="none" w:sz="0" w:space="0" w:color="auto"/>
      </w:divBdr>
    </w:div>
    <w:div w:id="192157402">
      <w:bodyDiv w:val="1"/>
      <w:marLeft w:val="0"/>
      <w:marRight w:val="0"/>
      <w:marTop w:val="0"/>
      <w:marBottom w:val="0"/>
      <w:divBdr>
        <w:top w:val="none" w:sz="0" w:space="0" w:color="auto"/>
        <w:left w:val="none" w:sz="0" w:space="0" w:color="auto"/>
        <w:bottom w:val="none" w:sz="0" w:space="0" w:color="auto"/>
        <w:right w:val="none" w:sz="0" w:space="0" w:color="auto"/>
      </w:divBdr>
    </w:div>
    <w:div w:id="195047106">
      <w:bodyDiv w:val="1"/>
      <w:marLeft w:val="0"/>
      <w:marRight w:val="0"/>
      <w:marTop w:val="0"/>
      <w:marBottom w:val="0"/>
      <w:divBdr>
        <w:top w:val="none" w:sz="0" w:space="0" w:color="auto"/>
        <w:left w:val="none" w:sz="0" w:space="0" w:color="auto"/>
        <w:bottom w:val="none" w:sz="0" w:space="0" w:color="auto"/>
        <w:right w:val="none" w:sz="0" w:space="0" w:color="auto"/>
      </w:divBdr>
    </w:div>
    <w:div w:id="199898240">
      <w:bodyDiv w:val="1"/>
      <w:marLeft w:val="0"/>
      <w:marRight w:val="0"/>
      <w:marTop w:val="0"/>
      <w:marBottom w:val="0"/>
      <w:divBdr>
        <w:top w:val="none" w:sz="0" w:space="0" w:color="auto"/>
        <w:left w:val="none" w:sz="0" w:space="0" w:color="auto"/>
        <w:bottom w:val="none" w:sz="0" w:space="0" w:color="auto"/>
        <w:right w:val="none" w:sz="0" w:space="0" w:color="auto"/>
      </w:divBdr>
    </w:div>
    <w:div w:id="231474954">
      <w:bodyDiv w:val="1"/>
      <w:marLeft w:val="0"/>
      <w:marRight w:val="0"/>
      <w:marTop w:val="0"/>
      <w:marBottom w:val="0"/>
      <w:divBdr>
        <w:top w:val="none" w:sz="0" w:space="0" w:color="auto"/>
        <w:left w:val="none" w:sz="0" w:space="0" w:color="auto"/>
        <w:bottom w:val="none" w:sz="0" w:space="0" w:color="auto"/>
        <w:right w:val="none" w:sz="0" w:space="0" w:color="auto"/>
      </w:divBdr>
    </w:div>
    <w:div w:id="232545352">
      <w:bodyDiv w:val="1"/>
      <w:marLeft w:val="0"/>
      <w:marRight w:val="0"/>
      <w:marTop w:val="0"/>
      <w:marBottom w:val="0"/>
      <w:divBdr>
        <w:top w:val="none" w:sz="0" w:space="0" w:color="auto"/>
        <w:left w:val="none" w:sz="0" w:space="0" w:color="auto"/>
        <w:bottom w:val="none" w:sz="0" w:space="0" w:color="auto"/>
        <w:right w:val="none" w:sz="0" w:space="0" w:color="auto"/>
      </w:divBdr>
    </w:div>
    <w:div w:id="236013972">
      <w:bodyDiv w:val="1"/>
      <w:marLeft w:val="0"/>
      <w:marRight w:val="0"/>
      <w:marTop w:val="0"/>
      <w:marBottom w:val="0"/>
      <w:divBdr>
        <w:top w:val="none" w:sz="0" w:space="0" w:color="auto"/>
        <w:left w:val="none" w:sz="0" w:space="0" w:color="auto"/>
        <w:bottom w:val="none" w:sz="0" w:space="0" w:color="auto"/>
        <w:right w:val="none" w:sz="0" w:space="0" w:color="auto"/>
      </w:divBdr>
    </w:div>
    <w:div w:id="240140498">
      <w:bodyDiv w:val="1"/>
      <w:marLeft w:val="0"/>
      <w:marRight w:val="0"/>
      <w:marTop w:val="0"/>
      <w:marBottom w:val="0"/>
      <w:divBdr>
        <w:top w:val="none" w:sz="0" w:space="0" w:color="auto"/>
        <w:left w:val="none" w:sz="0" w:space="0" w:color="auto"/>
        <w:bottom w:val="none" w:sz="0" w:space="0" w:color="auto"/>
        <w:right w:val="none" w:sz="0" w:space="0" w:color="auto"/>
      </w:divBdr>
    </w:div>
    <w:div w:id="245770943">
      <w:bodyDiv w:val="1"/>
      <w:marLeft w:val="0"/>
      <w:marRight w:val="0"/>
      <w:marTop w:val="0"/>
      <w:marBottom w:val="0"/>
      <w:divBdr>
        <w:top w:val="none" w:sz="0" w:space="0" w:color="auto"/>
        <w:left w:val="none" w:sz="0" w:space="0" w:color="auto"/>
        <w:bottom w:val="none" w:sz="0" w:space="0" w:color="auto"/>
        <w:right w:val="none" w:sz="0" w:space="0" w:color="auto"/>
      </w:divBdr>
    </w:div>
    <w:div w:id="252318890">
      <w:bodyDiv w:val="1"/>
      <w:marLeft w:val="0"/>
      <w:marRight w:val="0"/>
      <w:marTop w:val="0"/>
      <w:marBottom w:val="0"/>
      <w:divBdr>
        <w:top w:val="none" w:sz="0" w:space="0" w:color="auto"/>
        <w:left w:val="none" w:sz="0" w:space="0" w:color="auto"/>
        <w:bottom w:val="none" w:sz="0" w:space="0" w:color="auto"/>
        <w:right w:val="none" w:sz="0" w:space="0" w:color="auto"/>
      </w:divBdr>
    </w:div>
    <w:div w:id="261574375">
      <w:bodyDiv w:val="1"/>
      <w:marLeft w:val="0"/>
      <w:marRight w:val="0"/>
      <w:marTop w:val="0"/>
      <w:marBottom w:val="0"/>
      <w:divBdr>
        <w:top w:val="none" w:sz="0" w:space="0" w:color="auto"/>
        <w:left w:val="none" w:sz="0" w:space="0" w:color="auto"/>
        <w:bottom w:val="none" w:sz="0" w:space="0" w:color="auto"/>
        <w:right w:val="none" w:sz="0" w:space="0" w:color="auto"/>
      </w:divBdr>
    </w:div>
    <w:div w:id="270673433">
      <w:bodyDiv w:val="1"/>
      <w:marLeft w:val="0"/>
      <w:marRight w:val="0"/>
      <w:marTop w:val="0"/>
      <w:marBottom w:val="0"/>
      <w:divBdr>
        <w:top w:val="none" w:sz="0" w:space="0" w:color="auto"/>
        <w:left w:val="none" w:sz="0" w:space="0" w:color="auto"/>
        <w:bottom w:val="none" w:sz="0" w:space="0" w:color="auto"/>
        <w:right w:val="none" w:sz="0" w:space="0" w:color="auto"/>
      </w:divBdr>
    </w:div>
    <w:div w:id="282081760">
      <w:bodyDiv w:val="1"/>
      <w:marLeft w:val="0"/>
      <w:marRight w:val="0"/>
      <w:marTop w:val="0"/>
      <w:marBottom w:val="0"/>
      <w:divBdr>
        <w:top w:val="none" w:sz="0" w:space="0" w:color="auto"/>
        <w:left w:val="none" w:sz="0" w:space="0" w:color="auto"/>
        <w:bottom w:val="none" w:sz="0" w:space="0" w:color="auto"/>
        <w:right w:val="none" w:sz="0" w:space="0" w:color="auto"/>
      </w:divBdr>
    </w:div>
    <w:div w:id="285741769">
      <w:bodyDiv w:val="1"/>
      <w:marLeft w:val="0"/>
      <w:marRight w:val="0"/>
      <w:marTop w:val="0"/>
      <w:marBottom w:val="0"/>
      <w:divBdr>
        <w:top w:val="none" w:sz="0" w:space="0" w:color="auto"/>
        <w:left w:val="none" w:sz="0" w:space="0" w:color="auto"/>
        <w:bottom w:val="none" w:sz="0" w:space="0" w:color="auto"/>
        <w:right w:val="none" w:sz="0" w:space="0" w:color="auto"/>
      </w:divBdr>
    </w:div>
    <w:div w:id="286009898">
      <w:bodyDiv w:val="1"/>
      <w:marLeft w:val="0"/>
      <w:marRight w:val="0"/>
      <w:marTop w:val="0"/>
      <w:marBottom w:val="0"/>
      <w:divBdr>
        <w:top w:val="none" w:sz="0" w:space="0" w:color="auto"/>
        <w:left w:val="none" w:sz="0" w:space="0" w:color="auto"/>
        <w:bottom w:val="none" w:sz="0" w:space="0" w:color="auto"/>
        <w:right w:val="none" w:sz="0" w:space="0" w:color="auto"/>
      </w:divBdr>
    </w:div>
    <w:div w:id="302929030">
      <w:bodyDiv w:val="1"/>
      <w:marLeft w:val="0"/>
      <w:marRight w:val="0"/>
      <w:marTop w:val="0"/>
      <w:marBottom w:val="0"/>
      <w:divBdr>
        <w:top w:val="none" w:sz="0" w:space="0" w:color="auto"/>
        <w:left w:val="none" w:sz="0" w:space="0" w:color="auto"/>
        <w:bottom w:val="none" w:sz="0" w:space="0" w:color="auto"/>
        <w:right w:val="none" w:sz="0" w:space="0" w:color="auto"/>
      </w:divBdr>
    </w:div>
    <w:div w:id="309601665">
      <w:bodyDiv w:val="1"/>
      <w:marLeft w:val="0"/>
      <w:marRight w:val="0"/>
      <w:marTop w:val="0"/>
      <w:marBottom w:val="0"/>
      <w:divBdr>
        <w:top w:val="none" w:sz="0" w:space="0" w:color="auto"/>
        <w:left w:val="none" w:sz="0" w:space="0" w:color="auto"/>
        <w:bottom w:val="none" w:sz="0" w:space="0" w:color="auto"/>
        <w:right w:val="none" w:sz="0" w:space="0" w:color="auto"/>
      </w:divBdr>
    </w:div>
    <w:div w:id="317072762">
      <w:bodyDiv w:val="1"/>
      <w:marLeft w:val="0"/>
      <w:marRight w:val="0"/>
      <w:marTop w:val="0"/>
      <w:marBottom w:val="0"/>
      <w:divBdr>
        <w:top w:val="none" w:sz="0" w:space="0" w:color="auto"/>
        <w:left w:val="none" w:sz="0" w:space="0" w:color="auto"/>
        <w:bottom w:val="none" w:sz="0" w:space="0" w:color="auto"/>
        <w:right w:val="none" w:sz="0" w:space="0" w:color="auto"/>
      </w:divBdr>
    </w:div>
    <w:div w:id="318000400">
      <w:bodyDiv w:val="1"/>
      <w:marLeft w:val="0"/>
      <w:marRight w:val="0"/>
      <w:marTop w:val="0"/>
      <w:marBottom w:val="0"/>
      <w:divBdr>
        <w:top w:val="none" w:sz="0" w:space="0" w:color="auto"/>
        <w:left w:val="none" w:sz="0" w:space="0" w:color="auto"/>
        <w:bottom w:val="none" w:sz="0" w:space="0" w:color="auto"/>
        <w:right w:val="none" w:sz="0" w:space="0" w:color="auto"/>
      </w:divBdr>
    </w:div>
    <w:div w:id="320891701">
      <w:bodyDiv w:val="1"/>
      <w:marLeft w:val="0"/>
      <w:marRight w:val="0"/>
      <w:marTop w:val="0"/>
      <w:marBottom w:val="0"/>
      <w:divBdr>
        <w:top w:val="none" w:sz="0" w:space="0" w:color="auto"/>
        <w:left w:val="none" w:sz="0" w:space="0" w:color="auto"/>
        <w:bottom w:val="none" w:sz="0" w:space="0" w:color="auto"/>
        <w:right w:val="none" w:sz="0" w:space="0" w:color="auto"/>
      </w:divBdr>
    </w:div>
    <w:div w:id="327027069">
      <w:bodyDiv w:val="1"/>
      <w:marLeft w:val="0"/>
      <w:marRight w:val="0"/>
      <w:marTop w:val="0"/>
      <w:marBottom w:val="0"/>
      <w:divBdr>
        <w:top w:val="none" w:sz="0" w:space="0" w:color="auto"/>
        <w:left w:val="none" w:sz="0" w:space="0" w:color="auto"/>
        <w:bottom w:val="none" w:sz="0" w:space="0" w:color="auto"/>
        <w:right w:val="none" w:sz="0" w:space="0" w:color="auto"/>
      </w:divBdr>
    </w:div>
    <w:div w:id="328794129">
      <w:bodyDiv w:val="1"/>
      <w:marLeft w:val="0"/>
      <w:marRight w:val="0"/>
      <w:marTop w:val="0"/>
      <w:marBottom w:val="0"/>
      <w:divBdr>
        <w:top w:val="none" w:sz="0" w:space="0" w:color="auto"/>
        <w:left w:val="none" w:sz="0" w:space="0" w:color="auto"/>
        <w:bottom w:val="none" w:sz="0" w:space="0" w:color="auto"/>
        <w:right w:val="none" w:sz="0" w:space="0" w:color="auto"/>
      </w:divBdr>
    </w:div>
    <w:div w:id="344946512">
      <w:bodyDiv w:val="1"/>
      <w:marLeft w:val="0"/>
      <w:marRight w:val="0"/>
      <w:marTop w:val="0"/>
      <w:marBottom w:val="0"/>
      <w:divBdr>
        <w:top w:val="none" w:sz="0" w:space="0" w:color="auto"/>
        <w:left w:val="none" w:sz="0" w:space="0" w:color="auto"/>
        <w:bottom w:val="none" w:sz="0" w:space="0" w:color="auto"/>
        <w:right w:val="none" w:sz="0" w:space="0" w:color="auto"/>
      </w:divBdr>
    </w:div>
    <w:div w:id="350882164">
      <w:bodyDiv w:val="1"/>
      <w:marLeft w:val="0"/>
      <w:marRight w:val="0"/>
      <w:marTop w:val="0"/>
      <w:marBottom w:val="0"/>
      <w:divBdr>
        <w:top w:val="none" w:sz="0" w:space="0" w:color="auto"/>
        <w:left w:val="none" w:sz="0" w:space="0" w:color="auto"/>
        <w:bottom w:val="none" w:sz="0" w:space="0" w:color="auto"/>
        <w:right w:val="none" w:sz="0" w:space="0" w:color="auto"/>
      </w:divBdr>
    </w:div>
    <w:div w:id="359862189">
      <w:bodyDiv w:val="1"/>
      <w:marLeft w:val="0"/>
      <w:marRight w:val="0"/>
      <w:marTop w:val="0"/>
      <w:marBottom w:val="0"/>
      <w:divBdr>
        <w:top w:val="none" w:sz="0" w:space="0" w:color="auto"/>
        <w:left w:val="none" w:sz="0" w:space="0" w:color="auto"/>
        <w:bottom w:val="none" w:sz="0" w:space="0" w:color="auto"/>
        <w:right w:val="none" w:sz="0" w:space="0" w:color="auto"/>
      </w:divBdr>
    </w:div>
    <w:div w:id="360281572">
      <w:bodyDiv w:val="1"/>
      <w:marLeft w:val="0"/>
      <w:marRight w:val="0"/>
      <w:marTop w:val="0"/>
      <w:marBottom w:val="0"/>
      <w:divBdr>
        <w:top w:val="none" w:sz="0" w:space="0" w:color="auto"/>
        <w:left w:val="none" w:sz="0" w:space="0" w:color="auto"/>
        <w:bottom w:val="none" w:sz="0" w:space="0" w:color="auto"/>
        <w:right w:val="none" w:sz="0" w:space="0" w:color="auto"/>
      </w:divBdr>
    </w:div>
    <w:div w:id="360865001">
      <w:bodyDiv w:val="1"/>
      <w:marLeft w:val="0"/>
      <w:marRight w:val="0"/>
      <w:marTop w:val="0"/>
      <w:marBottom w:val="0"/>
      <w:divBdr>
        <w:top w:val="none" w:sz="0" w:space="0" w:color="auto"/>
        <w:left w:val="none" w:sz="0" w:space="0" w:color="auto"/>
        <w:bottom w:val="none" w:sz="0" w:space="0" w:color="auto"/>
        <w:right w:val="none" w:sz="0" w:space="0" w:color="auto"/>
      </w:divBdr>
    </w:div>
    <w:div w:id="381097037">
      <w:bodyDiv w:val="1"/>
      <w:marLeft w:val="0"/>
      <w:marRight w:val="0"/>
      <w:marTop w:val="0"/>
      <w:marBottom w:val="0"/>
      <w:divBdr>
        <w:top w:val="none" w:sz="0" w:space="0" w:color="auto"/>
        <w:left w:val="none" w:sz="0" w:space="0" w:color="auto"/>
        <w:bottom w:val="none" w:sz="0" w:space="0" w:color="auto"/>
        <w:right w:val="none" w:sz="0" w:space="0" w:color="auto"/>
      </w:divBdr>
    </w:div>
    <w:div w:id="391004864">
      <w:bodyDiv w:val="1"/>
      <w:marLeft w:val="0"/>
      <w:marRight w:val="0"/>
      <w:marTop w:val="0"/>
      <w:marBottom w:val="0"/>
      <w:divBdr>
        <w:top w:val="none" w:sz="0" w:space="0" w:color="auto"/>
        <w:left w:val="none" w:sz="0" w:space="0" w:color="auto"/>
        <w:bottom w:val="none" w:sz="0" w:space="0" w:color="auto"/>
        <w:right w:val="none" w:sz="0" w:space="0" w:color="auto"/>
      </w:divBdr>
    </w:div>
    <w:div w:id="401636802">
      <w:bodyDiv w:val="1"/>
      <w:marLeft w:val="0"/>
      <w:marRight w:val="0"/>
      <w:marTop w:val="0"/>
      <w:marBottom w:val="0"/>
      <w:divBdr>
        <w:top w:val="none" w:sz="0" w:space="0" w:color="auto"/>
        <w:left w:val="none" w:sz="0" w:space="0" w:color="auto"/>
        <w:bottom w:val="none" w:sz="0" w:space="0" w:color="auto"/>
        <w:right w:val="none" w:sz="0" w:space="0" w:color="auto"/>
      </w:divBdr>
    </w:div>
    <w:div w:id="405810692">
      <w:bodyDiv w:val="1"/>
      <w:marLeft w:val="0"/>
      <w:marRight w:val="0"/>
      <w:marTop w:val="0"/>
      <w:marBottom w:val="0"/>
      <w:divBdr>
        <w:top w:val="none" w:sz="0" w:space="0" w:color="auto"/>
        <w:left w:val="none" w:sz="0" w:space="0" w:color="auto"/>
        <w:bottom w:val="none" w:sz="0" w:space="0" w:color="auto"/>
        <w:right w:val="none" w:sz="0" w:space="0" w:color="auto"/>
      </w:divBdr>
    </w:div>
    <w:div w:id="411203573">
      <w:bodyDiv w:val="1"/>
      <w:marLeft w:val="0"/>
      <w:marRight w:val="0"/>
      <w:marTop w:val="0"/>
      <w:marBottom w:val="0"/>
      <w:divBdr>
        <w:top w:val="none" w:sz="0" w:space="0" w:color="auto"/>
        <w:left w:val="none" w:sz="0" w:space="0" w:color="auto"/>
        <w:bottom w:val="none" w:sz="0" w:space="0" w:color="auto"/>
        <w:right w:val="none" w:sz="0" w:space="0" w:color="auto"/>
      </w:divBdr>
    </w:div>
    <w:div w:id="414597140">
      <w:bodyDiv w:val="1"/>
      <w:marLeft w:val="0"/>
      <w:marRight w:val="0"/>
      <w:marTop w:val="0"/>
      <w:marBottom w:val="0"/>
      <w:divBdr>
        <w:top w:val="none" w:sz="0" w:space="0" w:color="auto"/>
        <w:left w:val="none" w:sz="0" w:space="0" w:color="auto"/>
        <w:bottom w:val="none" w:sz="0" w:space="0" w:color="auto"/>
        <w:right w:val="none" w:sz="0" w:space="0" w:color="auto"/>
      </w:divBdr>
    </w:div>
    <w:div w:id="416944833">
      <w:bodyDiv w:val="1"/>
      <w:marLeft w:val="0"/>
      <w:marRight w:val="0"/>
      <w:marTop w:val="0"/>
      <w:marBottom w:val="0"/>
      <w:divBdr>
        <w:top w:val="none" w:sz="0" w:space="0" w:color="auto"/>
        <w:left w:val="none" w:sz="0" w:space="0" w:color="auto"/>
        <w:bottom w:val="none" w:sz="0" w:space="0" w:color="auto"/>
        <w:right w:val="none" w:sz="0" w:space="0" w:color="auto"/>
      </w:divBdr>
    </w:div>
    <w:div w:id="434666831">
      <w:bodyDiv w:val="1"/>
      <w:marLeft w:val="0"/>
      <w:marRight w:val="0"/>
      <w:marTop w:val="0"/>
      <w:marBottom w:val="0"/>
      <w:divBdr>
        <w:top w:val="none" w:sz="0" w:space="0" w:color="auto"/>
        <w:left w:val="none" w:sz="0" w:space="0" w:color="auto"/>
        <w:bottom w:val="none" w:sz="0" w:space="0" w:color="auto"/>
        <w:right w:val="none" w:sz="0" w:space="0" w:color="auto"/>
      </w:divBdr>
    </w:div>
    <w:div w:id="443155758">
      <w:bodyDiv w:val="1"/>
      <w:marLeft w:val="0"/>
      <w:marRight w:val="0"/>
      <w:marTop w:val="0"/>
      <w:marBottom w:val="0"/>
      <w:divBdr>
        <w:top w:val="none" w:sz="0" w:space="0" w:color="auto"/>
        <w:left w:val="none" w:sz="0" w:space="0" w:color="auto"/>
        <w:bottom w:val="none" w:sz="0" w:space="0" w:color="auto"/>
        <w:right w:val="none" w:sz="0" w:space="0" w:color="auto"/>
      </w:divBdr>
    </w:div>
    <w:div w:id="457720388">
      <w:bodyDiv w:val="1"/>
      <w:marLeft w:val="0"/>
      <w:marRight w:val="0"/>
      <w:marTop w:val="0"/>
      <w:marBottom w:val="0"/>
      <w:divBdr>
        <w:top w:val="none" w:sz="0" w:space="0" w:color="auto"/>
        <w:left w:val="none" w:sz="0" w:space="0" w:color="auto"/>
        <w:bottom w:val="none" w:sz="0" w:space="0" w:color="auto"/>
        <w:right w:val="none" w:sz="0" w:space="0" w:color="auto"/>
      </w:divBdr>
    </w:div>
    <w:div w:id="457996847">
      <w:bodyDiv w:val="1"/>
      <w:marLeft w:val="0"/>
      <w:marRight w:val="0"/>
      <w:marTop w:val="0"/>
      <w:marBottom w:val="0"/>
      <w:divBdr>
        <w:top w:val="none" w:sz="0" w:space="0" w:color="auto"/>
        <w:left w:val="none" w:sz="0" w:space="0" w:color="auto"/>
        <w:bottom w:val="none" w:sz="0" w:space="0" w:color="auto"/>
        <w:right w:val="none" w:sz="0" w:space="0" w:color="auto"/>
      </w:divBdr>
    </w:div>
    <w:div w:id="464590586">
      <w:bodyDiv w:val="1"/>
      <w:marLeft w:val="0"/>
      <w:marRight w:val="0"/>
      <w:marTop w:val="0"/>
      <w:marBottom w:val="0"/>
      <w:divBdr>
        <w:top w:val="none" w:sz="0" w:space="0" w:color="auto"/>
        <w:left w:val="none" w:sz="0" w:space="0" w:color="auto"/>
        <w:bottom w:val="none" w:sz="0" w:space="0" w:color="auto"/>
        <w:right w:val="none" w:sz="0" w:space="0" w:color="auto"/>
      </w:divBdr>
    </w:div>
    <w:div w:id="465245907">
      <w:bodyDiv w:val="1"/>
      <w:marLeft w:val="0"/>
      <w:marRight w:val="0"/>
      <w:marTop w:val="0"/>
      <w:marBottom w:val="0"/>
      <w:divBdr>
        <w:top w:val="none" w:sz="0" w:space="0" w:color="auto"/>
        <w:left w:val="none" w:sz="0" w:space="0" w:color="auto"/>
        <w:bottom w:val="none" w:sz="0" w:space="0" w:color="auto"/>
        <w:right w:val="none" w:sz="0" w:space="0" w:color="auto"/>
      </w:divBdr>
    </w:div>
    <w:div w:id="467473751">
      <w:bodyDiv w:val="1"/>
      <w:marLeft w:val="0"/>
      <w:marRight w:val="0"/>
      <w:marTop w:val="0"/>
      <w:marBottom w:val="0"/>
      <w:divBdr>
        <w:top w:val="none" w:sz="0" w:space="0" w:color="auto"/>
        <w:left w:val="none" w:sz="0" w:space="0" w:color="auto"/>
        <w:bottom w:val="none" w:sz="0" w:space="0" w:color="auto"/>
        <w:right w:val="none" w:sz="0" w:space="0" w:color="auto"/>
      </w:divBdr>
    </w:div>
    <w:div w:id="471564262">
      <w:bodyDiv w:val="1"/>
      <w:marLeft w:val="0"/>
      <w:marRight w:val="0"/>
      <w:marTop w:val="0"/>
      <w:marBottom w:val="0"/>
      <w:divBdr>
        <w:top w:val="none" w:sz="0" w:space="0" w:color="auto"/>
        <w:left w:val="none" w:sz="0" w:space="0" w:color="auto"/>
        <w:bottom w:val="none" w:sz="0" w:space="0" w:color="auto"/>
        <w:right w:val="none" w:sz="0" w:space="0" w:color="auto"/>
      </w:divBdr>
    </w:div>
    <w:div w:id="476000855">
      <w:bodyDiv w:val="1"/>
      <w:marLeft w:val="0"/>
      <w:marRight w:val="0"/>
      <w:marTop w:val="0"/>
      <w:marBottom w:val="0"/>
      <w:divBdr>
        <w:top w:val="none" w:sz="0" w:space="0" w:color="auto"/>
        <w:left w:val="none" w:sz="0" w:space="0" w:color="auto"/>
        <w:bottom w:val="none" w:sz="0" w:space="0" w:color="auto"/>
        <w:right w:val="none" w:sz="0" w:space="0" w:color="auto"/>
      </w:divBdr>
    </w:div>
    <w:div w:id="485436084">
      <w:bodyDiv w:val="1"/>
      <w:marLeft w:val="0"/>
      <w:marRight w:val="0"/>
      <w:marTop w:val="0"/>
      <w:marBottom w:val="0"/>
      <w:divBdr>
        <w:top w:val="none" w:sz="0" w:space="0" w:color="auto"/>
        <w:left w:val="none" w:sz="0" w:space="0" w:color="auto"/>
        <w:bottom w:val="none" w:sz="0" w:space="0" w:color="auto"/>
        <w:right w:val="none" w:sz="0" w:space="0" w:color="auto"/>
      </w:divBdr>
    </w:div>
    <w:div w:id="489060108">
      <w:bodyDiv w:val="1"/>
      <w:marLeft w:val="0"/>
      <w:marRight w:val="0"/>
      <w:marTop w:val="0"/>
      <w:marBottom w:val="0"/>
      <w:divBdr>
        <w:top w:val="none" w:sz="0" w:space="0" w:color="auto"/>
        <w:left w:val="none" w:sz="0" w:space="0" w:color="auto"/>
        <w:bottom w:val="none" w:sz="0" w:space="0" w:color="auto"/>
        <w:right w:val="none" w:sz="0" w:space="0" w:color="auto"/>
      </w:divBdr>
    </w:div>
    <w:div w:id="503666342">
      <w:bodyDiv w:val="1"/>
      <w:marLeft w:val="0"/>
      <w:marRight w:val="0"/>
      <w:marTop w:val="0"/>
      <w:marBottom w:val="0"/>
      <w:divBdr>
        <w:top w:val="none" w:sz="0" w:space="0" w:color="auto"/>
        <w:left w:val="none" w:sz="0" w:space="0" w:color="auto"/>
        <w:bottom w:val="none" w:sz="0" w:space="0" w:color="auto"/>
        <w:right w:val="none" w:sz="0" w:space="0" w:color="auto"/>
      </w:divBdr>
    </w:div>
    <w:div w:id="505172508">
      <w:bodyDiv w:val="1"/>
      <w:marLeft w:val="0"/>
      <w:marRight w:val="0"/>
      <w:marTop w:val="0"/>
      <w:marBottom w:val="0"/>
      <w:divBdr>
        <w:top w:val="none" w:sz="0" w:space="0" w:color="auto"/>
        <w:left w:val="none" w:sz="0" w:space="0" w:color="auto"/>
        <w:bottom w:val="none" w:sz="0" w:space="0" w:color="auto"/>
        <w:right w:val="none" w:sz="0" w:space="0" w:color="auto"/>
      </w:divBdr>
    </w:div>
    <w:div w:id="522868892">
      <w:bodyDiv w:val="1"/>
      <w:marLeft w:val="0"/>
      <w:marRight w:val="0"/>
      <w:marTop w:val="0"/>
      <w:marBottom w:val="0"/>
      <w:divBdr>
        <w:top w:val="none" w:sz="0" w:space="0" w:color="auto"/>
        <w:left w:val="none" w:sz="0" w:space="0" w:color="auto"/>
        <w:bottom w:val="none" w:sz="0" w:space="0" w:color="auto"/>
        <w:right w:val="none" w:sz="0" w:space="0" w:color="auto"/>
      </w:divBdr>
    </w:div>
    <w:div w:id="524638302">
      <w:bodyDiv w:val="1"/>
      <w:marLeft w:val="0"/>
      <w:marRight w:val="0"/>
      <w:marTop w:val="0"/>
      <w:marBottom w:val="0"/>
      <w:divBdr>
        <w:top w:val="none" w:sz="0" w:space="0" w:color="auto"/>
        <w:left w:val="none" w:sz="0" w:space="0" w:color="auto"/>
        <w:bottom w:val="none" w:sz="0" w:space="0" w:color="auto"/>
        <w:right w:val="none" w:sz="0" w:space="0" w:color="auto"/>
      </w:divBdr>
    </w:div>
    <w:div w:id="527376257">
      <w:bodyDiv w:val="1"/>
      <w:marLeft w:val="0"/>
      <w:marRight w:val="0"/>
      <w:marTop w:val="0"/>
      <w:marBottom w:val="0"/>
      <w:divBdr>
        <w:top w:val="none" w:sz="0" w:space="0" w:color="auto"/>
        <w:left w:val="none" w:sz="0" w:space="0" w:color="auto"/>
        <w:bottom w:val="none" w:sz="0" w:space="0" w:color="auto"/>
        <w:right w:val="none" w:sz="0" w:space="0" w:color="auto"/>
      </w:divBdr>
    </w:div>
    <w:div w:id="527526838">
      <w:bodyDiv w:val="1"/>
      <w:marLeft w:val="0"/>
      <w:marRight w:val="0"/>
      <w:marTop w:val="0"/>
      <w:marBottom w:val="0"/>
      <w:divBdr>
        <w:top w:val="none" w:sz="0" w:space="0" w:color="auto"/>
        <w:left w:val="none" w:sz="0" w:space="0" w:color="auto"/>
        <w:bottom w:val="none" w:sz="0" w:space="0" w:color="auto"/>
        <w:right w:val="none" w:sz="0" w:space="0" w:color="auto"/>
      </w:divBdr>
    </w:div>
    <w:div w:id="539443902">
      <w:bodyDiv w:val="1"/>
      <w:marLeft w:val="0"/>
      <w:marRight w:val="0"/>
      <w:marTop w:val="0"/>
      <w:marBottom w:val="0"/>
      <w:divBdr>
        <w:top w:val="none" w:sz="0" w:space="0" w:color="auto"/>
        <w:left w:val="none" w:sz="0" w:space="0" w:color="auto"/>
        <w:bottom w:val="none" w:sz="0" w:space="0" w:color="auto"/>
        <w:right w:val="none" w:sz="0" w:space="0" w:color="auto"/>
      </w:divBdr>
    </w:div>
    <w:div w:id="540094947">
      <w:bodyDiv w:val="1"/>
      <w:marLeft w:val="0"/>
      <w:marRight w:val="0"/>
      <w:marTop w:val="0"/>
      <w:marBottom w:val="0"/>
      <w:divBdr>
        <w:top w:val="none" w:sz="0" w:space="0" w:color="auto"/>
        <w:left w:val="none" w:sz="0" w:space="0" w:color="auto"/>
        <w:bottom w:val="none" w:sz="0" w:space="0" w:color="auto"/>
        <w:right w:val="none" w:sz="0" w:space="0" w:color="auto"/>
      </w:divBdr>
    </w:div>
    <w:div w:id="541282131">
      <w:bodyDiv w:val="1"/>
      <w:marLeft w:val="0"/>
      <w:marRight w:val="0"/>
      <w:marTop w:val="0"/>
      <w:marBottom w:val="0"/>
      <w:divBdr>
        <w:top w:val="none" w:sz="0" w:space="0" w:color="auto"/>
        <w:left w:val="none" w:sz="0" w:space="0" w:color="auto"/>
        <w:bottom w:val="none" w:sz="0" w:space="0" w:color="auto"/>
        <w:right w:val="none" w:sz="0" w:space="0" w:color="auto"/>
      </w:divBdr>
    </w:div>
    <w:div w:id="543562749">
      <w:bodyDiv w:val="1"/>
      <w:marLeft w:val="0"/>
      <w:marRight w:val="0"/>
      <w:marTop w:val="0"/>
      <w:marBottom w:val="0"/>
      <w:divBdr>
        <w:top w:val="none" w:sz="0" w:space="0" w:color="auto"/>
        <w:left w:val="none" w:sz="0" w:space="0" w:color="auto"/>
        <w:bottom w:val="none" w:sz="0" w:space="0" w:color="auto"/>
        <w:right w:val="none" w:sz="0" w:space="0" w:color="auto"/>
      </w:divBdr>
    </w:div>
    <w:div w:id="546720511">
      <w:bodyDiv w:val="1"/>
      <w:marLeft w:val="0"/>
      <w:marRight w:val="0"/>
      <w:marTop w:val="0"/>
      <w:marBottom w:val="0"/>
      <w:divBdr>
        <w:top w:val="none" w:sz="0" w:space="0" w:color="auto"/>
        <w:left w:val="none" w:sz="0" w:space="0" w:color="auto"/>
        <w:bottom w:val="none" w:sz="0" w:space="0" w:color="auto"/>
        <w:right w:val="none" w:sz="0" w:space="0" w:color="auto"/>
      </w:divBdr>
    </w:div>
    <w:div w:id="551890106">
      <w:bodyDiv w:val="1"/>
      <w:marLeft w:val="0"/>
      <w:marRight w:val="0"/>
      <w:marTop w:val="0"/>
      <w:marBottom w:val="0"/>
      <w:divBdr>
        <w:top w:val="none" w:sz="0" w:space="0" w:color="auto"/>
        <w:left w:val="none" w:sz="0" w:space="0" w:color="auto"/>
        <w:bottom w:val="none" w:sz="0" w:space="0" w:color="auto"/>
        <w:right w:val="none" w:sz="0" w:space="0" w:color="auto"/>
      </w:divBdr>
    </w:div>
    <w:div w:id="552622447">
      <w:bodyDiv w:val="1"/>
      <w:marLeft w:val="0"/>
      <w:marRight w:val="0"/>
      <w:marTop w:val="0"/>
      <w:marBottom w:val="0"/>
      <w:divBdr>
        <w:top w:val="none" w:sz="0" w:space="0" w:color="auto"/>
        <w:left w:val="none" w:sz="0" w:space="0" w:color="auto"/>
        <w:bottom w:val="none" w:sz="0" w:space="0" w:color="auto"/>
        <w:right w:val="none" w:sz="0" w:space="0" w:color="auto"/>
      </w:divBdr>
    </w:div>
    <w:div w:id="555167137">
      <w:bodyDiv w:val="1"/>
      <w:marLeft w:val="0"/>
      <w:marRight w:val="0"/>
      <w:marTop w:val="0"/>
      <w:marBottom w:val="0"/>
      <w:divBdr>
        <w:top w:val="none" w:sz="0" w:space="0" w:color="auto"/>
        <w:left w:val="none" w:sz="0" w:space="0" w:color="auto"/>
        <w:bottom w:val="none" w:sz="0" w:space="0" w:color="auto"/>
        <w:right w:val="none" w:sz="0" w:space="0" w:color="auto"/>
      </w:divBdr>
    </w:div>
    <w:div w:id="557590792">
      <w:bodyDiv w:val="1"/>
      <w:marLeft w:val="0"/>
      <w:marRight w:val="0"/>
      <w:marTop w:val="0"/>
      <w:marBottom w:val="0"/>
      <w:divBdr>
        <w:top w:val="none" w:sz="0" w:space="0" w:color="auto"/>
        <w:left w:val="none" w:sz="0" w:space="0" w:color="auto"/>
        <w:bottom w:val="none" w:sz="0" w:space="0" w:color="auto"/>
        <w:right w:val="none" w:sz="0" w:space="0" w:color="auto"/>
      </w:divBdr>
    </w:div>
    <w:div w:id="562182248">
      <w:bodyDiv w:val="1"/>
      <w:marLeft w:val="0"/>
      <w:marRight w:val="0"/>
      <w:marTop w:val="0"/>
      <w:marBottom w:val="0"/>
      <w:divBdr>
        <w:top w:val="none" w:sz="0" w:space="0" w:color="auto"/>
        <w:left w:val="none" w:sz="0" w:space="0" w:color="auto"/>
        <w:bottom w:val="none" w:sz="0" w:space="0" w:color="auto"/>
        <w:right w:val="none" w:sz="0" w:space="0" w:color="auto"/>
      </w:divBdr>
    </w:div>
    <w:div w:id="581909309">
      <w:bodyDiv w:val="1"/>
      <w:marLeft w:val="0"/>
      <w:marRight w:val="0"/>
      <w:marTop w:val="0"/>
      <w:marBottom w:val="0"/>
      <w:divBdr>
        <w:top w:val="none" w:sz="0" w:space="0" w:color="auto"/>
        <w:left w:val="none" w:sz="0" w:space="0" w:color="auto"/>
        <w:bottom w:val="none" w:sz="0" w:space="0" w:color="auto"/>
        <w:right w:val="none" w:sz="0" w:space="0" w:color="auto"/>
      </w:divBdr>
    </w:div>
    <w:div w:id="594436061">
      <w:bodyDiv w:val="1"/>
      <w:marLeft w:val="0"/>
      <w:marRight w:val="0"/>
      <w:marTop w:val="0"/>
      <w:marBottom w:val="0"/>
      <w:divBdr>
        <w:top w:val="none" w:sz="0" w:space="0" w:color="auto"/>
        <w:left w:val="none" w:sz="0" w:space="0" w:color="auto"/>
        <w:bottom w:val="none" w:sz="0" w:space="0" w:color="auto"/>
        <w:right w:val="none" w:sz="0" w:space="0" w:color="auto"/>
      </w:divBdr>
    </w:div>
    <w:div w:id="597448843">
      <w:bodyDiv w:val="1"/>
      <w:marLeft w:val="0"/>
      <w:marRight w:val="0"/>
      <w:marTop w:val="0"/>
      <w:marBottom w:val="0"/>
      <w:divBdr>
        <w:top w:val="none" w:sz="0" w:space="0" w:color="auto"/>
        <w:left w:val="none" w:sz="0" w:space="0" w:color="auto"/>
        <w:bottom w:val="none" w:sz="0" w:space="0" w:color="auto"/>
        <w:right w:val="none" w:sz="0" w:space="0" w:color="auto"/>
      </w:divBdr>
    </w:div>
    <w:div w:id="612514097">
      <w:bodyDiv w:val="1"/>
      <w:marLeft w:val="0"/>
      <w:marRight w:val="0"/>
      <w:marTop w:val="0"/>
      <w:marBottom w:val="0"/>
      <w:divBdr>
        <w:top w:val="none" w:sz="0" w:space="0" w:color="auto"/>
        <w:left w:val="none" w:sz="0" w:space="0" w:color="auto"/>
        <w:bottom w:val="none" w:sz="0" w:space="0" w:color="auto"/>
        <w:right w:val="none" w:sz="0" w:space="0" w:color="auto"/>
      </w:divBdr>
    </w:div>
    <w:div w:id="619848422">
      <w:bodyDiv w:val="1"/>
      <w:marLeft w:val="0"/>
      <w:marRight w:val="0"/>
      <w:marTop w:val="0"/>
      <w:marBottom w:val="0"/>
      <w:divBdr>
        <w:top w:val="none" w:sz="0" w:space="0" w:color="auto"/>
        <w:left w:val="none" w:sz="0" w:space="0" w:color="auto"/>
        <w:bottom w:val="none" w:sz="0" w:space="0" w:color="auto"/>
        <w:right w:val="none" w:sz="0" w:space="0" w:color="auto"/>
      </w:divBdr>
    </w:div>
    <w:div w:id="628246589">
      <w:bodyDiv w:val="1"/>
      <w:marLeft w:val="0"/>
      <w:marRight w:val="0"/>
      <w:marTop w:val="0"/>
      <w:marBottom w:val="0"/>
      <w:divBdr>
        <w:top w:val="none" w:sz="0" w:space="0" w:color="auto"/>
        <w:left w:val="none" w:sz="0" w:space="0" w:color="auto"/>
        <w:bottom w:val="none" w:sz="0" w:space="0" w:color="auto"/>
        <w:right w:val="none" w:sz="0" w:space="0" w:color="auto"/>
      </w:divBdr>
    </w:div>
    <w:div w:id="630985109">
      <w:bodyDiv w:val="1"/>
      <w:marLeft w:val="0"/>
      <w:marRight w:val="0"/>
      <w:marTop w:val="0"/>
      <w:marBottom w:val="0"/>
      <w:divBdr>
        <w:top w:val="none" w:sz="0" w:space="0" w:color="auto"/>
        <w:left w:val="none" w:sz="0" w:space="0" w:color="auto"/>
        <w:bottom w:val="none" w:sz="0" w:space="0" w:color="auto"/>
        <w:right w:val="none" w:sz="0" w:space="0" w:color="auto"/>
      </w:divBdr>
    </w:div>
    <w:div w:id="634679187">
      <w:bodyDiv w:val="1"/>
      <w:marLeft w:val="0"/>
      <w:marRight w:val="0"/>
      <w:marTop w:val="0"/>
      <w:marBottom w:val="0"/>
      <w:divBdr>
        <w:top w:val="none" w:sz="0" w:space="0" w:color="auto"/>
        <w:left w:val="none" w:sz="0" w:space="0" w:color="auto"/>
        <w:bottom w:val="none" w:sz="0" w:space="0" w:color="auto"/>
        <w:right w:val="none" w:sz="0" w:space="0" w:color="auto"/>
      </w:divBdr>
    </w:div>
    <w:div w:id="636448496">
      <w:bodyDiv w:val="1"/>
      <w:marLeft w:val="0"/>
      <w:marRight w:val="0"/>
      <w:marTop w:val="0"/>
      <w:marBottom w:val="0"/>
      <w:divBdr>
        <w:top w:val="none" w:sz="0" w:space="0" w:color="auto"/>
        <w:left w:val="none" w:sz="0" w:space="0" w:color="auto"/>
        <w:bottom w:val="none" w:sz="0" w:space="0" w:color="auto"/>
        <w:right w:val="none" w:sz="0" w:space="0" w:color="auto"/>
      </w:divBdr>
    </w:div>
    <w:div w:id="658195954">
      <w:bodyDiv w:val="1"/>
      <w:marLeft w:val="0"/>
      <w:marRight w:val="0"/>
      <w:marTop w:val="0"/>
      <w:marBottom w:val="0"/>
      <w:divBdr>
        <w:top w:val="none" w:sz="0" w:space="0" w:color="auto"/>
        <w:left w:val="none" w:sz="0" w:space="0" w:color="auto"/>
        <w:bottom w:val="none" w:sz="0" w:space="0" w:color="auto"/>
        <w:right w:val="none" w:sz="0" w:space="0" w:color="auto"/>
      </w:divBdr>
    </w:div>
    <w:div w:id="663317285">
      <w:bodyDiv w:val="1"/>
      <w:marLeft w:val="0"/>
      <w:marRight w:val="0"/>
      <w:marTop w:val="0"/>
      <w:marBottom w:val="0"/>
      <w:divBdr>
        <w:top w:val="none" w:sz="0" w:space="0" w:color="auto"/>
        <w:left w:val="none" w:sz="0" w:space="0" w:color="auto"/>
        <w:bottom w:val="none" w:sz="0" w:space="0" w:color="auto"/>
        <w:right w:val="none" w:sz="0" w:space="0" w:color="auto"/>
      </w:divBdr>
    </w:div>
    <w:div w:id="668096394">
      <w:bodyDiv w:val="1"/>
      <w:marLeft w:val="0"/>
      <w:marRight w:val="0"/>
      <w:marTop w:val="0"/>
      <w:marBottom w:val="0"/>
      <w:divBdr>
        <w:top w:val="none" w:sz="0" w:space="0" w:color="auto"/>
        <w:left w:val="none" w:sz="0" w:space="0" w:color="auto"/>
        <w:bottom w:val="none" w:sz="0" w:space="0" w:color="auto"/>
        <w:right w:val="none" w:sz="0" w:space="0" w:color="auto"/>
      </w:divBdr>
    </w:div>
    <w:div w:id="670261849">
      <w:bodyDiv w:val="1"/>
      <w:marLeft w:val="0"/>
      <w:marRight w:val="0"/>
      <w:marTop w:val="0"/>
      <w:marBottom w:val="0"/>
      <w:divBdr>
        <w:top w:val="none" w:sz="0" w:space="0" w:color="auto"/>
        <w:left w:val="none" w:sz="0" w:space="0" w:color="auto"/>
        <w:bottom w:val="none" w:sz="0" w:space="0" w:color="auto"/>
        <w:right w:val="none" w:sz="0" w:space="0" w:color="auto"/>
      </w:divBdr>
    </w:div>
    <w:div w:id="685639749">
      <w:bodyDiv w:val="1"/>
      <w:marLeft w:val="0"/>
      <w:marRight w:val="0"/>
      <w:marTop w:val="0"/>
      <w:marBottom w:val="0"/>
      <w:divBdr>
        <w:top w:val="none" w:sz="0" w:space="0" w:color="auto"/>
        <w:left w:val="none" w:sz="0" w:space="0" w:color="auto"/>
        <w:bottom w:val="none" w:sz="0" w:space="0" w:color="auto"/>
        <w:right w:val="none" w:sz="0" w:space="0" w:color="auto"/>
      </w:divBdr>
    </w:div>
    <w:div w:id="687096476">
      <w:bodyDiv w:val="1"/>
      <w:marLeft w:val="0"/>
      <w:marRight w:val="0"/>
      <w:marTop w:val="0"/>
      <w:marBottom w:val="0"/>
      <w:divBdr>
        <w:top w:val="none" w:sz="0" w:space="0" w:color="auto"/>
        <w:left w:val="none" w:sz="0" w:space="0" w:color="auto"/>
        <w:bottom w:val="none" w:sz="0" w:space="0" w:color="auto"/>
        <w:right w:val="none" w:sz="0" w:space="0" w:color="auto"/>
      </w:divBdr>
    </w:div>
    <w:div w:id="690377398">
      <w:bodyDiv w:val="1"/>
      <w:marLeft w:val="0"/>
      <w:marRight w:val="0"/>
      <w:marTop w:val="0"/>
      <w:marBottom w:val="0"/>
      <w:divBdr>
        <w:top w:val="none" w:sz="0" w:space="0" w:color="auto"/>
        <w:left w:val="none" w:sz="0" w:space="0" w:color="auto"/>
        <w:bottom w:val="none" w:sz="0" w:space="0" w:color="auto"/>
        <w:right w:val="none" w:sz="0" w:space="0" w:color="auto"/>
      </w:divBdr>
    </w:div>
    <w:div w:id="696850344">
      <w:bodyDiv w:val="1"/>
      <w:marLeft w:val="0"/>
      <w:marRight w:val="0"/>
      <w:marTop w:val="0"/>
      <w:marBottom w:val="0"/>
      <w:divBdr>
        <w:top w:val="none" w:sz="0" w:space="0" w:color="auto"/>
        <w:left w:val="none" w:sz="0" w:space="0" w:color="auto"/>
        <w:bottom w:val="none" w:sz="0" w:space="0" w:color="auto"/>
        <w:right w:val="none" w:sz="0" w:space="0" w:color="auto"/>
      </w:divBdr>
    </w:div>
    <w:div w:id="698705340">
      <w:bodyDiv w:val="1"/>
      <w:marLeft w:val="0"/>
      <w:marRight w:val="0"/>
      <w:marTop w:val="0"/>
      <w:marBottom w:val="0"/>
      <w:divBdr>
        <w:top w:val="none" w:sz="0" w:space="0" w:color="auto"/>
        <w:left w:val="none" w:sz="0" w:space="0" w:color="auto"/>
        <w:bottom w:val="none" w:sz="0" w:space="0" w:color="auto"/>
        <w:right w:val="none" w:sz="0" w:space="0" w:color="auto"/>
      </w:divBdr>
    </w:div>
    <w:div w:id="700784084">
      <w:bodyDiv w:val="1"/>
      <w:marLeft w:val="0"/>
      <w:marRight w:val="0"/>
      <w:marTop w:val="0"/>
      <w:marBottom w:val="0"/>
      <w:divBdr>
        <w:top w:val="none" w:sz="0" w:space="0" w:color="auto"/>
        <w:left w:val="none" w:sz="0" w:space="0" w:color="auto"/>
        <w:bottom w:val="none" w:sz="0" w:space="0" w:color="auto"/>
        <w:right w:val="none" w:sz="0" w:space="0" w:color="auto"/>
      </w:divBdr>
    </w:div>
    <w:div w:id="721291606">
      <w:bodyDiv w:val="1"/>
      <w:marLeft w:val="0"/>
      <w:marRight w:val="0"/>
      <w:marTop w:val="0"/>
      <w:marBottom w:val="0"/>
      <w:divBdr>
        <w:top w:val="none" w:sz="0" w:space="0" w:color="auto"/>
        <w:left w:val="none" w:sz="0" w:space="0" w:color="auto"/>
        <w:bottom w:val="none" w:sz="0" w:space="0" w:color="auto"/>
        <w:right w:val="none" w:sz="0" w:space="0" w:color="auto"/>
      </w:divBdr>
    </w:div>
    <w:div w:id="743453317">
      <w:bodyDiv w:val="1"/>
      <w:marLeft w:val="0"/>
      <w:marRight w:val="0"/>
      <w:marTop w:val="0"/>
      <w:marBottom w:val="0"/>
      <w:divBdr>
        <w:top w:val="none" w:sz="0" w:space="0" w:color="auto"/>
        <w:left w:val="none" w:sz="0" w:space="0" w:color="auto"/>
        <w:bottom w:val="none" w:sz="0" w:space="0" w:color="auto"/>
        <w:right w:val="none" w:sz="0" w:space="0" w:color="auto"/>
      </w:divBdr>
    </w:div>
    <w:div w:id="747045657">
      <w:bodyDiv w:val="1"/>
      <w:marLeft w:val="0"/>
      <w:marRight w:val="0"/>
      <w:marTop w:val="0"/>
      <w:marBottom w:val="0"/>
      <w:divBdr>
        <w:top w:val="none" w:sz="0" w:space="0" w:color="auto"/>
        <w:left w:val="none" w:sz="0" w:space="0" w:color="auto"/>
        <w:bottom w:val="none" w:sz="0" w:space="0" w:color="auto"/>
        <w:right w:val="none" w:sz="0" w:space="0" w:color="auto"/>
      </w:divBdr>
    </w:div>
    <w:div w:id="763261977">
      <w:bodyDiv w:val="1"/>
      <w:marLeft w:val="0"/>
      <w:marRight w:val="0"/>
      <w:marTop w:val="0"/>
      <w:marBottom w:val="0"/>
      <w:divBdr>
        <w:top w:val="none" w:sz="0" w:space="0" w:color="auto"/>
        <w:left w:val="none" w:sz="0" w:space="0" w:color="auto"/>
        <w:bottom w:val="none" w:sz="0" w:space="0" w:color="auto"/>
        <w:right w:val="none" w:sz="0" w:space="0" w:color="auto"/>
      </w:divBdr>
    </w:div>
    <w:div w:id="772825112">
      <w:bodyDiv w:val="1"/>
      <w:marLeft w:val="0"/>
      <w:marRight w:val="0"/>
      <w:marTop w:val="0"/>
      <w:marBottom w:val="0"/>
      <w:divBdr>
        <w:top w:val="none" w:sz="0" w:space="0" w:color="auto"/>
        <w:left w:val="none" w:sz="0" w:space="0" w:color="auto"/>
        <w:bottom w:val="none" w:sz="0" w:space="0" w:color="auto"/>
        <w:right w:val="none" w:sz="0" w:space="0" w:color="auto"/>
      </w:divBdr>
    </w:div>
    <w:div w:id="774133577">
      <w:bodyDiv w:val="1"/>
      <w:marLeft w:val="0"/>
      <w:marRight w:val="0"/>
      <w:marTop w:val="0"/>
      <w:marBottom w:val="0"/>
      <w:divBdr>
        <w:top w:val="none" w:sz="0" w:space="0" w:color="auto"/>
        <w:left w:val="none" w:sz="0" w:space="0" w:color="auto"/>
        <w:bottom w:val="none" w:sz="0" w:space="0" w:color="auto"/>
        <w:right w:val="none" w:sz="0" w:space="0" w:color="auto"/>
      </w:divBdr>
    </w:div>
    <w:div w:id="779758231">
      <w:bodyDiv w:val="1"/>
      <w:marLeft w:val="0"/>
      <w:marRight w:val="0"/>
      <w:marTop w:val="0"/>
      <w:marBottom w:val="0"/>
      <w:divBdr>
        <w:top w:val="none" w:sz="0" w:space="0" w:color="auto"/>
        <w:left w:val="none" w:sz="0" w:space="0" w:color="auto"/>
        <w:bottom w:val="none" w:sz="0" w:space="0" w:color="auto"/>
        <w:right w:val="none" w:sz="0" w:space="0" w:color="auto"/>
      </w:divBdr>
    </w:div>
    <w:div w:id="783771653">
      <w:bodyDiv w:val="1"/>
      <w:marLeft w:val="0"/>
      <w:marRight w:val="0"/>
      <w:marTop w:val="0"/>
      <w:marBottom w:val="0"/>
      <w:divBdr>
        <w:top w:val="none" w:sz="0" w:space="0" w:color="auto"/>
        <w:left w:val="none" w:sz="0" w:space="0" w:color="auto"/>
        <w:bottom w:val="none" w:sz="0" w:space="0" w:color="auto"/>
        <w:right w:val="none" w:sz="0" w:space="0" w:color="auto"/>
      </w:divBdr>
    </w:div>
    <w:div w:id="792594369">
      <w:bodyDiv w:val="1"/>
      <w:marLeft w:val="0"/>
      <w:marRight w:val="0"/>
      <w:marTop w:val="0"/>
      <w:marBottom w:val="0"/>
      <w:divBdr>
        <w:top w:val="none" w:sz="0" w:space="0" w:color="auto"/>
        <w:left w:val="none" w:sz="0" w:space="0" w:color="auto"/>
        <w:bottom w:val="none" w:sz="0" w:space="0" w:color="auto"/>
        <w:right w:val="none" w:sz="0" w:space="0" w:color="auto"/>
      </w:divBdr>
      <w:divsChild>
        <w:div w:id="941038271">
          <w:marLeft w:val="619"/>
          <w:marRight w:val="0"/>
          <w:marTop w:val="360"/>
          <w:marBottom w:val="0"/>
          <w:divBdr>
            <w:top w:val="none" w:sz="0" w:space="0" w:color="auto"/>
            <w:left w:val="none" w:sz="0" w:space="0" w:color="auto"/>
            <w:bottom w:val="none" w:sz="0" w:space="0" w:color="auto"/>
            <w:right w:val="none" w:sz="0" w:space="0" w:color="auto"/>
          </w:divBdr>
        </w:div>
      </w:divsChild>
    </w:div>
    <w:div w:id="799035652">
      <w:bodyDiv w:val="1"/>
      <w:marLeft w:val="0"/>
      <w:marRight w:val="0"/>
      <w:marTop w:val="0"/>
      <w:marBottom w:val="0"/>
      <w:divBdr>
        <w:top w:val="none" w:sz="0" w:space="0" w:color="auto"/>
        <w:left w:val="none" w:sz="0" w:space="0" w:color="auto"/>
        <w:bottom w:val="none" w:sz="0" w:space="0" w:color="auto"/>
        <w:right w:val="none" w:sz="0" w:space="0" w:color="auto"/>
      </w:divBdr>
    </w:div>
    <w:div w:id="810631509">
      <w:bodyDiv w:val="1"/>
      <w:marLeft w:val="0"/>
      <w:marRight w:val="0"/>
      <w:marTop w:val="0"/>
      <w:marBottom w:val="0"/>
      <w:divBdr>
        <w:top w:val="none" w:sz="0" w:space="0" w:color="auto"/>
        <w:left w:val="none" w:sz="0" w:space="0" w:color="auto"/>
        <w:bottom w:val="none" w:sz="0" w:space="0" w:color="auto"/>
        <w:right w:val="none" w:sz="0" w:space="0" w:color="auto"/>
      </w:divBdr>
    </w:div>
    <w:div w:id="813258921">
      <w:bodyDiv w:val="1"/>
      <w:marLeft w:val="0"/>
      <w:marRight w:val="0"/>
      <w:marTop w:val="0"/>
      <w:marBottom w:val="0"/>
      <w:divBdr>
        <w:top w:val="none" w:sz="0" w:space="0" w:color="auto"/>
        <w:left w:val="none" w:sz="0" w:space="0" w:color="auto"/>
        <w:bottom w:val="none" w:sz="0" w:space="0" w:color="auto"/>
        <w:right w:val="none" w:sz="0" w:space="0" w:color="auto"/>
      </w:divBdr>
    </w:div>
    <w:div w:id="826631610">
      <w:bodyDiv w:val="1"/>
      <w:marLeft w:val="0"/>
      <w:marRight w:val="0"/>
      <w:marTop w:val="0"/>
      <w:marBottom w:val="0"/>
      <w:divBdr>
        <w:top w:val="none" w:sz="0" w:space="0" w:color="auto"/>
        <w:left w:val="none" w:sz="0" w:space="0" w:color="auto"/>
        <w:bottom w:val="none" w:sz="0" w:space="0" w:color="auto"/>
        <w:right w:val="none" w:sz="0" w:space="0" w:color="auto"/>
      </w:divBdr>
    </w:div>
    <w:div w:id="833684790">
      <w:bodyDiv w:val="1"/>
      <w:marLeft w:val="0"/>
      <w:marRight w:val="0"/>
      <w:marTop w:val="0"/>
      <w:marBottom w:val="0"/>
      <w:divBdr>
        <w:top w:val="none" w:sz="0" w:space="0" w:color="auto"/>
        <w:left w:val="none" w:sz="0" w:space="0" w:color="auto"/>
        <w:bottom w:val="none" w:sz="0" w:space="0" w:color="auto"/>
        <w:right w:val="none" w:sz="0" w:space="0" w:color="auto"/>
      </w:divBdr>
    </w:div>
    <w:div w:id="839543418">
      <w:bodyDiv w:val="1"/>
      <w:marLeft w:val="0"/>
      <w:marRight w:val="0"/>
      <w:marTop w:val="0"/>
      <w:marBottom w:val="0"/>
      <w:divBdr>
        <w:top w:val="none" w:sz="0" w:space="0" w:color="auto"/>
        <w:left w:val="none" w:sz="0" w:space="0" w:color="auto"/>
        <w:bottom w:val="none" w:sz="0" w:space="0" w:color="auto"/>
        <w:right w:val="none" w:sz="0" w:space="0" w:color="auto"/>
      </w:divBdr>
    </w:div>
    <w:div w:id="854347509">
      <w:bodyDiv w:val="1"/>
      <w:marLeft w:val="0"/>
      <w:marRight w:val="0"/>
      <w:marTop w:val="0"/>
      <w:marBottom w:val="0"/>
      <w:divBdr>
        <w:top w:val="none" w:sz="0" w:space="0" w:color="auto"/>
        <w:left w:val="none" w:sz="0" w:space="0" w:color="auto"/>
        <w:bottom w:val="none" w:sz="0" w:space="0" w:color="auto"/>
        <w:right w:val="none" w:sz="0" w:space="0" w:color="auto"/>
      </w:divBdr>
    </w:div>
    <w:div w:id="860627786">
      <w:bodyDiv w:val="1"/>
      <w:marLeft w:val="0"/>
      <w:marRight w:val="0"/>
      <w:marTop w:val="0"/>
      <w:marBottom w:val="0"/>
      <w:divBdr>
        <w:top w:val="none" w:sz="0" w:space="0" w:color="auto"/>
        <w:left w:val="none" w:sz="0" w:space="0" w:color="auto"/>
        <w:bottom w:val="none" w:sz="0" w:space="0" w:color="auto"/>
        <w:right w:val="none" w:sz="0" w:space="0" w:color="auto"/>
      </w:divBdr>
    </w:div>
    <w:div w:id="862476039">
      <w:bodyDiv w:val="1"/>
      <w:marLeft w:val="0"/>
      <w:marRight w:val="0"/>
      <w:marTop w:val="0"/>
      <w:marBottom w:val="0"/>
      <w:divBdr>
        <w:top w:val="none" w:sz="0" w:space="0" w:color="auto"/>
        <w:left w:val="none" w:sz="0" w:space="0" w:color="auto"/>
        <w:bottom w:val="none" w:sz="0" w:space="0" w:color="auto"/>
        <w:right w:val="none" w:sz="0" w:space="0" w:color="auto"/>
      </w:divBdr>
    </w:div>
    <w:div w:id="866917731">
      <w:bodyDiv w:val="1"/>
      <w:marLeft w:val="0"/>
      <w:marRight w:val="0"/>
      <w:marTop w:val="0"/>
      <w:marBottom w:val="0"/>
      <w:divBdr>
        <w:top w:val="none" w:sz="0" w:space="0" w:color="auto"/>
        <w:left w:val="none" w:sz="0" w:space="0" w:color="auto"/>
        <w:bottom w:val="none" w:sz="0" w:space="0" w:color="auto"/>
        <w:right w:val="none" w:sz="0" w:space="0" w:color="auto"/>
      </w:divBdr>
    </w:div>
    <w:div w:id="873496026">
      <w:bodyDiv w:val="1"/>
      <w:marLeft w:val="0"/>
      <w:marRight w:val="0"/>
      <w:marTop w:val="0"/>
      <w:marBottom w:val="0"/>
      <w:divBdr>
        <w:top w:val="none" w:sz="0" w:space="0" w:color="auto"/>
        <w:left w:val="none" w:sz="0" w:space="0" w:color="auto"/>
        <w:bottom w:val="none" w:sz="0" w:space="0" w:color="auto"/>
        <w:right w:val="none" w:sz="0" w:space="0" w:color="auto"/>
      </w:divBdr>
    </w:div>
    <w:div w:id="874466378">
      <w:bodyDiv w:val="1"/>
      <w:marLeft w:val="0"/>
      <w:marRight w:val="0"/>
      <w:marTop w:val="0"/>
      <w:marBottom w:val="0"/>
      <w:divBdr>
        <w:top w:val="none" w:sz="0" w:space="0" w:color="auto"/>
        <w:left w:val="none" w:sz="0" w:space="0" w:color="auto"/>
        <w:bottom w:val="none" w:sz="0" w:space="0" w:color="auto"/>
        <w:right w:val="none" w:sz="0" w:space="0" w:color="auto"/>
      </w:divBdr>
    </w:div>
    <w:div w:id="877009995">
      <w:bodyDiv w:val="1"/>
      <w:marLeft w:val="0"/>
      <w:marRight w:val="0"/>
      <w:marTop w:val="0"/>
      <w:marBottom w:val="0"/>
      <w:divBdr>
        <w:top w:val="none" w:sz="0" w:space="0" w:color="auto"/>
        <w:left w:val="none" w:sz="0" w:space="0" w:color="auto"/>
        <w:bottom w:val="none" w:sz="0" w:space="0" w:color="auto"/>
        <w:right w:val="none" w:sz="0" w:space="0" w:color="auto"/>
      </w:divBdr>
    </w:div>
    <w:div w:id="880171208">
      <w:bodyDiv w:val="1"/>
      <w:marLeft w:val="0"/>
      <w:marRight w:val="0"/>
      <w:marTop w:val="0"/>
      <w:marBottom w:val="0"/>
      <w:divBdr>
        <w:top w:val="none" w:sz="0" w:space="0" w:color="auto"/>
        <w:left w:val="none" w:sz="0" w:space="0" w:color="auto"/>
        <w:bottom w:val="none" w:sz="0" w:space="0" w:color="auto"/>
        <w:right w:val="none" w:sz="0" w:space="0" w:color="auto"/>
      </w:divBdr>
    </w:div>
    <w:div w:id="883443163">
      <w:bodyDiv w:val="1"/>
      <w:marLeft w:val="0"/>
      <w:marRight w:val="0"/>
      <w:marTop w:val="0"/>
      <w:marBottom w:val="0"/>
      <w:divBdr>
        <w:top w:val="none" w:sz="0" w:space="0" w:color="auto"/>
        <w:left w:val="none" w:sz="0" w:space="0" w:color="auto"/>
        <w:bottom w:val="none" w:sz="0" w:space="0" w:color="auto"/>
        <w:right w:val="none" w:sz="0" w:space="0" w:color="auto"/>
      </w:divBdr>
    </w:div>
    <w:div w:id="897017209">
      <w:bodyDiv w:val="1"/>
      <w:marLeft w:val="0"/>
      <w:marRight w:val="0"/>
      <w:marTop w:val="0"/>
      <w:marBottom w:val="0"/>
      <w:divBdr>
        <w:top w:val="none" w:sz="0" w:space="0" w:color="auto"/>
        <w:left w:val="none" w:sz="0" w:space="0" w:color="auto"/>
        <w:bottom w:val="none" w:sz="0" w:space="0" w:color="auto"/>
        <w:right w:val="none" w:sz="0" w:space="0" w:color="auto"/>
      </w:divBdr>
    </w:div>
    <w:div w:id="898978621">
      <w:bodyDiv w:val="1"/>
      <w:marLeft w:val="0"/>
      <w:marRight w:val="0"/>
      <w:marTop w:val="0"/>
      <w:marBottom w:val="0"/>
      <w:divBdr>
        <w:top w:val="none" w:sz="0" w:space="0" w:color="auto"/>
        <w:left w:val="none" w:sz="0" w:space="0" w:color="auto"/>
        <w:bottom w:val="none" w:sz="0" w:space="0" w:color="auto"/>
        <w:right w:val="none" w:sz="0" w:space="0" w:color="auto"/>
      </w:divBdr>
    </w:div>
    <w:div w:id="905258073">
      <w:bodyDiv w:val="1"/>
      <w:marLeft w:val="0"/>
      <w:marRight w:val="0"/>
      <w:marTop w:val="0"/>
      <w:marBottom w:val="0"/>
      <w:divBdr>
        <w:top w:val="none" w:sz="0" w:space="0" w:color="auto"/>
        <w:left w:val="none" w:sz="0" w:space="0" w:color="auto"/>
        <w:bottom w:val="none" w:sz="0" w:space="0" w:color="auto"/>
        <w:right w:val="none" w:sz="0" w:space="0" w:color="auto"/>
      </w:divBdr>
    </w:div>
    <w:div w:id="916397433">
      <w:bodyDiv w:val="1"/>
      <w:marLeft w:val="0"/>
      <w:marRight w:val="0"/>
      <w:marTop w:val="0"/>
      <w:marBottom w:val="0"/>
      <w:divBdr>
        <w:top w:val="none" w:sz="0" w:space="0" w:color="auto"/>
        <w:left w:val="none" w:sz="0" w:space="0" w:color="auto"/>
        <w:bottom w:val="none" w:sz="0" w:space="0" w:color="auto"/>
        <w:right w:val="none" w:sz="0" w:space="0" w:color="auto"/>
      </w:divBdr>
    </w:div>
    <w:div w:id="916595817">
      <w:bodyDiv w:val="1"/>
      <w:marLeft w:val="0"/>
      <w:marRight w:val="0"/>
      <w:marTop w:val="0"/>
      <w:marBottom w:val="0"/>
      <w:divBdr>
        <w:top w:val="none" w:sz="0" w:space="0" w:color="auto"/>
        <w:left w:val="none" w:sz="0" w:space="0" w:color="auto"/>
        <w:bottom w:val="none" w:sz="0" w:space="0" w:color="auto"/>
        <w:right w:val="none" w:sz="0" w:space="0" w:color="auto"/>
      </w:divBdr>
    </w:div>
    <w:div w:id="917324756">
      <w:bodyDiv w:val="1"/>
      <w:marLeft w:val="0"/>
      <w:marRight w:val="0"/>
      <w:marTop w:val="0"/>
      <w:marBottom w:val="0"/>
      <w:divBdr>
        <w:top w:val="none" w:sz="0" w:space="0" w:color="auto"/>
        <w:left w:val="none" w:sz="0" w:space="0" w:color="auto"/>
        <w:bottom w:val="none" w:sz="0" w:space="0" w:color="auto"/>
        <w:right w:val="none" w:sz="0" w:space="0" w:color="auto"/>
      </w:divBdr>
    </w:div>
    <w:div w:id="938951176">
      <w:bodyDiv w:val="1"/>
      <w:marLeft w:val="0"/>
      <w:marRight w:val="0"/>
      <w:marTop w:val="0"/>
      <w:marBottom w:val="0"/>
      <w:divBdr>
        <w:top w:val="none" w:sz="0" w:space="0" w:color="auto"/>
        <w:left w:val="none" w:sz="0" w:space="0" w:color="auto"/>
        <w:bottom w:val="none" w:sz="0" w:space="0" w:color="auto"/>
        <w:right w:val="none" w:sz="0" w:space="0" w:color="auto"/>
      </w:divBdr>
    </w:div>
    <w:div w:id="945499051">
      <w:bodyDiv w:val="1"/>
      <w:marLeft w:val="0"/>
      <w:marRight w:val="0"/>
      <w:marTop w:val="0"/>
      <w:marBottom w:val="0"/>
      <w:divBdr>
        <w:top w:val="none" w:sz="0" w:space="0" w:color="auto"/>
        <w:left w:val="none" w:sz="0" w:space="0" w:color="auto"/>
        <w:bottom w:val="none" w:sz="0" w:space="0" w:color="auto"/>
        <w:right w:val="none" w:sz="0" w:space="0" w:color="auto"/>
      </w:divBdr>
    </w:div>
    <w:div w:id="946932113">
      <w:bodyDiv w:val="1"/>
      <w:marLeft w:val="0"/>
      <w:marRight w:val="0"/>
      <w:marTop w:val="0"/>
      <w:marBottom w:val="0"/>
      <w:divBdr>
        <w:top w:val="none" w:sz="0" w:space="0" w:color="auto"/>
        <w:left w:val="none" w:sz="0" w:space="0" w:color="auto"/>
        <w:bottom w:val="none" w:sz="0" w:space="0" w:color="auto"/>
        <w:right w:val="none" w:sz="0" w:space="0" w:color="auto"/>
      </w:divBdr>
    </w:div>
    <w:div w:id="949556309">
      <w:bodyDiv w:val="1"/>
      <w:marLeft w:val="0"/>
      <w:marRight w:val="0"/>
      <w:marTop w:val="0"/>
      <w:marBottom w:val="0"/>
      <w:divBdr>
        <w:top w:val="none" w:sz="0" w:space="0" w:color="auto"/>
        <w:left w:val="none" w:sz="0" w:space="0" w:color="auto"/>
        <w:bottom w:val="none" w:sz="0" w:space="0" w:color="auto"/>
        <w:right w:val="none" w:sz="0" w:space="0" w:color="auto"/>
      </w:divBdr>
    </w:div>
    <w:div w:id="957682989">
      <w:bodyDiv w:val="1"/>
      <w:marLeft w:val="0"/>
      <w:marRight w:val="0"/>
      <w:marTop w:val="0"/>
      <w:marBottom w:val="0"/>
      <w:divBdr>
        <w:top w:val="none" w:sz="0" w:space="0" w:color="auto"/>
        <w:left w:val="none" w:sz="0" w:space="0" w:color="auto"/>
        <w:bottom w:val="none" w:sz="0" w:space="0" w:color="auto"/>
        <w:right w:val="none" w:sz="0" w:space="0" w:color="auto"/>
      </w:divBdr>
    </w:div>
    <w:div w:id="964432984">
      <w:bodyDiv w:val="1"/>
      <w:marLeft w:val="0"/>
      <w:marRight w:val="0"/>
      <w:marTop w:val="0"/>
      <w:marBottom w:val="0"/>
      <w:divBdr>
        <w:top w:val="none" w:sz="0" w:space="0" w:color="auto"/>
        <w:left w:val="none" w:sz="0" w:space="0" w:color="auto"/>
        <w:bottom w:val="none" w:sz="0" w:space="0" w:color="auto"/>
        <w:right w:val="none" w:sz="0" w:space="0" w:color="auto"/>
      </w:divBdr>
    </w:div>
    <w:div w:id="965549327">
      <w:bodyDiv w:val="1"/>
      <w:marLeft w:val="0"/>
      <w:marRight w:val="0"/>
      <w:marTop w:val="0"/>
      <w:marBottom w:val="0"/>
      <w:divBdr>
        <w:top w:val="none" w:sz="0" w:space="0" w:color="auto"/>
        <w:left w:val="none" w:sz="0" w:space="0" w:color="auto"/>
        <w:bottom w:val="none" w:sz="0" w:space="0" w:color="auto"/>
        <w:right w:val="none" w:sz="0" w:space="0" w:color="auto"/>
      </w:divBdr>
    </w:div>
    <w:div w:id="978538852">
      <w:bodyDiv w:val="1"/>
      <w:marLeft w:val="0"/>
      <w:marRight w:val="0"/>
      <w:marTop w:val="0"/>
      <w:marBottom w:val="0"/>
      <w:divBdr>
        <w:top w:val="none" w:sz="0" w:space="0" w:color="auto"/>
        <w:left w:val="none" w:sz="0" w:space="0" w:color="auto"/>
        <w:bottom w:val="none" w:sz="0" w:space="0" w:color="auto"/>
        <w:right w:val="none" w:sz="0" w:space="0" w:color="auto"/>
      </w:divBdr>
    </w:div>
    <w:div w:id="987782415">
      <w:bodyDiv w:val="1"/>
      <w:marLeft w:val="0"/>
      <w:marRight w:val="0"/>
      <w:marTop w:val="0"/>
      <w:marBottom w:val="0"/>
      <w:divBdr>
        <w:top w:val="none" w:sz="0" w:space="0" w:color="auto"/>
        <w:left w:val="none" w:sz="0" w:space="0" w:color="auto"/>
        <w:bottom w:val="none" w:sz="0" w:space="0" w:color="auto"/>
        <w:right w:val="none" w:sz="0" w:space="0" w:color="auto"/>
      </w:divBdr>
    </w:div>
    <w:div w:id="1005866677">
      <w:bodyDiv w:val="1"/>
      <w:marLeft w:val="0"/>
      <w:marRight w:val="0"/>
      <w:marTop w:val="0"/>
      <w:marBottom w:val="0"/>
      <w:divBdr>
        <w:top w:val="none" w:sz="0" w:space="0" w:color="auto"/>
        <w:left w:val="none" w:sz="0" w:space="0" w:color="auto"/>
        <w:bottom w:val="none" w:sz="0" w:space="0" w:color="auto"/>
        <w:right w:val="none" w:sz="0" w:space="0" w:color="auto"/>
      </w:divBdr>
    </w:div>
    <w:div w:id="1009865864">
      <w:bodyDiv w:val="1"/>
      <w:marLeft w:val="0"/>
      <w:marRight w:val="0"/>
      <w:marTop w:val="0"/>
      <w:marBottom w:val="0"/>
      <w:divBdr>
        <w:top w:val="none" w:sz="0" w:space="0" w:color="auto"/>
        <w:left w:val="none" w:sz="0" w:space="0" w:color="auto"/>
        <w:bottom w:val="none" w:sz="0" w:space="0" w:color="auto"/>
        <w:right w:val="none" w:sz="0" w:space="0" w:color="auto"/>
      </w:divBdr>
    </w:div>
    <w:div w:id="1016345209">
      <w:bodyDiv w:val="1"/>
      <w:marLeft w:val="0"/>
      <w:marRight w:val="0"/>
      <w:marTop w:val="0"/>
      <w:marBottom w:val="0"/>
      <w:divBdr>
        <w:top w:val="none" w:sz="0" w:space="0" w:color="auto"/>
        <w:left w:val="none" w:sz="0" w:space="0" w:color="auto"/>
        <w:bottom w:val="none" w:sz="0" w:space="0" w:color="auto"/>
        <w:right w:val="none" w:sz="0" w:space="0" w:color="auto"/>
      </w:divBdr>
    </w:div>
    <w:div w:id="1020084460">
      <w:bodyDiv w:val="1"/>
      <w:marLeft w:val="0"/>
      <w:marRight w:val="0"/>
      <w:marTop w:val="0"/>
      <w:marBottom w:val="0"/>
      <w:divBdr>
        <w:top w:val="none" w:sz="0" w:space="0" w:color="auto"/>
        <w:left w:val="none" w:sz="0" w:space="0" w:color="auto"/>
        <w:bottom w:val="none" w:sz="0" w:space="0" w:color="auto"/>
        <w:right w:val="none" w:sz="0" w:space="0" w:color="auto"/>
      </w:divBdr>
    </w:div>
    <w:div w:id="1025592554">
      <w:bodyDiv w:val="1"/>
      <w:marLeft w:val="0"/>
      <w:marRight w:val="0"/>
      <w:marTop w:val="0"/>
      <w:marBottom w:val="0"/>
      <w:divBdr>
        <w:top w:val="none" w:sz="0" w:space="0" w:color="auto"/>
        <w:left w:val="none" w:sz="0" w:space="0" w:color="auto"/>
        <w:bottom w:val="none" w:sz="0" w:space="0" w:color="auto"/>
        <w:right w:val="none" w:sz="0" w:space="0" w:color="auto"/>
      </w:divBdr>
    </w:div>
    <w:div w:id="1058210101">
      <w:bodyDiv w:val="1"/>
      <w:marLeft w:val="0"/>
      <w:marRight w:val="0"/>
      <w:marTop w:val="0"/>
      <w:marBottom w:val="0"/>
      <w:divBdr>
        <w:top w:val="none" w:sz="0" w:space="0" w:color="auto"/>
        <w:left w:val="none" w:sz="0" w:space="0" w:color="auto"/>
        <w:bottom w:val="none" w:sz="0" w:space="0" w:color="auto"/>
        <w:right w:val="none" w:sz="0" w:space="0" w:color="auto"/>
      </w:divBdr>
    </w:div>
    <w:div w:id="1060253291">
      <w:bodyDiv w:val="1"/>
      <w:marLeft w:val="0"/>
      <w:marRight w:val="0"/>
      <w:marTop w:val="0"/>
      <w:marBottom w:val="0"/>
      <w:divBdr>
        <w:top w:val="none" w:sz="0" w:space="0" w:color="auto"/>
        <w:left w:val="none" w:sz="0" w:space="0" w:color="auto"/>
        <w:bottom w:val="none" w:sz="0" w:space="0" w:color="auto"/>
        <w:right w:val="none" w:sz="0" w:space="0" w:color="auto"/>
      </w:divBdr>
    </w:div>
    <w:div w:id="1066614457">
      <w:bodyDiv w:val="1"/>
      <w:marLeft w:val="0"/>
      <w:marRight w:val="0"/>
      <w:marTop w:val="0"/>
      <w:marBottom w:val="0"/>
      <w:divBdr>
        <w:top w:val="none" w:sz="0" w:space="0" w:color="auto"/>
        <w:left w:val="none" w:sz="0" w:space="0" w:color="auto"/>
        <w:bottom w:val="none" w:sz="0" w:space="0" w:color="auto"/>
        <w:right w:val="none" w:sz="0" w:space="0" w:color="auto"/>
      </w:divBdr>
    </w:div>
    <w:div w:id="1067385910">
      <w:bodyDiv w:val="1"/>
      <w:marLeft w:val="0"/>
      <w:marRight w:val="0"/>
      <w:marTop w:val="0"/>
      <w:marBottom w:val="0"/>
      <w:divBdr>
        <w:top w:val="none" w:sz="0" w:space="0" w:color="auto"/>
        <w:left w:val="none" w:sz="0" w:space="0" w:color="auto"/>
        <w:bottom w:val="none" w:sz="0" w:space="0" w:color="auto"/>
        <w:right w:val="none" w:sz="0" w:space="0" w:color="auto"/>
      </w:divBdr>
    </w:div>
    <w:div w:id="1068303598">
      <w:bodyDiv w:val="1"/>
      <w:marLeft w:val="0"/>
      <w:marRight w:val="0"/>
      <w:marTop w:val="0"/>
      <w:marBottom w:val="0"/>
      <w:divBdr>
        <w:top w:val="none" w:sz="0" w:space="0" w:color="auto"/>
        <w:left w:val="none" w:sz="0" w:space="0" w:color="auto"/>
        <w:bottom w:val="none" w:sz="0" w:space="0" w:color="auto"/>
        <w:right w:val="none" w:sz="0" w:space="0" w:color="auto"/>
      </w:divBdr>
    </w:div>
    <w:div w:id="1068966520">
      <w:bodyDiv w:val="1"/>
      <w:marLeft w:val="0"/>
      <w:marRight w:val="0"/>
      <w:marTop w:val="0"/>
      <w:marBottom w:val="0"/>
      <w:divBdr>
        <w:top w:val="none" w:sz="0" w:space="0" w:color="auto"/>
        <w:left w:val="none" w:sz="0" w:space="0" w:color="auto"/>
        <w:bottom w:val="none" w:sz="0" w:space="0" w:color="auto"/>
        <w:right w:val="none" w:sz="0" w:space="0" w:color="auto"/>
      </w:divBdr>
    </w:div>
    <w:div w:id="1069615363">
      <w:bodyDiv w:val="1"/>
      <w:marLeft w:val="0"/>
      <w:marRight w:val="0"/>
      <w:marTop w:val="0"/>
      <w:marBottom w:val="0"/>
      <w:divBdr>
        <w:top w:val="none" w:sz="0" w:space="0" w:color="auto"/>
        <w:left w:val="none" w:sz="0" w:space="0" w:color="auto"/>
        <w:bottom w:val="none" w:sz="0" w:space="0" w:color="auto"/>
        <w:right w:val="none" w:sz="0" w:space="0" w:color="auto"/>
      </w:divBdr>
    </w:div>
    <w:div w:id="1101098111">
      <w:bodyDiv w:val="1"/>
      <w:marLeft w:val="0"/>
      <w:marRight w:val="0"/>
      <w:marTop w:val="0"/>
      <w:marBottom w:val="0"/>
      <w:divBdr>
        <w:top w:val="none" w:sz="0" w:space="0" w:color="auto"/>
        <w:left w:val="none" w:sz="0" w:space="0" w:color="auto"/>
        <w:bottom w:val="none" w:sz="0" w:space="0" w:color="auto"/>
        <w:right w:val="none" w:sz="0" w:space="0" w:color="auto"/>
      </w:divBdr>
    </w:div>
    <w:div w:id="1109932467">
      <w:bodyDiv w:val="1"/>
      <w:marLeft w:val="0"/>
      <w:marRight w:val="0"/>
      <w:marTop w:val="0"/>
      <w:marBottom w:val="0"/>
      <w:divBdr>
        <w:top w:val="none" w:sz="0" w:space="0" w:color="auto"/>
        <w:left w:val="none" w:sz="0" w:space="0" w:color="auto"/>
        <w:bottom w:val="none" w:sz="0" w:space="0" w:color="auto"/>
        <w:right w:val="none" w:sz="0" w:space="0" w:color="auto"/>
      </w:divBdr>
    </w:div>
    <w:div w:id="1112170849">
      <w:bodyDiv w:val="1"/>
      <w:marLeft w:val="0"/>
      <w:marRight w:val="0"/>
      <w:marTop w:val="0"/>
      <w:marBottom w:val="0"/>
      <w:divBdr>
        <w:top w:val="none" w:sz="0" w:space="0" w:color="auto"/>
        <w:left w:val="none" w:sz="0" w:space="0" w:color="auto"/>
        <w:bottom w:val="none" w:sz="0" w:space="0" w:color="auto"/>
        <w:right w:val="none" w:sz="0" w:space="0" w:color="auto"/>
      </w:divBdr>
    </w:div>
    <w:div w:id="1112819136">
      <w:bodyDiv w:val="1"/>
      <w:marLeft w:val="0"/>
      <w:marRight w:val="0"/>
      <w:marTop w:val="0"/>
      <w:marBottom w:val="0"/>
      <w:divBdr>
        <w:top w:val="none" w:sz="0" w:space="0" w:color="auto"/>
        <w:left w:val="none" w:sz="0" w:space="0" w:color="auto"/>
        <w:bottom w:val="none" w:sz="0" w:space="0" w:color="auto"/>
        <w:right w:val="none" w:sz="0" w:space="0" w:color="auto"/>
      </w:divBdr>
    </w:div>
    <w:div w:id="1116409991">
      <w:bodyDiv w:val="1"/>
      <w:marLeft w:val="0"/>
      <w:marRight w:val="0"/>
      <w:marTop w:val="0"/>
      <w:marBottom w:val="0"/>
      <w:divBdr>
        <w:top w:val="none" w:sz="0" w:space="0" w:color="auto"/>
        <w:left w:val="none" w:sz="0" w:space="0" w:color="auto"/>
        <w:bottom w:val="none" w:sz="0" w:space="0" w:color="auto"/>
        <w:right w:val="none" w:sz="0" w:space="0" w:color="auto"/>
      </w:divBdr>
    </w:div>
    <w:div w:id="1121151160">
      <w:bodyDiv w:val="1"/>
      <w:marLeft w:val="0"/>
      <w:marRight w:val="0"/>
      <w:marTop w:val="0"/>
      <w:marBottom w:val="0"/>
      <w:divBdr>
        <w:top w:val="none" w:sz="0" w:space="0" w:color="auto"/>
        <w:left w:val="none" w:sz="0" w:space="0" w:color="auto"/>
        <w:bottom w:val="none" w:sz="0" w:space="0" w:color="auto"/>
        <w:right w:val="none" w:sz="0" w:space="0" w:color="auto"/>
      </w:divBdr>
    </w:div>
    <w:div w:id="1122766469">
      <w:bodyDiv w:val="1"/>
      <w:marLeft w:val="0"/>
      <w:marRight w:val="0"/>
      <w:marTop w:val="0"/>
      <w:marBottom w:val="0"/>
      <w:divBdr>
        <w:top w:val="none" w:sz="0" w:space="0" w:color="auto"/>
        <w:left w:val="none" w:sz="0" w:space="0" w:color="auto"/>
        <w:bottom w:val="none" w:sz="0" w:space="0" w:color="auto"/>
        <w:right w:val="none" w:sz="0" w:space="0" w:color="auto"/>
      </w:divBdr>
    </w:div>
    <w:div w:id="1122772955">
      <w:bodyDiv w:val="1"/>
      <w:marLeft w:val="0"/>
      <w:marRight w:val="0"/>
      <w:marTop w:val="0"/>
      <w:marBottom w:val="0"/>
      <w:divBdr>
        <w:top w:val="none" w:sz="0" w:space="0" w:color="auto"/>
        <w:left w:val="none" w:sz="0" w:space="0" w:color="auto"/>
        <w:bottom w:val="none" w:sz="0" w:space="0" w:color="auto"/>
        <w:right w:val="none" w:sz="0" w:space="0" w:color="auto"/>
      </w:divBdr>
    </w:div>
    <w:div w:id="1127161385">
      <w:bodyDiv w:val="1"/>
      <w:marLeft w:val="0"/>
      <w:marRight w:val="0"/>
      <w:marTop w:val="0"/>
      <w:marBottom w:val="0"/>
      <w:divBdr>
        <w:top w:val="none" w:sz="0" w:space="0" w:color="auto"/>
        <w:left w:val="none" w:sz="0" w:space="0" w:color="auto"/>
        <w:bottom w:val="none" w:sz="0" w:space="0" w:color="auto"/>
        <w:right w:val="none" w:sz="0" w:space="0" w:color="auto"/>
      </w:divBdr>
    </w:div>
    <w:div w:id="1127624178">
      <w:bodyDiv w:val="1"/>
      <w:marLeft w:val="0"/>
      <w:marRight w:val="0"/>
      <w:marTop w:val="0"/>
      <w:marBottom w:val="0"/>
      <w:divBdr>
        <w:top w:val="none" w:sz="0" w:space="0" w:color="auto"/>
        <w:left w:val="none" w:sz="0" w:space="0" w:color="auto"/>
        <w:bottom w:val="none" w:sz="0" w:space="0" w:color="auto"/>
        <w:right w:val="none" w:sz="0" w:space="0" w:color="auto"/>
      </w:divBdr>
    </w:div>
    <w:div w:id="1138061867">
      <w:bodyDiv w:val="1"/>
      <w:marLeft w:val="0"/>
      <w:marRight w:val="0"/>
      <w:marTop w:val="0"/>
      <w:marBottom w:val="0"/>
      <w:divBdr>
        <w:top w:val="none" w:sz="0" w:space="0" w:color="auto"/>
        <w:left w:val="none" w:sz="0" w:space="0" w:color="auto"/>
        <w:bottom w:val="none" w:sz="0" w:space="0" w:color="auto"/>
        <w:right w:val="none" w:sz="0" w:space="0" w:color="auto"/>
      </w:divBdr>
    </w:div>
    <w:div w:id="1141113117">
      <w:bodyDiv w:val="1"/>
      <w:marLeft w:val="0"/>
      <w:marRight w:val="0"/>
      <w:marTop w:val="0"/>
      <w:marBottom w:val="0"/>
      <w:divBdr>
        <w:top w:val="none" w:sz="0" w:space="0" w:color="auto"/>
        <w:left w:val="none" w:sz="0" w:space="0" w:color="auto"/>
        <w:bottom w:val="none" w:sz="0" w:space="0" w:color="auto"/>
        <w:right w:val="none" w:sz="0" w:space="0" w:color="auto"/>
      </w:divBdr>
    </w:div>
    <w:div w:id="1144542701">
      <w:bodyDiv w:val="1"/>
      <w:marLeft w:val="0"/>
      <w:marRight w:val="0"/>
      <w:marTop w:val="0"/>
      <w:marBottom w:val="0"/>
      <w:divBdr>
        <w:top w:val="none" w:sz="0" w:space="0" w:color="auto"/>
        <w:left w:val="none" w:sz="0" w:space="0" w:color="auto"/>
        <w:bottom w:val="none" w:sz="0" w:space="0" w:color="auto"/>
        <w:right w:val="none" w:sz="0" w:space="0" w:color="auto"/>
      </w:divBdr>
    </w:div>
    <w:div w:id="1145509605">
      <w:bodyDiv w:val="1"/>
      <w:marLeft w:val="0"/>
      <w:marRight w:val="0"/>
      <w:marTop w:val="0"/>
      <w:marBottom w:val="0"/>
      <w:divBdr>
        <w:top w:val="none" w:sz="0" w:space="0" w:color="auto"/>
        <w:left w:val="none" w:sz="0" w:space="0" w:color="auto"/>
        <w:bottom w:val="none" w:sz="0" w:space="0" w:color="auto"/>
        <w:right w:val="none" w:sz="0" w:space="0" w:color="auto"/>
      </w:divBdr>
    </w:div>
    <w:div w:id="1148281015">
      <w:bodyDiv w:val="1"/>
      <w:marLeft w:val="0"/>
      <w:marRight w:val="0"/>
      <w:marTop w:val="0"/>
      <w:marBottom w:val="0"/>
      <w:divBdr>
        <w:top w:val="none" w:sz="0" w:space="0" w:color="auto"/>
        <w:left w:val="none" w:sz="0" w:space="0" w:color="auto"/>
        <w:bottom w:val="none" w:sz="0" w:space="0" w:color="auto"/>
        <w:right w:val="none" w:sz="0" w:space="0" w:color="auto"/>
      </w:divBdr>
    </w:div>
    <w:div w:id="1150173030">
      <w:bodyDiv w:val="1"/>
      <w:marLeft w:val="0"/>
      <w:marRight w:val="0"/>
      <w:marTop w:val="0"/>
      <w:marBottom w:val="0"/>
      <w:divBdr>
        <w:top w:val="none" w:sz="0" w:space="0" w:color="auto"/>
        <w:left w:val="none" w:sz="0" w:space="0" w:color="auto"/>
        <w:bottom w:val="none" w:sz="0" w:space="0" w:color="auto"/>
        <w:right w:val="none" w:sz="0" w:space="0" w:color="auto"/>
      </w:divBdr>
    </w:div>
    <w:div w:id="1151142539">
      <w:bodyDiv w:val="1"/>
      <w:marLeft w:val="0"/>
      <w:marRight w:val="0"/>
      <w:marTop w:val="0"/>
      <w:marBottom w:val="0"/>
      <w:divBdr>
        <w:top w:val="none" w:sz="0" w:space="0" w:color="auto"/>
        <w:left w:val="none" w:sz="0" w:space="0" w:color="auto"/>
        <w:bottom w:val="none" w:sz="0" w:space="0" w:color="auto"/>
        <w:right w:val="none" w:sz="0" w:space="0" w:color="auto"/>
      </w:divBdr>
    </w:div>
    <w:div w:id="1152061868">
      <w:bodyDiv w:val="1"/>
      <w:marLeft w:val="0"/>
      <w:marRight w:val="0"/>
      <w:marTop w:val="0"/>
      <w:marBottom w:val="0"/>
      <w:divBdr>
        <w:top w:val="none" w:sz="0" w:space="0" w:color="auto"/>
        <w:left w:val="none" w:sz="0" w:space="0" w:color="auto"/>
        <w:bottom w:val="none" w:sz="0" w:space="0" w:color="auto"/>
        <w:right w:val="none" w:sz="0" w:space="0" w:color="auto"/>
      </w:divBdr>
      <w:divsChild>
        <w:div w:id="1571963370">
          <w:marLeft w:val="619"/>
          <w:marRight w:val="0"/>
          <w:marTop w:val="360"/>
          <w:marBottom w:val="0"/>
          <w:divBdr>
            <w:top w:val="none" w:sz="0" w:space="0" w:color="auto"/>
            <w:left w:val="none" w:sz="0" w:space="0" w:color="auto"/>
            <w:bottom w:val="none" w:sz="0" w:space="0" w:color="auto"/>
            <w:right w:val="none" w:sz="0" w:space="0" w:color="auto"/>
          </w:divBdr>
        </w:div>
      </w:divsChild>
    </w:div>
    <w:div w:id="1169053196">
      <w:bodyDiv w:val="1"/>
      <w:marLeft w:val="0"/>
      <w:marRight w:val="0"/>
      <w:marTop w:val="0"/>
      <w:marBottom w:val="0"/>
      <w:divBdr>
        <w:top w:val="none" w:sz="0" w:space="0" w:color="auto"/>
        <w:left w:val="none" w:sz="0" w:space="0" w:color="auto"/>
        <w:bottom w:val="none" w:sz="0" w:space="0" w:color="auto"/>
        <w:right w:val="none" w:sz="0" w:space="0" w:color="auto"/>
      </w:divBdr>
    </w:div>
    <w:div w:id="1169713214">
      <w:bodyDiv w:val="1"/>
      <w:marLeft w:val="0"/>
      <w:marRight w:val="0"/>
      <w:marTop w:val="0"/>
      <w:marBottom w:val="0"/>
      <w:divBdr>
        <w:top w:val="none" w:sz="0" w:space="0" w:color="auto"/>
        <w:left w:val="none" w:sz="0" w:space="0" w:color="auto"/>
        <w:bottom w:val="none" w:sz="0" w:space="0" w:color="auto"/>
        <w:right w:val="none" w:sz="0" w:space="0" w:color="auto"/>
      </w:divBdr>
    </w:div>
    <w:div w:id="1170606497">
      <w:bodyDiv w:val="1"/>
      <w:marLeft w:val="0"/>
      <w:marRight w:val="0"/>
      <w:marTop w:val="0"/>
      <w:marBottom w:val="0"/>
      <w:divBdr>
        <w:top w:val="none" w:sz="0" w:space="0" w:color="auto"/>
        <w:left w:val="none" w:sz="0" w:space="0" w:color="auto"/>
        <w:bottom w:val="none" w:sz="0" w:space="0" w:color="auto"/>
        <w:right w:val="none" w:sz="0" w:space="0" w:color="auto"/>
      </w:divBdr>
    </w:div>
    <w:div w:id="1173643890">
      <w:bodyDiv w:val="1"/>
      <w:marLeft w:val="0"/>
      <w:marRight w:val="0"/>
      <w:marTop w:val="0"/>
      <w:marBottom w:val="0"/>
      <w:divBdr>
        <w:top w:val="none" w:sz="0" w:space="0" w:color="auto"/>
        <w:left w:val="none" w:sz="0" w:space="0" w:color="auto"/>
        <w:bottom w:val="none" w:sz="0" w:space="0" w:color="auto"/>
        <w:right w:val="none" w:sz="0" w:space="0" w:color="auto"/>
      </w:divBdr>
    </w:div>
    <w:div w:id="1175997700">
      <w:bodyDiv w:val="1"/>
      <w:marLeft w:val="0"/>
      <w:marRight w:val="0"/>
      <w:marTop w:val="0"/>
      <w:marBottom w:val="0"/>
      <w:divBdr>
        <w:top w:val="none" w:sz="0" w:space="0" w:color="auto"/>
        <w:left w:val="none" w:sz="0" w:space="0" w:color="auto"/>
        <w:bottom w:val="none" w:sz="0" w:space="0" w:color="auto"/>
        <w:right w:val="none" w:sz="0" w:space="0" w:color="auto"/>
      </w:divBdr>
    </w:div>
    <w:div w:id="1183595127">
      <w:bodyDiv w:val="1"/>
      <w:marLeft w:val="0"/>
      <w:marRight w:val="0"/>
      <w:marTop w:val="0"/>
      <w:marBottom w:val="0"/>
      <w:divBdr>
        <w:top w:val="none" w:sz="0" w:space="0" w:color="auto"/>
        <w:left w:val="none" w:sz="0" w:space="0" w:color="auto"/>
        <w:bottom w:val="none" w:sz="0" w:space="0" w:color="auto"/>
        <w:right w:val="none" w:sz="0" w:space="0" w:color="auto"/>
      </w:divBdr>
    </w:div>
    <w:div w:id="1188954749">
      <w:bodyDiv w:val="1"/>
      <w:marLeft w:val="0"/>
      <w:marRight w:val="0"/>
      <w:marTop w:val="0"/>
      <w:marBottom w:val="0"/>
      <w:divBdr>
        <w:top w:val="none" w:sz="0" w:space="0" w:color="auto"/>
        <w:left w:val="none" w:sz="0" w:space="0" w:color="auto"/>
        <w:bottom w:val="none" w:sz="0" w:space="0" w:color="auto"/>
        <w:right w:val="none" w:sz="0" w:space="0" w:color="auto"/>
      </w:divBdr>
    </w:div>
    <w:div w:id="1198816357">
      <w:bodyDiv w:val="1"/>
      <w:marLeft w:val="0"/>
      <w:marRight w:val="0"/>
      <w:marTop w:val="0"/>
      <w:marBottom w:val="0"/>
      <w:divBdr>
        <w:top w:val="none" w:sz="0" w:space="0" w:color="auto"/>
        <w:left w:val="none" w:sz="0" w:space="0" w:color="auto"/>
        <w:bottom w:val="none" w:sz="0" w:space="0" w:color="auto"/>
        <w:right w:val="none" w:sz="0" w:space="0" w:color="auto"/>
      </w:divBdr>
    </w:div>
    <w:div w:id="1199662534">
      <w:bodyDiv w:val="1"/>
      <w:marLeft w:val="0"/>
      <w:marRight w:val="0"/>
      <w:marTop w:val="0"/>
      <w:marBottom w:val="0"/>
      <w:divBdr>
        <w:top w:val="none" w:sz="0" w:space="0" w:color="auto"/>
        <w:left w:val="none" w:sz="0" w:space="0" w:color="auto"/>
        <w:bottom w:val="none" w:sz="0" w:space="0" w:color="auto"/>
        <w:right w:val="none" w:sz="0" w:space="0" w:color="auto"/>
      </w:divBdr>
    </w:div>
    <w:div w:id="1200507302">
      <w:bodyDiv w:val="1"/>
      <w:marLeft w:val="0"/>
      <w:marRight w:val="0"/>
      <w:marTop w:val="0"/>
      <w:marBottom w:val="0"/>
      <w:divBdr>
        <w:top w:val="none" w:sz="0" w:space="0" w:color="auto"/>
        <w:left w:val="none" w:sz="0" w:space="0" w:color="auto"/>
        <w:bottom w:val="none" w:sz="0" w:space="0" w:color="auto"/>
        <w:right w:val="none" w:sz="0" w:space="0" w:color="auto"/>
      </w:divBdr>
    </w:div>
    <w:div w:id="1202477941">
      <w:bodyDiv w:val="1"/>
      <w:marLeft w:val="0"/>
      <w:marRight w:val="0"/>
      <w:marTop w:val="0"/>
      <w:marBottom w:val="0"/>
      <w:divBdr>
        <w:top w:val="none" w:sz="0" w:space="0" w:color="auto"/>
        <w:left w:val="none" w:sz="0" w:space="0" w:color="auto"/>
        <w:bottom w:val="none" w:sz="0" w:space="0" w:color="auto"/>
        <w:right w:val="none" w:sz="0" w:space="0" w:color="auto"/>
      </w:divBdr>
    </w:div>
    <w:div w:id="1204900375">
      <w:bodyDiv w:val="1"/>
      <w:marLeft w:val="0"/>
      <w:marRight w:val="0"/>
      <w:marTop w:val="0"/>
      <w:marBottom w:val="0"/>
      <w:divBdr>
        <w:top w:val="none" w:sz="0" w:space="0" w:color="auto"/>
        <w:left w:val="none" w:sz="0" w:space="0" w:color="auto"/>
        <w:bottom w:val="none" w:sz="0" w:space="0" w:color="auto"/>
        <w:right w:val="none" w:sz="0" w:space="0" w:color="auto"/>
      </w:divBdr>
    </w:div>
    <w:div w:id="1204907202">
      <w:bodyDiv w:val="1"/>
      <w:marLeft w:val="0"/>
      <w:marRight w:val="0"/>
      <w:marTop w:val="0"/>
      <w:marBottom w:val="0"/>
      <w:divBdr>
        <w:top w:val="none" w:sz="0" w:space="0" w:color="auto"/>
        <w:left w:val="none" w:sz="0" w:space="0" w:color="auto"/>
        <w:bottom w:val="none" w:sz="0" w:space="0" w:color="auto"/>
        <w:right w:val="none" w:sz="0" w:space="0" w:color="auto"/>
      </w:divBdr>
    </w:div>
    <w:div w:id="1209956825">
      <w:bodyDiv w:val="1"/>
      <w:marLeft w:val="0"/>
      <w:marRight w:val="0"/>
      <w:marTop w:val="0"/>
      <w:marBottom w:val="0"/>
      <w:divBdr>
        <w:top w:val="none" w:sz="0" w:space="0" w:color="auto"/>
        <w:left w:val="none" w:sz="0" w:space="0" w:color="auto"/>
        <w:bottom w:val="none" w:sz="0" w:space="0" w:color="auto"/>
        <w:right w:val="none" w:sz="0" w:space="0" w:color="auto"/>
      </w:divBdr>
    </w:div>
    <w:div w:id="1226069015">
      <w:bodyDiv w:val="1"/>
      <w:marLeft w:val="0"/>
      <w:marRight w:val="0"/>
      <w:marTop w:val="0"/>
      <w:marBottom w:val="0"/>
      <w:divBdr>
        <w:top w:val="none" w:sz="0" w:space="0" w:color="auto"/>
        <w:left w:val="none" w:sz="0" w:space="0" w:color="auto"/>
        <w:bottom w:val="none" w:sz="0" w:space="0" w:color="auto"/>
        <w:right w:val="none" w:sz="0" w:space="0" w:color="auto"/>
      </w:divBdr>
    </w:div>
    <w:div w:id="1236087218">
      <w:bodyDiv w:val="1"/>
      <w:marLeft w:val="0"/>
      <w:marRight w:val="0"/>
      <w:marTop w:val="0"/>
      <w:marBottom w:val="0"/>
      <w:divBdr>
        <w:top w:val="none" w:sz="0" w:space="0" w:color="auto"/>
        <w:left w:val="none" w:sz="0" w:space="0" w:color="auto"/>
        <w:bottom w:val="none" w:sz="0" w:space="0" w:color="auto"/>
        <w:right w:val="none" w:sz="0" w:space="0" w:color="auto"/>
      </w:divBdr>
    </w:div>
    <w:div w:id="1243375409">
      <w:bodyDiv w:val="1"/>
      <w:marLeft w:val="0"/>
      <w:marRight w:val="0"/>
      <w:marTop w:val="0"/>
      <w:marBottom w:val="0"/>
      <w:divBdr>
        <w:top w:val="none" w:sz="0" w:space="0" w:color="auto"/>
        <w:left w:val="none" w:sz="0" w:space="0" w:color="auto"/>
        <w:bottom w:val="none" w:sz="0" w:space="0" w:color="auto"/>
        <w:right w:val="none" w:sz="0" w:space="0" w:color="auto"/>
      </w:divBdr>
    </w:div>
    <w:div w:id="1243492003">
      <w:bodyDiv w:val="1"/>
      <w:marLeft w:val="0"/>
      <w:marRight w:val="0"/>
      <w:marTop w:val="0"/>
      <w:marBottom w:val="0"/>
      <w:divBdr>
        <w:top w:val="none" w:sz="0" w:space="0" w:color="auto"/>
        <w:left w:val="none" w:sz="0" w:space="0" w:color="auto"/>
        <w:bottom w:val="none" w:sz="0" w:space="0" w:color="auto"/>
        <w:right w:val="none" w:sz="0" w:space="0" w:color="auto"/>
      </w:divBdr>
    </w:div>
    <w:div w:id="1254626445">
      <w:bodyDiv w:val="1"/>
      <w:marLeft w:val="0"/>
      <w:marRight w:val="0"/>
      <w:marTop w:val="0"/>
      <w:marBottom w:val="0"/>
      <w:divBdr>
        <w:top w:val="none" w:sz="0" w:space="0" w:color="auto"/>
        <w:left w:val="none" w:sz="0" w:space="0" w:color="auto"/>
        <w:bottom w:val="none" w:sz="0" w:space="0" w:color="auto"/>
        <w:right w:val="none" w:sz="0" w:space="0" w:color="auto"/>
      </w:divBdr>
    </w:div>
    <w:div w:id="1259170321">
      <w:bodyDiv w:val="1"/>
      <w:marLeft w:val="0"/>
      <w:marRight w:val="0"/>
      <w:marTop w:val="0"/>
      <w:marBottom w:val="0"/>
      <w:divBdr>
        <w:top w:val="none" w:sz="0" w:space="0" w:color="auto"/>
        <w:left w:val="none" w:sz="0" w:space="0" w:color="auto"/>
        <w:bottom w:val="none" w:sz="0" w:space="0" w:color="auto"/>
        <w:right w:val="none" w:sz="0" w:space="0" w:color="auto"/>
      </w:divBdr>
    </w:div>
    <w:div w:id="1261596392">
      <w:bodyDiv w:val="1"/>
      <w:marLeft w:val="0"/>
      <w:marRight w:val="0"/>
      <w:marTop w:val="0"/>
      <w:marBottom w:val="0"/>
      <w:divBdr>
        <w:top w:val="none" w:sz="0" w:space="0" w:color="auto"/>
        <w:left w:val="none" w:sz="0" w:space="0" w:color="auto"/>
        <w:bottom w:val="none" w:sz="0" w:space="0" w:color="auto"/>
        <w:right w:val="none" w:sz="0" w:space="0" w:color="auto"/>
      </w:divBdr>
    </w:div>
    <w:div w:id="1266383668">
      <w:bodyDiv w:val="1"/>
      <w:marLeft w:val="0"/>
      <w:marRight w:val="0"/>
      <w:marTop w:val="0"/>
      <w:marBottom w:val="0"/>
      <w:divBdr>
        <w:top w:val="none" w:sz="0" w:space="0" w:color="auto"/>
        <w:left w:val="none" w:sz="0" w:space="0" w:color="auto"/>
        <w:bottom w:val="none" w:sz="0" w:space="0" w:color="auto"/>
        <w:right w:val="none" w:sz="0" w:space="0" w:color="auto"/>
      </w:divBdr>
    </w:div>
    <w:div w:id="1266496221">
      <w:bodyDiv w:val="1"/>
      <w:marLeft w:val="0"/>
      <w:marRight w:val="0"/>
      <w:marTop w:val="0"/>
      <w:marBottom w:val="0"/>
      <w:divBdr>
        <w:top w:val="none" w:sz="0" w:space="0" w:color="auto"/>
        <w:left w:val="none" w:sz="0" w:space="0" w:color="auto"/>
        <w:bottom w:val="none" w:sz="0" w:space="0" w:color="auto"/>
        <w:right w:val="none" w:sz="0" w:space="0" w:color="auto"/>
      </w:divBdr>
    </w:div>
    <w:div w:id="1268271799">
      <w:bodyDiv w:val="1"/>
      <w:marLeft w:val="0"/>
      <w:marRight w:val="0"/>
      <w:marTop w:val="0"/>
      <w:marBottom w:val="0"/>
      <w:divBdr>
        <w:top w:val="none" w:sz="0" w:space="0" w:color="auto"/>
        <w:left w:val="none" w:sz="0" w:space="0" w:color="auto"/>
        <w:bottom w:val="none" w:sz="0" w:space="0" w:color="auto"/>
        <w:right w:val="none" w:sz="0" w:space="0" w:color="auto"/>
      </w:divBdr>
    </w:div>
    <w:div w:id="1269849286">
      <w:bodyDiv w:val="1"/>
      <w:marLeft w:val="0"/>
      <w:marRight w:val="0"/>
      <w:marTop w:val="0"/>
      <w:marBottom w:val="0"/>
      <w:divBdr>
        <w:top w:val="none" w:sz="0" w:space="0" w:color="auto"/>
        <w:left w:val="none" w:sz="0" w:space="0" w:color="auto"/>
        <w:bottom w:val="none" w:sz="0" w:space="0" w:color="auto"/>
        <w:right w:val="none" w:sz="0" w:space="0" w:color="auto"/>
      </w:divBdr>
    </w:div>
    <w:div w:id="1272125612">
      <w:bodyDiv w:val="1"/>
      <w:marLeft w:val="0"/>
      <w:marRight w:val="0"/>
      <w:marTop w:val="0"/>
      <w:marBottom w:val="0"/>
      <w:divBdr>
        <w:top w:val="none" w:sz="0" w:space="0" w:color="auto"/>
        <w:left w:val="none" w:sz="0" w:space="0" w:color="auto"/>
        <w:bottom w:val="none" w:sz="0" w:space="0" w:color="auto"/>
        <w:right w:val="none" w:sz="0" w:space="0" w:color="auto"/>
      </w:divBdr>
    </w:div>
    <w:div w:id="1276215147">
      <w:bodyDiv w:val="1"/>
      <w:marLeft w:val="0"/>
      <w:marRight w:val="0"/>
      <w:marTop w:val="0"/>
      <w:marBottom w:val="0"/>
      <w:divBdr>
        <w:top w:val="none" w:sz="0" w:space="0" w:color="auto"/>
        <w:left w:val="none" w:sz="0" w:space="0" w:color="auto"/>
        <w:bottom w:val="none" w:sz="0" w:space="0" w:color="auto"/>
        <w:right w:val="none" w:sz="0" w:space="0" w:color="auto"/>
      </w:divBdr>
    </w:div>
    <w:div w:id="1276982410">
      <w:bodyDiv w:val="1"/>
      <w:marLeft w:val="0"/>
      <w:marRight w:val="0"/>
      <w:marTop w:val="0"/>
      <w:marBottom w:val="0"/>
      <w:divBdr>
        <w:top w:val="none" w:sz="0" w:space="0" w:color="auto"/>
        <w:left w:val="none" w:sz="0" w:space="0" w:color="auto"/>
        <w:bottom w:val="none" w:sz="0" w:space="0" w:color="auto"/>
        <w:right w:val="none" w:sz="0" w:space="0" w:color="auto"/>
      </w:divBdr>
    </w:div>
    <w:div w:id="1284113124">
      <w:bodyDiv w:val="1"/>
      <w:marLeft w:val="0"/>
      <w:marRight w:val="0"/>
      <w:marTop w:val="0"/>
      <w:marBottom w:val="0"/>
      <w:divBdr>
        <w:top w:val="none" w:sz="0" w:space="0" w:color="auto"/>
        <w:left w:val="none" w:sz="0" w:space="0" w:color="auto"/>
        <w:bottom w:val="none" w:sz="0" w:space="0" w:color="auto"/>
        <w:right w:val="none" w:sz="0" w:space="0" w:color="auto"/>
      </w:divBdr>
    </w:div>
    <w:div w:id="1284188767">
      <w:bodyDiv w:val="1"/>
      <w:marLeft w:val="0"/>
      <w:marRight w:val="0"/>
      <w:marTop w:val="0"/>
      <w:marBottom w:val="0"/>
      <w:divBdr>
        <w:top w:val="none" w:sz="0" w:space="0" w:color="auto"/>
        <w:left w:val="none" w:sz="0" w:space="0" w:color="auto"/>
        <w:bottom w:val="none" w:sz="0" w:space="0" w:color="auto"/>
        <w:right w:val="none" w:sz="0" w:space="0" w:color="auto"/>
      </w:divBdr>
    </w:div>
    <w:div w:id="1298802425">
      <w:bodyDiv w:val="1"/>
      <w:marLeft w:val="0"/>
      <w:marRight w:val="0"/>
      <w:marTop w:val="0"/>
      <w:marBottom w:val="0"/>
      <w:divBdr>
        <w:top w:val="none" w:sz="0" w:space="0" w:color="auto"/>
        <w:left w:val="none" w:sz="0" w:space="0" w:color="auto"/>
        <w:bottom w:val="none" w:sz="0" w:space="0" w:color="auto"/>
        <w:right w:val="none" w:sz="0" w:space="0" w:color="auto"/>
      </w:divBdr>
    </w:div>
    <w:div w:id="1298804781">
      <w:bodyDiv w:val="1"/>
      <w:marLeft w:val="0"/>
      <w:marRight w:val="0"/>
      <w:marTop w:val="0"/>
      <w:marBottom w:val="0"/>
      <w:divBdr>
        <w:top w:val="none" w:sz="0" w:space="0" w:color="auto"/>
        <w:left w:val="none" w:sz="0" w:space="0" w:color="auto"/>
        <w:bottom w:val="none" w:sz="0" w:space="0" w:color="auto"/>
        <w:right w:val="none" w:sz="0" w:space="0" w:color="auto"/>
      </w:divBdr>
    </w:div>
    <w:div w:id="1321732432">
      <w:bodyDiv w:val="1"/>
      <w:marLeft w:val="0"/>
      <w:marRight w:val="0"/>
      <w:marTop w:val="0"/>
      <w:marBottom w:val="0"/>
      <w:divBdr>
        <w:top w:val="none" w:sz="0" w:space="0" w:color="auto"/>
        <w:left w:val="none" w:sz="0" w:space="0" w:color="auto"/>
        <w:bottom w:val="none" w:sz="0" w:space="0" w:color="auto"/>
        <w:right w:val="none" w:sz="0" w:space="0" w:color="auto"/>
      </w:divBdr>
    </w:div>
    <w:div w:id="1344745459">
      <w:bodyDiv w:val="1"/>
      <w:marLeft w:val="0"/>
      <w:marRight w:val="0"/>
      <w:marTop w:val="0"/>
      <w:marBottom w:val="0"/>
      <w:divBdr>
        <w:top w:val="none" w:sz="0" w:space="0" w:color="auto"/>
        <w:left w:val="none" w:sz="0" w:space="0" w:color="auto"/>
        <w:bottom w:val="none" w:sz="0" w:space="0" w:color="auto"/>
        <w:right w:val="none" w:sz="0" w:space="0" w:color="auto"/>
      </w:divBdr>
    </w:div>
    <w:div w:id="1347902572">
      <w:bodyDiv w:val="1"/>
      <w:marLeft w:val="0"/>
      <w:marRight w:val="0"/>
      <w:marTop w:val="0"/>
      <w:marBottom w:val="0"/>
      <w:divBdr>
        <w:top w:val="none" w:sz="0" w:space="0" w:color="auto"/>
        <w:left w:val="none" w:sz="0" w:space="0" w:color="auto"/>
        <w:bottom w:val="none" w:sz="0" w:space="0" w:color="auto"/>
        <w:right w:val="none" w:sz="0" w:space="0" w:color="auto"/>
      </w:divBdr>
    </w:div>
    <w:div w:id="1355233944">
      <w:bodyDiv w:val="1"/>
      <w:marLeft w:val="0"/>
      <w:marRight w:val="0"/>
      <w:marTop w:val="0"/>
      <w:marBottom w:val="0"/>
      <w:divBdr>
        <w:top w:val="none" w:sz="0" w:space="0" w:color="auto"/>
        <w:left w:val="none" w:sz="0" w:space="0" w:color="auto"/>
        <w:bottom w:val="none" w:sz="0" w:space="0" w:color="auto"/>
        <w:right w:val="none" w:sz="0" w:space="0" w:color="auto"/>
      </w:divBdr>
    </w:div>
    <w:div w:id="1356074211">
      <w:bodyDiv w:val="1"/>
      <w:marLeft w:val="0"/>
      <w:marRight w:val="0"/>
      <w:marTop w:val="0"/>
      <w:marBottom w:val="0"/>
      <w:divBdr>
        <w:top w:val="none" w:sz="0" w:space="0" w:color="auto"/>
        <w:left w:val="none" w:sz="0" w:space="0" w:color="auto"/>
        <w:bottom w:val="none" w:sz="0" w:space="0" w:color="auto"/>
        <w:right w:val="none" w:sz="0" w:space="0" w:color="auto"/>
      </w:divBdr>
    </w:div>
    <w:div w:id="1358002942">
      <w:bodyDiv w:val="1"/>
      <w:marLeft w:val="0"/>
      <w:marRight w:val="0"/>
      <w:marTop w:val="0"/>
      <w:marBottom w:val="0"/>
      <w:divBdr>
        <w:top w:val="none" w:sz="0" w:space="0" w:color="auto"/>
        <w:left w:val="none" w:sz="0" w:space="0" w:color="auto"/>
        <w:bottom w:val="none" w:sz="0" w:space="0" w:color="auto"/>
        <w:right w:val="none" w:sz="0" w:space="0" w:color="auto"/>
      </w:divBdr>
    </w:div>
    <w:div w:id="1359896169">
      <w:bodyDiv w:val="1"/>
      <w:marLeft w:val="0"/>
      <w:marRight w:val="0"/>
      <w:marTop w:val="0"/>
      <w:marBottom w:val="0"/>
      <w:divBdr>
        <w:top w:val="none" w:sz="0" w:space="0" w:color="auto"/>
        <w:left w:val="none" w:sz="0" w:space="0" w:color="auto"/>
        <w:bottom w:val="none" w:sz="0" w:space="0" w:color="auto"/>
        <w:right w:val="none" w:sz="0" w:space="0" w:color="auto"/>
      </w:divBdr>
    </w:div>
    <w:div w:id="1376849703">
      <w:bodyDiv w:val="1"/>
      <w:marLeft w:val="0"/>
      <w:marRight w:val="0"/>
      <w:marTop w:val="0"/>
      <w:marBottom w:val="0"/>
      <w:divBdr>
        <w:top w:val="none" w:sz="0" w:space="0" w:color="auto"/>
        <w:left w:val="none" w:sz="0" w:space="0" w:color="auto"/>
        <w:bottom w:val="none" w:sz="0" w:space="0" w:color="auto"/>
        <w:right w:val="none" w:sz="0" w:space="0" w:color="auto"/>
      </w:divBdr>
    </w:div>
    <w:div w:id="1389112319">
      <w:bodyDiv w:val="1"/>
      <w:marLeft w:val="0"/>
      <w:marRight w:val="0"/>
      <w:marTop w:val="0"/>
      <w:marBottom w:val="0"/>
      <w:divBdr>
        <w:top w:val="none" w:sz="0" w:space="0" w:color="auto"/>
        <w:left w:val="none" w:sz="0" w:space="0" w:color="auto"/>
        <w:bottom w:val="none" w:sz="0" w:space="0" w:color="auto"/>
        <w:right w:val="none" w:sz="0" w:space="0" w:color="auto"/>
      </w:divBdr>
    </w:div>
    <w:div w:id="1393654425">
      <w:bodyDiv w:val="1"/>
      <w:marLeft w:val="0"/>
      <w:marRight w:val="0"/>
      <w:marTop w:val="0"/>
      <w:marBottom w:val="0"/>
      <w:divBdr>
        <w:top w:val="none" w:sz="0" w:space="0" w:color="auto"/>
        <w:left w:val="none" w:sz="0" w:space="0" w:color="auto"/>
        <w:bottom w:val="none" w:sz="0" w:space="0" w:color="auto"/>
        <w:right w:val="none" w:sz="0" w:space="0" w:color="auto"/>
      </w:divBdr>
    </w:div>
    <w:div w:id="1410883176">
      <w:bodyDiv w:val="1"/>
      <w:marLeft w:val="0"/>
      <w:marRight w:val="0"/>
      <w:marTop w:val="0"/>
      <w:marBottom w:val="0"/>
      <w:divBdr>
        <w:top w:val="none" w:sz="0" w:space="0" w:color="auto"/>
        <w:left w:val="none" w:sz="0" w:space="0" w:color="auto"/>
        <w:bottom w:val="none" w:sz="0" w:space="0" w:color="auto"/>
        <w:right w:val="none" w:sz="0" w:space="0" w:color="auto"/>
      </w:divBdr>
    </w:div>
    <w:div w:id="1422487555">
      <w:bodyDiv w:val="1"/>
      <w:marLeft w:val="0"/>
      <w:marRight w:val="0"/>
      <w:marTop w:val="0"/>
      <w:marBottom w:val="0"/>
      <w:divBdr>
        <w:top w:val="none" w:sz="0" w:space="0" w:color="auto"/>
        <w:left w:val="none" w:sz="0" w:space="0" w:color="auto"/>
        <w:bottom w:val="none" w:sz="0" w:space="0" w:color="auto"/>
        <w:right w:val="none" w:sz="0" w:space="0" w:color="auto"/>
      </w:divBdr>
      <w:divsChild>
        <w:div w:id="676469714">
          <w:marLeft w:val="547"/>
          <w:marRight w:val="0"/>
          <w:marTop w:val="0"/>
          <w:marBottom w:val="0"/>
          <w:divBdr>
            <w:top w:val="none" w:sz="0" w:space="0" w:color="auto"/>
            <w:left w:val="none" w:sz="0" w:space="0" w:color="auto"/>
            <w:bottom w:val="none" w:sz="0" w:space="0" w:color="auto"/>
            <w:right w:val="none" w:sz="0" w:space="0" w:color="auto"/>
          </w:divBdr>
        </w:div>
      </w:divsChild>
    </w:div>
    <w:div w:id="1460415623">
      <w:bodyDiv w:val="1"/>
      <w:marLeft w:val="0"/>
      <w:marRight w:val="0"/>
      <w:marTop w:val="0"/>
      <w:marBottom w:val="0"/>
      <w:divBdr>
        <w:top w:val="none" w:sz="0" w:space="0" w:color="auto"/>
        <w:left w:val="none" w:sz="0" w:space="0" w:color="auto"/>
        <w:bottom w:val="none" w:sz="0" w:space="0" w:color="auto"/>
        <w:right w:val="none" w:sz="0" w:space="0" w:color="auto"/>
      </w:divBdr>
    </w:div>
    <w:div w:id="1465125343">
      <w:bodyDiv w:val="1"/>
      <w:marLeft w:val="0"/>
      <w:marRight w:val="0"/>
      <w:marTop w:val="0"/>
      <w:marBottom w:val="0"/>
      <w:divBdr>
        <w:top w:val="none" w:sz="0" w:space="0" w:color="auto"/>
        <w:left w:val="none" w:sz="0" w:space="0" w:color="auto"/>
        <w:bottom w:val="none" w:sz="0" w:space="0" w:color="auto"/>
        <w:right w:val="none" w:sz="0" w:space="0" w:color="auto"/>
      </w:divBdr>
    </w:div>
    <w:div w:id="1470707817">
      <w:bodyDiv w:val="1"/>
      <w:marLeft w:val="0"/>
      <w:marRight w:val="0"/>
      <w:marTop w:val="0"/>
      <w:marBottom w:val="0"/>
      <w:divBdr>
        <w:top w:val="none" w:sz="0" w:space="0" w:color="auto"/>
        <w:left w:val="none" w:sz="0" w:space="0" w:color="auto"/>
        <w:bottom w:val="none" w:sz="0" w:space="0" w:color="auto"/>
        <w:right w:val="none" w:sz="0" w:space="0" w:color="auto"/>
      </w:divBdr>
    </w:div>
    <w:div w:id="1471439090">
      <w:bodyDiv w:val="1"/>
      <w:marLeft w:val="0"/>
      <w:marRight w:val="0"/>
      <w:marTop w:val="0"/>
      <w:marBottom w:val="0"/>
      <w:divBdr>
        <w:top w:val="none" w:sz="0" w:space="0" w:color="auto"/>
        <w:left w:val="none" w:sz="0" w:space="0" w:color="auto"/>
        <w:bottom w:val="none" w:sz="0" w:space="0" w:color="auto"/>
        <w:right w:val="none" w:sz="0" w:space="0" w:color="auto"/>
      </w:divBdr>
    </w:div>
    <w:div w:id="1472597261">
      <w:bodyDiv w:val="1"/>
      <w:marLeft w:val="0"/>
      <w:marRight w:val="0"/>
      <w:marTop w:val="0"/>
      <w:marBottom w:val="0"/>
      <w:divBdr>
        <w:top w:val="none" w:sz="0" w:space="0" w:color="auto"/>
        <w:left w:val="none" w:sz="0" w:space="0" w:color="auto"/>
        <w:bottom w:val="none" w:sz="0" w:space="0" w:color="auto"/>
        <w:right w:val="none" w:sz="0" w:space="0" w:color="auto"/>
      </w:divBdr>
    </w:div>
    <w:div w:id="1485969103">
      <w:bodyDiv w:val="1"/>
      <w:marLeft w:val="0"/>
      <w:marRight w:val="0"/>
      <w:marTop w:val="0"/>
      <w:marBottom w:val="0"/>
      <w:divBdr>
        <w:top w:val="none" w:sz="0" w:space="0" w:color="auto"/>
        <w:left w:val="none" w:sz="0" w:space="0" w:color="auto"/>
        <w:bottom w:val="none" w:sz="0" w:space="0" w:color="auto"/>
        <w:right w:val="none" w:sz="0" w:space="0" w:color="auto"/>
      </w:divBdr>
    </w:div>
    <w:div w:id="1494762636">
      <w:bodyDiv w:val="1"/>
      <w:marLeft w:val="0"/>
      <w:marRight w:val="0"/>
      <w:marTop w:val="0"/>
      <w:marBottom w:val="0"/>
      <w:divBdr>
        <w:top w:val="none" w:sz="0" w:space="0" w:color="auto"/>
        <w:left w:val="none" w:sz="0" w:space="0" w:color="auto"/>
        <w:bottom w:val="none" w:sz="0" w:space="0" w:color="auto"/>
        <w:right w:val="none" w:sz="0" w:space="0" w:color="auto"/>
      </w:divBdr>
    </w:div>
    <w:div w:id="1499034224">
      <w:bodyDiv w:val="1"/>
      <w:marLeft w:val="0"/>
      <w:marRight w:val="0"/>
      <w:marTop w:val="0"/>
      <w:marBottom w:val="0"/>
      <w:divBdr>
        <w:top w:val="none" w:sz="0" w:space="0" w:color="auto"/>
        <w:left w:val="none" w:sz="0" w:space="0" w:color="auto"/>
        <w:bottom w:val="none" w:sz="0" w:space="0" w:color="auto"/>
        <w:right w:val="none" w:sz="0" w:space="0" w:color="auto"/>
      </w:divBdr>
    </w:div>
    <w:div w:id="1506746749">
      <w:bodyDiv w:val="1"/>
      <w:marLeft w:val="0"/>
      <w:marRight w:val="0"/>
      <w:marTop w:val="0"/>
      <w:marBottom w:val="0"/>
      <w:divBdr>
        <w:top w:val="none" w:sz="0" w:space="0" w:color="auto"/>
        <w:left w:val="none" w:sz="0" w:space="0" w:color="auto"/>
        <w:bottom w:val="none" w:sz="0" w:space="0" w:color="auto"/>
        <w:right w:val="none" w:sz="0" w:space="0" w:color="auto"/>
      </w:divBdr>
    </w:div>
    <w:div w:id="1523320275">
      <w:bodyDiv w:val="1"/>
      <w:marLeft w:val="0"/>
      <w:marRight w:val="0"/>
      <w:marTop w:val="0"/>
      <w:marBottom w:val="0"/>
      <w:divBdr>
        <w:top w:val="none" w:sz="0" w:space="0" w:color="auto"/>
        <w:left w:val="none" w:sz="0" w:space="0" w:color="auto"/>
        <w:bottom w:val="none" w:sz="0" w:space="0" w:color="auto"/>
        <w:right w:val="none" w:sz="0" w:space="0" w:color="auto"/>
      </w:divBdr>
    </w:div>
    <w:div w:id="1524125094">
      <w:bodyDiv w:val="1"/>
      <w:marLeft w:val="0"/>
      <w:marRight w:val="0"/>
      <w:marTop w:val="0"/>
      <w:marBottom w:val="0"/>
      <w:divBdr>
        <w:top w:val="none" w:sz="0" w:space="0" w:color="auto"/>
        <w:left w:val="none" w:sz="0" w:space="0" w:color="auto"/>
        <w:bottom w:val="none" w:sz="0" w:space="0" w:color="auto"/>
        <w:right w:val="none" w:sz="0" w:space="0" w:color="auto"/>
      </w:divBdr>
    </w:div>
    <w:div w:id="1531722760">
      <w:bodyDiv w:val="1"/>
      <w:marLeft w:val="0"/>
      <w:marRight w:val="0"/>
      <w:marTop w:val="0"/>
      <w:marBottom w:val="0"/>
      <w:divBdr>
        <w:top w:val="none" w:sz="0" w:space="0" w:color="auto"/>
        <w:left w:val="none" w:sz="0" w:space="0" w:color="auto"/>
        <w:bottom w:val="none" w:sz="0" w:space="0" w:color="auto"/>
        <w:right w:val="none" w:sz="0" w:space="0" w:color="auto"/>
      </w:divBdr>
    </w:div>
    <w:div w:id="1538276267">
      <w:bodyDiv w:val="1"/>
      <w:marLeft w:val="0"/>
      <w:marRight w:val="0"/>
      <w:marTop w:val="0"/>
      <w:marBottom w:val="0"/>
      <w:divBdr>
        <w:top w:val="none" w:sz="0" w:space="0" w:color="auto"/>
        <w:left w:val="none" w:sz="0" w:space="0" w:color="auto"/>
        <w:bottom w:val="none" w:sz="0" w:space="0" w:color="auto"/>
        <w:right w:val="none" w:sz="0" w:space="0" w:color="auto"/>
      </w:divBdr>
    </w:div>
    <w:div w:id="1546260238">
      <w:bodyDiv w:val="1"/>
      <w:marLeft w:val="0"/>
      <w:marRight w:val="0"/>
      <w:marTop w:val="0"/>
      <w:marBottom w:val="0"/>
      <w:divBdr>
        <w:top w:val="none" w:sz="0" w:space="0" w:color="auto"/>
        <w:left w:val="none" w:sz="0" w:space="0" w:color="auto"/>
        <w:bottom w:val="none" w:sz="0" w:space="0" w:color="auto"/>
        <w:right w:val="none" w:sz="0" w:space="0" w:color="auto"/>
      </w:divBdr>
    </w:div>
    <w:div w:id="1550846180">
      <w:bodyDiv w:val="1"/>
      <w:marLeft w:val="0"/>
      <w:marRight w:val="0"/>
      <w:marTop w:val="0"/>
      <w:marBottom w:val="0"/>
      <w:divBdr>
        <w:top w:val="none" w:sz="0" w:space="0" w:color="auto"/>
        <w:left w:val="none" w:sz="0" w:space="0" w:color="auto"/>
        <w:bottom w:val="none" w:sz="0" w:space="0" w:color="auto"/>
        <w:right w:val="none" w:sz="0" w:space="0" w:color="auto"/>
      </w:divBdr>
    </w:div>
    <w:div w:id="1562786844">
      <w:bodyDiv w:val="1"/>
      <w:marLeft w:val="0"/>
      <w:marRight w:val="0"/>
      <w:marTop w:val="0"/>
      <w:marBottom w:val="0"/>
      <w:divBdr>
        <w:top w:val="none" w:sz="0" w:space="0" w:color="auto"/>
        <w:left w:val="none" w:sz="0" w:space="0" w:color="auto"/>
        <w:bottom w:val="none" w:sz="0" w:space="0" w:color="auto"/>
        <w:right w:val="none" w:sz="0" w:space="0" w:color="auto"/>
      </w:divBdr>
    </w:div>
    <w:div w:id="1574702511">
      <w:bodyDiv w:val="1"/>
      <w:marLeft w:val="0"/>
      <w:marRight w:val="0"/>
      <w:marTop w:val="0"/>
      <w:marBottom w:val="0"/>
      <w:divBdr>
        <w:top w:val="none" w:sz="0" w:space="0" w:color="auto"/>
        <w:left w:val="none" w:sz="0" w:space="0" w:color="auto"/>
        <w:bottom w:val="none" w:sz="0" w:space="0" w:color="auto"/>
        <w:right w:val="none" w:sz="0" w:space="0" w:color="auto"/>
      </w:divBdr>
    </w:div>
    <w:div w:id="1589536851">
      <w:bodyDiv w:val="1"/>
      <w:marLeft w:val="0"/>
      <w:marRight w:val="0"/>
      <w:marTop w:val="0"/>
      <w:marBottom w:val="0"/>
      <w:divBdr>
        <w:top w:val="none" w:sz="0" w:space="0" w:color="auto"/>
        <w:left w:val="none" w:sz="0" w:space="0" w:color="auto"/>
        <w:bottom w:val="none" w:sz="0" w:space="0" w:color="auto"/>
        <w:right w:val="none" w:sz="0" w:space="0" w:color="auto"/>
      </w:divBdr>
    </w:div>
    <w:div w:id="1592856912">
      <w:bodyDiv w:val="1"/>
      <w:marLeft w:val="0"/>
      <w:marRight w:val="0"/>
      <w:marTop w:val="0"/>
      <w:marBottom w:val="0"/>
      <w:divBdr>
        <w:top w:val="none" w:sz="0" w:space="0" w:color="auto"/>
        <w:left w:val="none" w:sz="0" w:space="0" w:color="auto"/>
        <w:bottom w:val="none" w:sz="0" w:space="0" w:color="auto"/>
        <w:right w:val="none" w:sz="0" w:space="0" w:color="auto"/>
      </w:divBdr>
    </w:div>
    <w:div w:id="1596475579">
      <w:bodyDiv w:val="1"/>
      <w:marLeft w:val="0"/>
      <w:marRight w:val="0"/>
      <w:marTop w:val="0"/>
      <w:marBottom w:val="0"/>
      <w:divBdr>
        <w:top w:val="none" w:sz="0" w:space="0" w:color="auto"/>
        <w:left w:val="none" w:sz="0" w:space="0" w:color="auto"/>
        <w:bottom w:val="none" w:sz="0" w:space="0" w:color="auto"/>
        <w:right w:val="none" w:sz="0" w:space="0" w:color="auto"/>
      </w:divBdr>
    </w:div>
    <w:div w:id="1600674501">
      <w:bodyDiv w:val="1"/>
      <w:marLeft w:val="0"/>
      <w:marRight w:val="0"/>
      <w:marTop w:val="0"/>
      <w:marBottom w:val="0"/>
      <w:divBdr>
        <w:top w:val="none" w:sz="0" w:space="0" w:color="auto"/>
        <w:left w:val="none" w:sz="0" w:space="0" w:color="auto"/>
        <w:bottom w:val="none" w:sz="0" w:space="0" w:color="auto"/>
        <w:right w:val="none" w:sz="0" w:space="0" w:color="auto"/>
      </w:divBdr>
    </w:div>
    <w:div w:id="1606308828">
      <w:bodyDiv w:val="1"/>
      <w:marLeft w:val="0"/>
      <w:marRight w:val="0"/>
      <w:marTop w:val="0"/>
      <w:marBottom w:val="0"/>
      <w:divBdr>
        <w:top w:val="none" w:sz="0" w:space="0" w:color="auto"/>
        <w:left w:val="none" w:sz="0" w:space="0" w:color="auto"/>
        <w:bottom w:val="none" w:sz="0" w:space="0" w:color="auto"/>
        <w:right w:val="none" w:sz="0" w:space="0" w:color="auto"/>
      </w:divBdr>
    </w:div>
    <w:div w:id="1609121563">
      <w:bodyDiv w:val="1"/>
      <w:marLeft w:val="0"/>
      <w:marRight w:val="0"/>
      <w:marTop w:val="0"/>
      <w:marBottom w:val="0"/>
      <w:divBdr>
        <w:top w:val="none" w:sz="0" w:space="0" w:color="auto"/>
        <w:left w:val="none" w:sz="0" w:space="0" w:color="auto"/>
        <w:bottom w:val="none" w:sz="0" w:space="0" w:color="auto"/>
        <w:right w:val="none" w:sz="0" w:space="0" w:color="auto"/>
      </w:divBdr>
    </w:div>
    <w:div w:id="1613780859">
      <w:bodyDiv w:val="1"/>
      <w:marLeft w:val="0"/>
      <w:marRight w:val="0"/>
      <w:marTop w:val="0"/>
      <w:marBottom w:val="0"/>
      <w:divBdr>
        <w:top w:val="none" w:sz="0" w:space="0" w:color="auto"/>
        <w:left w:val="none" w:sz="0" w:space="0" w:color="auto"/>
        <w:bottom w:val="none" w:sz="0" w:space="0" w:color="auto"/>
        <w:right w:val="none" w:sz="0" w:space="0" w:color="auto"/>
      </w:divBdr>
    </w:div>
    <w:div w:id="1621568705">
      <w:bodyDiv w:val="1"/>
      <w:marLeft w:val="0"/>
      <w:marRight w:val="0"/>
      <w:marTop w:val="0"/>
      <w:marBottom w:val="0"/>
      <w:divBdr>
        <w:top w:val="none" w:sz="0" w:space="0" w:color="auto"/>
        <w:left w:val="none" w:sz="0" w:space="0" w:color="auto"/>
        <w:bottom w:val="none" w:sz="0" w:space="0" w:color="auto"/>
        <w:right w:val="none" w:sz="0" w:space="0" w:color="auto"/>
      </w:divBdr>
    </w:div>
    <w:div w:id="1636064719">
      <w:bodyDiv w:val="1"/>
      <w:marLeft w:val="0"/>
      <w:marRight w:val="0"/>
      <w:marTop w:val="0"/>
      <w:marBottom w:val="0"/>
      <w:divBdr>
        <w:top w:val="none" w:sz="0" w:space="0" w:color="auto"/>
        <w:left w:val="none" w:sz="0" w:space="0" w:color="auto"/>
        <w:bottom w:val="none" w:sz="0" w:space="0" w:color="auto"/>
        <w:right w:val="none" w:sz="0" w:space="0" w:color="auto"/>
      </w:divBdr>
    </w:div>
    <w:div w:id="1639342423">
      <w:bodyDiv w:val="1"/>
      <w:marLeft w:val="0"/>
      <w:marRight w:val="0"/>
      <w:marTop w:val="0"/>
      <w:marBottom w:val="0"/>
      <w:divBdr>
        <w:top w:val="none" w:sz="0" w:space="0" w:color="auto"/>
        <w:left w:val="none" w:sz="0" w:space="0" w:color="auto"/>
        <w:bottom w:val="none" w:sz="0" w:space="0" w:color="auto"/>
        <w:right w:val="none" w:sz="0" w:space="0" w:color="auto"/>
      </w:divBdr>
    </w:div>
    <w:div w:id="1640039482">
      <w:bodyDiv w:val="1"/>
      <w:marLeft w:val="0"/>
      <w:marRight w:val="0"/>
      <w:marTop w:val="0"/>
      <w:marBottom w:val="0"/>
      <w:divBdr>
        <w:top w:val="none" w:sz="0" w:space="0" w:color="auto"/>
        <w:left w:val="none" w:sz="0" w:space="0" w:color="auto"/>
        <w:bottom w:val="none" w:sz="0" w:space="0" w:color="auto"/>
        <w:right w:val="none" w:sz="0" w:space="0" w:color="auto"/>
      </w:divBdr>
    </w:div>
    <w:div w:id="1642613029">
      <w:bodyDiv w:val="1"/>
      <w:marLeft w:val="0"/>
      <w:marRight w:val="0"/>
      <w:marTop w:val="0"/>
      <w:marBottom w:val="0"/>
      <w:divBdr>
        <w:top w:val="none" w:sz="0" w:space="0" w:color="auto"/>
        <w:left w:val="none" w:sz="0" w:space="0" w:color="auto"/>
        <w:bottom w:val="none" w:sz="0" w:space="0" w:color="auto"/>
        <w:right w:val="none" w:sz="0" w:space="0" w:color="auto"/>
      </w:divBdr>
    </w:div>
    <w:div w:id="1645038424">
      <w:bodyDiv w:val="1"/>
      <w:marLeft w:val="0"/>
      <w:marRight w:val="0"/>
      <w:marTop w:val="0"/>
      <w:marBottom w:val="0"/>
      <w:divBdr>
        <w:top w:val="none" w:sz="0" w:space="0" w:color="auto"/>
        <w:left w:val="none" w:sz="0" w:space="0" w:color="auto"/>
        <w:bottom w:val="none" w:sz="0" w:space="0" w:color="auto"/>
        <w:right w:val="none" w:sz="0" w:space="0" w:color="auto"/>
      </w:divBdr>
    </w:div>
    <w:div w:id="1647008230">
      <w:bodyDiv w:val="1"/>
      <w:marLeft w:val="0"/>
      <w:marRight w:val="0"/>
      <w:marTop w:val="0"/>
      <w:marBottom w:val="0"/>
      <w:divBdr>
        <w:top w:val="none" w:sz="0" w:space="0" w:color="auto"/>
        <w:left w:val="none" w:sz="0" w:space="0" w:color="auto"/>
        <w:bottom w:val="none" w:sz="0" w:space="0" w:color="auto"/>
        <w:right w:val="none" w:sz="0" w:space="0" w:color="auto"/>
      </w:divBdr>
    </w:div>
    <w:div w:id="1649020239">
      <w:bodyDiv w:val="1"/>
      <w:marLeft w:val="0"/>
      <w:marRight w:val="0"/>
      <w:marTop w:val="0"/>
      <w:marBottom w:val="0"/>
      <w:divBdr>
        <w:top w:val="none" w:sz="0" w:space="0" w:color="auto"/>
        <w:left w:val="none" w:sz="0" w:space="0" w:color="auto"/>
        <w:bottom w:val="none" w:sz="0" w:space="0" w:color="auto"/>
        <w:right w:val="none" w:sz="0" w:space="0" w:color="auto"/>
      </w:divBdr>
    </w:div>
    <w:div w:id="1658344711">
      <w:bodyDiv w:val="1"/>
      <w:marLeft w:val="0"/>
      <w:marRight w:val="0"/>
      <w:marTop w:val="0"/>
      <w:marBottom w:val="0"/>
      <w:divBdr>
        <w:top w:val="none" w:sz="0" w:space="0" w:color="auto"/>
        <w:left w:val="none" w:sz="0" w:space="0" w:color="auto"/>
        <w:bottom w:val="none" w:sz="0" w:space="0" w:color="auto"/>
        <w:right w:val="none" w:sz="0" w:space="0" w:color="auto"/>
      </w:divBdr>
    </w:div>
    <w:div w:id="1659308571">
      <w:bodyDiv w:val="1"/>
      <w:marLeft w:val="0"/>
      <w:marRight w:val="0"/>
      <w:marTop w:val="0"/>
      <w:marBottom w:val="0"/>
      <w:divBdr>
        <w:top w:val="none" w:sz="0" w:space="0" w:color="auto"/>
        <w:left w:val="none" w:sz="0" w:space="0" w:color="auto"/>
        <w:bottom w:val="none" w:sz="0" w:space="0" w:color="auto"/>
        <w:right w:val="none" w:sz="0" w:space="0" w:color="auto"/>
      </w:divBdr>
    </w:div>
    <w:div w:id="1660040166">
      <w:bodyDiv w:val="1"/>
      <w:marLeft w:val="0"/>
      <w:marRight w:val="0"/>
      <w:marTop w:val="0"/>
      <w:marBottom w:val="0"/>
      <w:divBdr>
        <w:top w:val="none" w:sz="0" w:space="0" w:color="auto"/>
        <w:left w:val="none" w:sz="0" w:space="0" w:color="auto"/>
        <w:bottom w:val="none" w:sz="0" w:space="0" w:color="auto"/>
        <w:right w:val="none" w:sz="0" w:space="0" w:color="auto"/>
      </w:divBdr>
    </w:div>
    <w:div w:id="1672220986">
      <w:bodyDiv w:val="1"/>
      <w:marLeft w:val="0"/>
      <w:marRight w:val="0"/>
      <w:marTop w:val="0"/>
      <w:marBottom w:val="0"/>
      <w:divBdr>
        <w:top w:val="none" w:sz="0" w:space="0" w:color="auto"/>
        <w:left w:val="none" w:sz="0" w:space="0" w:color="auto"/>
        <w:bottom w:val="none" w:sz="0" w:space="0" w:color="auto"/>
        <w:right w:val="none" w:sz="0" w:space="0" w:color="auto"/>
      </w:divBdr>
    </w:div>
    <w:div w:id="1675378658">
      <w:bodyDiv w:val="1"/>
      <w:marLeft w:val="0"/>
      <w:marRight w:val="0"/>
      <w:marTop w:val="0"/>
      <w:marBottom w:val="0"/>
      <w:divBdr>
        <w:top w:val="none" w:sz="0" w:space="0" w:color="auto"/>
        <w:left w:val="none" w:sz="0" w:space="0" w:color="auto"/>
        <w:bottom w:val="none" w:sz="0" w:space="0" w:color="auto"/>
        <w:right w:val="none" w:sz="0" w:space="0" w:color="auto"/>
      </w:divBdr>
    </w:div>
    <w:div w:id="1684897151">
      <w:bodyDiv w:val="1"/>
      <w:marLeft w:val="0"/>
      <w:marRight w:val="0"/>
      <w:marTop w:val="0"/>
      <w:marBottom w:val="0"/>
      <w:divBdr>
        <w:top w:val="none" w:sz="0" w:space="0" w:color="auto"/>
        <w:left w:val="none" w:sz="0" w:space="0" w:color="auto"/>
        <w:bottom w:val="none" w:sz="0" w:space="0" w:color="auto"/>
        <w:right w:val="none" w:sz="0" w:space="0" w:color="auto"/>
      </w:divBdr>
    </w:div>
    <w:div w:id="1698962597">
      <w:bodyDiv w:val="1"/>
      <w:marLeft w:val="0"/>
      <w:marRight w:val="0"/>
      <w:marTop w:val="0"/>
      <w:marBottom w:val="0"/>
      <w:divBdr>
        <w:top w:val="none" w:sz="0" w:space="0" w:color="auto"/>
        <w:left w:val="none" w:sz="0" w:space="0" w:color="auto"/>
        <w:bottom w:val="none" w:sz="0" w:space="0" w:color="auto"/>
        <w:right w:val="none" w:sz="0" w:space="0" w:color="auto"/>
      </w:divBdr>
    </w:div>
    <w:div w:id="1708750112">
      <w:bodyDiv w:val="1"/>
      <w:marLeft w:val="0"/>
      <w:marRight w:val="0"/>
      <w:marTop w:val="0"/>
      <w:marBottom w:val="0"/>
      <w:divBdr>
        <w:top w:val="none" w:sz="0" w:space="0" w:color="auto"/>
        <w:left w:val="none" w:sz="0" w:space="0" w:color="auto"/>
        <w:bottom w:val="none" w:sz="0" w:space="0" w:color="auto"/>
        <w:right w:val="none" w:sz="0" w:space="0" w:color="auto"/>
      </w:divBdr>
    </w:div>
    <w:div w:id="1715615963">
      <w:bodyDiv w:val="1"/>
      <w:marLeft w:val="0"/>
      <w:marRight w:val="0"/>
      <w:marTop w:val="0"/>
      <w:marBottom w:val="0"/>
      <w:divBdr>
        <w:top w:val="none" w:sz="0" w:space="0" w:color="auto"/>
        <w:left w:val="none" w:sz="0" w:space="0" w:color="auto"/>
        <w:bottom w:val="none" w:sz="0" w:space="0" w:color="auto"/>
        <w:right w:val="none" w:sz="0" w:space="0" w:color="auto"/>
      </w:divBdr>
    </w:div>
    <w:div w:id="1723216138">
      <w:bodyDiv w:val="1"/>
      <w:marLeft w:val="0"/>
      <w:marRight w:val="0"/>
      <w:marTop w:val="0"/>
      <w:marBottom w:val="0"/>
      <w:divBdr>
        <w:top w:val="none" w:sz="0" w:space="0" w:color="auto"/>
        <w:left w:val="none" w:sz="0" w:space="0" w:color="auto"/>
        <w:bottom w:val="none" w:sz="0" w:space="0" w:color="auto"/>
        <w:right w:val="none" w:sz="0" w:space="0" w:color="auto"/>
      </w:divBdr>
    </w:div>
    <w:div w:id="1723290442">
      <w:bodyDiv w:val="1"/>
      <w:marLeft w:val="0"/>
      <w:marRight w:val="0"/>
      <w:marTop w:val="0"/>
      <w:marBottom w:val="0"/>
      <w:divBdr>
        <w:top w:val="none" w:sz="0" w:space="0" w:color="auto"/>
        <w:left w:val="none" w:sz="0" w:space="0" w:color="auto"/>
        <w:bottom w:val="none" w:sz="0" w:space="0" w:color="auto"/>
        <w:right w:val="none" w:sz="0" w:space="0" w:color="auto"/>
      </w:divBdr>
    </w:div>
    <w:div w:id="1731535177">
      <w:bodyDiv w:val="1"/>
      <w:marLeft w:val="0"/>
      <w:marRight w:val="0"/>
      <w:marTop w:val="0"/>
      <w:marBottom w:val="0"/>
      <w:divBdr>
        <w:top w:val="none" w:sz="0" w:space="0" w:color="auto"/>
        <w:left w:val="none" w:sz="0" w:space="0" w:color="auto"/>
        <w:bottom w:val="none" w:sz="0" w:space="0" w:color="auto"/>
        <w:right w:val="none" w:sz="0" w:space="0" w:color="auto"/>
      </w:divBdr>
    </w:div>
    <w:div w:id="1731885122">
      <w:bodyDiv w:val="1"/>
      <w:marLeft w:val="0"/>
      <w:marRight w:val="0"/>
      <w:marTop w:val="0"/>
      <w:marBottom w:val="0"/>
      <w:divBdr>
        <w:top w:val="none" w:sz="0" w:space="0" w:color="auto"/>
        <w:left w:val="none" w:sz="0" w:space="0" w:color="auto"/>
        <w:bottom w:val="none" w:sz="0" w:space="0" w:color="auto"/>
        <w:right w:val="none" w:sz="0" w:space="0" w:color="auto"/>
      </w:divBdr>
    </w:div>
    <w:div w:id="1732387632">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799105162">
      <w:bodyDiv w:val="1"/>
      <w:marLeft w:val="0"/>
      <w:marRight w:val="0"/>
      <w:marTop w:val="0"/>
      <w:marBottom w:val="0"/>
      <w:divBdr>
        <w:top w:val="none" w:sz="0" w:space="0" w:color="auto"/>
        <w:left w:val="none" w:sz="0" w:space="0" w:color="auto"/>
        <w:bottom w:val="none" w:sz="0" w:space="0" w:color="auto"/>
        <w:right w:val="none" w:sz="0" w:space="0" w:color="auto"/>
      </w:divBdr>
    </w:div>
    <w:div w:id="1818063117">
      <w:bodyDiv w:val="1"/>
      <w:marLeft w:val="0"/>
      <w:marRight w:val="0"/>
      <w:marTop w:val="0"/>
      <w:marBottom w:val="0"/>
      <w:divBdr>
        <w:top w:val="none" w:sz="0" w:space="0" w:color="auto"/>
        <w:left w:val="none" w:sz="0" w:space="0" w:color="auto"/>
        <w:bottom w:val="none" w:sz="0" w:space="0" w:color="auto"/>
        <w:right w:val="none" w:sz="0" w:space="0" w:color="auto"/>
      </w:divBdr>
    </w:div>
    <w:div w:id="1818646122">
      <w:bodyDiv w:val="1"/>
      <w:marLeft w:val="0"/>
      <w:marRight w:val="0"/>
      <w:marTop w:val="0"/>
      <w:marBottom w:val="0"/>
      <w:divBdr>
        <w:top w:val="none" w:sz="0" w:space="0" w:color="auto"/>
        <w:left w:val="none" w:sz="0" w:space="0" w:color="auto"/>
        <w:bottom w:val="none" w:sz="0" w:space="0" w:color="auto"/>
        <w:right w:val="none" w:sz="0" w:space="0" w:color="auto"/>
      </w:divBdr>
    </w:div>
    <w:div w:id="1828204642">
      <w:bodyDiv w:val="1"/>
      <w:marLeft w:val="0"/>
      <w:marRight w:val="0"/>
      <w:marTop w:val="0"/>
      <w:marBottom w:val="0"/>
      <w:divBdr>
        <w:top w:val="none" w:sz="0" w:space="0" w:color="auto"/>
        <w:left w:val="none" w:sz="0" w:space="0" w:color="auto"/>
        <w:bottom w:val="none" w:sz="0" w:space="0" w:color="auto"/>
        <w:right w:val="none" w:sz="0" w:space="0" w:color="auto"/>
      </w:divBdr>
    </w:div>
    <w:div w:id="1832601200">
      <w:bodyDiv w:val="1"/>
      <w:marLeft w:val="0"/>
      <w:marRight w:val="0"/>
      <w:marTop w:val="0"/>
      <w:marBottom w:val="0"/>
      <w:divBdr>
        <w:top w:val="none" w:sz="0" w:space="0" w:color="auto"/>
        <w:left w:val="none" w:sz="0" w:space="0" w:color="auto"/>
        <w:bottom w:val="none" w:sz="0" w:space="0" w:color="auto"/>
        <w:right w:val="none" w:sz="0" w:space="0" w:color="auto"/>
      </w:divBdr>
    </w:div>
    <w:div w:id="1832986162">
      <w:bodyDiv w:val="1"/>
      <w:marLeft w:val="0"/>
      <w:marRight w:val="0"/>
      <w:marTop w:val="0"/>
      <w:marBottom w:val="0"/>
      <w:divBdr>
        <w:top w:val="none" w:sz="0" w:space="0" w:color="auto"/>
        <w:left w:val="none" w:sz="0" w:space="0" w:color="auto"/>
        <w:bottom w:val="none" w:sz="0" w:space="0" w:color="auto"/>
        <w:right w:val="none" w:sz="0" w:space="0" w:color="auto"/>
      </w:divBdr>
    </w:div>
    <w:div w:id="1839612452">
      <w:bodyDiv w:val="1"/>
      <w:marLeft w:val="0"/>
      <w:marRight w:val="0"/>
      <w:marTop w:val="0"/>
      <w:marBottom w:val="0"/>
      <w:divBdr>
        <w:top w:val="none" w:sz="0" w:space="0" w:color="auto"/>
        <w:left w:val="none" w:sz="0" w:space="0" w:color="auto"/>
        <w:bottom w:val="none" w:sz="0" w:space="0" w:color="auto"/>
        <w:right w:val="none" w:sz="0" w:space="0" w:color="auto"/>
      </w:divBdr>
    </w:div>
    <w:div w:id="1842158715">
      <w:bodyDiv w:val="1"/>
      <w:marLeft w:val="0"/>
      <w:marRight w:val="0"/>
      <w:marTop w:val="0"/>
      <w:marBottom w:val="0"/>
      <w:divBdr>
        <w:top w:val="none" w:sz="0" w:space="0" w:color="auto"/>
        <w:left w:val="none" w:sz="0" w:space="0" w:color="auto"/>
        <w:bottom w:val="none" w:sz="0" w:space="0" w:color="auto"/>
        <w:right w:val="none" w:sz="0" w:space="0" w:color="auto"/>
      </w:divBdr>
    </w:div>
    <w:div w:id="1842306335">
      <w:bodyDiv w:val="1"/>
      <w:marLeft w:val="0"/>
      <w:marRight w:val="0"/>
      <w:marTop w:val="0"/>
      <w:marBottom w:val="0"/>
      <w:divBdr>
        <w:top w:val="none" w:sz="0" w:space="0" w:color="auto"/>
        <w:left w:val="none" w:sz="0" w:space="0" w:color="auto"/>
        <w:bottom w:val="none" w:sz="0" w:space="0" w:color="auto"/>
        <w:right w:val="none" w:sz="0" w:space="0" w:color="auto"/>
      </w:divBdr>
    </w:div>
    <w:div w:id="1857838810">
      <w:bodyDiv w:val="1"/>
      <w:marLeft w:val="0"/>
      <w:marRight w:val="0"/>
      <w:marTop w:val="0"/>
      <w:marBottom w:val="0"/>
      <w:divBdr>
        <w:top w:val="none" w:sz="0" w:space="0" w:color="auto"/>
        <w:left w:val="none" w:sz="0" w:space="0" w:color="auto"/>
        <w:bottom w:val="none" w:sz="0" w:space="0" w:color="auto"/>
        <w:right w:val="none" w:sz="0" w:space="0" w:color="auto"/>
      </w:divBdr>
    </w:div>
    <w:div w:id="1858929045">
      <w:bodyDiv w:val="1"/>
      <w:marLeft w:val="0"/>
      <w:marRight w:val="0"/>
      <w:marTop w:val="0"/>
      <w:marBottom w:val="0"/>
      <w:divBdr>
        <w:top w:val="none" w:sz="0" w:space="0" w:color="auto"/>
        <w:left w:val="none" w:sz="0" w:space="0" w:color="auto"/>
        <w:bottom w:val="none" w:sz="0" w:space="0" w:color="auto"/>
        <w:right w:val="none" w:sz="0" w:space="0" w:color="auto"/>
      </w:divBdr>
    </w:div>
    <w:div w:id="1865751327">
      <w:bodyDiv w:val="1"/>
      <w:marLeft w:val="0"/>
      <w:marRight w:val="0"/>
      <w:marTop w:val="0"/>
      <w:marBottom w:val="0"/>
      <w:divBdr>
        <w:top w:val="none" w:sz="0" w:space="0" w:color="auto"/>
        <w:left w:val="none" w:sz="0" w:space="0" w:color="auto"/>
        <w:bottom w:val="none" w:sz="0" w:space="0" w:color="auto"/>
        <w:right w:val="none" w:sz="0" w:space="0" w:color="auto"/>
      </w:divBdr>
    </w:div>
    <w:div w:id="1883591928">
      <w:bodyDiv w:val="1"/>
      <w:marLeft w:val="0"/>
      <w:marRight w:val="0"/>
      <w:marTop w:val="0"/>
      <w:marBottom w:val="0"/>
      <w:divBdr>
        <w:top w:val="none" w:sz="0" w:space="0" w:color="auto"/>
        <w:left w:val="none" w:sz="0" w:space="0" w:color="auto"/>
        <w:bottom w:val="none" w:sz="0" w:space="0" w:color="auto"/>
        <w:right w:val="none" w:sz="0" w:space="0" w:color="auto"/>
      </w:divBdr>
    </w:div>
    <w:div w:id="1886215072">
      <w:bodyDiv w:val="1"/>
      <w:marLeft w:val="0"/>
      <w:marRight w:val="0"/>
      <w:marTop w:val="0"/>
      <w:marBottom w:val="0"/>
      <w:divBdr>
        <w:top w:val="none" w:sz="0" w:space="0" w:color="auto"/>
        <w:left w:val="none" w:sz="0" w:space="0" w:color="auto"/>
        <w:bottom w:val="none" w:sz="0" w:space="0" w:color="auto"/>
        <w:right w:val="none" w:sz="0" w:space="0" w:color="auto"/>
      </w:divBdr>
    </w:div>
    <w:div w:id="1888908856">
      <w:bodyDiv w:val="1"/>
      <w:marLeft w:val="0"/>
      <w:marRight w:val="0"/>
      <w:marTop w:val="0"/>
      <w:marBottom w:val="0"/>
      <w:divBdr>
        <w:top w:val="none" w:sz="0" w:space="0" w:color="auto"/>
        <w:left w:val="none" w:sz="0" w:space="0" w:color="auto"/>
        <w:bottom w:val="none" w:sz="0" w:space="0" w:color="auto"/>
        <w:right w:val="none" w:sz="0" w:space="0" w:color="auto"/>
      </w:divBdr>
    </w:div>
    <w:div w:id="1892301396">
      <w:bodyDiv w:val="1"/>
      <w:marLeft w:val="0"/>
      <w:marRight w:val="0"/>
      <w:marTop w:val="0"/>
      <w:marBottom w:val="0"/>
      <w:divBdr>
        <w:top w:val="none" w:sz="0" w:space="0" w:color="auto"/>
        <w:left w:val="none" w:sz="0" w:space="0" w:color="auto"/>
        <w:bottom w:val="none" w:sz="0" w:space="0" w:color="auto"/>
        <w:right w:val="none" w:sz="0" w:space="0" w:color="auto"/>
      </w:divBdr>
    </w:div>
    <w:div w:id="1895194237">
      <w:bodyDiv w:val="1"/>
      <w:marLeft w:val="0"/>
      <w:marRight w:val="0"/>
      <w:marTop w:val="0"/>
      <w:marBottom w:val="0"/>
      <w:divBdr>
        <w:top w:val="none" w:sz="0" w:space="0" w:color="auto"/>
        <w:left w:val="none" w:sz="0" w:space="0" w:color="auto"/>
        <w:bottom w:val="none" w:sz="0" w:space="0" w:color="auto"/>
        <w:right w:val="none" w:sz="0" w:space="0" w:color="auto"/>
      </w:divBdr>
    </w:div>
    <w:div w:id="1903951927">
      <w:bodyDiv w:val="1"/>
      <w:marLeft w:val="0"/>
      <w:marRight w:val="0"/>
      <w:marTop w:val="0"/>
      <w:marBottom w:val="0"/>
      <w:divBdr>
        <w:top w:val="none" w:sz="0" w:space="0" w:color="auto"/>
        <w:left w:val="none" w:sz="0" w:space="0" w:color="auto"/>
        <w:bottom w:val="none" w:sz="0" w:space="0" w:color="auto"/>
        <w:right w:val="none" w:sz="0" w:space="0" w:color="auto"/>
      </w:divBdr>
    </w:div>
    <w:div w:id="1906181724">
      <w:bodyDiv w:val="1"/>
      <w:marLeft w:val="0"/>
      <w:marRight w:val="0"/>
      <w:marTop w:val="0"/>
      <w:marBottom w:val="0"/>
      <w:divBdr>
        <w:top w:val="none" w:sz="0" w:space="0" w:color="auto"/>
        <w:left w:val="none" w:sz="0" w:space="0" w:color="auto"/>
        <w:bottom w:val="none" w:sz="0" w:space="0" w:color="auto"/>
        <w:right w:val="none" w:sz="0" w:space="0" w:color="auto"/>
      </w:divBdr>
    </w:div>
    <w:div w:id="1910186492">
      <w:bodyDiv w:val="1"/>
      <w:marLeft w:val="0"/>
      <w:marRight w:val="0"/>
      <w:marTop w:val="0"/>
      <w:marBottom w:val="0"/>
      <w:divBdr>
        <w:top w:val="none" w:sz="0" w:space="0" w:color="auto"/>
        <w:left w:val="none" w:sz="0" w:space="0" w:color="auto"/>
        <w:bottom w:val="none" w:sz="0" w:space="0" w:color="auto"/>
        <w:right w:val="none" w:sz="0" w:space="0" w:color="auto"/>
      </w:divBdr>
    </w:div>
    <w:div w:id="1918636575">
      <w:bodyDiv w:val="1"/>
      <w:marLeft w:val="0"/>
      <w:marRight w:val="0"/>
      <w:marTop w:val="0"/>
      <w:marBottom w:val="0"/>
      <w:divBdr>
        <w:top w:val="none" w:sz="0" w:space="0" w:color="auto"/>
        <w:left w:val="none" w:sz="0" w:space="0" w:color="auto"/>
        <w:bottom w:val="none" w:sz="0" w:space="0" w:color="auto"/>
        <w:right w:val="none" w:sz="0" w:space="0" w:color="auto"/>
      </w:divBdr>
    </w:div>
    <w:div w:id="1921938150">
      <w:bodyDiv w:val="1"/>
      <w:marLeft w:val="0"/>
      <w:marRight w:val="0"/>
      <w:marTop w:val="0"/>
      <w:marBottom w:val="0"/>
      <w:divBdr>
        <w:top w:val="none" w:sz="0" w:space="0" w:color="auto"/>
        <w:left w:val="none" w:sz="0" w:space="0" w:color="auto"/>
        <w:bottom w:val="none" w:sz="0" w:space="0" w:color="auto"/>
        <w:right w:val="none" w:sz="0" w:space="0" w:color="auto"/>
      </w:divBdr>
    </w:div>
    <w:div w:id="1923642554">
      <w:bodyDiv w:val="1"/>
      <w:marLeft w:val="0"/>
      <w:marRight w:val="0"/>
      <w:marTop w:val="0"/>
      <w:marBottom w:val="0"/>
      <w:divBdr>
        <w:top w:val="none" w:sz="0" w:space="0" w:color="auto"/>
        <w:left w:val="none" w:sz="0" w:space="0" w:color="auto"/>
        <w:bottom w:val="none" w:sz="0" w:space="0" w:color="auto"/>
        <w:right w:val="none" w:sz="0" w:space="0" w:color="auto"/>
      </w:divBdr>
    </w:div>
    <w:div w:id="1925340743">
      <w:bodyDiv w:val="1"/>
      <w:marLeft w:val="0"/>
      <w:marRight w:val="0"/>
      <w:marTop w:val="0"/>
      <w:marBottom w:val="0"/>
      <w:divBdr>
        <w:top w:val="none" w:sz="0" w:space="0" w:color="auto"/>
        <w:left w:val="none" w:sz="0" w:space="0" w:color="auto"/>
        <w:bottom w:val="none" w:sz="0" w:space="0" w:color="auto"/>
        <w:right w:val="none" w:sz="0" w:space="0" w:color="auto"/>
      </w:divBdr>
    </w:div>
    <w:div w:id="1929464891">
      <w:bodyDiv w:val="1"/>
      <w:marLeft w:val="0"/>
      <w:marRight w:val="0"/>
      <w:marTop w:val="0"/>
      <w:marBottom w:val="0"/>
      <w:divBdr>
        <w:top w:val="none" w:sz="0" w:space="0" w:color="auto"/>
        <w:left w:val="none" w:sz="0" w:space="0" w:color="auto"/>
        <w:bottom w:val="none" w:sz="0" w:space="0" w:color="auto"/>
        <w:right w:val="none" w:sz="0" w:space="0" w:color="auto"/>
      </w:divBdr>
    </w:div>
    <w:div w:id="1946185552">
      <w:bodyDiv w:val="1"/>
      <w:marLeft w:val="0"/>
      <w:marRight w:val="0"/>
      <w:marTop w:val="0"/>
      <w:marBottom w:val="0"/>
      <w:divBdr>
        <w:top w:val="none" w:sz="0" w:space="0" w:color="auto"/>
        <w:left w:val="none" w:sz="0" w:space="0" w:color="auto"/>
        <w:bottom w:val="none" w:sz="0" w:space="0" w:color="auto"/>
        <w:right w:val="none" w:sz="0" w:space="0" w:color="auto"/>
      </w:divBdr>
    </w:div>
    <w:div w:id="1951619529">
      <w:bodyDiv w:val="1"/>
      <w:marLeft w:val="0"/>
      <w:marRight w:val="0"/>
      <w:marTop w:val="0"/>
      <w:marBottom w:val="0"/>
      <w:divBdr>
        <w:top w:val="none" w:sz="0" w:space="0" w:color="auto"/>
        <w:left w:val="none" w:sz="0" w:space="0" w:color="auto"/>
        <w:bottom w:val="none" w:sz="0" w:space="0" w:color="auto"/>
        <w:right w:val="none" w:sz="0" w:space="0" w:color="auto"/>
      </w:divBdr>
    </w:div>
    <w:div w:id="1971858163">
      <w:bodyDiv w:val="1"/>
      <w:marLeft w:val="0"/>
      <w:marRight w:val="0"/>
      <w:marTop w:val="0"/>
      <w:marBottom w:val="0"/>
      <w:divBdr>
        <w:top w:val="none" w:sz="0" w:space="0" w:color="auto"/>
        <w:left w:val="none" w:sz="0" w:space="0" w:color="auto"/>
        <w:bottom w:val="none" w:sz="0" w:space="0" w:color="auto"/>
        <w:right w:val="none" w:sz="0" w:space="0" w:color="auto"/>
      </w:divBdr>
    </w:div>
    <w:div w:id="1975989313">
      <w:bodyDiv w:val="1"/>
      <w:marLeft w:val="0"/>
      <w:marRight w:val="0"/>
      <w:marTop w:val="0"/>
      <w:marBottom w:val="0"/>
      <w:divBdr>
        <w:top w:val="none" w:sz="0" w:space="0" w:color="auto"/>
        <w:left w:val="none" w:sz="0" w:space="0" w:color="auto"/>
        <w:bottom w:val="none" w:sz="0" w:space="0" w:color="auto"/>
        <w:right w:val="none" w:sz="0" w:space="0" w:color="auto"/>
      </w:divBdr>
    </w:div>
    <w:div w:id="1988708567">
      <w:bodyDiv w:val="1"/>
      <w:marLeft w:val="0"/>
      <w:marRight w:val="0"/>
      <w:marTop w:val="0"/>
      <w:marBottom w:val="0"/>
      <w:divBdr>
        <w:top w:val="none" w:sz="0" w:space="0" w:color="auto"/>
        <w:left w:val="none" w:sz="0" w:space="0" w:color="auto"/>
        <w:bottom w:val="none" w:sz="0" w:space="0" w:color="auto"/>
        <w:right w:val="none" w:sz="0" w:space="0" w:color="auto"/>
      </w:divBdr>
    </w:div>
    <w:div w:id="1991253029">
      <w:bodyDiv w:val="1"/>
      <w:marLeft w:val="0"/>
      <w:marRight w:val="0"/>
      <w:marTop w:val="0"/>
      <w:marBottom w:val="0"/>
      <w:divBdr>
        <w:top w:val="none" w:sz="0" w:space="0" w:color="auto"/>
        <w:left w:val="none" w:sz="0" w:space="0" w:color="auto"/>
        <w:bottom w:val="none" w:sz="0" w:space="0" w:color="auto"/>
        <w:right w:val="none" w:sz="0" w:space="0" w:color="auto"/>
      </w:divBdr>
    </w:div>
    <w:div w:id="1993631129">
      <w:bodyDiv w:val="1"/>
      <w:marLeft w:val="0"/>
      <w:marRight w:val="0"/>
      <w:marTop w:val="0"/>
      <w:marBottom w:val="0"/>
      <w:divBdr>
        <w:top w:val="none" w:sz="0" w:space="0" w:color="auto"/>
        <w:left w:val="none" w:sz="0" w:space="0" w:color="auto"/>
        <w:bottom w:val="none" w:sz="0" w:space="0" w:color="auto"/>
        <w:right w:val="none" w:sz="0" w:space="0" w:color="auto"/>
      </w:divBdr>
    </w:div>
    <w:div w:id="1999919945">
      <w:bodyDiv w:val="1"/>
      <w:marLeft w:val="0"/>
      <w:marRight w:val="0"/>
      <w:marTop w:val="0"/>
      <w:marBottom w:val="0"/>
      <w:divBdr>
        <w:top w:val="none" w:sz="0" w:space="0" w:color="auto"/>
        <w:left w:val="none" w:sz="0" w:space="0" w:color="auto"/>
        <w:bottom w:val="none" w:sz="0" w:space="0" w:color="auto"/>
        <w:right w:val="none" w:sz="0" w:space="0" w:color="auto"/>
      </w:divBdr>
    </w:div>
    <w:div w:id="2001882747">
      <w:bodyDiv w:val="1"/>
      <w:marLeft w:val="0"/>
      <w:marRight w:val="0"/>
      <w:marTop w:val="0"/>
      <w:marBottom w:val="0"/>
      <w:divBdr>
        <w:top w:val="none" w:sz="0" w:space="0" w:color="auto"/>
        <w:left w:val="none" w:sz="0" w:space="0" w:color="auto"/>
        <w:bottom w:val="none" w:sz="0" w:space="0" w:color="auto"/>
        <w:right w:val="none" w:sz="0" w:space="0" w:color="auto"/>
      </w:divBdr>
    </w:div>
    <w:div w:id="2008435846">
      <w:bodyDiv w:val="1"/>
      <w:marLeft w:val="0"/>
      <w:marRight w:val="0"/>
      <w:marTop w:val="0"/>
      <w:marBottom w:val="0"/>
      <w:divBdr>
        <w:top w:val="none" w:sz="0" w:space="0" w:color="auto"/>
        <w:left w:val="none" w:sz="0" w:space="0" w:color="auto"/>
        <w:bottom w:val="none" w:sz="0" w:space="0" w:color="auto"/>
        <w:right w:val="none" w:sz="0" w:space="0" w:color="auto"/>
      </w:divBdr>
    </w:div>
    <w:div w:id="2009793536">
      <w:bodyDiv w:val="1"/>
      <w:marLeft w:val="0"/>
      <w:marRight w:val="0"/>
      <w:marTop w:val="0"/>
      <w:marBottom w:val="0"/>
      <w:divBdr>
        <w:top w:val="none" w:sz="0" w:space="0" w:color="auto"/>
        <w:left w:val="none" w:sz="0" w:space="0" w:color="auto"/>
        <w:bottom w:val="none" w:sz="0" w:space="0" w:color="auto"/>
        <w:right w:val="none" w:sz="0" w:space="0" w:color="auto"/>
      </w:divBdr>
    </w:div>
    <w:div w:id="2011370219">
      <w:bodyDiv w:val="1"/>
      <w:marLeft w:val="0"/>
      <w:marRight w:val="0"/>
      <w:marTop w:val="0"/>
      <w:marBottom w:val="0"/>
      <w:divBdr>
        <w:top w:val="none" w:sz="0" w:space="0" w:color="auto"/>
        <w:left w:val="none" w:sz="0" w:space="0" w:color="auto"/>
        <w:bottom w:val="none" w:sz="0" w:space="0" w:color="auto"/>
        <w:right w:val="none" w:sz="0" w:space="0" w:color="auto"/>
      </w:divBdr>
    </w:div>
    <w:div w:id="2011986621">
      <w:bodyDiv w:val="1"/>
      <w:marLeft w:val="0"/>
      <w:marRight w:val="0"/>
      <w:marTop w:val="0"/>
      <w:marBottom w:val="0"/>
      <w:divBdr>
        <w:top w:val="none" w:sz="0" w:space="0" w:color="auto"/>
        <w:left w:val="none" w:sz="0" w:space="0" w:color="auto"/>
        <w:bottom w:val="none" w:sz="0" w:space="0" w:color="auto"/>
        <w:right w:val="none" w:sz="0" w:space="0" w:color="auto"/>
      </w:divBdr>
    </w:div>
    <w:div w:id="2025548542">
      <w:bodyDiv w:val="1"/>
      <w:marLeft w:val="0"/>
      <w:marRight w:val="0"/>
      <w:marTop w:val="0"/>
      <w:marBottom w:val="0"/>
      <w:divBdr>
        <w:top w:val="none" w:sz="0" w:space="0" w:color="auto"/>
        <w:left w:val="none" w:sz="0" w:space="0" w:color="auto"/>
        <w:bottom w:val="none" w:sz="0" w:space="0" w:color="auto"/>
        <w:right w:val="none" w:sz="0" w:space="0" w:color="auto"/>
      </w:divBdr>
    </w:div>
    <w:div w:id="2060742369">
      <w:bodyDiv w:val="1"/>
      <w:marLeft w:val="0"/>
      <w:marRight w:val="0"/>
      <w:marTop w:val="0"/>
      <w:marBottom w:val="0"/>
      <w:divBdr>
        <w:top w:val="none" w:sz="0" w:space="0" w:color="auto"/>
        <w:left w:val="none" w:sz="0" w:space="0" w:color="auto"/>
        <w:bottom w:val="none" w:sz="0" w:space="0" w:color="auto"/>
        <w:right w:val="none" w:sz="0" w:space="0" w:color="auto"/>
      </w:divBdr>
    </w:div>
    <w:div w:id="2061514351">
      <w:bodyDiv w:val="1"/>
      <w:marLeft w:val="0"/>
      <w:marRight w:val="0"/>
      <w:marTop w:val="0"/>
      <w:marBottom w:val="0"/>
      <w:divBdr>
        <w:top w:val="none" w:sz="0" w:space="0" w:color="auto"/>
        <w:left w:val="none" w:sz="0" w:space="0" w:color="auto"/>
        <w:bottom w:val="none" w:sz="0" w:space="0" w:color="auto"/>
        <w:right w:val="none" w:sz="0" w:space="0" w:color="auto"/>
      </w:divBdr>
    </w:div>
    <w:div w:id="2071690259">
      <w:bodyDiv w:val="1"/>
      <w:marLeft w:val="0"/>
      <w:marRight w:val="0"/>
      <w:marTop w:val="0"/>
      <w:marBottom w:val="0"/>
      <w:divBdr>
        <w:top w:val="none" w:sz="0" w:space="0" w:color="auto"/>
        <w:left w:val="none" w:sz="0" w:space="0" w:color="auto"/>
        <w:bottom w:val="none" w:sz="0" w:space="0" w:color="auto"/>
        <w:right w:val="none" w:sz="0" w:space="0" w:color="auto"/>
      </w:divBdr>
    </w:div>
    <w:div w:id="2071733980">
      <w:bodyDiv w:val="1"/>
      <w:marLeft w:val="0"/>
      <w:marRight w:val="0"/>
      <w:marTop w:val="0"/>
      <w:marBottom w:val="0"/>
      <w:divBdr>
        <w:top w:val="none" w:sz="0" w:space="0" w:color="auto"/>
        <w:left w:val="none" w:sz="0" w:space="0" w:color="auto"/>
        <w:bottom w:val="none" w:sz="0" w:space="0" w:color="auto"/>
        <w:right w:val="none" w:sz="0" w:space="0" w:color="auto"/>
      </w:divBdr>
    </w:div>
    <w:div w:id="2075545818">
      <w:bodyDiv w:val="1"/>
      <w:marLeft w:val="0"/>
      <w:marRight w:val="0"/>
      <w:marTop w:val="0"/>
      <w:marBottom w:val="0"/>
      <w:divBdr>
        <w:top w:val="none" w:sz="0" w:space="0" w:color="auto"/>
        <w:left w:val="none" w:sz="0" w:space="0" w:color="auto"/>
        <w:bottom w:val="none" w:sz="0" w:space="0" w:color="auto"/>
        <w:right w:val="none" w:sz="0" w:space="0" w:color="auto"/>
      </w:divBdr>
    </w:div>
    <w:div w:id="2078244294">
      <w:bodyDiv w:val="1"/>
      <w:marLeft w:val="0"/>
      <w:marRight w:val="0"/>
      <w:marTop w:val="0"/>
      <w:marBottom w:val="0"/>
      <w:divBdr>
        <w:top w:val="none" w:sz="0" w:space="0" w:color="auto"/>
        <w:left w:val="none" w:sz="0" w:space="0" w:color="auto"/>
        <w:bottom w:val="none" w:sz="0" w:space="0" w:color="auto"/>
        <w:right w:val="none" w:sz="0" w:space="0" w:color="auto"/>
      </w:divBdr>
    </w:div>
    <w:div w:id="2094083689">
      <w:bodyDiv w:val="1"/>
      <w:marLeft w:val="0"/>
      <w:marRight w:val="0"/>
      <w:marTop w:val="0"/>
      <w:marBottom w:val="0"/>
      <w:divBdr>
        <w:top w:val="none" w:sz="0" w:space="0" w:color="auto"/>
        <w:left w:val="none" w:sz="0" w:space="0" w:color="auto"/>
        <w:bottom w:val="none" w:sz="0" w:space="0" w:color="auto"/>
        <w:right w:val="none" w:sz="0" w:space="0" w:color="auto"/>
      </w:divBdr>
    </w:div>
    <w:div w:id="2096977707">
      <w:bodyDiv w:val="1"/>
      <w:marLeft w:val="0"/>
      <w:marRight w:val="0"/>
      <w:marTop w:val="0"/>
      <w:marBottom w:val="0"/>
      <w:divBdr>
        <w:top w:val="none" w:sz="0" w:space="0" w:color="auto"/>
        <w:left w:val="none" w:sz="0" w:space="0" w:color="auto"/>
        <w:bottom w:val="none" w:sz="0" w:space="0" w:color="auto"/>
        <w:right w:val="none" w:sz="0" w:space="0" w:color="auto"/>
      </w:divBdr>
    </w:div>
    <w:div w:id="2106995140">
      <w:bodyDiv w:val="1"/>
      <w:marLeft w:val="0"/>
      <w:marRight w:val="0"/>
      <w:marTop w:val="0"/>
      <w:marBottom w:val="0"/>
      <w:divBdr>
        <w:top w:val="none" w:sz="0" w:space="0" w:color="auto"/>
        <w:left w:val="none" w:sz="0" w:space="0" w:color="auto"/>
        <w:bottom w:val="none" w:sz="0" w:space="0" w:color="auto"/>
        <w:right w:val="none" w:sz="0" w:space="0" w:color="auto"/>
      </w:divBdr>
    </w:div>
    <w:div w:id="2108579899">
      <w:bodyDiv w:val="1"/>
      <w:marLeft w:val="0"/>
      <w:marRight w:val="0"/>
      <w:marTop w:val="0"/>
      <w:marBottom w:val="0"/>
      <w:divBdr>
        <w:top w:val="none" w:sz="0" w:space="0" w:color="auto"/>
        <w:left w:val="none" w:sz="0" w:space="0" w:color="auto"/>
        <w:bottom w:val="none" w:sz="0" w:space="0" w:color="auto"/>
        <w:right w:val="none" w:sz="0" w:space="0" w:color="auto"/>
      </w:divBdr>
    </w:div>
    <w:div w:id="2116947013">
      <w:bodyDiv w:val="1"/>
      <w:marLeft w:val="0"/>
      <w:marRight w:val="0"/>
      <w:marTop w:val="0"/>
      <w:marBottom w:val="0"/>
      <w:divBdr>
        <w:top w:val="none" w:sz="0" w:space="0" w:color="auto"/>
        <w:left w:val="none" w:sz="0" w:space="0" w:color="auto"/>
        <w:bottom w:val="none" w:sz="0" w:space="0" w:color="auto"/>
        <w:right w:val="none" w:sz="0" w:space="0" w:color="auto"/>
      </w:divBdr>
    </w:div>
    <w:div w:id="2117099002">
      <w:bodyDiv w:val="1"/>
      <w:marLeft w:val="0"/>
      <w:marRight w:val="0"/>
      <w:marTop w:val="0"/>
      <w:marBottom w:val="0"/>
      <w:divBdr>
        <w:top w:val="none" w:sz="0" w:space="0" w:color="auto"/>
        <w:left w:val="none" w:sz="0" w:space="0" w:color="auto"/>
        <w:bottom w:val="none" w:sz="0" w:space="0" w:color="auto"/>
        <w:right w:val="none" w:sz="0" w:space="0" w:color="auto"/>
      </w:divBdr>
    </w:div>
    <w:div w:id="2122649577">
      <w:bodyDiv w:val="1"/>
      <w:marLeft w:val="0"/>
      <w:marRight w:val="0"/>
      <w:marTop w:val="0"/>
      <w:marBottom w:val="0"/>
      <w:divBdr>
        <w:top w:val="none" w:sz="0" w:space="0" w:color="auto"/>
        <w:left w:val="none" w:sz="0" w:space="0" w:color="auto"/>
        <w:bottom w:val="none" w:sz="0" w:space="0" w:color="auto"/>
        <w:right w:val="none" w:sz="0" w:space="0" w:color="auto"/>
      </w:divBdr>
    </w:div>
    <w:div w:id="213479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oter" Target="footer3.xml"/><Relationship Id="rId50" Type="http://schemas.openxmlformats.org/officeDocument/2006/relationships/hyperlink" Target="http://www.water.org.uk/about-water-uk/wastewater%2018.09.2017" TargetMode="External"/><Relationship Id="rId55" Type="http://schemas.openxmlformats.org/officeDocument/2006/relationships/hyperlink" Target="https://naturalresources.wales/?lang=e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hyperlink" Target="https://www.gov.uk/government/organisations/natural-engla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gov.uk/government/organisations/environment-agency" TargetMode="External"/><Relationship Id="rId58" Type="http://schemas.openxmlformats.org/officeDocument/2006/relationships/hyperlink" Target="https://www.ncbi.nlm.nih.gov/pmc/articles/PMC4175511/figure/F1/"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4.xml"/><Relationship Id="rId57" Type="http://schemas.openxmlformats.org/officeDocument/2006/relationships/image" Target="media/image33.jpeg"/><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yperlink" Target="http://www.ofwat.gov.uk/households/your-water-company/map/"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1.jpeg"/><Relationship Id="rId56" Type="http://schemas.openxmlformats.org/officeDocument/2006/relationships/hyperlink" Target="https://www.ofwat.gov.uk/" TargetMode="External"/><Relationship Id="rId8" Type="http://schemas.openxmlformats.org/officeDocument/2006/relationships/header" Target="header1.xml"/><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4.xml"/><Relationship Id="rId25" Type="http://schemas.openxmlformats.org/officeDocument/2006/relationships/chart" Target="charts/chart1.xml"/><Relationship Id="rId33" Type="http://schemas.openxmlformats.org/officeDocument/2006/relationships/image" Target="media/image19.png"/><Relationship Id="rId38" Type="http://schemas.openxmlformats.org/officeDocument/2006/relationships/chart" Target="charts/chart2.xml"/><Relationship Id="rId46" Type="http://schemas.openxmlformats.org/officeDocument/2006/relationships/header" Target="header5.xml"/><Relationship Id="rId59" Type="http://schemas.openxmlformats.org/officeDocument/2006/relationships/header" Target="header6.xml"/></Relationships>
</file>

<file path=word/_rels/footnotes.xml.rels><?xml version="1.0" encoding="UTF-8" standalone="yes"?>
<Relationships xmlns="http://schemas.openxmlformats.org/package/2006/relationships"><Relationship Id="rId2" Type="http://schemas.openxmlformats.org/officeDocument/2006/relationships/hyperlink" Target="https://www.bioshare.eu/content/healthy-obese-project-dataschema" TargetMode="External"/><Relationship Id="rId1" Type="http://schemas.openxmlformats.org/officeDocument/2006/relationships/hyperlink" Target="https://www.ncbi.nlm.nih.gov/pmc/articles/PMC4175511/"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dPt>
            <c:idx val="1"/>
            <c:marker>
              <c:symbol val="none"/>
            </c:marker>
            <c:bubble3D val="0"/>
            <c:spPr>
              <a:ln w="28575" cap="rnd">
                <a:solidFill>
                  <a:schemeClr val="accent6">
                    <a:lumMod val="75000"/>
                  </a:schemeClr>
                </a:solidFill>
                <a:round/>
              </a:ln>
              <a:effectLst/>
            </c:spPr>
          </c:dPt>
          <c:dPt>
            <c:idx val="3"/>
            <c:marker>
              <c:symbol val="none"/>
            </c:marker>
            <c:bubble3D val="0"/>
            <c:spPr>
              <a:ln w="28575" cap="rnd">
                <a:solidFill>
                  <a:schemeClr val="accent1">
                    <a:alpha val="73000"/>
                  </a:schemeClr>
                </a:solidFill>
                <a:round/>
              </a:ln>
              <a:effectLst/>
            </c:spPr>
          </c:dPt>
          <c:cat>
            <c:strRef>
              <c:f>Tabelle1!$A$2:$A$5</c:f>
              <c:strCache>
                <c:ptCount val="4"/>
                <c:pt idx="0">
                  <c:v>Non-Tolerant</c:v>
                </c:pt>
                <c:pt idx="1">
                  <c:v>Partially-Tolerant</c:v>
                </c:pt>
                <c:pt idx="2">
                  <c:v>Very-Tolerant</c:v>
                </c:pt>
                <c:pt idx="3">
                  <c:v>Accepts Everything</c:v>
                </c:pt>
              </c:strCache>
            </c:strRef>
          </c:cat>
          <c:val>
            <c:numRef>
              <c:f>Tabelle1!$B$2:$B$5</c:f>
              <c:numCache>
                <c:formatCode>General</c:formatCode>
                <c:ptCount val="4"/>
                <c:pt idx="0">
                  <c:v>0</c:v>
                </c:pt>
                <c:pt idx="1">
                  <c:v>0.1</c:v>
                </c:pt>
                <c:pt idx="2">
                  <c:v>1</c:v>
                </c:pt>
                <c:pt idx="3">
                  <c:v>3</c:v>
                </c:pt>
              </c:numCache>
            </c:numRef>
          </c:val>
          <c:smooth val="1"/>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767034440"/>
        <c:axId val="767036008"/>
      </c:lineChart>
      <c:catAx>
        <c:axId val="767034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7036008"/>
        <c:crosses val="autoZero"/>
        <c:auto val="1"/>
        <c:lblAlgn val="ctr"/>
        <c:lblOffset val="100"/>
        <c:noMultiLvlLbl val="0"/>
      </c:catAx>
      <c:valAx>
        <c:axId val="767036008"/>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Data</a:t>
                </a:r>
                <a:r>
                  <a:rPr lang="de-DE" baseline="0"/>
                  <a:t> - </a:t>
                </a:r>
                <a:r>
                  <a:rPr lang="de-DE"/>
                  <a:t>Misinterpretations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crossAx val="7670344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Expected time vs Actual result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Expected</c:v>
                </c:pt>
              </c:strCache>
            </c:strRef>
          </c:tx>
          <c:spPr>
            <a:ln w="28575" cap="rnd">
              <a:solidFill>
                <a:schemeClr val="accent1"/>
              </a:solidFill>
              <a:round/>
            </a:ln>
            <a:effectLst/>
          </c:spPr>
          <c:marker>
            <c:symbol val="none"/>
          </c:marker>
          <c:dLbls>
            <c:dLbl>
              <c:idx val="0"/>
              <c:layout>
                <c:manualLayout>
                  <c:x val="-4.9787152518343966E-2"/>
                  <c:y val="-4.1710114702815507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5.7086422591336755E-2"/>
                  <c:y val="-2.9197080291970726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1.7858880778588809E-2"/>
                  <c:y val="3.7539103232533892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Tabelle1!$A$2:$A$4</c:f>
              <c:numCache>
                <c:formatCode>#,##0</c:formatCode>
                <c:ptCount val="3"/>
                <c:pt idx="0">
                  <c:v>10000</c:v>
                </c:pt>
                <c:pt idx="1">
                  <c:v>100000</c:v>
                </c:pt>
                <c:pt idx="2">
                  <c:v>1000000</c:v>
                </c:pt>
              </c:numCache>
            </c:numRef>
          </c:cat>
          <c:val>
            <c:numRef>
              <c:f>Tabelle1!$B$2:$B$4</c:f>
              <c:numCache>
                <c:formatCode>General</c:formatCode>
                <c:ptCount val="3"/>
                <c:pt idx="0">
                  <c:v>1.29</c:v>
                </c:pt>
                <c:pt idx="1">
                  <c:v>12.9</c:v>
                </c:pt>
                <c:pt idx="2">
                  <c:v>129</c:v>
                </c:pt>
              </c:numCache>
            </c:numRef>
          </c:val>
          <c:smooth val="0"/>
        </c:ser>
        <c:ser>
          <c:idx val="1"/>
          <c:order val="1"/>
          <c:tx>
            <c:strRef>
              <c:f>Tabelle1!$C$1</c:f>
              <c:strCache>
                <c:ptCount val="1"/>
                <c:pt idx="0">
                  <c:v>Result</c:v>
                </c:pt>
              </c:strCache>
            </c:strRef>
          </c:tx>
          <c:spPr>
            <a:ln w="28575" cap="rnd">
              <a:solidFill>
                <a:schemeClr val="accent2"/>
              </a:solidFill>
              <a:round/>
            </a:ln>
            <a:effectLst/>
          </c:spPr>
          <c:marker>
            <c:symbol val="none"/>
          </c:marker>
          <c:dLbls>
            <c:dLbl>
              <c:idx val="0"/>
              <c:layout>
                <c:manualLayout>
                  <c:x val="-3.5584420560568616E-3"/>
                  <c:y val="-2.919708029197095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1.5723892177711453E-2"/>
                  <c:y val="0"/>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6.1654501216545012E-2"/>
                  <c:y val="0"/>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Tabelle1!$A$2:$A$4</c:f>
              <c:numCache>
                <c:formatCode>#,##0</c:formatCode>
                <c:ptCount val="3"/>
                <c:pt idx="0">
                  <c:v>10000</c:v>
                </c:pt>
                <c:pt idx="1">
                  <c:v>100000</c:v>
                </c:pt>
                <c:pt idx="2">
                  <c:v>1000000</c:v>
                </c:pt>
              </c:numCache>
            </c:numRef>
          </c:cat>
          <c:val>
            <c:numRef>
              <c:f>Tabelle1!$C$2:$C$4</c:f>
              <c:numCache>
                <c:formatCode>General</c:formatCode>
                <c:ptCount val="3"/>
                <c:pt idx="0">
                  <c:v>1.29</c:v>
                </c:pt>
                <c:pt idx="1">
                  <c:v>7.46</c:v>
                </c:pt>
                <c:pt idx="2">
                  <c:v>140</c:v>
                </c:pt>
              </c:numCache>
            </c:numRef>
          </c:val>
          <c:smooth val="0"/>
        </c:ser>
        <c:dLbls>
          <c:dLblPos val="ctr"/>
          <c:showLegendKey val="0"/>
          <c:showVal val="1"/>
          <c:showCatName val="0"/>
          <c:showSerName val="0"/>
          <c:showPercent val="0"/>
          <c:showBubbleSize val="0"/>
        </c:dLbls>
        <c:smooth val="0"/>
        <c:axId val="767034832"/>
        <c:axId val="767032872"/>
      </c:lineChart>
      <c:catAx>
        <c:axId val="767034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Entries in dataset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7032872"/>
        <c:crosses val="autoZero"/>
        <c:auto val="1"/>
        <c:lblAlgn val="ctr"/>
        <c:lblOffset val="100"/>
        <c:noMultiLvlLbl val="0"/>
      </c:catAx>
      <c:valAx>
        <c:axId val="767032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Time [min]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7034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Tag>
    <b:SourceType>Report</b:SourceType>
    <b:Guid>{27BCFE6B-C5F6-4BE9-BFF4-991D8DA6AEC9}</b:Guid>
    <b:Author>
      <b:Author>
        <b:Corporate>Unitet States Environmental Protection Agency</b:Corporate>
      </b:Author>
    </b:Author>
    <b:Title>How Wastewater Treatment Works... the Basics</b:Title>
    <b:Year>1998</b:Year>
    <b:Publisher>Office of Water (4204)</b:Publisher>
    <b:City>Washington, DC 20460-0001</b:City>
    <b:LCID>en-GB</b:LCID>
    <b:RefOrder>10</b:RefOrder>
  </b:Source>
  <b:Source xmlns:b="http://schemas.openxmlformats.org/officeDocument/2006/bibliography" xmlns="http://schemas.openxmlformats.org/officeDocument/2006/bibliography">
    <b:Tag>Platzhalter1</b:Tag>
    <b:RefOrder>17</b:RefOrder>
  </b:Source>
  <b:Source>
    <b:Tag>Q</b:Tag>
    <b:SourceType>Report</b:SourceType>
    <b:Guid>{B5885AB4-90D6-47CF-97FF-48DBAF1D1DC2}</b:Guid>
    <b:Author>
      <b:Author>
        <b:Corporate>American Society of Civil Engineers</b:Corporate>
      </b:Author>
    </b:Author>
    <b:Title>Failure to Act - The economic impact of current investment trends in water and wastewater treatment infrastructure</b:Title>
    <b:Year>2011</b:Year>
    <b:Publisher>American Society of Civil Engineers.</b:Publisher>
    <b:City>Boston,</b:City>
    <b:LCID>en-GB</b:LCID>
    <b:RefOrder>4</b:RefOrder>
  </b:Source>
  <b:Source>
    <b:Tag>P</b:Tag>
    <b:SourceType>Report</b:SourceType>
    <b:Guid>{EE34B3B1-DAC2-44C6-ACA6-47D13ACF3E4D}</b:Guid>
    <b:Author>
      <b:Author>
        <b:NameList>
          <b:Person>
            <b:Last>Mousavi</b:Last>
            <b:First>E.K.</b:First>
            <b:Middle>&amp; Dr. A.</b:Middle>
          </b:Person>
        </b:NameList>
      </b:Author>
    </b:Author>
    <b:Title>WWTP-Global-300617</b:Title>
    <b:Year>2017</b:Year>
    <b:City>United Kingdom</b:City>
    <b:LCID>en-GB</b:LCID>
    <b:RefOrder>7</b:RefOrder>
  </b:Source>
  <b:Source>
    <b:Tag>O</b:Tag>
    <b:SourceType>InternetSite</b:SourceType>
    <b:Guid>{529B87EE-DD9E-4E7B-8A3D-61B436B60EB8}</b:Guid>
    <b:Author>
      <b:Author>
        <b:Corporate>European Environment Agency</b:Corporate>
      </b:Author>
    </b:Author>
    <b:Title>Urban Waste water treatment</b:Title>
    <b:ProductionCompany>European Environment Agency</b:ProductionCompany>
    <b:Year>2017</b:Year>
    <b:Month>December</b:Month>
    <b:Day>15</b:Day>
    <b:YearAccessed>2018</b:YearAccessed>
    <b:MonthAccessed>02</b:MonthAccessed>
    <b:DayAccessed>10</b:DayAccessed>
    <b:URL>https://www.eea.europa.eu/data-and-maps/indicators/urban-waste-water-treatment/urban-waste-water-treatment-assessment-4</b:URL>
    <b:LCID>en-GB</b:LCID>
    <b:RefOrder>3</b:RefOrder>
  </b:Source>
  <b:Source>
    <b:Tag>N</b:Tag>
    <b:SourceType>InternetSite</b:SourceType>
    <b:Guid>{5CF851CB-4110-41FA-9E71-E7BB5AEC18EE}</b:Guid>
    <b:Author>
      <b:Author>
        <b:Corporate>Water UK</b:Corporate>
      </b:Author>
    </b:Author>
    <b:Title>Water UK</b:Title>
    <b:ProductionCompany>Water UK</b:ProductionCompany>
    <b:Year>2018</b:Year>
    <b:YearAccessed>2017</b:YearAccessed>
    <b:MonthAccessed>09</b:MonthAccessed>
    <b:DayAccessed>18</b:DayAccessed>
    <b:URL>http://www.water.org.uk/about-water-uk/wastewater</b:URL>
    <b:LCID>en-GB</b:LCID>
    <b:RefOrder>1</b:RefOrder>
  </b:Source>
  <b:Source>
    <b:Tag>M</b:Tag>
    <b:SourceType>InternetSite</b:SourceType>
    <b:Guid>{C03E48A3-5AB2-4A03-BA50-7715618AB6B4}</b:Guid>
    <b:Title>WATER UK</b:Title>
    <b:Year>2018</b:Year>
    <b:Author>
      <b:Author>
        <b:Corporate>Water UK</b:Corporate>
      </b:Author>
    </b:Author>
    <b:ProductionCompany>Water UK</b:ProductionCompany>
    <b:YearAccessed>2017</b:YearAccessed>
    <b:MonthAccessed>09</b:MonthAccessed>
    <b:DayAccessed>28</b:DayAccessed>
    <b:URL>https://www.water.org.uk/consumers/find-your-supplier</b:URL>
    <b:LCID>en-GB</b:LCID>
    <b:RefOrder>5</b:RefOrder>
  </b:Source>
  <b:Source>
    <b:Tag>L</b:Tag>
    <b:SourceType>Report</b:SourceType>
    <b:Guid>{21D82021-781E-4232-8E7D-81D82B4E76DE}</b:Guid>
    <b:Title>What are water transfers and interconnections?</b:Title>
    <b:Year>12 November 2015</b:Year>
    <b:City>United Kingdom</b:City>
    <b:Author>
      <b:Author>
        <b:NameList>
          <b:Person>
            <b:Last>McAlinden</b:Last>
            <b:First>Ben</b:First>
          </b:Person>
        </b:NameList>
      </b:Author>
    </b:Author>
    <b:LCID>en-GB</b:LCID>
    <b:RefOrder>6</b:RefOrder>
  </b:Source>
  <b:Source>
    <b:Tag>K</b:Tag>
    <b:SourceType>ConferenceProceedings</b:SourceType>
    <b:Guid>{051CF5B5-CA7E-4062-B1CC-EE1430064E03}</b:Guid>
    <b:Author>
      <b:Author>
        <b:NameList>
          <b:Person>
            <b:Last>Guess</b:Last>
            <b:First>A.R.</b:First>
          </b:Person>
        </b:NameList>
      </b:Author>
    </b:Author>
    <b:Title>In-Depth Interview: Five Steps to Data Harmonization with Absolutdata CEO Anil Kaul</b:Title>
    <b:Year>May 2017</b:Year>
    <b:LCID>en-GB</b:LCID>
    <b:RefOrder>13</b:RefOrder>
  </b:Source>
  <b:Source>
    <b:Tag>J</b:Tag>
    <b:SourceType>Report</b:SourceType>
    <b:Guid>{4B2E7CFD-F82F-498A-BE6E-CBAC3E7C9E48}</b:Guid>
    <b:Author>
      <b:Author>
        <b:Corporate>Amazon Web Services Inc.</b:Corporate>
      </b:Author>
    </b:Author>
    <b:Title>Overview of Amazon Web Services</b:Title>
    <b:Year>April 2017</b:Year>
    <b:LCID>en-GB</b:LCID>
    <b:RefOrder>9</b:RefOrder>
  </b:Source>
  <b:Source>
    <b:Tag>I</b:Tag>
    <b:SourceType>Report</b:SourceType>
    <b:Guid>{7A705EEC-50FF-4479-85EF-832CF6E09252}</b:Guid>
    <b:Author>
      <b:Author>
        <b:NameList>
          <b:Person>
            <b:Last>WD</b:Last>
            <b:First>Barnette</b:First>
            <b:Middle>ND &amp; McQuaid</b:Middle>
          </b:Person>
        </b:NameList>
      </b:Author>
    </b:Author>
    <b:Title>Top-Down Design</b:Title>
    <b:Year>August 2001</b:Year>
    <b:LCID>en-GB</b:LCID>
    <b:RefOrder>8</b:RefOrder>
  </b:Source>
  <b:Source>
    <b:Tag>H</b:Tag>
    <b:SourceType>Report</b:SourceType>
    <b:Guid>{A3E755FF-41CE-4C89-9AC2-D9158FC70FCE}</b:Guid>
    <b:Author>
      <b:Author>
        <b:NameList>
          <b:Person>
            <b:Last>Lee</b:Last>
            <b:First>P.A.</b:First>
            <b:Middle>Vanrolleghem and D.S.</b:Middle>
          </b:Person>
        </b:NameList>
      </b:Author>
    </b:Author>
    <b:Title>On-line monitoring equipment for wastewater treatment process: state of the art</b:Title>
    <b:Year>2003</b:Year>
    <b:Publisher>IWA Publishing</b:Publisher>
    <b:LCID>en-GB</b:LCID>
    <b:RefOrder>11</b:RefOrder>
  </b:Source>
  <b:Source>
    <b:Tag>G</b:Tag>
    <b:SourceType>Report</b:SourceType>
    <b:Guid>{D783E0AC-C76A-4EF6-B199-32914F07F8DB}</b:Guid>
    <b:Author>
      <b:Author>
        <b:Corporate>Who Framework Convention on Tobacco Control</b:Corporate>
      </b:Author>
    </b:Author>
    <b:Title>Standardization and harmonization of data and data collection initiatives</b:Title>
    <b:Year>15 August 2010</b:Year>
    <b:Publisher>FCTC</b:Publisher>
    <b:City>Punta del Este, Uruguay</b:City>
    <b:LCID>en-GB</b:LCID>
    <b:RefOrder>16</b:RefOrder>
  </b:Source>
  <b:Source>
    <b:Tag>F</b:Tag>
    <b:SourceType>Report</b:SourceType>
    <b:Guid>{441646BA-72B8-4BD4-882F-84B41C516730}</b:Guid>
    <b:Author>
      <b:Author>
        <b:Corporate>UNNExT, ESCAP, UNECE &amp; WCO</b:Corporate>
      </b:Author>
    </b:Author>
    <b:Title>Data Harmonization and Modelling Guide</b:Title>
    <b:Year>2012</b:Year>
    <b:Publisher>United Nations publication</b:Publisher>
    <b:City>Thailand</b:City>
    <b:LCID>en-GB</b:LCID>
    <b:RefOrder>15</b:RefOrder>
  </b:Source>
  <b:Source>
    <b:Tag>E</b:Tag>
    <b:SourceType>Report</b:SourceType>
    <b:Guid>{08B9F4AC-BF5D-46D5-B446-CFF36BD6335E}</b:Guid>
    <b:Author>
      <b:Author>
        <b:NameList>
          <b:Person>
            <b:Last>Apostolov</b:Last>
            <b:First>Mario</b:First>
          </b:Person>
        </b:NameList>
      </b:Author>
    </b:Author>
    <b:Title>The Single Window and Data Harmonization in Line with the International Standards</b:Title>
    <b:Year>8-9 September 2008</b:Year>
    <b:Publisher>United Nations Economic Comission for Europe - UNECE</b:Publisher>
    <b:LCID>en-GB</b:LCID>
    <b:RefOrder>14</b:RefOrder>
  </b:Source>
  <b:Source>
    <b:Tag>D</b:Tag>
    <b:SourceType>Report</b:SourceType>
    <b:Guid>{6A58EA0E-EF65-4C12-ABF8-96200B89A11E}</b:Guid>
    <b:Author>
      <b:Author>
        <b:NameList>
          <b:Person>
            <b:Last>Lim</b:Last>
            <b:First>Sangwon</b:First>
          </b:Person>
        </b:NameList>
      </b:Author>
    </b:Author>
    <b:Title>Introduction to Data Harmonization and Modelling</b:Title>
    <b:Year>19-28 April 2017</b:Year>
    <b:Publisher>ESCAP, UNNExT</b:Publisher>
    <b:LCID>en-GB</b:LCID>
    <b:RefOrder>12</b:RefOrder>
  </b:Source>
  <b:Source>
    <b:Tag>C</b:Tag>
    <b:SourceType>Report</b:SourceType>
    <b:Guid>{6635BEC8-A5AF-4081-B447-D8016EBD0D25}</b:Guid>
    <b:Author>
      <b:Author>
        <b:Corporate>Energy Star</b:Corporate>
      </b:Author>
    </b:Author>
    <b:Title>ENERGY STAR Score for Wastewater Treatment Plants in the United States</b:Title>
    <b:Year>November 2014</b:Year>
    <b:Publisher>ENERGY STAR PortfolioManager</b:Publisher>
    <b:LCID>en-GB</b:LCID>
    <b:RefOrder>18</b:RefOrder>
  </b:Source>
  <b:Source>
    <b:Tag>B</b:Tag>
    <b:SourceType>Report</b:SourceType>
    <b:Guid>{A4991095-4C93-427F-8C71-8AB3F34FF855}</b:Guid>
    <b:Author>
      <b:Author>
        <b:Corporate>Department for Environment, Food and Rural Affairs - DEFRA</b:Corporate>
      </b:Author>
    </b:Author>
    <b:Title>Sewage Treatment in the UK</b:Title>
    <b:Year>March 2002</b:Year>
    <b:Publisher>Crown</b:Publisher>
    <b:LCID>en-GB</b:LCID>
    <b:RefOrder>2</b:RefOrder>
  </b:Source>
  <b:Source>
    <b:Tag>Ame05</b:Tag>
    <b:SourceType>Book</b:SourceType>
    <b:Guid>{C25475CA-122B-44A1-A48B-11D461E30933}</b:Guid>
    <b:Title>Failure To Act - the economic impact of current investment trends in water and wastewater treatment infrastructure</b:Title>
    <b:Year>2005</b:Year>
    <b:Author>
      <b:Author>
        <b:NameList>
          <b:Person>
            <b:Last>Engineers</b:Last>
            <b:First>American</b:First>
            <b:Middle>Society of Civil</b:Middle>
          </b:Person>
        </b:NameList>
      </b:Author>
    </b:Author>
    <b:RefOrder>1</b:RefOrder>
  </b:Source>
  <b:Source>
    <b:Tag>Wat17</b:Tag>
    <b:SourceType>DocumentFromInternetSite</b:SourceType>
    <b:Guid>{D02EC7AE-E38E-439B-8818-99D77F89D2D7}</b:Guid>
    <b:Author>
      <b:Author>
        <b:NameList>
          <b:Person>
            <b:Last>UK</b:Last>
            <b:First>Water</b:First>
          </b:Person>
        </b:NameList>
      </b:Author>
    </b:Author>
    <b:Title>http://www.water.org.uk</b:Title>
    <b:Year>2017</b:Year>
    <b:InternetSiteTitle>water</b:InternetSiteTitle>
    <b:Month>09</b:Month>
    <b:Day>28</b:Day>
    <b:URL>https://www.water.org.uk/about-water-uk/wastewater</b:URL>
    <b:RefOrder>2</b:RefOrder>
  </b:Source>
  <b:Source>
    <b:Tag>Wat171</b:Tag>
    <b:SourceType>InternetSite</b:SourceType>
    <b:Guid>{CCBB498B-51AB-45A4-A5D6-85C986B0FD5C}</b:Guid>
    <b:Title>https://www.water.org.uk</b:Title>
    <b:Year>2017</b:Year>
    <b:Author>
      <b:Author>
        <b:NameList>
          <b:Person>
            <b:Last>UK</b:Last>
            <b:First>Water</b:First>
          </b:Person>
        </b:NameList>
      </b:Author>
    </b:Author>
    <b:InternetSiteTitle>water</b:InternetSiteTitle>
    <b:Month>09</b:Month>
    <b:Day>28</b:Day>
    <b:URL>https://www.water.org.uk/consumers/what-water-companies-do</b:URL>
    <b:RefOrder>3</b:RefOrder>
  </b:Source>
  <b:Source>
    <b:Tag>Dep02</b:Tag>
    <b:SourceType>Report</b:SourceType>
    <b:Guid>{14AD4E75-D7C4-407F-AA04-FFAF621925C9}</b:Guid>
    <b:Title>Sewage Treatment in the UK</b:Title>
    <b:Year>2002</b:Year>
    <b:Author>
      <b:Author>
        <b:NameList>
          <b:Person>
            <b:Last>Department for Environment</b:Last>
            <b:First>Food</b:First>
            <b:Middle>and Rural Affairs</b:Middle>
          </b:Person>
        </b:NameList>
      </b:Author>
    </b:Author>
    <b:Publisher>Crown</b:Publisher>
    <b:RefOrder>4</b:RefOrder>
  </b:Source>
  <b:Source>
    <b:Tag>UKG17</b:Tag>
    <b:SourceType>InternetSite</b:SourceType>
    <b:Guid>{5B6B2F53-FD5A-4985-90A4-981C518EDC95}</b:Guid>
    <b:Author>
      <b:Author>
        <b:NameList>
          <b:Person>
            <b:Last>Government</b:Last>
            <b:First>UK</b:First>
          </b:Person>
        </b:NameList>
      </b:Author>
    </b:Author>
    <b:InternetSiteTitle>http://www.legislation.gov.uk</b:InternetSiteTitle>
    <b:YearAccessed>2017</b:YearAccessed>
    <b:MonthAccessed>09</b:MonthAccessed>
    <b:DayAccessed>28</b:DayAccessed>
    <b:URL>http://www.legislation.gov.uk</b:URL>
    <b:RefOrder>5</b:RefOrder>
  </b:Source>
  <b:Source>
    <b:Tag>Wat172</b:Tag>
    <b:SourceType>InternetSite</b:SourceType>
    <b:Guid>{6E2AB3C5-DE3F-47BF-9C1A-E2A80C4A075B}</b:Guid>
    <b:Author>
      <b:Author>
        <b:NameList>
          <b:Person>
            <b:Last>UK</b:Last>
            <b:First>Water</b:First>
          </b:Person>
        </b:NameList>
      </b:Author>
    </b:Author>
    <b:InternetSiteTitle>http://www.water.org.uk/about-water-uk/regulation</b:InternetSiteTitle>
    <b:YearAccessed>2017</b:YearAccessed>
    <b:MonthAccessed>09</b:MonthAccessed>
    <b:DayAccessed>28</b:DayAccessed>
    <b:URL>http://www.water.org.uk/about-water-uk/regulation</b:URL>
    <b:RefOrder>6</b:RefOrder>
  </b:Source>
  <b:Source>
    <b:Tag>Dan17</b:Tag>
    <b:SourceType>InternetSite</b:SourceType>
    <b:Guid>{0F439CA5-C7EC-4D5B-903A-6B6F04DE432E}</b:Guid>
    <b:Author>
      <b:Author>
        <b:NameList>
          <b:Person>
            <b:Last>Dany Doiron</b:Last>
            <b:First>Paul</b:First>
            <b:Middle>Burton, Yannick Marcon, Amadou Gaye, Bruce H R Wolffenbuttel, Markus Perola, Ronald P Stolk, Luisa Foco, Cosetta Minelli, Melanie Waldenberger, Rolf Holle, Kirsti Kvaløy, Hans L Hillege, Anne-Mar</b:Middle>
          </b:Person>
        </b:NameList>
      </b:Author>
    </b:Author>
    <b:InternetSiteTitle>PMC - US National Library of Medicine National Institutes of Health</b:InternetSiteTitle>
    <b:YearAccessed>2017</b:YearAccessed>
    <b:MonthAccessed>09</b:MonthAccessed>
    <b:DayAccessed>28</b:DayAccessed>
    <b:URL>https://www.ncbi.nlm.nih.gov/pmc/articles/PMC4175511/</b:URL>
    <b:RefOrder>7</b:RefOrder>
  </b:Source>
  <b:Source>
    <b:Tag>EKa17</b:Tag>
    <b:SourceType>Report</b:SourceType>
    <b:Guid>{F84AA98F-44E4-4462-9F32-99509E99DE27}</b:Guid>
    <b:Author>
      <b:Author>
        <b:NameList>
          <b:Person>
            <b:Last>Mousavi</b:Last>
            <b:First>E.</b:First>
            <b:Middle>Katsou &amp; A.</b:Middle>
          </b:Person>
        </b:NameList>
      </b:Author>
    </b:Author>
    <b:Title>WWTP-Global-300617</b:Title>
    <b:Year>2017</b:Year>
    <b:RefOrder>8</b:RefOrder>
  </b:Source>
</b:Sources>
</file>

<file path=customXml/itemProps1.xml><?xml version="1.0" encoding="utf-8"?>
<ds:datastoreItem xmlns:ds="http://schemas.openxmlformats.org/officeDocument/2006/customXml" ds:itemID="{2E5B87DA-A175-4229-9947-B1DF5683A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125</Pages>
  <Words>20510</Words>
  <Characters>129219</Characters>
  <Application>Microsoft Office Word</Application>
  <DocSecurity>0</DocSecurity>
  <Lines>1076</Lines>
  <Paragraphs>298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149431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wojtek lesnianski</dc:creator>
  <cp:keywords/>
  <dc:description/>
  <cp:lastModifiedBy>admin</cp:lastModifiedBy>
  <cp:revision>99</cp:revision>
  <cp:lastPrinted>2018-03-25T15:56:00Z</cp:lastPrinted>
  <dcterms:created xsi:type="dcterms:W3CDTF">2015-11-12T17:06:00Z</dcterms:created>
  <dcterms:modified xsi:type="dcterms:W3CDTF">2018-03-25T16:07:00Z</dcterms:modified>
</cp:coreProperties>
</file>