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09627A">
        <w:rPr>
          <w:noProof/>
          <w:lang w:val="en-GB"/>
        </w:rPr>
        <w:t>Thursday, January 11,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of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Ital" w:hAnsi="URWPalladioL-Ital" w:cs="URWPalladioL-Ital"/>
          <w:color w:val="FF0000"/>
          <w:sz w:val="29"/>
          <w:szCs w:val="29"/>
          <w:lang w:val="en-GB"/>
        </w:rPr>
        <w:t>guidelines on plagiarism and cheating, and I certify that this</w:t>
      </w:r>
    </w:p>
    <w:p w:rsidR="00D34982" w:rsidRPr="00C35D32" w:rsidRDefault="00D34982" w:rsidP="00D34982">
      <w:pPr>
        <w:spacing w:line="600" w:lineRule="auto"/>
        <w:jc w:val="center"/>
        <w:rPr>
          <w:color w:val="FF0000"/>
          <w:lang w:val="en-GB"/>
        </w:rPr>
      </w:pPr>
      <w:r w:rsidRPr="00C35D32">
        <w:rPr>
          <w:rFonts w:ascii="URWPalladioL-Ital" w:hAnsi="URWPalladioL-Ital" w:cs="URWPalladioL-Ital"/>
          <w:color w:val="FF0000"/>
          <w:sz w:val="29"/>
          <w:szCs w:val="29"/>
          <w:lang w:val="en-GB"/>
        </w:rPr>
        <w:t>submission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r w:rsidRPr="00C35D32">
              <w:rPr>
                <w:lang w:val="en-GB"/>
              </w:rPr>
              <w:t>,  ist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8" w:history="1">
            <w:r w:rsidRPr="00CF56EA">
              <w:rPr>
                <w:rStyle w:val="Hyperlink"/>
                <w:noProof/>
                <w:lang w:val="en-GB"/>
              </w:rPr>
              <w:t>1.1</w:t>
            </w:r>
            <w:r>
              <w:rPr>
                <w:rFonts w:eastAsiaTheme="minorEastAsia"/>
                <w:noProof/>
                <w:lang w:eastAsia="de-DE"/>
              </w:rPr>
              <w:tab/>
            </w:r>
            <w:r w:rsidRPr="00CF56EA">
              <w:rPr>
                <w:rStyle w:val="Hyperlink"/>
                <w:noProof/>
                <w:lang w:val="en-GB"/>
              </w:rPr>
              <w:t>Context of the Project</w:t>
            </w:r>
            <w:r>
              <w:rPr>
                <w:noProof/>
                <w:webHidden/>
              </w:rPr>
              <w:tab/>
            </w:r>
            <w:r>
              <w:rPr>
                <w:noProof/>
                <w:webHidden/>
              </w:rPr>
              <w:fldChar w:fldCharType="begin"/>
            </w:r>
            <w:r>
              <w:rPr>
                <w:noProof/>
                <w:webHidden/>
              </w:rPr>
              <w:instrText xml:space="preserve"> PAGEREF _Toc503095428 \h </w:instrText>
            </w:r>
            <w:r>
              <w:rPr>
                <w:noProof/>
                <w:webHidden/>
              </w:rPr>
            </w:r>
            <w:r>
              <w:rPr>
                <w:noProof/>
                <w:webHidden/>
              </w:rPr>
              <w:fldChar w:fldCharType="separate"/>
            </w:r>
            <w:r>
              <w:rPr>
                <w:noProof/>
                <w:webHidden/>
              </w:rPr>
              <w:t>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9" w:history="1">
            <w:r w:rsidRPr="00CF56EA">
              <w:rPr>
                <w:rStyle w:val="Hyperlink"/>
                <w:noProof/>
                <w:lang w:val="en-GB"/>
              </w:rPr>
              <w:t>1.2</w:t>
            </w:r>
            <w:r>
              <w:rPr>
                <w:rFonts w:eastAsiaTheme="minorEastAsia"/>
                <w:noProof/>
                <w:lang w:eastAsia="de-DE"/>
              </w:rPr>
              <w:tab/>
            </w:r>
            <w:r w:rsidRPr="00CF56EA">
              <w:rPr>
                <w:rStyle w:val="Hyperlink"/>
                <w:noProof/>
                <w:lang w:val="en-GB"/>
              </w:rPr>
              <w:t>Problem Description</w:t>
            </w:r>
            <w:r>
              <w:rPr>
                <w:noProof/>
                <w:webHidden/>
              </w:rPr>
              <w:tab/>
            </w:r>
            <w:r>
              <w:rPr>
                <w:noProof/>
                <w:webHidden/>
              </w:rPr>
              <w:fldChar w:fldCharType="begin"/>
            </w:r>
            <w:r>
              <w:rPr>
                <w:noProof/>
                <w:webHidden/>
              </w:rPr>
              <w:instrText xml:space="preserve"> PAGEREF _Toc503095429 \h </w:instrText>
            </w:r>
            <w:r>
              <w:rPr>
                <w:noProof/>
                <w:webHidden/>
              </w:rPr>
            </w:r>
            <w:r>
              <w:rPr>
                <w:noProof/>
                <w:webHidden/>
              </w:rPr>
              <w:fldChar w:fldCharType="separate"/>
            </w:r>
            <w:r>
              <w:rPr>
                <w:noProof/>
                <w:webHidden/>
              </w:rPr>
              <w:t>5</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0" w:history="1">
            <w:r w:rsidRPr="00CF56EA">
              <w:rPr>
                <w:rStyle w:val="Hyperlink"/>
                <w:noProof/>
                <w:lang w:val="en-GB"/>
              </w:rPr>
              <w:t>1.3</w:t>
            </w:r>
            <w:r>
              <w:rPr>
                <w:rFonts w:eastAsiaTheme="minorEastAsia"/>
                <w:noProof/>
                <w:lang w:eastAsia="de-DE"/>
              </w:rPr>
              <w:tab/>
            </w:r>
            <w:r w:rsidRPr="00CF56EA">
              <w:rPr>
                <w:rStyle w:val="Hyperlink"/>
                <w:noProof/>
                <w:lang w:val="en-GB"/>
              </w:rPr>
              <w:t>Aims and Objectives</w:t>
            </w:r>
            <w:r>
              <w:rPr>
                <w:noProof/>
                <w:webHidden/>
              </w:rPr>
              <w:tab/>
            </w:r>
            <w:r>
              <w:rPr>
                <w:noProof/>
                <w:webHidden/>
              </w:rPr>
              <w:fldChar w:fldCharType="begin"/>
            </w:r>
            <w:r>
              <w:rPr>
                <w:noProof/>
                <w:webHidden/>
              </w:rPr>
              <w:instrText xml:space="preserve"> PAGEREF _Toc503095430 \h </w:instrText>
            </w:r>
            <w:r>
              <w:rPr>
                <w:noProof/>
                <w:webHidden/>
              </w:rPr>
            </w:r>
            <w:r>
              <w:rPr>
                <w:noProof/>
                <w:webHidden/>
              </w:rPr>
              <w:fldChar w:fldCharType="separate"/>
            </w:r>
            <w:r>
              <w:rPr>
                <w:noProof/>
                <w:webHidden/>
              </w:rPr>
              <w:t>6</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1" w:history="1">
            <w:r w:rsidRPr="00CF56EA">
              <w:rPr>
                <w:rStyle w:val="Hyperlink"/>
                <w:noProof/>
                <w:lang w:val="en-GB"/>
              </w:rPr>
              <w:t>2</w:t>
            </w:r>
            <w:r>
              <w:rPr>
                <w:rFonts w:eastAsiaTheme="minorEastAsia"/>
                <w:b w:val="0"/>
                <w:noProof/>
                <w:lang w:eastAsia="de-DE"/>
              </w:rPr>
              <w:tab/>
            </w:r>
            <w:r w:rsidRPr="00CF56EA">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_Toc503095431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2" w:history="1">
            <w:r w:rsidRPr="00CF56EA">
              <w:rPr>
                <w:rStyle w:val="Hyperlink"/>
                <w:noProof/>
                <w:lang w:val="en-GB"/>
              </w:rPr>
              <w:t>2.1</w:t>
            </w:r>
            <w:r>
              <w:rPr>
                <w:rFonts w:eastAsiaTheme="minorEastAsia"/>
                <w:noProof/>
                <w:lang w:eastAsia="de-DE"/>
              </w:rPr>
              <w:tab/>
            </w:r>
            <w:r w:rsidRPr="00CF56EA">
              <w:rPr>
                <w:rStyle w:val="Hyperlink"/>
                <w:noProof/>
                <w:lang w:val="en-GB"/>
              </w:rPr>
              <w:t>Software Development Process</w:t>
            </w:r>
            <w:r>
              <w:rPr>
                <w:noProof/>
                <w:webHidden/>
              </w:rPr>
              <w:tab/>
            </w:r>
            <w:r>
              <w:rPr>
                <w:noProof/>
                <w:webHidden/>
              </w:rPr>
              <w:fldChar w:fldCharType="begin"/>
            </w:r>
            <w:r>
              <w:rPr>
                <w:noProof/>
                <w:webHidden/>
              </w:rPr>
              <w:instrText xml:space="preserve"> PAGEREF _Toc503095432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3" w:history="1">
            <w:r w:rsidRPr="00CF56EA">
              <w:rPr>
                <w:rStyle w:val="Hyperlink"/>
                <w:noProof/>
                <w:lang w:val="en-GB"/>
              </w:rPr>
              <w:t>2.2</w:t>
            </w:r>
            <w:r>
              <w:rPr>
                <w:rFonts w:eastAsiaTheme="minorEastAsia"/>
                <w:noProof/>
                <w:lang w:eastAsia="de-DE"/>
              </w:rPr>
              <w:tab/>
            </w:r>
            <w:r w:rsidRPr="00CF56EA">
              <w:rPr>
                <w:rStyle w:val="Hyperlink"/>
                <w:noProof/>
                <w:lang w:val="en-GB"/>
              </w:rPr>
              <w:t>Tools and Architectures</w:t>
            </w:r>
            <w:r>
              <w:rPr>
                <w:noProof/>
                <w:webHidden/>
              </w:rPr>
              <w:tab/>
            </w:r>
            <w:r>
              <w:rPr>
                <w:noProof/>
                <w:webHidden/>
              </w:rPr>
              <w:fldChar w:fldCharType="begin"/>
            </w:r>
            <w:r>
              <w:rPr>
                <w:noProof/>
                <w:webHidden/>
              </w:rPr>
              <w:instrText xml:space="preserve"> PAGEREF _Toc503095433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4" w:history="1">
            <w:r w:rsidRPr="00CF56EA">
              <w:rPr>
                <w:rStyle w:val="Hyperlink"/>
                <w:noProof/>
                <w:lang w:val="en-GB"/>
              </w:rPr>
              <w:t>2.3</w:t>
            </w:r>
            <w:r>
              <w:rPr>
                <w:rFonts w:eastAsiaTheme="minorEastAsia"/>
                <w:noProof/>
                <w:lang w:eastAsia="de-DE"/>
              </w:rPr>
              <w:tab/>
            </w:r>
            <w:r w:rsidRPr="00CF56EA">
              <w:rPr>
                <w:rStyle w:val="Hyperlink"/>
                <w:noProof/>
                <w:lang w:val="en-GB"/>
              </w:rPr>
              <w:t>Strengths and Risks</w:t>
            </w:r>
            <w:r>
              <w:rPr>
                <w:noProof/>
                <w:webHidden/>
              </w:rPr>
              <w:tab/>
            </w:r>
            <w:r>
              <w:rPr>
                <w:noProof/>
                <w:webHidden/>
              </w:rPr>
              <w:fldChar w:fldCharType="begin"/>
            </w:r>
            <w:r>
              <w:rPr>
                <w:noProof/>
                <w:webHidden/>
              </w:rPr>
              <w:instrText xml:space="preserve"> PAGEREF _Toc503095434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5" w:history="1">
            <w:r w:rsidRPr="00CF56EA">
              <w:rPr>
                <w:rStyle w:val="Hyperlink"/>
                <w:noProof/>
                <w:lang w:val="en-GB"/>
              </w:rPr>
              <w:t>2.4</w:t>
            </w:r>
            <w:r>
              <w:rPr>
                <w:rFonts w:eastAsiaTheme="minorEastAsia"/>
                <w:noProof/>
                <w:lang w:eastAsia="de-DE"/>
              </w:rPr>
              <w:tab/>
            </w:r>
            <w:r w:rsidRPr="00CF56EA">
              <w:rPr>
                <w:rStyle w:val="Hyperlink"/>
                <w:noProof/>
                <w:lang w:val="en-GB"/>
              </w:rPr>
              <w:t>Project Management</w:t>
            </w:r>
            <w:r>
              <w:rPr>
                <w:noProof/>
                <w:webHidden/>
              </w:rPr>
              <w:tab/>
            </w:r>
            <w:r>
              <w:rPr>
                <w:noProof/>
                <w:webHidden/>
              </w:rPr>
              <w:fldChar w:fldCharType="begin"/>
            </w:r>
            <w:r>
              <w:rPr>
                <w:noProof/>
                <w:webHidden/>
              </w:rPr>
              <w:instrText xml:space="preserve"> PAGEREF _Toc503095435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6" w:history="1">
            <w:r w:rsidRPr="00CF56EA">
              <w:rPr>
                <w:rStyle w:val="Hyperlink"/>
                <w:noProof/>
                <w:lang w:val="en-GB"/>
              </w:rPr>
              <w:t>3</w:t>
            </w:r>
            <w:r>
              <w:rPr>
                <w:rFonts w:eastAsiaTheme="minorEastAsia"/>
                <w:b w:val="0"/>
                <w:noProof/>
                <w:lang w:eastAsia="de-DE"/>
              </w:rPr>
              <w:tab/>
            </w:r>
            <w:r w:rsidRPr="00CF56EA">
              <w:rPr>
                <w:rStyle w:val="Hyperlink"/>
                <w:noProof/>
                <w:lang w:val="en-GB"/>
              </w:rPr>
              <w:t>Literature Review</w:t>
            </w:r>
            <w:r>
              <w:rPr>
                <w:noProof/>
                <w:webHidden/>
              </w:rPr>
              <w:tab/>
            </w:r>
            <w:r>
              <w:rPr>
                <w:noProof/>
                <w:webHidden/>
              </w:rPr>
              <w:fldChar w:fldCharType="begin"/>
            </w:r>
            <w:r>
              <w:rPr>
                <w:noProof/>
                <w:webHidden/>
              </w:rPr>
              <w:instrText xml:space="preserve"> PAGEREF _Toc503095436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7" w:history="1">
            <w:r w:rsidRPr="00CF56EA">
              <w:rPr>
                <w:rStyle w:val="Hyperlink"/>
                <w:noProof/>
                <w:lang w:val="en-GB"/>
              </w:rPr>
              <w:t>3.1</w:t>
            </w:r>
            <w:r>
              <w:rPr>
                <w:rFonts w:eastAsiaTheme="minorEastAsia"/>
                <w:noProof/>
                <w:lang w:eastAsia="de-DE"/>
              </w:rPr>
              <w:tab/>
            </w:r>
            <w:r w:rsidRPr="00CF56EA">
              <w:rPr>
                <w:rStyle w:val="Hyperlink"/>
                <w:noProof/>
                <w:lang w:val="en-GB"/>
              </w:rPr>
              <w:t>Water-Plants</w:t>
            </w:r>
            <w:r>
              <w:rPr>
                <w:noProof/>
                <w:webHidden/>
              </w:rPr>
              <w:tab/>
            </w:r>
            <w:r>
              <w:rPr>
                <w:noProof/>
                <w:webHidden/>
              </w:rPr>
              <w:fldChar w:fldCharType="begin"/>
            </w:r>
            <w:r>
              <w:rPr>
                <w:noProof/>
                <w:webHidden/>
              </w:rPr>
              <w:instrText xml:space="preserve"> PAGEREF _Toc503095437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8" w:history="1">
            <w:r w:rsidRPr="00CF56EA">
              <w:rPr>
                <w:rStyle w:val="Hyperlink"/>
                <w:noProof/>
                <w:lang w:val="en-GB"/>
              </w:rPr>
              <w:t>3.2</w:t>
            </w:r>
            <w:r>
              <w:rPr>
                <w:rFonts w:eastAsiaTheme="minorEastAsia"/>
                <w:noProof/>
                <w:lang w:eastAsia="de-DE"/>
              </w:rPr>
              <w:tab/>
            </w:r>
            <w:r w:rsidRPr="00CF56EA">
              <w:rPr>
                <w:rStyle w:val="Hyperlink"/>
                <w:noProof/>
                <w:lang w:val="en-GB"/>
              </w:rPr>
              <w:t>Data Harmonization</w:t>
            </w:r>
            <w:r>
              <w:rPr>
                <w:noProof/>
                <w:webHidden/>
              </w:rPr>
              <w:tab/>
            </w:r>
            <w:r>
              <w:rPr>
                <w:noProof/>
                <w:webHidden/>
              </w:rPr>
              <w:fldChar w:fldCharType="begin"/>
            </w:r>
            <w:r>
              <w:rPr>
                <w:noProof/>
                <w:webHidden/>
              </w:rPr>
              <w:instrText xml:space="preserve"> PAGEREF _Toc503095438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9" w:history="1">
            <w:r w:rsidRPr="00CF56EA">
              <w:rPr>
                <w:rStyle w:val="Hyperlink"/>
                <w:noProof/>
                <w:lang w:val="en-GB"/>
              </w:rPr>
              <w:t>3.3</w:t>
            </w:r>
            <w:r>
              <w:rPr>
                <w:rFonts w:eastAsiaTheme="minorEastAsia"/>
                <w:noProof/>
                <w:lang w:eastAsia="de-DE"/>
              </w:rPr>
              <w:tab/>
            </w:r>
            <w:r w:rsidRPr="00CF56EA">
              <w:rPr>
                <w:rStyle w:val="Hyperlink"/>
                <w:noProof/>
                <w:lang w:val="en-GB"/>
              </w:rPr>
              <w:t>Comparable Industries and Projects</w:t>
            </w:r>
            <w:r>
              <w:rPr>
                <w:noProof/>
                <w:webHidden/>
              </w:rPr>
              <w:tab/>
            </w:r>
            <w:r>
              <w:rPr>
                <w:noProof/>
                <w:webHidden/>
              </w:rPr>
              <w:fldChar w:fldCharType="begin"/>
            </w:r>
            <w:r>
              <w:rPr>
                <w:noProof/>
                <w:webHidden/>
              </w:rPr>
              <w:instrText xml:space="preserve"> PAGEREF _Toc503095439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0" w:history="1">
            <w:r w:rsidRPr="00CF56EA">
              <w:rPr>
                <w:rStyle w:val="Hyperlink"/>
                <w:noProof/>
                <w:lang w:val="en-GB"/>
              </w:rPr>
              <w:t>4</w:t>
            </w:r>
            <w:r>
              <w:rPr>
                <w:rFonts w:eastAsiaTheme="minorEastAsia"/>
                <w:b w:val="0"/>
                <w:noProof/>
                <w:lang w:eastAsia="de-DE"/>
              </w:rPr>
              <w:tab/>
            </w:r>
            <w:r w:rsidRPr="00CF56EA">
              <w:rPr>
                <w:rStyle w:val="Hyperlink"/>
                <w:noProof/>
                <w:lang w:val="en-GB"/>
              </w:rPr>
              <w:t>Design and Implementation</w:t>
            </w:r>
            <w:r>
              <w:rPr>
                <w:noProof/>
                <w:webHidden/>
              </w:rPr>
              <w:tab/>
            </w:r>
            <w:r>
              <w:rPr>
                <w:noProof/>
                <w:webHidden/>
              </w:rPr>
              <w:fldChar w:fldCharType="begin"/>
            </w:r>
            <w:r>
              <w:rPr>
                <w:noProof/>
                <w:webHidden/>
              </w:rPr>
              <w:instrText xml:space="preserve"> PAGEREF _Toc503095440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1" w:history="1">
            <w:r w:rsidRPr="00CF56EA">
              <w:rPr>
                <w:rStyle w:val="Hyperlink"/>
                <w:noProof/>
                <w:lang w:val="en-GB"/>
              </w:rPr>
              <w:t>4.1</w:t>
            </w:r>
            <w:r>
              <w:rPr>
                <w:rFonts w:eastAsiaTheme="minorEastAsia"/>
                <w:noProof/>
                <w:lang w:eastAsia="de-DE"/>
              </w:rPr>
              <w:tab/>
            </w:r>
            <w:r w:rsidRPr="00CF56EA">
              <w:rPr>
                <w:rStyle w:val="Hyperlink"/>
                <w:noProof/>
                <w:lang w:val="en-GB"/>
              </w:rPr>
              <w:t>Alalalalala</w:t>
            </w:r>
            <w:r>
              <w:rPr>
                <w:noProof/>
                <w:webHidden/>
              </w:rPr>
              <w:tab/>
            </w:r>
            <w:r>
              <w:rPr>
                <w:noProof/>
                <w:webHidden/>
              </w:rPr>
              <w:fldChar w:fldCharType="begin"/>
            </w:r>
            <w:r>
              <w:rPr>
                <w:noProof/>
                <w:webHidden/>
              </w:rPr>
              <w:instrText xml:space="preserve"> PAGEREF _Toc503095441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2" w:history="1">
            <w:r w:rsidRPr="00CF56EA">
              <w:rPr>
                <w:rStyle w:val="Hyperlink"/>
                <w:noProof/>
                <w:lang w:val="en-GB"/>
              </w:rPr>
              <w:t>5</w:t>
            </w:r>
            <w:r>
              <w:rPr>
                <w:rFonts w:eastAsiaTheme="minorEastAsia"/>
                <w:b w:val="0"/>
                <w:noProof/>
                <w:lang w:eastAsia="de-DE"/>
              </w:rPr>
              <w:tab/>
            </w:r>
            <w:r w:rsidRPr="00CF56EA">
              <w:rPr>
                <w:rStyle w:val="Hyperlink"/>
                <w:noProof/>
                <w:lang w:val="en-GB"/>
              </w:rPr>
              <w:t>Experimental Results and Analysis</w:t>
            </w:r>
            <w:r>
              <w:rPr>
                <w:noProof/>
                <w:webHidden/>
              </w:rPr>
              <w:tab/>
            </w:r>
            <w:r>
              <w:rPr>
                <w:noProof/>
                <w:webHidden/>
              </w:rPr>
              <w:fldChar w:fldCharType="begin"/>
            </w:r>
            <w:r>
              <w:rPr>
                <w:noProof/>
                <w:webHidden/>
              </w:rPr>
              <w:instrText xml:space="preserve"> PAGEREF _Toc503095442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3" w:history="1">
            <w:r w:rsidRPr="00CF56EA">
              <w:rPr>
                <w:rStyle w:val="Hyperlink"/>
                <w:noProof/>
                <w:lang w:val="en-GB"/>
              </w:rPr>
              <w:t>5.1</w:t>
            </w:r>
            <w:r>
              <w:rPr>
                <w:rFonts w:eastAsiaTheme="minorEastAsia"/>
                <w:noProof/>
                <w:lang w:eastAsia="de-DE"/>
              </w:rPr>
              <w:tab/>
            </w:r>
            <w:r w:rsidRPr="00CF56EA">
              <w:rPr>
                <w:rStyle w:val="Hyperlink"/>
                <w:noProof/>
                <w:lang w:val="en-GB"/>
              </w:rPr>
              <w:t>Wasmachicheigentlichhier</w:t>
            </w:r>
            <w:r>
              <w:rPr>
                <w:noProof/>
                <w:webHidden/>
              </w:rPr>
              <w:tab/>
            </w:r>
            <w:r>
              <w:rPr>
                <w:noProof/>
                <w:webHidden/>
              </w:rPr>
              <w:fldChar w:fldCharType="begin"/>
            </w:r>
            <w:r>
              <w:rPr>
                <w:noProof/>
                <w:webHidden/>
              </w:rPr>
              <w:instrText xml:space="preserve"> PAGEREF _Toc503095443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4" w:history="1">
            <w:r w:rsidRPr="00CF56EA">
              <w:rPr>
                <w:rStyle w:val="Hyperlink"/>
                <w:noProof/>
                <w:lang w:val="en-GB"/>
              </w:rPr>
              <w:t>5.2</w:t>
            </w:r>
            <w:r>
              <w:rPr>
                <w:rFonts w:eastAsiaTheme="minorEastAsia"/>
                <w:noProof/>
                <w:lang w:eastAsia="de-DE"/>
              </w:rPr>
              <w:tab/>
            </w:r>
            <w:r w:rsidRPr="00CF56EA">
              <w:rPr>
                <w:rStyle w:val="Hyperlink"/>
                <w:noProof/>
                <w:lang w:val="en-GB"/>
              </w:rPr>
              <w:t>Was ist das</w:t>
            </w:r>
            <w:r>
              <w:rPr>
                <w:noProof/>
                <w:webHidden/>
              </w:rPr>
              <w:tab/>
            </w:r>
            <w:r>
              <w:rPr>
                <w:noProof/>
                <w:webHidden/>
              </w:rPr>
              <w:fldChar w:fldCharType="begin"/>
            </w:r>
            <w:r>
              <w:rPr>
                <w:noProof/>
                <w:webHidden/>
              </w:rPr>
              <w:instrText xml:space="preserve"> PAGEREF _Toc503095444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5" w:history="1">
            <w:r w:rsidRPr="00CF56EA">
              <w:rPr>
                <w:rStyle w:val="Hyperlink"/>
                <w:noProof/>
                <w:lang w:val="en-GB"/>
              </w:rPr>
              <w:t>6</w:t>
            </w:r>
            <w:r>
              <w:rPr>
                <w:rFonts w:eastAsiaTheme="minorEastAsia"/>
                <w:b w:val="0"/>
                <w:noProof/>
                <w:lang w:eastAsia="de-DE"/>
              </w:rPr>
              <w:tab/>
            </w:r>
            <w:r w:rsidRPr="00CF56EA">
              <w:rPr>
                <w:rStyle w:val="Hyperlink"/>
                <w:noProof/>
                <w:lang w:val="en-GB"/>
              </w:rPr>
              <w:t>Conclusions and Further Work</w:t>
            </w:r>
            <w:r>
              <w:rPr>
                <w:noProof/>
                <w:webHidden/>
              </w:rPr>
              <w:tab/>
            </w:r>
            <w:r>
              <w:rPr>
                <w:noProof/>
                <w:webHidden/>
              </w:rPr>
              <w:fldChar w:fldCharType="begin"/>
            </w:r>
            <w:r>
              <w:rPr>
                <w:noProof/>
                <w:webHidden/>
              </w:rPr>
              <w:instrText xml:space="preserve"> PAGEREF _Toc503095445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6" w:history="1">
            <w:r w:rsidRPr="00CF56EA">
              <w:rPr>
                <w:rStyle w:val="Hyperlink"/>
                <w:noProof/>
                <w:lang w:val="en-GB"/>
              </w:rPr>
              <w:t>6.1</w:t>
            </w:r>
            <w:r>
              <w:rPr>
                <w:rFonts w:eastAsiaTheme="minorEastAsia"/>
                <w:noProof/>
                <w:lang w:eastAsia="de-DE"/>
              </w:rPr>
              <w:tab/>
            </w:r>
            <w:r w:rsidRPr="00CF56EA">
              <w:rPr>
                <w:rStyle w:val="Hyperlink"/>
                <w:noProof/>
                <w:lang w:val="en-GB"/>
              </w:rPr>
              <w:t>Bla</w:t>
            </w:r>
            <w:r>
              <w:rPr>
                <w:noProof/>
                <w:webHidden/>
              </w:rPr>
              <w:tab/>
            </w:r>
            <w:r>
              <w:rPr>
                <w:noProof/>
                <w:webHidden/>
              </w:rPr>
              <w:fldChar w:fldCharType="begin"/>
            </w:r>
            <w:r>
              <w:rPr>
                <w:noProof/>
                <w:webHidden/>
              </w:rPr>
              <w:instrText xml:space="preserve"> PAGEREF _Toc503095446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7" w:history="1">
            <w:r w:rsidRPr="00CF56EA">
              <w:rPr>
                <w:rStyle w:val="Hyperlink"/>
                <w:noProof/>
                <w:lang w:val="en-GB"/>
              </w:rPr>
              <w:t>6.2</w:t>
            </w:r>
            <w:r>
              <w:rPr>
                <w:rFonts w:eastAsiaTheme="minorEastAsia"/>
                <w:noProof/>
                <w:lang w:eastAsia="de-DE"/>
              </w:rPr>
              <w:tab/>
            </w:r>
            <w:r w:rsidRPr="00CF56EA">
              <w:rPr>
                <w:rStyle w:val="Hyperlink"/>
                <w:noProof/>
                <w:lang w:val="en-GB"/>
              </w:rPr>
              <w:t>Blub</w:t>
            </w:r>
            <w:r>
              <w:rPr>
                <w:noProof/>
                <w:webHidden/>
              </w:rPr>
              <w:tab/>
            </w:r>
            <w:r>
              <w:rPr>
                <w:noProof/>
                <w:webHidden/>
              </w:rPr>
              <w:fldChar w:fldCharType="begin"/>
            </w:r>
            <w:r>
              <w:rPr>
                <w:noProof/>
                <w:webHidden/>
              </w:rPr>
              <w:instrText xml:space="preserve"> PAGEREF _Toc503095447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8" w:history="1">
            <w:r w:rsidRPr="00CF56EA">
              <w:rPr>
                <w:rStyle w:val="Hyperlink"/>
                <w:noProof/>
                <w:lang w:val="en-GB"/>
              </w:rPr>
              <w:t>6.3</w:t>
            </w:r>
            <w:r>
              <w:rPr>
                <w:rFonts w:eastAsiaTheme="minorEastAsia"/>
                <w:noProof/>
                <w:lang w:eastAsia="de-DE"/>
              </w:rPr>
              <w:tab/>
            </w:r>
            <w:r w:rsidRPr="00CF56EA">
              <w:rPr>
                <w:rStyle w:val="Hyperlink"/>
                <w:noProof/>
                <w:lang w:val="en-GB"/>
              </w:rPr>
              <w:t>Blib</w:t>
            </w:r>
            <w:r>
              <w:rPr>
                <w:noProof/>
                <w:webHidden/>
              </w:rPr>
              <w:tab/>
            </w:r>
            <w:r>
              <w:rPr>
                <w:noProof/>
                <w:webHidden/>
              </w:rPr>
              <w:fldChar w:fldCharType="begin"/>
            </w:r>
            <w:r>
              <w:rPr>
                <w:noProof/>
                <w:webHidden/>
              </w:rPr>
              <w:instrText xml:space="preserve"> PAGEREF _Toc503095448 \h </w:instrText>
            </w:r>
            <w:r>
              <w:rPr>
                <w:noProof/>
                <w:webHidden/>
              </w:rPr>
            </w:r>
            <w:r>
              <w:rPr>
                <w:noProof/>
                <w:webHidden/>
              </w:rPr>
              <w:fldChar w:fldCharType="separate"/>
            </w:r>
            <w:r>
              <w:rPr>
                <w:noProof/>
                <w:webHidden/>
              </w:rPr>
              <w:t>13</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r w:rsidRPr="00C35D32">
        <w:rPr>
          <w:lang w:val="en-GB"/>
        </w:rPr>
        <w:lastRenderedPageBreak/>
        <w:t>Introduction</w:t>
      </w:r>
      <w:bookmarkEnd w:id="0"/>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1" w:name="_Toc503095428"/>
      <w:r w:rsidRPr="00C35D32">
        <w:rPr>
          <w:lang w:val="en-GB"/>
        </w:rPr>
        <w:lastRenderedPageBreak/>
        <w:t>C</w:t>
      </w:r>
      <w:r w:rsidR="00C35D32">
        <w:rPr>
          <w:lang w:val="en-GB"/>
        </w:rPr>
        <w:t>ontext of</w:t>
      </w:r>
      <w:r w:rsidRPr="00C35D32">
        <w:rPr>
          <w:lang w:val="en-GB"/>
        </w:rPr>
        <w:t xml:space="preserve"> the Project</w:t>
      </w:r>
      <w:bookmarkEnd w:id="1"/>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2F14D6">
      <w:pPr>
        <w:pStyle w:val="GSTD"/>
        <w:numPr>
          <w:ilvl w:val="0"/>
          <w:numId w:val="3"/>
        </w:numPr>
        <w:rPr>
          <w:lang w:val="en-GB"/>
        </w:rPr>
      </w:pPr>
      <w:r>
        <w:rPr>
          <w:lang w:val="en-GB"/>
        </w:rPr>
        <w:t>Collecting wastewater</w:t>
      </w:r>
    </w:p>
    <w:p w:rsidR="0030713F" w:rsidRDefault="0030713F" w:rsidP="002F14D6">
      <w:pPr>
        <w:pStyle w:val="GSTD"/>
        <w:numPr>
          <w:ilvl w:val="0"/>
          <w:numId w:val="3"/>
        </w:numPr>
        <w:rPr>
          <w:lang w:val="en-GB"/>
        </w:rPr>
      </w:pPr>
      <w:r>
        <w:rPr>
          <w:lang w:val="en-GB"/>
        </w:rPr>
        <w:t>Primary treatment</w:t>
      </w:r>
      <w:r>
        <w:rPr>
          <w:rStyle w:val="Funotenzeichen"/>
          <w:lang w:val="en-GB"/>
        </w:rPr>
        <w:footnoteReference w:id="2"/>
      </w:r>
    </w:p>
    <w:p w:rsidR="0030713F" w:rsidRDefault="0030713F" w:rsidP="002F14D6">
      <w:pPr>
        <w:pStyle w:val="GSTD"/>
        <w:numPr>
          <w:ilvl w:val="0"/>
          <w:numId w:val="3"/>
        </w:numPr>
        <w:rPr>
          <w:lang w:val="en-GB"/>
        </w:rPr>
      </w:pPr>
      <w:r>
        <w:rPr>
          <w:lang w:val="en-GB"/>
        </w:rPr>
        <w:t>Secondary treatment</w:t>
      </w:r>
    </w:p>
    <w:p w:rsidR="0030713F" w:rsidRDefault="0030713F" w:rsidP="002F14D6">
      <w:pPr>
        <w:pStyle w:val="GSTD"/>
        <w:numPr>
          <w:ilvl w:val="0"/>
          <w:numId w:val="3"/>
        </w:numPr>
        <w:rPr>
          <w:lang w:val="en-GB"/>
        </w:rPr>
      </w:pPr>
      <w:r>
        <w:rPr>
          <w:lang w:val="en-GB"/>
        </w:rPr>
        <w:t>Tertiary treatment</w:t>
      </w:r>
    </w:p>
    <w:p w:rsidR="006E7933" w:rsidRDefault="006E7933" w:rsidP="0030713F">
      <w:pPr>
        <w:pStyle w:val="GSTD"/>
        <w:rPr>
          <w:lang w:val="en-GB"/>
        </w:rPr>
      </w:pPr>
      <w:r>
        <w:rPr>
          <w:lang w:val="en-GB"/>
        </w:rPr>
        <w:t>the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[a]</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2" w:name="_Ref502834476"/>
      <w:bookmarkStart w:id="3" w:name="_Ref502834558"/>
      <w:bookmarkStart w:id="4" w:name="_Ref502834562"/>
      <w:bookmarkStart w:id="5" w:name="_Toc503095429"/>
      <w:r w:rsidRPr="00C35D32">
        <w:rPr>
          <w:lang w:val="en-GB"/>
        </w:rPr>
        <w:t>Problem Description</w:t>
      </w:r>
      <w:bookmarkEnd w:id="2"/>
      <w:bookmarkEnd w:id="3"/>
      <w:bookmarkEnd w:id="4"/>
      <w:bookmarkEnd w:id="5"/>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2F14D6">
      <w:pPr>
        <w:pStyle w:val="GSTD"/>
        <w:numPr>
          <w:ilvl w:val="0"/>
          <w:numId w:val="4"/>
        </w:numPr>
        <w:rPr>
          <w:lang w:val="en-US"/>
        </w:rPr>
      </w:pPr>
      <w:r>
        <w:rPr>
          <w:lang w:val="en-US"/>
        </w:rPr>
        <w:t>Which data is available for the existing water-plants</w:t>
      </w:r>
    </w:p>
    <w:p w:rsidR="003F24C1" w:rsidRDefault="003F24C1" w:rsidP="002F14D6">
      <w:pPr>
        <w:pStyle w:val="GSTD"/>
        <w:numPr>
          <w:ilvl w:val="1"/>
          <w:numId w:val="4"/>
        </w:numPr>
        <w:rPr>
          <w:lang w:val="en-US"/>
        </w:rPr>
      </w:pPr>
      <w:r>
        <w:rPr>
          <w:lang w:val="en-US"/>
        </w:rPr>
        <w:t>Interesting categories:</w:t>
      </w:r>
    </w:p>
    <w:p w:rsidR="00437BA7" w:rsidRDefault="00437BA7" w:rsidP="002F14D6">
      <w:pPr>
        <w:pStyle w:val="GSTD"/>
        <w:numPr>
          <w:ilvl w:val="2"/>
          <w:numId w:val="4"/>
        </w:numPr>
        <w:rPr>
          <w:lang w:val="en-US"/>
        </w:rPr>
      </w:pPr>
      <w:r>
        <w:rPr>
          <w:lang w:val="en-US"/>
        </w:rPr>
        <w:t>Water-related data</w:t>
      </w:r>
    </w:p>
    <w:p w:rsidR="00437BA7" w:rsidRDefault="003F24C1" w:rsidP="002F14D6">
      <w:pPr>
        <w:pStyle w:val="GSTD"/>
        <w:numPr>
          <w:ilvl w:val="2"/>
          <w:numId w:val="4"/>
        </w:numPr>
        <w:rPr>
          <w:lang w:val="en-US"/>
        </w:rPr>
      </w:pPr>
      <w:r>
        <w:rPr>
          <w:lang w:val="en-US"/>
        </w:rPr>
        <w:t>Productivity data (such as reliability of technical equipment)</w:t>
      </w:r>
    </w:p>
    <w:p w:rsidR="003F24C1" w:rsidRDefault="003F24C1" w:rsidP="002F14D6">
      <w:pPr>
        <w:pStyle w:val="GSTD"/>
        <w:numPr>
          <w:ilvl w:val="2"/>
          <w:numId w:val="4"/>
        </w:numPr>
        <w:rPr>
          <w:lang w:val="en-US"/>
        </w:rPr>
      </w:pPr>
      <w:r>
        <w:rPr>
          <w:lang w:val="en-US"/>
        </w:rPr>
        <w:t>Energy data (such as the energy consumption)</w:t>
      </w:r>
    </w:p>
    <w:p w:rsidR="003F24C1" w:rsidRDefault="003F24C1" w:rsidP="002F14D6">
      <w:pPr>
        <w:pStyle w:val="GSTD"/>
        <w:numPr>
          <w:ilvl w:val="2"/>
          <w:numId w:val="4"/>
        </w:numPr>
        <w:rPr>
          <w:lang w:val="en-US"/>
        </w:rPr>
      </w:pPr>
      <w:r>
        <w:rPr>
          <w:lang w:val="en-US"/>
        </w:rPr>
        <w:t>Environmental data (such as carbon footprint)</w:t>
      </w:r>
    </w:p>
    <w:p w:rsidR="00740E0F" w:rsidRDefault="00740E0F" w:rsidP="002F14D6">
      <w:pPr>
        <w:pStyle w:val="GSTD"/>
        <w:numPr>
          <w:ilvl w:val="1"/>
          <w:numId w:val="4"/>
        </w:numPr>
        <w:rPr>
          <w:lang w:val="en-US"/>
        </w:rPr>
      </w:pPr>
      <w:r>
        <w:rPr>
          <w:lang w:val="en-US"/>
        </w:rPr>
        <w:t>How can the data be accessed</w:t>
      </w:r>
    </w:p>
    <w:p w:rsidR="00740E0F" w:rsidRDefault="00740E0F" w:rsidP="002F14D6">
      <w:pPr>
        <w:pStyle w:val="GSTD"/>
        <w:numPr>
          <w:ilvl w:val="1"/>
          <w:numId w:val="4"/>
        </w:numPr>
        <w:rPr>
          <w:lang w:val="en-US"/>
        </w:rPr>
      </w:pPr>
      <w:r>
        <w:rPr>
          <w:lang w:val="en-US"/>
        </w:rPr>
        <w:t>How can the data be legally used</w:t>
      </w:r>
    </w:p>
    <w:p w:rsidR="00740E0F" w:rsidRDefault="00740E0F" w:rsidP="002F14D6">
      <w:pPr>
        <w:pStyle w:val="GSTD"/>
        <w:numPr>
          <w:ilvl w:val="1"/>
          <w:numId w:val="4"/>
        </w:numPr>
        <w:rPr>
          <w:lang w:val="en-US"/>
        </w:rPr>
      </w:pPr>
      <w:r>
        <w:rPr>
          <w:lang w:val="en-US"/>
        </w:rPr>
        <w:t>What needs to be done to access the data</w:t>
      </w:r>
    </w:p>
    <w:p w:rsidR="00740E0F" w:rsidRDefault="00740E0F" w:rsidP="002F14D6">
      <w:pPr>
        <w:pStyle w:val="GSTD"/>
        <w:numPr>
          <w:ilvl w:val="0"/>
          <w:numId w:val="4"/>
        </w:numPr>
        <w:rPr>
          <w:lang w:val="en-US"/>
        </w:rPr>
      </w:pPr>
      <w:r>
        <w:rPr>
          <w:lang w:val="en-US"/>
        </w:rPr>
        <w:t xml:space="preserve">Which data is mandatory to create a useful platform </w:t>
      </w:r>
    </w:p>
    <w:p w:rsidR="00740E0F" w:rsidRDefault="00740E0F" w:rsidP="002F14D6">
      <w:pPr>
        <w:pStyle w:val="GSTD"/>
        <w:numPr>
          <w:ilvl w:val="1"/>
          <w:numId w:val="4"/>
        </w:numPr>
        <w:rPr>
          <w:lang w:val="en-US"/>
        </w:rPr>
      </w:pPr>
      <w:r>
        <w:rPr>
          <w:lang w:val="en-US"/>
        </w:rPr>
        <w:t>Who are the stakeholders</w:t>
      </w:r>
    </w:p>
    <w:p w:rsidR="00740E0F" w:rsidRDefault="00A12B37" w:rsidP="002F14D6">
      <w:pPr>
        <w:pStyle w:val="GSTD"/>
        <w:numPr>
          <w:ilvl w:val="1"/>
          <w:numId w:val="4"/>
        </w:numPr>
        <w:rPr>
          <w:lang w:val="en-US"/>
        </w:rPr>
      </w:pPr>
      <w:r>
        <w:rPr>
          <w:lang w:val="en-US"/>
        </w:rPr>
        <w:t>Do all / most water-plants provide this data</w:t>
      </w:r>
    </w:p>
    <w:p w:rsidR="00A12B37" w:rsidRDefault="00A12B37" w:rsidP="002F14D6">
      <w:pPr>
        <w:pStyle w:val="GSTD"/>
        <w:numPr>
          <w:ilvl w:val="0"/>
          <w:numId w:val="4"/>
        </w:numPr>
        <w:rPr>
          <w:lang w:val="en-US"/>
        </w:rPr>
      </w:pPr>
      <w:r>
        <w:rPr>
          <w:lang w:val="en-US"/>
        </w:rPr>
        <w:t>What is the best way to handle this data in terms of</w:t>
      </w:r>
    </w:p>
    <w:p w:rsidR="00A12B37" w:rsidRDefault="00A12B37" w:rsidP="002F14D6">
      <w:pPr>
        <w:pStyle w:val="GSTD"/>
        <w:numPr>
          <w:ilvl w:val="1"/>
          <w:numId w:val="4"/>
        </w:numPr>
        <w:rPr>
          <w:lang w:val="en-US"/>
        </w:rPr>
      </w:pPr>
      <w:r>
        <w:rPr>
          <w:lang w:val="en-US"/>
        </w:rPr>
        <w:t>Storage</w:t>
      </w:r>
    </w:p>
    <w:p w:rsidR="00A12B37" w:rsidRDefault="00A12B37" w:rsidP="002F14D6">
      <w:pPr>
        <w:pStyle w:val="GSTD"/>
        <w:numPr>
          <w:ilvl w:val="1"/>
          <w:numId w:val="4"/>
        </w:numPr>
        <w:rPr>
          <w:lang w:val="en-US"/>
        </w:rPr>
      </w:pPr>
      <w:r>
        <w:rPr>
          <w:lang w:val="en-US"/>
        </w:rPr>
        <w:t>Security</w:t>
      </w:r>
    </w:p>
    <w:p w:rsidR="00A12B37" w:rsidRDefault="00A12B37" w:rsidP="002F14D6">
      <w:pPr>
        <w:pStyle w:val="GSTD"/>
        <w:numPr>
          <w:ilvl w:val="1"/>
          <w:numId w:val="4"/>
        </w:numPr>
        <w:rPr>
          <w:lang w:val="en-US"/>
        </w:rPr>
      </w:pPr>
      <w:r>
        <w:rPr>
          <w:lang w:val="en-US"/>
        </w:rPr>
        <w:t>Processing</w:t>
      </w:r>
    </w:p>
    <w:p w:rsidR="00A12B37" w:rsidRDefault="00A12B37" w:rsidP="002F14D6">
      <w:pPr>
        <w:pStyle w:val="GSTD"/>
        <w:numPr>
          <w:ilvl w:val="0"/>
          <w:numId w:val="4"/>
        </w:numPr>
        <w:rPr>
          <w:lang w:val="en-US"/>
        </w:rPr>
      </w:pPr>
      <w:r>
        <w:rPr>
          <w:lang w:val="en-US"/>
        </w:rPr>
        <w:lastRenderedPageBreak/>
        <w:t xml:space="preserve">What is the best way of harmonizing the data in terms of </w:t>
      </w:r>
    </w:p>
    <w:p w:rsidR="00E22BC2" w:rsidRDefault="00E22BC2" w:rsidP="002F14D6">
      <w:pPr>
        <w:pStyle w:val="GSTD"/>
        <w:numPr>
          <w:ilvl w:val="1"/>
          <w:numId w:val="4"/>
        </w:numPr>
        <w:rPr>
          <w:lang w:val="en-US"/>
        </w:rPr>
      </w:pPr>
      <w:r>
        <w:rPr>
          <w:lang w:val="en-US"/>
        </w:rPr>
        <w:t>Flexibility (adding new sources / reacting to changes in source schema)</w:t>
      </w:r>
    </w:p>
    <w:p w:rsidR="00A12B37" w:rsidRDefault="00A12B37" w:rsidP="002F14D6">
      <w:pPr>
        <w:pStyle w:val="GSTD"/>
        <w:numPr>
          <w:ilvl w:val="1"/>
          <w:numId w:val="4"/>
        </w:numPr>
        <w:rPr>
          <w:lang w:val="en-US"/>
        </w:rPr>
      </w:pPr>
      <w:r>
        <w:rPr>
          <w:lang w:val="en-US"/>
        </w:rPr>
        <w:t>Performance</w:t>
      </w:r>
    </w:p>
    <w:p w:rsidR="00A12B37" w:rsidRDefault="00A12B37" w:rsidP="002F14D6">
      <w:pPr>
        <w:pStyle w:val="GSTD"/>
        <w:numPr>
          <w:ilvl w:val="1"/>
          <w:numId w:val="4"/>
        </w:numPr>
        <w:rPr>
          <w:lang w:val="en-US"/>
        </w:rPr>
      </w:pPr>
      <w:r>
        <w:rPr>
          <w:lang w:val="en-US"/>
        </w:rPr>
        <w:t>Usability (</w:t>
      </w:r>
      <w:r w:rsidR="00E22BC2">
        <w:rPr>
          <w:lang w:val="en-US"/>
        </w:rPr>
        <w:t>Target-</w:t>
      </w:r>
      <w:r>
        <w:rPr>
          <w:lang w:val="en-US"/>
        </w:rPr>
        <w:t>Schema)</w:t>
      </w:r>
    </w:p>
    <w:p w:rsidR="00A12B37" w:rsidRDefault="00A12B37" w:rsidP="002F14D6">
      <w:pPr>
        <w:pStyle w:val="GSTD"/>
        <w:numPr>
          <w:ilvl w:val="0"/>
          <w:numId w:val="4"/>
        </w:numPr>
        <w:rPr>
          <w:lang w:val="en-US"/>
        </w:rPr>
      </w:pPr>
      <w:r>
        <w:rPr>
          <w:lang w:val="en-US"/>
        </w:rPr>
        <w:t>Which other sources of data (aside of the water-plants) could be used to enrich the dataset for</w:t>
      </w:r>
    </w:p>
    <w:p w:rsidR="00A12B37" w:rsidRDefault="00A12B37" w:rsidP="002F14D6">
      <w:pPr>
        <w:pStyle w:val="GSTD"/>
        <w:numPr>
          <w:ilvl w:val="1"/>
          <w:numId w:val="4"/>
        </w:numPr>
        <w:rPr>
          <w:lang w:val="en-US"/>
        </w:rPr>
      </w:pPr>
      <w:r>
        <w:rPr>
          <w:lang w:val="en-US"/>
        </w:rPr>
        <w:t>Historical data</w:t>
      </w:r>
    </w:p>
    <w:p w:rsidR="00A12B37" w:rsidRDefault="00A12B37" w:rsidP="002F14D6">
      <w:pPr>
        <w:pStyle w:val="GSTD"/>
        <w:numPr>
          <w:ilvl w:val="1"/>
          <w:numId w:val="4"/>
        </w:numPr>
        <w:rPr>
          <w:lang w:val="en-US"/>
        </w:rPr>
      </w:pPr>
      <w:r>
        <w:rPr>
          <w:lang w:val="en-US"/>
        </w:rPr>
        <w:t>Actual data</w:t>
      </w:r>
    </w:p>
    <w:p w:rsidR="00A12B37" w:rsidRPr="00A12B37" w:rsidRDefault="00A12B37" w:rsidP="002F14D6">
      <w:pPr>
        <w:pStyle w:val="GSTD"/>
        <w:numPr>
          <w:ilvl w:val="1"/>
          <w:numId w:val="4"/>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6" w:name="_Toc503095430"/>
      <w:r w:rsidRPr="00C35D32">
        <w:rPr>
          <w:lang w:val="en-GB"/>
        </w:rPr>
        <w:t>Aims and Objectives</w:t>
      </w:r>
      <w:bookmarkEnd w:id="6"/>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Pr>
          <w:lang w:val="en-GB"/>
        </w:rPr>
      </w:r>
      <w:r w:rsidR="00C350B6">
        <w:rPr>
          <w:lang w:val="en-GB"/>
        </w:rPr>
        <w:instrText xml:space="preserve"> \* MERGEFORMAT </w:instrText>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72658F" w:rsidRDefault="0072658F" w:rsidP="00C350B6">
      <w:pPr>
        <w:pStyle w:val="GSTD"/>
        <w:rPr>
          <w:lang w:val="en-GB"/>
        </w:rPr>
      </w:pPr>
    </w:p>
    <w:p w:rsidR="0072658F" w:rsidRDefault="0072658F" w:rsidP="00C350B6">
      <w:pPr>
        <w:pStyle w:val="GSTD"/>
        <w:rPr>
          <w:lang w:val="en-GB"/>
        </w:rPr>
      </w:pPr>
      <w:r>
        <w:rPr>
          <w:lang w:val="en-GB"/>
        </w:rP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rPr>
          <w:lang w:val="en-GB"/>
        </w:rPr>
      </w:pPr>
    </w:p>
    <w:p w:rsidR="00495048" w:rsidRDefault="00495048" w:rsidP="00C350B6">
      <w:pPr>
        <w:pStyle w:val="GSTD"/>
        <w:rPr>
          <w:lang w:val="en-GB"/>
        </w:rPr>
      </w:pPr>
      <w:r>
        <w:rPr>
          <w:lang w:val="en-GB"/>
        </w:rPr>
        <w:t>Next aim is to validate the stored data in terms of datatype and value range.</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7" w:name="_Toc503095431"/>
      <w:r w:rsidRPr="00C35D32">
        <w:rPr>
          <w:lang w:val="en-GB"/>
        </w:rPr>
        <w:lastRenderedPageBreak/>
        <w:t>Methodology and Project Organisation</w:t>
      </w:r>
      <w:bookmarkEnd w:id="7"/>
    </w:p>
    <w:p w:rsidR="002022AF" w:rsidRPr="00C35D32" w:rsidRDefault="002022AF" w:rsidP="008036F4">
      <w:pPr>
        <w:pStyle w:val="G2"/>
        <w:rPr>
          <w:color w:val="000000" w:themeColor="text1"/>
          <w:sz w:val="36"/>
          <w:szCs w:val="32"/>
          <w:lang w:val="en-GB"/>
        </w:rPr>
      </w:pPr>
      <w:bookmarkStart w:id="8" w:name="_Toc503095432"/>
      <w:r w:rsidRPr="00C35D32">
        <w:rPr>
          <w:lang w:val="en-GB"/>
        </w:rPr>
        <w:t>Software Development Process</w:t>
      </w:r>
      <w:bookmarkEnd w:id="8"/>
    </w:p>
    <w:p w:rsidR="002022AF" w:rsidRPr="00C35D32" w:rsidRDefault="002022AF" w:rsidP="008036F4">
      <w:pPr>
        <w:pStyle w:val="G2"/>
        <w:rPr>
          <w:color w:val="000000" w:themeColor="text1"/>
          <w:sz w:val="36"/>
          <w:szCs w:val="32"/>
          <w:lang w:val="en-GB"/>
        </w:rPr>
      </w:pPr>
      <w:bookmarkStart w:id="9" w:name="_Toc503095433"/>
      <w:r w:rsidRPr="00C35D32">
        <w:rPr>
          <w:lang w:val="en-GB"/>
        </w:rPr>
        <w:t>Tools and Architectures</w:t>
      </w:r>
      <w:bookmarkEnd w:id="9"/>
    </w:p>
    <w:p w:rsidR="002022AF" w:rsidRPr="00C35D32" w:rsidRDefault="002022AF" w:rsidP="008036F4">
      <w:pPr>
        <w:pStyle w:val="G2"/>
        <w:rPr>
          <w:color w:val="000000" w:themeColor="text1"/>
          <w:sz w:val="36"/>
          <w:szCs w:val="32"/>
          <w:lang w:val="en-GB"/>
        </w:rPr>
      </w:pPr>
      <w:bookmarkStart w:id="10" w:name="_Toc503095434"/>
      <w:r w:rsidRPr="00C35D32">
        <w:rPr>
          <w:lang w:val="en-GB"/>
        </w:rPr>
        <w:t>Strengths and Risks</w:t>
      </w:r>
      <w:bookmarkEnd w:id="10"/>
    </w:p>
    <w:p w:rsidR="002022AF" w:rsidRPr="00C35D32" w:rsidRDefault="002022AF" w:rsidP="008036F4">
      <w:pPr>
        <w:pStyle w:val="G2"/>
        <w:rPr>
          <w:color w:val="000000" w:themeColor="text1"/>
          <w:sz w:val="36"/>
          <w:szCs w:val="32"/>
          <w:lang w:val="en-GB"/>
        </w:rPr>
      </w:pPr>
      <w:bookmarkStart w:id="11" w:name="_Toc503095435"/>
      <w:r w:rsidRPr="00C35D32">
        <w:rPr>
          <w:lang w:val="en-GB"/>
        </w:rPr>
        <w:t>Project Management</w:t>
      </w:r>
      <w:bookmarkEnd w:id="11"/>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2" w:name="_Toc503095436"/>
      <w:r w:rsidRPr="00C35D32">
        <w:rPr>
          <w:lang w:val="en-GB"/>
        </w:rPr>
        <w:lastRenderedPageBreak/>
        <w:t>Literature Review</w:t>
      </w:r>
      <w:bookmarkEnd w:id="12"/>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3" w:name="_Toc503095437"/>
      <w:r>
        <w:rPr>
          <w:lang w:val="en-GB"/>
        </w:rPr>
        <w:t>Water-Plants</w:t>
      </w:r>
      <w:bookmarkEnd w:id="13"/>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2F14D6">
      <w:pPr>
        <w:pStyle w:val="GSTD"/>
        <w:numPr>
          <w:ilvl w:val="0"/>
          <w:numId w:val="5"/>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2F14D6">
      <w:pPr>
        <w:pStyle w:val="GSTD"/>
        <w:numPr>
          <w:ilvl w:val="0"/>
          <w:numId w:val="4"/>
        </w:numPr>
        <w:rPr>
          <w:lang w:val="en-GB"/>
        </w:rPr>
      </w:pPr>
      <w:r>
        <w:rPr>
          <w:lang w:val="en-GB"/>
        </w:rPr>
        <w:t xml:space="preserve">Biochemical oxygen demand by 20%-30% </w:t>
      </w:r>
      <w:r w:rsidR="007C7AEB">
        <w:rPr>
          <w:lang w:val="en-GB"/>
        </w:rPr>
        <w:t xml:space="preserve"> </w:t>
      </w:r>
    </w:p>
    <w:p w:rsidR="00BA1FB2" w:rsidRDefault="00BA1FB2" w:rsidP="002F14D6">
      <w:pPr>
        <w:pStyle w:val="GSTD"/>
        <w:numPr>
          <w:ilvl w:val="0"/>
          <w:numId w:val="4"/>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2F14D6">
      <w:pPr>
        <w:pStyle w:val="GSTD"/>
        <w:numPr>
          <w:ilvl w:val="0"/>
          <w:numId w:val="5"/>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2F14D6">
      <w:pPr>
        <w:pStyle w:val="GSTD"/>
        <w:numPr>
          <w:ilvl w:val="0"/>
          <w:numId w:val="5"/>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1D5728" w:rsidRDefault="001D5728" w:rsidP="001D5728">
      <w:pPr>
        <w:pStyle w:val="G3"/>
        <w:rPr>
          <w:lang w:val="en-GB"/>
        </w:rPr>
      </w:pPr>
      <w:r>
        <w:rPr>
          <w:lang w:val="en-GB"/>
        </w:rPr>
        <w:t>Statistics</w:t>
      </w:r>
      <w:r w:rsidR="00CE0A86">
        <w:rPr>
          <w:lang w:val="en-GB"/>
        </w:rPr>
        <w:t xml:space="preserve"> </w:t>
      </w:r>
      <w:r w:rsidR="00CE0A86" w:rsidRPr="00CE0A86">
        <w:rPr>
          <w:color w:val="FF0000"/>
          <w:lang w:val="en-GB"/>
        </w:rPr>
        <w:t>expand</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around 16 billion liters of waste water each day. </w:t>
      </w:r>
    </w:p>
    <w:p w:rsidR="007C7AEB" w:rsidRDefault="007C7AEB" w:rsidP="007C7AEB">
      <w:pPr>
        <w:pStyle w:val="GSTD"/>
        <w:rPr>
          <w:lang w:val="en-US"/>
        </w:rPr>
      </w:pPr>
    </w:p>
    <w:p w:rsidR="00F3574E" w:rsidRDefault="002E0CD8" w:rsidP="00F3574E">
      <w:pPr>
        <w:pStyle w:val="G3"/>
        <w:rPr>
          <w:lang w:val="en-US"/>
        </w:rPr>
      </w:pPr>
      <w:r>
        <w:rPr>
          <w:lang w:val="en-US"/>
        </w:rPr>
        <w:lastRenderedPageBreak/>
        <w:t>Difficulties</w:t>
      </w:r>
    </w:p>
    <w:p w:rsidR="00F3574E" w:rsidRDefault="00F3574E" w:rsidP="00F3574E">
      <w:pPr>
        <w:pStyle w:val="GSTD"/>
        <w:rPr>
          <w:lang w:val="en-US"/>
        </w:rPr>
      </w:pPr>
      <w:r>
        <w:rPr>
          <w:lang w:val="en-US"/>
        </w:rPr>
        <w:t xml:space="preserve">The problematic in the context of this project lies mainly in the data acquisition. </w:t>
      </w:r>
      <w:r>
        <w:rPr>
          <w:lang w:val="en-US"/>
        </w:rPr>
        <w:t>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3A1B7D" w:rsidRDefault="003A1B7D">
      <w:pPr>
        <w:rPr>
          <w:rFonts w:ascii="Arial" w:eastAsiaTheme="majorEastAsia" w:hAnsi="Arial" w:cstheme="majorBidi"/>
          <w:b/>
          <w:bCs/>
          <w:sz w:val="32"/>
          <w:szCs w:val="26"/>
          <w:lang w:val="en-GB"/>
        </w:rPr>
      </w:pPr>
      <w:bookmarkStart w:id="14" w:name="_Toc503095438"/>
      <w:r>
        <w:rPr>
          <w:lang w:val="en-GB"/>
        </w:rPr>
        <w:br w:type="page"/>
      </w:r>
    </w:p>
    <w:p w:rsidR="000804BA" w:rsidRPr="000804BA" w:rsidRDefault="000804BA" w:rsidP="000804BA">
      <w:pPr>
        <w:pStyle w:val="G2"/>
        <w:rPr>
          <w:lang w:val="en-GB"/>
        </w:rPr>
      </w:pPr>
      <w:r>
        <w:rPr>
          <w:lang w:val="en-GB"/>
        </w:rPr>
        <w:lastRenderedPageBreak/>
        <w:t>Data Harmoni</w:t>
      </w:r>
      <w:r w:rsidR="00FB478C">
        <w:rPr>
          <w:lang w:val="en-GB"/>
        </w:rPr>
        <w:t>z</w:t>
      </w:r>
      <w:r>
        <w:rPr>
          <w:lang w:val="en-GB"/>
        </w:rPr>
        <w:t>ation</w:t>
      </w:r>
      <w:bookmarkEnd w:id="14"/>
    </w:p>
    <w:p w:rsidR="00636B57" w:rsidRDefault="00636B57">
      <w:pPr>
        <w:rPr>
          <w:b/>
          <w:lang w:val="en-GB"/>
        </w:rPr>
      </w:pPr>
      <w:bookmarkStart w:id="15" w:name="_Toc503095439"/>
      <w:r w:rsidRPr="00636B57">
        <w:rPr>
          <w:b/>
          <w:color w:val="FF0000"/>
          <w:lang w:val="en-GB"/>
        </w:rPr>
        <w:t>[b]</w:t>
      </w:r>
      <w:r w:rsidR="006939C9">
        <w:rPr>
          <w:b/>
          <w:color w:val="FF0000"/>
          <w:lang w:val="en-GB"/>
        </w:rPr>
        <w:t xml:space="preserve"> [D]</w:t>
      </w:r>
    </w:p>
    <w:p w:rsidR="00E26EDE" w:rsidRDefault="00FB478C" w:rsidP="00636B57">
      <w:pPr>
        <w:pStyle w:val="GSTD"/>
        <w:rPr>
          <w:lang w:val="en-GB"/>
        </w:rPr>
      </w:pPr>
      <w:r>
        <w:rPr>
          <w:lang w:val="en-GB"/>
        </w:rPr>
        <w:t>Data harmonization’s aim is to create a single source of information based on multiple sources. The general problem during</w:t>
      </w:r>
      <w:r w:rsidR="00D26015">
        <w:rPr>
          <w:lang w:val="en-GB"/>
        </w:rPr>
        <w:t xml:space="preserve"> a</w:t>
      </w:r>
      <w:r>
        <w:rPr>
          <w:lang w:val="en-GB"/>
        </w:rPr>
        <w:t xml:space="preserve"> harmonization</w:t>
      </w:r>
      <w:r w:rsidR="00D26015">
        <w:rPr>
          <w:lang w:val="en-GB"/>
        </w:rPr>
        <w:t xml:space="preserve"> process is,</w:t>
      </w:r>
      <w:r>
        <w:rPr>
          <w:lang w:val="en-GB"/>
        </w:rPr>
        <w:t xml:space="preserve"> that the different </w:t>
      </w:r>
      <w:r w:rsidR="00AC0C74">
        <w:rPr>
          <w:lang w:val="en-GB"/>
        </w:rPr>
        <w:t>base-</w:t>
      </w:r>
      <w:r w:rsidR="00D26015">
        <w:rPr>
          <w:lang w:val="en-GB"/>
        </w:rPr>
        <w:t xml:space="preserve">sources differ the form </w:t>
      </w:r>
      <w:r w:rsidR="00AC0C74">
        <w:rPr>
          <w:lang w:val="en-GB"/>
        </w:rPr>
        <w:t xml:space="preserve">in which their </w:t>
      </w:r>
      <w:r w:rsidR="00D26015">
        <w:rPr>
          <w:lang w:val="en-GB"/>
        </w:rPr>
        <w:t>information is provided.</w:t>
      </w:r>
      <w:r w:rsidR="00D26015" w:rsidRPr="00636B57">
        <w:rPr>
          <w:lang w:val="en-GB"/>
        </w:rPr>
        <w:t xml:space="preserve"> </w:t>
      </w:r>
      <w:r w:rsidR="00AC0C74">
        <w:rPr>
          <w:lang w:val="en-GB"/>
        </w:rPr>
        <w:t xml:space="preserve">To present a clean, harmonized information source, the data needs to be cleared of inaccurate and misleading entries. </w:t>
      </w:r>
      <w:r w:rsidR="00E26EDE">
        <w:rPr>
          <w:lang w:val="en-GB"/>
        </w:rPr>
        <w:t xml:space="preserve">This means, that harmonization alone might not be enough for every process. To make sure the created information set is useful, it needs to undergo some additional processing. </w:t>
      </w:r>
    </w:p>
    <w:p w:rsidR="009A78E9" w:rsidRDefault="009A78E9" w:rsidP="00636B57">
      <w:pPr>
        <w:pStyle w:val="GSTD"/>
        <w:rPr>
          <w:lang w:val="en-GB"/>
        </w:rPr>
      </w:pPr>
    </w:p>
    <w:p w:rsidR="009A78E9" w:rsidRDefault="009A78E9" w:rsidP="009A78E9">
      <w:pPr>
        <w:pStyle w:val="G3"/>
        <w:rPr>
          <w:lang w:val="en-GB"/>
        </w:rPr>
      </w:pPr>
      <w:r>
        <w:rPr>
          <w:lang w:val="en-GB"/>
        </w:rPr>
        <w:t>Why Data Harmonization?</w:t>
      </w:r>
    </w:p>
    <w:p w:rsidR="009A78E9" w:rsidRDefault="009A78E9" w:rsidP="009A78E9">
      <w:pPr>
        <w:pStyle w:val="GSTD"/>
        <w:rPr>
          <w:lang w:val="en-GB"/>
        </w:rPr>
      </w:pPr>
      <w:r>
        <w:rPr>
          <w:lang w:val="en-GB"/>
        </w:rPr>
        <w:t>As already mentioned, harmonization is needed when dealing with different sources of information, but trying to get a common knowledge base. S</w:t>
      </w:r>
      <w:r w:rsidR="00040DB2">
        <w:rPr>
          <w:lang w:val="en-GB"/>
        </w:rPr>
        <w:t xml:space="preserve">ometimes the same type of information is stored in different types of data-formats. An example for this is the DateTime Format. </w:t>
      </w:r>
    </w:p>
    <w:p w:rsidR="00040DB2" w:rsidRDefault="00040DB2" w:rsidP="009A78E9">
      <w:pPr>
        <w:pStyle w:val="GSTD"/>
        <w:rPr>
          <w:lang w:val="en-GB"/>
        </w:rPr>
      </w:pPr>
      <w:r>
        <w:rPr>
          <w:lang w:val="en-GB"/>
        </w:rPr>
        <w:t>The DateTime might be stored in formats like:</w:t>
      </w:r>
    </w:p>
    <w:p w:rsidR="00040DB2" w:rsidRDefault="00040DB2" w:rsidP="002F14D6">
      <w:pPr>
        <w:pStyle w:val="GSTD"/>
        <w:numPr>
          <w:ilvl w:val="0"/>
          <w:numId w:val="7"/>
        </w:numPr>
        <w:rPr>
          <w:lang w:val="en-GB"/>
        </w:rPr>
      </w:pPr>
      <w:r>
        <w:rPr>
          <w:lang w:val="en-GB"/>
        </w:rPr>
        <w:t>DD/MM/YY</w:t>
      </w:r>
    </w:p>
    <w:p w:rsidR="00DA63C0" w:rsidRDefault="00DA63C0" w:rsidP="002F14D6">
      <w:pPr>
        <w:pStyle w:val="GSTD"/>
        <w:numPr>
          <w:ilvl w:val="0"/>
          <w:numId w:val="7"/>
        </w:numPr>
        <w:rPr>
          <w:lang w:val="en-GB"/>
        </w:rPr>
      </w:pPr>
      <w:r>
        <w:rPr>
          <w:lang w:val="en-GB"/>
        </w:rPr>
        <w:t>MM/DD/YY</w:t>
      </w:r>
    </w:p>
    <w:p w:rsidR="00040DB2" w:rsidRDefault="00DA63C0" w:rsidP="002F14D6">
      <w:pPr>
        <w:pStyle w:val="GSTD"/>
        <w:numPr>
          <w:ilvl w:val="0"/>
          <w:numId w:val="7"/>
        </w:numPr>
        <w:rPr>
          <w:lang w:val="en-GB"/>
        </w:rPr>
      </w:pPr>
      <w:r>
        <w:rPr>
          <w:lang w:val="en-GB"/>
        </w:rPr>
        <w:t>DD-MM-YYYY</w:t>
      </w:r>
    </w:p>
    <w:p w:rsidR="00DA63C0" w:rsidRDefault="00DA63C0" w:rsidP="002F14D6">
      <w:pPr>
        <w:pStyle w:val="GSTD"/>
        <w:numPr>
          <w:ilvl w:val="0"/>
          <w:numId w:val="7"/>
        </w:numPr>
        <w:rPr>
          <w:lang w:val="en-GB"/>
        </w:rPr>
      </w:pPr>
      <w:r>
        <w:rPr>
          <w:lang w:val="en-GB"/>
        </w:rPr>
        <w:t>YYMMDD</w:t>
      </w:r>
    </w:p>
    <w:p w:rsidR="00DA63C0" w:rsidRDefault="00DA63C0" w:rsidP="002F14D6">
      <w:pPr>
        <w:pStyle w:val="GSTD"/>
        <w:numPr>
          <w:ilvl w:val="0"/>
          <w:numId w:val="7"/>
        </w:numPr>
        <w:rPr>
          <w:lang w:val="en-GB"/>
        </w:rPr>
      </w:pPr>
      <w:r>
        <w:rPr>
          <w:lang w:val="en-GB"/>
        </w:rPr>
        <w:t>DD MONTH YYYY</w:t>
      </w:r>
    </w:p>
    <w:p w:rsidR="00DA63C0" w:rsidRDefault="00DA63C0" w:rsidP="002F14D6">
      <w:pPr>
        <w:pStyle w:val="GSTD"/>
        <w:numPr>
          <w:ilvl w:val="0"/>
          <w:numId w:val="7"/>
        </w:numPr>
        <w:rPr>
          <w:lang w:val="en-GB"/>
        </w:rPr>
      </w:pPr>
      <w:r>
        <w:rPr>
          <w:lang w:val="en-GB"/>
        </w:rPr>
        <w:t>…</w:t>
      </w:r>
    </w:p>
    <w:p w:rsidR="00DA63C0" w:rsidRDefault="00DA63C0" w:rsidP="00DA63C0">
      <w:pPr>
        <w:pStyle w:val="GSTD"/>
        <w:rPr>
          <w:lang w:val="en-GB"/>
        </w:rPr>
      </w:pPr>
      <w:r>
        <w:rPr>
          <w:lang w:val="en-GB"/>
        </w:rPr>
        <w:t>All the formats store the exact same information, but to extract this information further processing is needed. In some cases it might be enough to look at the data to find out which of the formats it is using, but in other cases (DD/MM/YY and MM/DD/YY) it is mandatory to know the format before extracting the needed information.</w:t>
      </w:r>
      <w:bookmarkStart w:id="16" w:name="_GoBack"/>
      <w:bookmarkEnd w:id="16"/>
    </w:p>
    <w:p w:rsidR="00E26EDE" w:rsidRDefault="00E26EDE" w:rsidP="00636B57">
      <w:pPr>
        <w:pStyle w:val="GSTD"/>
        <w:rPr>
          <w:lang w:val="en-GB"/>
        </w:rPr>
      </w:pPr>
    </w:p>
    <w:p w:rsidR="00E26EDE" w:rsidRPr="00E26EDE" w:rsidRDefault="00E26EDE" w:rsidP="00E26EDE">
      <w:pPr>
        <w:pStyle w:val="G3"/>
        <w:rPr>
          <w:rFonts w:eastAsiaTheme="minorHAnsi" w:cstheme="minorBidi"/>
          <w:sz w:val="24"/>
          <w:szCs w:val="22"/>
          <w:lang w:val="en-GB"/>
        </w:rPr>
      </w:pPr>
      <w:r>
        <w:rPr>
          <w:lang w:val="en-GB"/>
        </w:rPr>
        <w:t>Data Simplification</w:t>
      </w:r>
    </w:p>
    <w:p w:rsidR="00E26EDE" w:rsidRDefault="00E26EDE" w:rsidP="00E26EDE">
      <w:pPr>
        <w:pStyle w:val="GSTD"/>
        <w:rPr>
          <w:lang w:val="en-GB"/>
        </w:rPr>
      </w:pPr>
      <w:r>
        <w:rPr>
          <w:lang w:val="en-GB"/>
        </w:rPr>
        <w:t>This step eliminates unnecessary and redundant data. It is usually happening before the harmonization takes place. This has the advantage, that in high amounts of data, not all the data needs</w:t>
      </w:r>
      <w:r w:rsidR="0060155E">
        <w:rPr>
          <w:lang w:val="en-GB"/>
        </w:rPr>
        <w:t xml:space="preserve"> to undergo further processing. </w:t>
      </w:r>
      <w:r w:rsidR="007279A9">
        <w:rPr>
          <w:lang w:val="en-GB"/>
        </w:rPr>
        <w:t>The disadvantage to have it as first step is, that some data might be removed that is actually needed, but not recognized as such and would be only after the harmonization step. A good approach is to have a simplification take place once before and once after the harmonization took place. The first simplification in this approach aims at clearly unneeded data and leave out data classified as ‘unsure’ to handle it in the second iteration after the harmonization is done.</w:t>
      </w:r>
    </w:p>
    <w:p w:rsidR="00432A4F" w:rsidRDefault="00432A4F" w:rsidP="00E26EDE">
      <w:pPr>
        <w:pStyle w:val="GSTD"/>
        <w:rPr>
          <w:lang w:val="en-GB"/>
        </w:rPr>
      </w:pPr>
      <w:r>
        <w:rPr>
          <w:lang w:val="en-GB"/>
        </w:rPr>
        <w:t xml:space="preserve">Data sources are likely to have additional data, which is only relevant for the specific source itself and not for inter-source-analyses. This data needs to be identified and ‘cleaned’ from the source dataset. </w:t>
      </w:r>
    </w:p>
    <w:p w:rsidR="00432A4F" w:rsidRDefault="00432A4F" w:rsidP="00E26EDE">
      <w:pPr>
        <w:pStyle w:val="GSTD"/>
        <w:rPr>
          <w:lang w:val="en-GB"/>
        </w:rPr>
      </w:pPr>
      <w:r>
        <w:rPr>
          <w:lang w:val="en-GB"/>
        </w:rPr>
        <w:t>Example with two different sources A and B:</w:t>
      </w:r>
    </w:p>
    <w:p w:rsidR="00432A4F" w:rsidRDefault="00432A4F" w:rsidP="00E26EDE">
      <w:pPr>
        <w:pStyle w:val="GSTD"/>
        <w:rPr>
          <w:lang w:val="en-GB"/>
        </w:rPr>
      </w:pPr>
    </w:p>
    <w:p w:rsidR="00432A4F" w:rsidRDefault="00432A4F" w:rsidP="00E26EDE">
      <w:pPr>
        <w:pStyle w:val="GSTD"/>
        <w:rPr>
          <w:lang w:val="en-GB"/>
        </w:rPr>
      </w:pPr>
      <w:r>
        <w:rPr>
          <w:lang w:val="en-GB"/>
        </w:rPr>
        <w:t>Target Schema:</w:t>
      </w:r>
    </w:p>
    <w:tbl>
      <w:tblPr>
        <w:tblStyle w:val="Tabellenraster"/>
        <w:tblW w:w="0" w:type="auto"/>
        <w:tblLook w:val="04A0" w:firstRow="1" w:lastRow="0" w:firstColumn="1" w:lastColumn="0" w:noHBand="0" w:noVBand="1"/>
      </w:tblPr>
      <w:tblGrid>
        <w:gridCol w:w="2660"/>
      </w:tblGrid>
      <w:tr w:rsidR="00432A4F" w:rsidTr="00432A4F">
        <w:tc>
          <w:tcPr>
            <w:tcW w:w="2660" w:type="dxa"/>
          </w:tcPr>
          <w:p w:rsidR="00432A4F" w:rsidRDefault="00432A4F" w:rsidP="00E26EDE">
            <w:pPr>
              <w:pStyle w:val="GSTD"/>
              <w:rPr>
                <w:lang w:val="en-GB"/>
              </w:rPr>
            </w:pPr>
            <w:r>
              <w:rPr>
                <w:lang w:val="en-GB"/>
              </w:rPr>
              <w:t>DataA</w:t>
            </w:r>
          </w:p>
        </w:tc>
      </w:tr>
      <w:tr w:rsidR="00432A4F" w:rsidTr="00432A4F">
        <w:tc>
          <w:tcPr>
            <w:tcW w:w="2660" w:type="dxa"/>
          </w:tcPr>
          <w:p w:rsidR="00432A4F" w:rsidRDefault="00432A4F" w:rsidP="00E26EDE">
            <w:pPr>
              <w:pStyle w:val="GSTD"/>
              <w:rPr>
                <w:lang w:val="en-GB"/>
              </w:rPr>
            </w:pPr>
            <w:r>
              <w:rPr>
                <w:lang w:val="en-GB"/>
              </w:rPr>
              <w:t>DataB</w:t>
            </w:r>
          </w:p>
        </w:tc>
      </w:tr>
      <w:tr w:rsidR="00432A4F" w:rsidTr="00432A4F">
        <w:tc>
          <w:tcPr>
            <w:tcW w:w="2660" w:type="dxa"/>
          </w:tcPr>
          <w:p w:rsidR="00432A4F" w:rsidRDefault="00432A4F" w:rsidP="00E26EDE">
            <w:pPr>
              <w:pStyle w:val="GSTD"/>
              <w:rPr>
                <w:lang w:val="en-GB"/>
              </w:rPr>
            </w:pPr>
            <w:r>
              <w:rPr>
                <w:lang w:val="en-GB"/>
              </w:rPr>
              <w:t>DataC</w:t>
            </w:r>
          </w:p>
        </w:tc>
      </w:tr>
    </w:tbl>
    <w:p w:rsidR="00432A4F" w:rsidRDefault="00432A4F" w:rsidP="00E26EDE">
      <w:pPr>
        <w:pStyle w:val="GSTD"/>
        <w:rPr>
          <w:lang w:val="en-GB"/>
        </w:rPr>
      </w:pPr>
    </w:p>
    <w:p w:rsidR="00432A4F" w:rsidRDefault="00432A4F" w:rsidP="00E26EDE">
      <w:pPr>
        <w:pStyle w:val="GSTD"/>
        <w:rPr>
          <w:lang w:val="en-GB"/>
        </w:rPr>
      </w:pPr>
      <w:r>
        <w:rPr>
          <w:lang w:val="en-GB"/>
        </w:rPr>
        <w:t>Source A:</w:t>
      </w:r>
    </w:p>
    <w:tbl>
      <w:tblPr>
        <w:tblStyle w:val="Tabellenraster"/>
        <w:tblW w:w="0" w:type="auto"/>
        <w:tblLook w:val="04A0" w:firstRow="1" w:lastRow="0" w:firstColumn="1" w:lastColumn="0" w:noHBand="0" w:noVBand="1"/>
      </w:tblPr>
      <w:tblGrid>
        <w:gridCol w:w="2660"/>
        <w:gridCol w:w="2660"/>
        <w:gridCol w:w="2660"/>
      </w:tblGrid>
      <w:tr w:rsidR="007279A9" w:rsidTr="007279A9">
        <w:tc>
          <w:tcPr>
            <w:tcW w:w="2660" w:type="dxa"/>
          </w:tcPr>
          <w:p w:rsidR="007279A9" w:rsidRDefault="007279A9" w:rsidP="007279A9">
            <w:pPr>
              <w:pStyle w:val="GSTD"/>
              <w:rPr>
                <w:lang w:val="en-GB"/>
              </w:rPr>
            </w:pPr>
            <w:r>
              <w:rPr>
                <w:lang w:val="en-GB"/>
              </w:rPr>
              <w:t>DataA</w:t>
            </w:r>
          </w:p>
        </w:tc>
        <w:tc>
          <w:tcPr>
            <w:tcW w:w="2660" w:type="dxa"/>
            <w:vMerge w:val="restart"/>
            <w:tcBorders>
              <w:top w:val="nil"/>
              <w:bottom w:val="nil"/>
            </w:tcBorders>
          </w:tcPr>
          <w:p w:rsidR="007279A9" w:rsidRDefault="007279A9" w:rsidP="007279A9">
            <w:pPr>
              <w:pStyle w:val="GSTD"/>
              <w:rPr>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103504</wp:posOffset>
                      </wp:positionH>
                      <wp:positionV relativeFrom="paragraph">
                        <wp:posOffset>207433</wp:posOffset>
                      </wp:positionV>
                      <wp:extent cx="1354667" cy="0"/>
                      <wp:effectExtent l="0" t="76200" r="17145" b="95250"/>
                      <wp:wrapNone/>
                      <wp:docPr id="10" name="Gerade Verbindung mit Pfeil 10"/>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F64E03" id="_x0000_t32" coordsize="21600,21600" o:spt="32" o:oned="t" path="m,l21600,21600e" filled="f">
                      <v:path arrowok="t" fillok="f" o:connecttype="none"/>
                      <o:lock v:ext="edit" shapetype="t"/>
                    </v:shapetype>
                    <v:shape id="Gerade Verbindung mit Pfeil 10" o:spid="_x0000_s1026" type="#_x0000_t32" style="position:absolute;margin-left:8.15pt;margin-top:16.35pt;width:106.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q2Q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r>
              <w:rPr>
                <w:lang w:val="en-GB"/>
              </w:rPr>
              <w:t>DataA</w:t>
            </w:r>
          </w:p>
        </w:tc>
      </w:tr>
      <w:tr w:rsidR="007279A9" w:rsidTr="007279A9">
        <w:tc>
          <w:tcPr>
            <w:tcW w:w="2660" w:type="dxa"/>
          </w:tcPr>
          <w:p w:rsidR="007279A9" w:rsidRDefault="007279A9" w:rsidP="007279A9">
            <w:pPr>
              <w:pStyle w:val="GSTD"/>
              <w:rPr>
                <w:lang w:val="en-GB"/>
              </w:rPr>
            </w:pPr>
            <w:r>
              <w:rPr>
                <w:lang w:val="en-GB"/>
              </w:rPr>
              <w:t>DataB</w:t>
            </w:r>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r>
              <w:rPr>
                <w:lang w:val="en-GB"/>
              </w:rPr>
              <w:t>DataB</w:t>
            </w:r>
          </w:p>
        </w:tc>
      </w:tr>
      <w:tr w:rsidR="007279A9" w:rsidTr="007279A9">
        <w:tc>
          <w:tcPr>
            <w:tcW w:w="2660" w:type="dxa"/>
          </w:tcPr>
          <w:p w:rsidR="007279A9" w:rsidRDefault="007279A9" w:rsidP="007279A9">
            <w:pPr>
              <w:pStyle w:val="GSTD"/>
              <w:rPr>
                <w:lang w:val="en-GB"/>
              </w:rPr>
            </w:pPr>
            <w:r>
              <w:rPr>
                <w:lang w:val="en-GB"/>
              </w:rPr>
              <w:t>DataD</w:t>
            </w:r>
          </w:p>
        </w:tc>
        <w:tc>
          <w:tcPr>
            <w:tcW w:w="2660" w:type="dxa"/>
            <w:vMerge/>
            <w:tcBorders>
              <w:bottom w:val="nil"/>
            </w:tcBorders>
          </w:tcPr>
          <w:p w:rsidR="007279A9" w:rsidRDefault="007279A9" w:rsidP="007279A9">
            <w:pPr>
              <w:pStyle w:val="GSTD"/>
              <w:rPr>
                <w:lang w:val="en-GB"/>
              </w:rPr>
            </w:pPr>
          </w:p>
        </w:tc>
        <w:tc>
          <w:tcPr>
            <w:tcW w:w="2660" w:type="dxa"/>
          </w:tcPr>
          <w:p w:rsidR="007279A9" w:rsidRPr="007279A9" w:rsidRDefault="007279A9" w:rsidP="007279A9">
            <w:pPr>
              <w:pStyle w:val="GSTD"/>
              <w:rPr>
                <w:strike/>
                <w:lang w:val="en-GB"/>
              </w:rPr>
            </w:pPr>
            <w:r w:rsidRPr="007279A9">
              <w:rPr>
                <w:strike/>
                <w:color w:val="D9D9D9" w:themeColor="background1" w:themeShade="D9"/>
                <w:lang w:val="en-GB"/>
              </w:rPr>
              <w:t>DataD</w:t>
            </w:r>
          </w:p>
        </w:tc>
      </w:tr>
    </w:tbl>
    <w:p w:rsidR="00432A4F" w:rsidRDefault="00432A4F" w:rsidP="00E26EDE">
      <w:pPr>
        <w:pStyle w:val="GSTD"/>
        <w:rPr>
          <w:lang w:val="en-GB"/>
        </w:rPr>
      </w:pPr>
    </w:p>
    <w:p w:rsidR="00432A4F" w:rsidRDefault="00432A4F" w:rsidP="00E26EDE">
      <w:pPr>
        <w:pStyle w:val="GSTD"/>
        <w:rPr>
          <w:lang w:val="en-GB"/>
        </w:rPr>
      </w:pPr>
      <w:r>
        <w:rPr>
          <w:lang w:val="en-GB"/>
        </w:rPr>
        <w:t>Source B:</w:t>
      </w:r>
    </w:p>
    <w:tbl>
      <w:tblPr>
        <w:tblStyle w:val="Tabellenraster"/>
        <w:tblW w:w="0" w:type="auto"/>
        <w:tblLook w:val="04A0" w:firstRow="1" w:lastRow="0" w:firstColumn="1" w:lastColumn="0" w:noHBand="0" w:noVBand="1"/>
      </w:tblPr>
      <w:tblGrid>
        <w:gridCol w:w="2660"/>
        <w:gridCol w:w="2660"/>
        <w:gridCol w:w="2660"/>
      </w:tblGrid>
      <w:tr w:rsidR="007279A9" w:rsidTr="007279A9">
        <w:tc>
          <w:tcPr>
            <w:tcW w:w="2660" w:type="dxa"/>
          </w:tcPr>
          <w:p w:rsidR="007279A9" w:rsidRDefault="007279A9" w:rsidP="007279A9">
            <w:pPr>
              <w:pStyle w:val="GSTD"/>
              <w:rPr>
                <w:lang w:val="en-GB"/>
              </w:rPr>
            </w:pPr>
            <w:r>
              <w:rPr>
                <w:lang w:val="en-GB"/>
              </w:rPr>
              <w:t>DataA</w:t>
            </w:r>
          </w:p>
        </w:tc>
        <w:tc>
          <w:tcPr>
            <w:tcW w:w="2660" w:type="dxa"/>
            <w:vMerge w:val="restart"/>
            <w:tcBorders>
              <w:top w:val="nil"/>
              <w:bottom w:val="nil"/>
            </w:tcBorders>
          </w:tcPr>
          <w:p w:rsidR="007279A9" w:rsidRPr="007279A9" w:rsidRDefault="007279A9" w:rsidP="007279A9">
            <w:pPr>
              <w:pStyle w:val="GSTD"/>
              <w:jc w:val="center"/>
              <w:rPr>
                <w:sz w:val="12"/>
                <w:szCs w:val="12"/>
                <w:lang w:val="en-GB"/>
              </w:rPr>
            </w:pPr>
          </w:p>
          <w:p w:rsidR="007279A9" w:rsidRDefault="007279A9" w:rsidP="007279A9">
            <w:pPr>
              <w:pStyle w:val="GSTD"/>
              <w:jc w:val="center"/>
              <w:rPr>
                <w:lang w:val="en-GB"/>
              </w:rPr>
            </w:pPr>
            <w:r>
              <w:rPr>
                <w:noProof/>
                <w:lang w:eastAsia="de-DE"/>
              </w:rPr>
              <mc:AlternateContent>
                <mc:Choice Requires="wps">
                  <w:drawing>
                    <wp:anchor distT="0" distB="0" distL="114300" distR="114300" simplePos="0" relativeHeight="251660288" behindDoc="0" locked="0" layoutInCell="1" allowOverlap="1" wp14:anchorId="5AB8214E" wp14:editId="64E29928">
                      <wp:simplePos x="0" y="0"/>
                      <wp:positionH relativeFrom="column">
                        <wp:posOffset>105833</wp:posOffset>
                      </wp:positionH>
                      <wp:positionV relativeFrom="paragraph">
                        <wp:posOffset>207222</wp:posOffset>
                      </wp:positionV>
                      <wp:extent cx="1354667" cy="0"/>
                      <wp:effectExtent l="0" t="76200" r="17145" b="95250"/>
                      <wp:wrapNone/>
                      <wp:docPr id="11" name="Gerade Verbindung mit Pfeil 11"/>
                      <wp:cNvGraphicFramePr/>
                      <a:graphic xmlns:a="http://schemas.openxmlformats.org/drawingml/2006/main">
                        <a:graphicData uri="http://schemas.microsoft.com/office/word/2010/wordprocessingShape">
                          <wps:wsp>
                            <wps:cNvCnPr/>
                            <wps:spPr>
                              <a:xfrm>
                                <a:off x="0" y="0"/>
                                <a:ext cx="1354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4A552" id="Gerade Verbindung mit Pfeil 11" o:spid="_x0000_s1026" type="#_x0000_t32" style="position:absolute;margin-left:8.35pt;margin-top:16.3pt;width:106.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" strokecolor="black [3200]" strokeweight=".5pt">
                      <v:stroke endarrow="block" joinstyle="miter"/>
                    </v:shape>
                  </w:pict>
                </mc:Fallback>
              </mc:AlternateContent>
            </w:r>
            <w:r>
              <w:rPr>
                <w:lang w:val="en-GB"/>
              </w:rPr>
              <w:t>Simplification</w:t>
            </w:r>
          </w:p>
        </w:tc>
        <w:tc>
          <w:tcPr>
            <w:tcW w:w="2660" w:type="dxa"/>
          </w:tcPr>
          <w:p w:rsidR="007279A9" w:rsidRDefault="007279A9" w:rsidP="007279A9">
            <w:pPr>
              <w:pStyle w:val="GSTD"/>
              <w:rPr>
                <w:lang w:val="en-GB"/>
              </w:rPr>
            </w:pPr>
            <w:r>
              <w:rPr>
                <w:lang w:val="en-GB"/>
              </w:rPr>
              <w:t>DataA</w:t>
            </w:r>
          </w:p>
        </w:tc>
      </w:tr>
      <w:tr w:rsidR="007279A9" w:rsidTr="007279A9">
        <w:tc>
          <w:tcPr>
            <w:tcW w:w="2660" w:type="dxa"/>
          </w:tcPr>
          <w:p w:rsidR="007279A9" w:rsidRDefault="007279A9" w:rsidP="007279A9">
            <w:pPr>
              <w:pStyle w:val="GSTD"/>
              <w:rPr>
                <w:lang w:val="en-GB"/>
              </w:rPr>
            </w:pPr>
            <w:r>
              <w:rPr>
                <w:lang w:val="en-GB"/>
              </w:rPr>
              <w:t>DataB</w:t>
            </w:r>
          </w:p>
        </w:tc>
        <w:tc>
          <w:tcPr>
            <w:tcW w:w="2660" w:type="dxa"/>
            <w:vMerge/>
            <w:tcBorders>
              <w:bottom w:val="nil"/>
            </w:tcBorders>
          </w:tcPr>
          <w:p w:rsidR="007279A9" w:rsidRDefault="007279A9" w:rsidP="007279A9">
            <w:pPr>
              <w:pStyle w:val="GSTD"/>
              <w:rPr>
                <w:lang w:val="en-GB"/>
              </w:rPr>
            </w:pPr>
          </w:p>
        </w:tc>
        <w:tc>
          <w:tcPr>
            <w:tcW w:w="2660" w:type="dxa"/>
          </w:tcPr>
          <w:p w:rsidR="007279A9" w:rsidRDefault="007279A9" w:rsidP="007279A9">
            <w:pPr>
              <w:pStyle w:val="GSTD"/>
              <w:rPr>
                <w:lang w:val="en-GB"/>
              </w:rPr>
            </w:pPr>
            <w:r>
              <w:rPr>
                <w:lang w:val="en-GB"/>
              </w:rPr>
              <w:t>DataB</w:t>
            </w:r>
          </w:p>
        </w:tc>
      </w:tr>
    </w:tbl>
    <w:p w:rsidR="00432A4F" w:rsidRDefault="00432A4F" w:rsidP="00E26EDE">
      <w:pPr>
        <w:pStyle w:val="GSTD"/>
        <w:rPr>
          <w:lang w:val="en-GB"/>
        </w:rPr>
      </w:pPr>
    </w:p>
    <w:p w:rsidR="00432A4F" w:rsidRDefault="007279A9" w:rsidP="00E26EDE">
      <w:pPr>
        <w:pStyle w:val="GSTD"/>
        <w:rPr>
          <w:lang w:val="en-GB"/>
        </w:rPr>
      </w:pPr>
      <w:r>
        <w:rPr>
          <w:lang w:val="en-GB"/>
        </w:rPr>
        <w:t>Simplification needs to know the target schema to function. It doesn’t add values which are missing when comparing source to target. It only removes the unnecessary.</w:t>
      </w:r>
    </w:p>
    <w:p w:rsidR="007279A9" w:rsidRPr="00E26EDE" w:rsidRDefault="007279A9" w:rsidP="00E26EDE">
      <w:pPr>
        <w:pStyle w:val="GSTD"/>
        <w:rPr>
          <w:lang w:val="en-GB"/>
        </w:rPr>
      </w:pPr>
    </w:p>
    <w:p w:rsidR="009A78E9" w:rsidRPr="009A78E9" w:rsidRDefault="00E26EDE" w:rsidP="00E26EDE">
      <w:pPr>
        <w:pStyle w:val="G3"/>
        <w:rPr>
          <w:rFonts w:eastAsiaTheme="minorHAnsi" w:cstheme="minorBidi"/>
          <w:sz w:val="24"/>
          <w:szCs w:val="22"/>
          <w:lang w:val="en-GB"/>
        </w:rPr>
      </w:pPr>
      <w:r>
        <w:rPr>
          <w:lang w:val="en-GB"/>
        </w:rPr>
        <w:t>Data Standardization</w:t>
      </w:r>
    </w:p>
    <w:p w:rsidR="003A1B7D" w:rsidRPr="00E26EDE" w:rsidRDefault="009A78E9" w:rsidP="009A78E9">
      <w:pPr>
        <w:pStyle w:val="GSTD"/>
        <w:rPr>
          <w:lang w:val="en-GB"/>
        </w:rPr>
      </w:pPr>
      <w:r>
        <w:rPr>
          <w:lang w:val="en-GB"/>
        </w:rPr>
        <w:t>Data standardization is about processing of the dataset into a standard form through standard bodies. It is not said that a harmonized dataset matches the standard forms outside of the system. It might be harmonized but still useless to the outside world. This is why a standardization step might be needed to do further processing of the data, change its form or format, before publishing it.</w:t>
      </w:r>
      <w:r w:rsidR="003A1B7D" w:rsidRPr="00636B57">
        <w:rPr>
          <w:lang w:val="en-GB"/>
        </w:rPr>
        <w:br w:type="page"/>
      </w:r>
    </w:p>
    <w:p w:rsidR="000804BA" w:rsidRDefault="000804BA" w:rsidP="002022AF">
      <w:pPr>
        <w:pStyle w:val="G2"/>
        <w:rPr>
          <w:lang w:val="en-GB"/>
        </w:rPr>
      </w:pPr>
      <w:r>
        <w:rPr>
          <w:lang w:val="en-GB"/>
        </w:rPr>
        <w:lastRenderedPageBreak/>
        <w:t>Comparable Industries and Projects</w:t>
      </w:r>
      <w:bookmarkEnd w:id="15"/>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7" w:name="_Toc503095440"/>
      <w:r w:rsidRPr="00C35D32">
        <w:rPr>
          <w:lang w:val="en-GB"/>
        </w:rPr>
        <w:lastRenderedPageBreak/>
        <w:t>Design and Implementation</w:t>
      </w:r>
      <w:bookmarkEnd w:id="17"/>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rPr>
          <w:lang w:val="en-GB"/>
        </w:rPr>
      </w:pP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2F14D6">
      <w:pPr>
        <w:pStyle w:val="GSTD"/>
        <w:numPr>
          <w:ilvl w:val="0"/>
          <w:numId w:val="6"/>
        </w:numPr>
        <w:rPr>
          <w:b/>
          <w:lang w:val="en-GB"/>
        </w:rPr>
      </w:pPr>
      <w:r w:rsidRPr="0087236F">
        <w:rPr>
          <w:b/>
          <w:lang w:val="en-GB"/>
        </w:rPr>
        <w:t>Productivity</w:t>
      </w:r>
    </w:p>
    <w:p w:rsidR="004B1C0A" w:rsidRPr="0087236F" w:rsidRDefault="004B1C0A" w:rsidP="002F14D6">
      <w:pPr>
        <w:pStyle w:val="GSTD"/>
        <w:numPr>
          <w:ilvl w:val="0"/>
          <w:numId w:val="6"/>
        </w:numPr>
        <w:rPr>
          <w:b/>
          <w:lang w:val="en-GB"/>
        </w:rPr>
      </w:pPr>
      <w:r w:rsidRPr="0087236F">
        <w:rPr>
          <w:b/>
          <w:lang w:val="en-GB"/>
        </w:rPr>
        <w:t>Energy</w:t>
      </w:r>
    </w:p>
    <w:p w:rsidR="004B1C0A" w:rsidRPr="0087236F" w:rsidRDefault="004B1C0A" w:rsidP="002F14D6">
      <w:pPr>
        <w:pStyle w:val="GSTD"/>
        <w:numPr>
          <w:ilvl w:val="0"/>
          <w:numId w:val="6"/>
        </w:numPr>
        <w:rPr>
          <w:b/>
          <w:lang w:val="en-GB"/>
        </w:rPr>
      </w:pPr>
      <w:r w:rsidRPr="0087236F">
        <w:rPr>
          <w:b/>
          <w:lang w:val="en-GB"/>
        </w:rPr>
        <w:t>Environment</w:t>
      </w:r>
    </w:p>
    <w:p w:rsidR="004B1C0A" w:rsidRPr="0087236F" w:rsidRDefault="004B1C0A" w:rsidP="002F14D6">
      <w:pPr>
        <w:pStyle w:val="GSTD"/>
        <w:numPr>
          <w:ilvl w:val="0"/>
          <w:numId w:val="6"/>
        </w:numPr>
        <w:rPr>
          <w:b/>
          <w:lang w:val="en-GB"/>
        </w:rPr>
      </w:pPr>
      <w:r w:rsidRPr="0087236F">
        <w:rPr>
          <w:b/>
          <w:lang w:val="en-G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rPr>
          <w:lang w:val="en-GB"/>
        </w:rPr>
      </w:pPr>
      <w:r>
        <w:rPr>
          <w:lang w:val="en-GB"/>
        </w:rP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rPr>
          <w:lang w:val="en-GB"/>
        </w:rPr>
      </w:pPr>
      <w:r>
        <w:rPr>
          <w:lang w:val="en-GB"/>
        </w:rPr>
        <w:t xml:space="preserve">Based on </w:t>
      </w:r>
      <w:r w:rsidRPr="000B5851">
        <w:rPr>
          <w:b/>
          <w:color w:val="FF0000"/>
          <w:lang w:val="en-GB"/>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18" w:name="_Toc503095442"/>
      <w:r w:rsidRPr="00C35D32">
        <w:rPr>
          <w:lang w:val="en-GB"/>
        </w:rPr>
        <w:lastRenderedPageBreak/>
        <w:t>Experimental Results and Analysis</w:t>
      </w:r>
      <w:bookmarkEnd w:id="18"/>
    </w:p>
    <w:p w:rsidR="002022AF" w:rsidRPr="00C35D32" w:rsidRDefault="002022AF" w:rsidP="002022AF">
      <w:pPr>
        <w:pStyle w:val="G2"/>
        <w:rPr>
          <w:lang w:val="en-GB"/>
        </w:rPr>
      </w:pPr>
      <w:bookmarkStart w:id="19" w:name="_Toc503095443"/>
      <w:r w:rsidRPr="00C35D32">
        <w:rPr>
          <w:lang w:val="en-GB"/>
        </w:rPr>
        <w:t>Wasmachicheigentlichhier</w:t>
      </w:r>
      <w:bookmarkEnd w:id="19"/>
    </w:p>
    <w:p w:rsidR="002022AF" w:rsidRPr="00C35D32" w:rsidRDefault="002022AF" w:rsidP="002022AF">
      <w:pPr>
        <w:pStyle w:val="G2"/>
        <w:rPr>
          <w:lang w:val="en-GB"/>
        </w:rPr>
      </w:pPr>
      <w:bookmarkStart w:id="20" w:name="_Toc503095444"/>
      <w:r w:rsidRPr="00C35D32">
        <w:rPr>
          <w:lang w:val="en-GB"/>
        </w:rPr>
        <w:t>Was ist das</w:t>
      </w:r>
      <w:bookmarkEnd w:id="20"/>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1" w:name="_Toc503095445"/>
      <w:r>
        <w:rPr>
          <w:lang w:val="en-GB"/>
        </w:rPr>
        <w:lastRenderedPageBreak/>
        <w:t>Conclusions and Further Work</w:t>
      </w:r>
      <w:bookmarkEnd w:id="21"/>
    </w:p>
    <w:p w:rsidR="002022AF" w:rsidRPr="00C35D32" w:rsidRDefault="002022AF" w:rsidP="002022AF">
      <w:pPr>
        <w:pStyle w:val="G2"/>
        <w:rPr>
          <w:color w:val="000000" w:themeColor="text1"/>
          <w:szCs w:val="32"/>
          <w:lang w:val="en-GB"/>
        </w:rPr>
      </w:pPr>
      <w:bookmarkStart w:id="22" w:name="_Toc503095446"/>
      <w:r w:rsidRPr="00C35D32">
        <w:rPr>
          <w:lang w:val="en-GB"/>
        </w:rPr>
        <w:t>Bla</w:t>
      </w:r>
      <w:bookmarkEnd w:id="22"/>
    </w:p>
    <w:p w:rsidR="002022AF" w:rsidRPr="00C35D32" w:rsidRDefault="002022AF" w:rsidP="002022AF">
      <w:pPr>
        <w:pStyle w:val="G2"/>
        <w:rPr>
          <w:color w:val="000000" w:themeColor="text1"/>
          <w:szCs w:val="32"/>
          <w:lang w:val="en-GB"/>
        </w:rPr>
      </w:pPr>
      <w:bookmarkStart w:id="23" w:name="_Toc503095447"/>
      <w:r w:rsidRPr="00C35D32">
        <w:rPr>
          <w:lang w:val="en-GB"/>
        </w:rPr>
        <w:t>Blub</w:t>
      </w:r>
      <w:bookmarkEnd w:id="23"/>
    </w:p>
    <w:p w:rsidR="002022AF" w:rsidRPr="00C35D32" w:rsidRDefault="002022AF" w:rsidP="002022AF">
      <w:pPr>
        <w:pStyle w:val="G2"/>
        <w:rPr>
          <w:color w:val="000000" w:themeColor="text1"/>
          <w:szCs w:val="32"/>
          <w:lang w:val="en-GB"/>
        </w:rPr>
      </w:pPr>
      <w:bookmarkStart w:id="24" w:name="_Toc503095448"/>
      <w:r w:rsidRPr="00C35D32">
        <w:rPr>
          <w:lang w:val="en-GB"/>
        </w:rPr>
        <w:t>Blib</w:t>
      </w:r>
      <w:bookmarkEnd w:id="24"/>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1"/>
          <w:headerReference w:type="first" r:id="rId22"/>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3"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4"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5"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6"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7"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8"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29"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1"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2"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3"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AE451F" w:rsidP="00AE451F">
      <w:pPr>
        <w:pStyle w:val="Goll1NOTLISTED"/>
        <w:rPr>
          <w:lang w:val="en-GB"/>
        </w:rPr>
      </w:pPr>
      <w:r w:rsidRPr="00C35D32">
        <w:rPr>
          <w:lang w:val="en-GB"/>
        </w:rPr>
        <w:lastRenderedPageBreak/>
        <w:t>Anhang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(Übersetzung vom Englischen ins Deutsche)</w:t>
      </w:r>
    </w:p>
    <w:p w:rsidR="00AE451F" w:rsidRPr="00C35D32" w:rsidRDefault="00AE451F" w:rsidP="00AE451F">
      <w:pPr>
        <w:jc w:val="both"/>
        <w:rPr>
          <w:lang w:val="en-GB"/>
        </w:rPr>
      </w:pPr>
    </w:p>
    <w:p w:rsidR="00DA6302" w:rsidRPr="00C35D32" w:rsidRDefault="00DA6302" w:rsidP="00AE451F">
      <w:pPr>
        <w:jc w:val="both"/>
        <w:rPr>
          <w:lang w:val="en-GB"/>
        </w:rPr>
      </w:pPr>
    </w:p>
    <w:p w:rsidR="00EE145A" w:rsidRPr="00C35D32" w:rsidRDefault="00AE451F" w:rsidP="00C350B6">
      <w:pPr>
        <w:jc w:val="both"/>
        <w:rPr>
          <w:b/>
          <w:sz w:val="32"/>
          <w:lang w:val="en-GB"/>
        </w:rPr>
      </w:pPr>
      <w:r w:rsidRPr="00C35D32">
        <w:rPr>
          <w:lang w:val="en-GB"/>
        </w:rPr>
        <w:t xml:space="preserve">In der agilen Entwicklung bildet eine Anzahl grundlegender Prinzipien, als methodologische Regeln, die Basis für die spezifischen Praktiken und Artefakte. Diese Prinzipien ermöglichen einen Gesamtüberblick wie Software entwickelt werden sollte. Wir werden uns nun mit den Prinzipien,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4"/>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D6" w:rsidRDefault="002F14D6" w:rsidP="005D0C9E">
      <w:pPr>
        <w:spacing w:after="0" w:line="240" w:lineRule="auto"/>
      </w:pPr>
      <w:r>
        <w:separator/>
      </w:r>
    </w:p>
  </w:endnote>
  <w:endnote w:type="continuationSeparator" w:id="0">
    <w:p w:rsidR="002F14D6" w:rsidRDefault="002F14D6"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Pr="004B24AB" w:rsidRDefault="00BA1FB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09627A">
      <w:rPr>
        <w:noProof/>
        <w:sz w:val="20"/>
      </w:rPr>
      <w:t>11/01/2018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Fuzeile"/>
    </w:pPr>
  </w:p>
  <w:p w:rsidR="00BA1FB2" w:rsidRDefault="00BA1F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BA1FB2" w:rsidRDefault="00BA1FB2">
        <w:pPr>
          <w:pStyle w:val="Fuzeile"/>
          <w:jc w:val="right"/>
        </w:pPr>
        <w:r>
          <w:fldChar w:fldCharType="begin"/>
        </w:r>
        <w:r>
          <w:instrText>PAGE   \* MERGEFORMAT</w:instrText>
        </w:r>
        <w:r>
          <w:fldChar w:fldCharType="separate"/>
        </w:r>
        <w:r w:rsidR="00DA63C0">
          <w:rPr>
            <w:noProof/>
          </w:rPr>
          <w:t>16</w:t>
        </w:r>
        <w:r>
          <w:fldChar w:fldCharType="end"/>
        </w:r>
      </w:p>
    </w:sdtContent>
  </w:sdt>
  <w:p w:rsidR="00BA1FB2" w:rsidRDefault="00BA1F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D6" w:rsidRDefault="002F14D6" w:rsidP="005D0C9E">
      <w:pPr>
        <w:spacing w:after="0" w:line="240" w:lineRule="auto"/>
      </w:pPr>
      <w:r>
        <w:separator/>
      </w:r>
    </w:p>
  </w:footnote>
  <w:footnote w:type="continuationSeparator" w:id="0">
    <w:p w:rsidR="002F14D6" w:rsidRDefault="002F14D6" w:rsidP="005D0C9E">
      <w:pPr>
        <w:spacing w:after="0" w:line="240" w:lineRule="auto"/>
      </w:pPr>
      <w:r>
        <w:continuationSeparator/>
      </w:r>
    </w:p>
  </w:footnote>
  <w:footnote w:id="1">
    <w:p w:rsidR="0083210C" w:rsidRPr="0083210C" w:rsidRDefault="0083210C">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BA1FB2" w:rsidRPr="0030713F" w:rsidRDefault="00BA1FB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086112" w:rsidRDefault="00086112">
      <w:pPr>
        <w:pStyle w:val="Funotentext"/>
      </w:pPr>
      <w:r>
        <w:rPr>
          <w:rStyle w:val="Funotenzeichen"/>
        </w:rPr>
        <w:footnoteRef/>
      </w:r>
      <w:r>
        <w:t xml:space="preserve"> „Intra-Company transfer“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8036F4">
    <w:pPr>
      <w:rPr>
        <w:lang w:val="en-US"/>
      </w:rPr>
    </w:pPr>
    <w:r>
      <w:rPr>
        <w:lang w:val="en-US"/>
      </w:rPr>
      <w:t>Interim Report</w:t>
    </w:r>
    <w:r>
      <w:rPr>
        <w:lang w:val="en-US"/>
      </w:rPr>
      <w:tab/>
    </w:r>
    <w:r>
      <w:rPr>
        <w:lang w:val="en-US"/>
      </w:rPr>
      <w:tab/>
    </w:r>
    <w:r>
      <w:rPr>
        <w:lang w:val="en-US"/>
      </w:rPr>
      <w:tab/>
      <w:t xml:space="preserve">        </w:t>
    </w:r>
  </w:p>
  <w:p w:rsidR="00BA1FB2" w:rsidRPr="001F22B7" w:rsidRDefault="00BA1FB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DA63C0">
        <w:rPr>
          <w:noProof/>
        </w:rPr>
        <w:t>Content</w:t>
      </w:r>
    </w:fldSimple>
  </w:p>
  <w:p w:rsidR="00BA1FB2" w:rsidRDefault="00BA1FB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G_Ü1  \* MERGEFORMAT ">
            <w:r w:rsidR="00DA63C0">
              <w:rPr>
                <w:noProof/>
              </w:rPr>
              <w:t>Experimental Results and Analysis</w:t>
            </w:r>
          </w:fldSimple>
        </w:p>
      </w:tc>
      <w:tc>
        <w:tcPr>
          <w:tcW w:w="4531" w:type="dxa"/>
        </w:tcPr>
        <w:p w:rsidR="00BA1FB2" w:rsidRDefault="00BA1FB2" w:rsidP="00AC4D73">
          <w:pPr>
            <w:pStyle w:val="Kopfzeile"/>
            <w:jc w:val="right"/>
          </w:pPr>
          <w:fldSimple w:instr=" STYLEREF  G_Ü2  \* MERGEFORMAT ">
            <w:r w:rsidR="00DA63C0">
              <w:rPr>
                <w:noProof/>
              </w:rPr>
              <w:t>Wasmachicheigentlichhier</w:t>
            </w:r>
          </w:fldSimple>
        </w:p>
      </w:tc>
    </w:tr>
  </w:tbl>
  <w:p w:rsidR="00BA1FB2" w:rsidRDefault="00BA1FB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quot;Goll Ü1 NOT LISTED&quot;  \* MERGEFORMAT ">
            <w:r w:rsidR="009A78E9">
              <w:rPr>
                <w:noProof/>
              </w:rPr>
              <w:t>Anhang A</w:t>
            </w:r>
          </w:fldSimple>
        </w:p>
      </w:tc>
      <w:tc>
        <w:tcPr>
          <w:tcW w:w="4531" w:type="dxa"/>
        </w:tcPr>
        <w:p w:rsidR="00BA1FB2" w:rsidRDefault="00BA1FB2" w:rsidP="00FA4212">
          <w:pPr>
            <w:pStyle w:val="Kopfzeile"/>
            <w:jc w:val="center"/>
          </w:pPr>
        </w:p>
      </w:tc>
    </w:tr>
  </w:tbl>
  <w:p w:rsidR="00BA1FB2" w:rsidRDefault="00BA1F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AD2579"/>
    <w:multiLevelType w:val="hybridMultilevel"/>
    <w:tmpl w:val="AB403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3C5081"/>
    <w:multiLevelType w:val="hybridMultilevel"/>
    <w:tmpl w:val="58EE3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A2E429A">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E020D3"/>
    <w:multiLevelType w:val="multilevel"/>
    <w:tmpl w:val="78A61EAA"/>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sz w:val="28"/>
        <w:szCs w:val="28"/>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DB2"/>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75E5"/>
    <w:rsid w:val="000B263D"/>
    <w:rsid w:val="000B498F"/>
    <w:rsid w:val="000B5851"/>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4D6"/>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2A4F"/>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55E"/>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36B57"/>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9C9"/>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242DC"/>
    <w:rsid w:val="0072658F"/>
    <w:rsid w:val="007279A9"/>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210C"/>
    <w:rsid w:val="00834FBF"/>
    <w:rsid w:val="008374E1"/>
    <w:rsid w:val="00841581"/>
    <w:rsid w:val="00842E6D"/>
    <w:rsid w:val="00846BDC"/>
    <w:rsid w:val="0085263C"/>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ED9"/>
    <w:rsid w:val="00994CFB"/>
    <w:rsid w:val="00994D89"/>
    <w:rsid w:val="00995DDF"/>
    <w:rsid w:val="009A0C10"/>
    <w:rsid w:val="009A4D63"/>
    <w:rsid w:val="009A74A7"/>
    <w:rsid w:val="009A78E9"/>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0C74"/>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015"/>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15B9"/>
    <w:rsid w:val="00D931B1"/>
    <w:rsid w:val="00D966F5"/>
    <w:rsid w:val="00D9753C"/>
    <w:rsid w:val="00DA2281"/>
    <w:rsid w:val="00DA305F"/>
    <w:rsid w:val="00DA3FB3"/>
    <w:rsid w:val="00DA4B99"/>
    <w:rsid w:val="00DA54BA"/>
    <w:rsid w:val="00DA6302"/>
    <w:rsid w:val="00DA63C0"/>
    <w:rsid w:val="00DB014A"/>
    <w:rsid w:val="00DB2A29"/>
    <w:rsid w:val="00DB3DEE"/>
    <w:rsid w:val="00DC0DAF"/>
    <w:rsid w:val="00DC5422"/>
    <w:rsid w:val="00DC67E6"/>
    <w:rsid w:val="00DD2409"/>
    <w:rsid w:val="00DD2C99"/>
    <w:rsid w:val="00DD3AD1"/>
    <w:rsid w:val="00DD4013"/>
    <w:rsid w:val="00DD7048"/>
    <w:rsid w:val="00DE15C9"/>
    <w:rsid w:val="00DE17C5"/>
    <w:rsid w:val="00DE28E4"/>
    <w:rsid w:val="00DE4733"/>
    <w:rsid w:val="00DE5E20"/>
    <w:rsid w:val="00DE7E6D"/>
    <w:rsid w:val="00DF00D0"/>
    <w:rsid w:val="00DF1021"/>
    <w:rsid w:val="00DF3420"/>
    <w:rsid w:val="00DF6BA1"/>
    <w:rsid w:val="00E0161E"/>
    <w:rsid w:val="00E0467C"/>
    <w:rsid w:val="00E05A0A"/>
    <w:rsid w:val="00E1090F"/>
    <w:rsid w:val="00E129AA"/>
    <w:rsid w:val="00E13EFD"/>
    <w:rsid w:val="00E164E5"/>
    <w:rsid w:val="00E20E7C"/>
    <w:rsid w:val="00E22A82"/>
    <w:rsid w:val="00E22BC2"/>
    <w:rsid w:val="00E2336A"/>
    <w:rsid w:val="00E24C38"/>
    <w:rsid w:val="00E26EDE"/>
    <w:rsid w:val="00E307E5"/>
    <w:rsid w:val="00E33C87"/>
    <w:rsid w:val="00E402AD"/>
    <w:rsid w:val="00E41E18"/>
    <w:rsid w:val="00E42065"/>
    <w:rsid w:val="00E436E7"/>
    <w:rsid w:val="00E47FA2"/>
    <w:rsid w:val="00E507FA"/>
    <w:rsid w:val="00E51D3D"/>
    <w:rsid w:val="00E529D2"/>
    <w:rsid w:val="00E5475E"/>
    <w:rsid w:val="00E54BD0"/>
    <w:rsid w:val="00E5772D"/>
    <w:rsid w:val="00E57C6D"/>
    <w:rsid w:val="00E614D0"/>
    <w:rsid w:val="00E6523E"/>
    <w:rsid w:val="00E6744A"/>
    <w:rsid w:val="00E70039"/>
    <w:rsid w:val="00E72559"/>
    <w:rsid w:val="00E75172"/>
    <w:rsid w:val="00E77891"/>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478C"/>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ls4-www.cs.tu-dortmund.de/download/LehreMaterialien/MAO2011/Kap7.p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 TargetMode="External"/><Relationship Id="rId33" Type="http://schemas.openxmlformats.org/officeDocument/2006/relationships/hyperlink" Target="http://www.sumo.dlr.de/pdf/GawronDiss.pdf"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Networks/Building_Networks_from_own_XML-descrip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gilemanifesto.org/iso/de/principles.html" TargetMode="External"/><Relationship Id="rId32" Type="http://schemas.openxmlformats.org/officeDocument/2006/relationships/hyperlink" Target="http://www.artima.com/intv/simplestP.html" TargetMode="Externa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yperlink" Target="http://ls4-www.cs.tu-dortmund.de" TargetMode="External"/><Relationship Id="rId28" Type="http://schemas.openxmlformats.org/officeDocument/2006/relationships/hyperlink" Target="http://sumo.dlr.de/wiki/Theory/Traffic_Simulat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www.sumo.dlr.de/wiki/Simulation/Outpu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umo.dlr.de/wiki/SUMO_User_Documentation" TargetMode="External"/><Relationship Id="rId30" Type="http://schemas.openxmlformats.org/officeDocument/2006/relationships/hyperlink" Target="http://sumo.dlr.de/wiki/Definition_of_Vehicles,_Vehicle_Types,_and_Routes"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60972712-637B-44FA-808B-1974FEE0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3542</Words>
  <Characters>22321</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4</cp:revision>
  <cp:lastPrinted>2016-01-16T11:08:00Z</cp:lastPrinted>
  <dcterms:created xsi:type="dcterms:W3CDTF">2015-11-12T18:06:00Z</dcterms:created>
  <dcterms:modified xsi:type="dcterms:W3CDTF">2018-01-15T06:48:00Z</dcterms:modified>
</cp:coreProperties>
</file>