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FF47" w14:textId="00F44B95" w:rsidR="00EE6D3A" w:rsidRPr="005338BB" w:rsidRDefault="00EE6D3A" w:rsidP="00EE6D3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338BB">
        <w:rPr>
          <w:rFonts w:ascii="Arial" w:hAnsi="Arial" w:cs="Arial"/>
          <w:b/>
          <w:bCs/>
        </w:rPr>
        <w:t>Лабораторная работа № 3</w:t>
      </w:r>
    </w:p>
    <w:p w14:paraId="50702CEB" w14:textId="7851AB7D" w:rsidR="00EE6D3A" w:rsidRPr="005338BB" w:rsidRDefault="00EE6D3A" w:rsidP="00EE6D3A">
      <w:pPr>
        <w:spacing w:after="0" w:line="240" w:lineRule="auto"/>
        <w:jc w:val="center"/>
        <w:rPr>
          <w:rFonts w:ascii="Arial" w:hAnsi="Arial" w:cs="Arial"/>
        </w:rPr>
      </w:pPr>
      <w:r w:rsidRPr="005338BB">
        <w:rPr>
          <w:rFonts w:ascii="Arial" w:hAnsi="Arial" w:cs="Arial"/>
        </w:rPr>
        <w:t>«Доработка модели базы данных, часть 2»</w:t>
      </w:r>
    </w:p>
    <w:p w14:paraId="2FB5350F" w14:textId="4384928E" w:rsidR="00EE6D3A" w:rsidRDefault="00EE6D3A" w:rsidP="0018022D">
      <w:pPr>
        <w:spacing w:after="0" w:line="240" w:lineRule="auto"/>
        <w:jc w:val="both"/>
        <w:rPr>
          <w:rFonts w:ascii="Arial" w:hAnsi="Arial" w:cs="Arial"/>
        </w:rPr>
      </w:pPr>
    </w:p>
    <w:p w14:paraId="4FF738E9" w14:textId="60CF0C1B" w:rsidR="0018022D" w:rsidRDefault="0018022D" w:rsidP="0018022D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Pr="004032DC">
          <w:rPr>
            <w:rStyle w:val="Hyperlink"/>
            <w:rFonts w:ascii="Arial" w:hAnsi="Arial" w:cs="Arial"/>
          </w:rPr>
          <w:t>Отношения</w:t>
        </w:r>
      </w:hyperlink>
      <w:r>
        <w:rPr>
          <w:rFonts w:ascii="Arial" w:hAnsi="Arial" w:cs="Arial"/>
        </w:rPr>
        <w:t>», «</w:t>
      </w:r>
      <w:hyperlink r:id="rId8" w:history="1">
        <w:r w:rsidRPr="004032DC">
          <w:rPr>
            <w:rStyle w:val="Hyperlink"/>
            <w:rFonts w:ascii="Arial" w:hAnsi="Arial" w:cs="Arial"/>
          </w:rPr>
          <w:t>Отношения: что стоит принимать во внимание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9" w:history="1">
        <w:r w:rsidRPr="004032DC">
          <w:rPr>
            <w:rStyle w:val="Hyperlink"/>
            <w:rFonts w:ascii="Arial" w:hAnsi="Arial" w:cs="Arial"/>
          </w:rPr>
          <w:t>Ключи (часть 1/2)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0" w:history="1">
        <w:r w:rsidRPr="004032DC">
          <w:rPr>
            <w:rStyle w:val="Hyperlink"/>
            <w:rFonts w:ascii="Arial" w:hAnsi="Arial" w:cs="Arial"/>
          </w:rPr>
          <w:t>Ключи (часть 2/2)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1" w:history="1">
        <w:r w:rsidRPr="004032DC">
          <w:rPr>
            <w:rStyle w:val="Hyperlink"/>
            <w:rFonts w:ascii="Arial" w:hAnsi="Arial" w:cs="Arial"/>
          </w:rPr>
          <w:t>Связи (часть 1/3)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2" w:history="1">
        <w:r w:rsidRPr="004032DC">
          <w:rPr>
            <w:rStyle w:val="Hyperlink"/>
            <w:rFonts w:ascii="Arial" w:hAnsi="Arial" w:cs="Arial"/>
          </w:rPr>
          <w:t>Связи (часть 2/3)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3" w:history="1">
        <w:r w:rsidRPr="004032DC">
          <w:rPr>
            <w:rStyle w:val="Hyperlink"/>
            <w:rFonts w:ascii="Arial" w:hAnsi="Arial" w:cs="Arial"/>
          </w:rPr>
          <w:t>Связи (часть 3/3)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4" w:history="1">
        <w:r w:rsidRPr="004032DC">
          <w:rPr>
            <w:rStyle w:val="Hyperlink"/>
            <w:rFonts w:ascii="Arial" w:hAnsi="Arial" w:cs="Arial"/>
          </w:rPr>
          <w:t>Ссылочная целостность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5" w:history="1">
        <w:r w:rsidRPr="004032DC">
          <w:rPr>
            <w:rStyle w:val="Hyperlink"/>
            <w:rFonts w:ascii="Arial" w:hAnsi="Arial" w:cs="Arial"/>
          </w:rPr>
          <w:t>Индексы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6" w:history="1">
        <w:r w:rsidRPr="004032DC">
          <w:rPr>
            <w:rStyle w:val="Hyperlink"/>
            <w:rFonts w:ascii="Arial" w:hAnsi="Arial" w:cs="Arial"/>
          </w:rPr>
          <w:t>Типы индексов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7" w:history="1">
        <w:r w:rsidRPr="004032DC">
          <w:rPr>
            <w:rStyle w:val="Hyperlink"/>
            <w:rFonts w:ascii="Arial" w:hAnsi="Arial" w:cs="Arial"/>
          </w:rPr>
          <w:t>Физическое хранение объектов баз данных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8" w:history="1">
        <w:r w:rsidRPr="004032DC">
          <w:rPr>
            <w:rStyle w:val="Hyperlink"/>
            <w:rFonts w:ascii="Arial" w:hAnsi="Arial" w:cs="Arial"/>
          </w:rPr>
          <w:t>Аномалии операций с данными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9" w:history="1">
        <w:r w:rsidRPr="004032DC">
          <w:rPr>
            <w:rStyle w:val="Hyperlink"/>
            <w:rFonts w:ascii="Arial" w:hAnsi="Arial" w:cs="Arial"/>
          </w:rPr>
          <w:t>Теория зависимостей (часть 1/2)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0" w:history="1">
        <w:r w:rsidRPr="004032DC">
          <w:rPr>
            <w:rStyle w:val="Hyperlink"/>
            <w:rFonts w:ascii="Arial" w:hAnsi="Arial" w:cs="Arial"/>
          </w:rPr>
          <w:t>Теория зависимостей (часть 2/2)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1" w:history="1">
        <w:r w:rsidRPr="004032DC">
          <w:rPr>
            <w:rStyle w:val="Hyperlink"/>
            <w:rFonts w:ascii="Arial" w:hAnsi="Arial" w:cs="Arial"/>
          </w:rPr>
          <w:t>Требования нормализации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2" w:history="1">
        <w:r w:rsidRPr="004032DC">
          <w:rPr>
            <w:rStyle w:val="Hyperlink"/>
            <w:rFonts w:ascii="Arial" w:hAnsi="Arial" w:cs="Arial"/>
          </w:rPr>
          <w:t>Нормальные формы (часть 1/3)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3" w:history="1">
        <w:r w:rsidRPr="004032DC">
          <w:rPr>
            <w:rStyle w:val="Hyperlink"/>
            <w:rFonts w:ascii="Arial" w:hAnsi="Arial" w:cs="Arial"/>
          </w:rPr>
          <w:t>Нормальные формы (часть 2/3)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4" w:history="1">
        <w:r w:rsidRPr="004032DC">
          <w:rPr>
            <w:rStyle w:val="Hyperlink"/>
            <w:rFonts w:ascii="Arial" w:hAnsi="Arial" w:cs="Arial"/>
          </w:rPr>
          <w:t>Нормальные формы (часть 3/3)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5" w:history="1">
        <w:r w:rsidRPr="004032DC">
          <w:rPr>
            <w:rStyle w:val="Hyperlink"/>
            <w:rFonts w:ascii="Arial" w:hAnsi="Arial" w:cs="Arial"/>
          </w:rPr>
          <w:t>Денормализация</w:t>
        </w:r>
      </w:hyperlink>
      <w:r>
        <w:rPr>
          <w:rFonts w:ascii="Arial" w:hAnsi="Arial" w:cs="Arial"/>
        </w:rPr>
        <w:t>»,</w:t>
      </w:r>
      <w:r w:rsidRPr="00FF11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26" w:history="1">
        <w:r w:rsidRPr="004032DC">
          <w:rPr>
            <w:rStyle w:val="Hyperlink"/>
            <w:rFonts w:ascii="Arial" w:hAnsi="Arial" w:cs="Arial"/>
          </w:rPr>
          <w:t>Пошаговый пример выполнения нормализации</w:t>
        </w:r>
      </w:hyperlink>
      <w:r>
        <w:rPr>
          <w:rFonts w:ascii="Arial" w:hAnsi="Arial" w:cs="Arial"/>
        </w:rPr>
        <w:t>») и перечитать разделы 2 «</w:t>
      </w:r>
      <w:r w:rsidRPr="00FF1198">
        <w:rPr>
          <w:rFonts w:ascii="Arial" w:hAnsi="Arial" w:cs="Arial"/>
        </w:rPr>
        <w:t>Отношения, ключи, связи, индексы</w:t>
      </w:r>
      <w:r>
        <w:rPr>
          <w:rFonts w:ascii="Arial" w:hAnsi="Arial" w:cs="Arial"/>
        </w:rPr>
        <w:t>» и 3 «</w:t>
      </w:r>
      <w:r w:rsidRPr="00E93313">
        <w:rPr>
          <w:rFonts w:ascii="Arial" w:hAnsi="Arial" w:cs="Arial"/>
        </w:rPr>
        <w:t>Нормализация и нормальные формы</w:t>
      </w:r>
      <w:r>
        <w:rPr>
          <w:rFonts w:ascii="Arial" w:hAnsi="Arial" w:cs="Arial"/>
        </w:rPr>
        <w:t xml:space="preserve">» </w:t>
      </w:r>
      <w:hyperlink r:id="rId2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2ACA92C7" w14:textId="77777777" w:rsidR="0018022D" w:rsidRPr="005338BB" w:rsidRDefault="0018022D" w:rsidP="0018022D">
      <w:pPr>
        <w:spacing w:after="0" w:line="240" w:lineRule="auto"/>
        <w:jc w:val="both"/>
        <w:rPr>
          <w:rFonts w:ascii="Arial" w:hAnsi="Arial" w:cs="Arial"/>
        </w:rPr>
      </w:pPr>
    </w:p>
    <w:p w14:paraId="71E9FF82" w14:textId="600D216E" w:rsidR="00754A4C" w:rsidRPr="005338BB" w:rsidRDefault="00754A4C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 xml:space="preserve">Проанализируйте </w:t>
      </w:r>
      <w:r w:rsidR="00FF144B" w:rsidRPr="005338BB">
        <w:rPr>
          <w:rFonts w:ascii="Arial" w:hAnsi="Arial" w:cs="Arial"/>
        </w:rPr>
        <w:t>модел</w:t>
      </w:r>
      <w:r w:rsidR="00B51EEF" w:rsidRPr="005338BB">
        <w:rPr>
          <w:rFonts w:ascii="Arial" w:hAnsi="Arial" w:cs="Arial"/>
        </w:rPr>
        <w:t>и</w:t>
      </w:r>
      <w:r w:rsidR="00FF144B" w:rsidRPr="005338BB">
        <w:rPr>
          <w:rFonts w:ascii="Arial" w:hAnsi="Arial" w:cs="Arial"/>
        </w:rPr>
        <w:t xml:space="preserve"> базы данных «Банк» (исходный вариант </w:t>
      </w:r>
      <w:r w:rsidR="00B51EEF" w:rsidRPr="005338BB">
        <w:rPr>
          <w:rFonts w:ascii="Arial" w:hAnsi="Arial" w:cs="Arial"/>
        </w:rPr>
        <w:t xml:space="preserve">(см. ниже) </w:t>
      </w:r>
      <w:r w:rsidR="00FF144B" w:rsidRPr="005338BB">
        <w:rPr>
          <w:rFonts w:ascii="Arial" w:hAnsi="Arial" w:cs="Arial"/>
        </w:rPr>
        <w:t xml:space="preserve">и вариант, </w:t>
      </w:r>
      <w:r w:rsidR="00E8236B" w:rsidRPr="005338BB">
        <w:rPr>
          <w:rFonts w:ascii="Arial" w:hAnsi="Arial" w:cs="Arial"/>
        </w:rPr>
        <w:t>изменённый</w:t>
      </w:r>
      <w:r w:rsidR="00FF144B" w:rsidRPr="005338BB">
        <w:rPr>
          <w:rFonts w:ascii="Arial" w:hAnsi="Arial" w:cs="Arial"/>
        </w:rPr>
        <w:t xml:space="preserve"> в предыдущей работе</w:t>
      </w:r>
      <w:r w:rsidRPr="005338BB">
        <w:rPr>
          <w:rFonts w:ascii="Arial" w:hAnsi="Arial" w:cs="Arial"/>
        </w:rPr>
        <w:t xml:space="preserve">). </w:t>
      </w:r>
      <w:r w:rsidR="00FF144B" w:rsidRPr="005338BB">
        <w:rPr>
          <w:rFonts w:ascii="Arial" w:hAnsi="Arial" w:cs="Arial"/>
        </w:rPr>
        <w:t>Для об</w:t>
      </w:r>
      <w:r w:rsidR="00EE6D3A" w:rsidRPr="005338BB">
        <w:rPr>
          <w:rFonts w:ascii="Arial" w:hAnsi="Arial" w:cs="Arial"/>
        </w:rPr>
        <w:t>о</w:t>
      </w:r>
      <w:r w:rsidR="00FF144B" w:rsidRPr="005338BB">
        <w:rPr>
          <w:rFonts w:ascii="Arial" w:hAnsi="Arial" w:cs="Arial"/>
        </w:rPr>
        <w:t xml:space="preserve">их вариантов </w:t>
      </w:r>
      <w:r w:rsidR="00EE6D3A" w:rsidRPr="005338BB">
        <w:rPr>
          <w:rFonts w:ascii="Arial" w:hAnsi="Arial" w:cs="Arial"/>
        </w:rPr>
        <w:t xml:space="preserve">базы данных </w:t>
      </w:r>
      <w:r w:rsidR="00FF144B" w:rsidRPr="005338BB">
        <w:rPr>
          <w:rFonts w:ascii="Arial" w:hAnsi="Arial" w:cs="Arial"/>
        </w:rPr>
        <w:t>в</w:t>
      </w:r>
      <w:r w:rsidRPr="005338BB">
        <w:rPr>
          <w:rFonts w:ascii="Arial" w:hAnsi="Arial" w:cs="Arial"/>
        </w:rPr>
        <w:t>ыполните следующие задачи:</w:t>
      </w:r>
    </w:p>
    <w:p w14:paraId="40EED2A3" w14:textId="5254F63A" w:rsidR="004F07AF" w:rsidRPr="005338BB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Есть ли отношения с возможной, но ненужной дальнейшей нормализацией? Составьте список.</w:t>
      </w:r>
    </w:p>
    <w:p w14:paraId="25138DD5" w14:textId="7EC64622" w:rsidR="004F07AF" w:rsidRPr="005338BB" w:rsidRDefault="00B51EE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Можно ли</w:t>
      </w:r>
      <w:r w:rsidR="004F07AF" w:rsidRPr="005338BB">
        <w:rPr>
          <w:rFonts w:ascii="Arial" w:hAnsi="Arial" w:cs="Arial"/>
        </w:rPr>
        <w:t xml:space="preserve"> добиться некоторого повышения производительности за </w:t>
      </w:r>
      <w:r w:rsidR="00E8236B" w:rsidRPr="005338BB">
        <w:rPr>
          <w:rFonts w:ascii="Arial" w:hAnsi="Arial" w:cs="Arial"/>
        </w:rPr>
        <w:t>счёт</w:t>
      </w:r>
      <w:r w:rsidR="004F07AF" w:rsidRPr="005338BB">
        <w:rPr>
          <w:rFonts w:ascii="Arial" w:hAnsi="Arial" w:cs="Arial"/>
        </w:rPr>
        <w:t xml:space="preserve"> денормализации схемы? Обоснуйте </w:t>
      </w:r>
      <w:r w:rsidR="00E8236B" w:rsidRPr="005338BB">
        <w:rPr>
          <w:rFonts w:ascii="Arial" w:hAnsi="Arial" w:cs="Arial"/>
        </w:rPr>
        <w:t>своё</w:t>
      </w:r>
      <w:r w:rsidR="004F07AF" w:rsidRPr="005338BB">
        <w:rPr>
          <w:rFonts w:ascii="Arial" w:hAnsi="Arial" w:cs="Arial"/>
        </w:rPr>
        <w:t xml:space="preserve"> мнение.</w:t>
      </w:r>
    </w:p>
    <w:p w14:paraId="7A34FD51" w14:textId="2FDC9627" w:rsidR="004F07AF" w:rsidRPr="005338BB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Можно ли добиться некоторого повышения производительности, добавив в схему кэшир</w:t>
      </w:r>
      <w:r w:rsidR="00E8236B" w:rsidRPr="005338BB">
        <w:rPr>
          <w:rFonts w:ascii="Arial" w:hAnsi="Arial" w:cs="Arial"/>
        </w:rPr>
        <w:t>ующие отношения</w:t>
      </w:r>
      <w:r w:rsidRPr="005338BB">
        <w:rPr>
          <w:rFonts w:ascii="Arial" w:hAnsi="Arial" w:cs="Arial"/>
        </w:rPr>
        <w:t xml:space="preserve">? Обоснуйте </w:t>
      </w:r>
      <w:r w:rsidR="00E8236B" w:rsidRPr="005338BB">
        <w:rPr>
          <w:rFonts w:ascii="Arial" w:hAnsi="Arial" w:cs="Arial"/>
        </w:rPr>
        <w:t>своё</w:t>
      </w:r>
      <w:r w:rsidRPr="005338BB">
        <w:rPr>
          <w:rFonts w:ascii="Arial" w:hAnsi="Arial" w:cs="Arial"/>
        </w:rPr>
        <w:t xml:space="preserve"> мнение.</w:t>
      </w:r>
    </w:p>
    <w:p w14:paraId="4516E032" w14:textId="31EC6C6E" w:rsidR="00017BA8" w:rsidRPr="005338BB" w:rsidRDefault="00017BA8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Добавьте в базу данных все необходимые индексы, представления, хранимые процедуры и т. д.</w:t>
      </w:r>
    </w:p>
    <w:p w14:paraId="5DE6FD91" w14:textId="6402036A" w:rsidR="004F07AF" w:rsidRPr="005338BB" w:rsidRDefault="004F07A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Добавьте недостающие комментарии в базу данных.</w:t>
      </w:r>
    </w:p>
    <w:p w14:paraId="65412FC2" w14:textId="29D9A279" w:rsidR="0063083F" w:rsidRPr="005338BB" w:rsidRDefault="0063083F" w:rsidP="00E823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Обновите логическ</w:t>
      </w:r>
      <w:r w:rsidR="00E8236B" w:rsidRPr="005338BB">
        <w:rPr>
          <w:rFonts w:ascii="Arial" w:hAnsi="Arial" w:cs="Arial"/>
        </w:rPr>
        <w:t>ую</w:t>
      </w:r>
      <w:r w:rsidRPr="005338BB">
        <w:rPr>
          <w:rFonts w:ascii="Arial" w:hAnsi="Arial" w:cs="Arial"/>
        </w:rPr>
        <w:t xml:space="preserve"> модел</w:t>
      </w:r>
      <w:r w:rsidR="00E8236B" w:rsidRPr="005338BB">
        <w:rPr>
          <w:rFonts w:ascii="Arial" w:hAnsi="Arial" w:cs="Arial"/>
        </w:rPr>
        <w:t>ь,</w:t>
      </w:r>
      <w:r w:rsidRPr="005338BB">
        <w:rPr>
          <w:rFonts w:ascii="Arial" w:hAnsi="Arial" w:cs="Arial"/>
        </w:rPr>
        <w:t xml:space="preserve"> экспортируйте окончательн</w:t>
      </w:r>
      <w:r w:rsidR="00E8236B" w:rsidRPr="005338BB">
        <w:rPr>
          <w:rFonts w:ascii="Arial" w:hAnsi="Arial" w:cs="Arial"/>
        </w:rPr>
        <w:t>ую</w:t>
      </w:r>
      <w:r w:rsidRPr="005338BB">
        <w:rPr>
          <w:rFonts w:ascii="Arial" w:hAnsi="Arial" w:cs="Arial"/>
        </w:rPr>
        <w:t xml:space="preserve"> </w:t>
      </w:r>
      <w:r w:rsidR="00E8236B" w:rsidRPr="005338BB">
        <w:rPr>
          <w:rFonts w:ascii="Arial" w:hAnsi="Arial" w:cs="Arial"/>
        </w:rPr>
        <w:t xml:space="preserve">версию </w:t>
      </w:r>
      <w:r w:rsidRPr="005338BB">
        <w:rPr>
          <w:rFonts w:ascii="Arial" w:hAnsi="Arial" w:cs="Arial"/>
        </w:rPr>
        <w:t xml:space="preserve">модели в виде </w:t>
      </w:r>
      <w:r w:rsidRPr="005338BB">
        <w:rPr>
          <w:rFonts w:ascii="Arial" w:hAnsi="Arial" w:cs="Arial"/>
          <w:lang w:val="en-US"/>
        </w:rPr>
        <w:t>SQL</w:t>
      </w:r>
      <w:r w:rsidR="00E8236B" w:rsidRPr="005338BB">
        <w:rPr>
          <w:rFonts w:ascii="Arial" w:hAnsi="Arial" w:cs="Arial"/>
        </w:rPr>
        <w:t>-кода</w:t>
      </w:r>
      <w:r w:rsidRPr="005338BB">
        <w:rPr>
          <w:rFonts w:ascii="Arial" w:hAnsi="Arial" w:cs="Arial"/>
        </w:rPr>
        <w:t xml:space="preserve"> и импортируйте в реальн</w:t>
      </w:r>
      <w:r w:rsidR="00E8236B" w:rsidRPr="005338BB">
        <w:rPr>
          <w:rFonts w:ascii="Arial" w:hAnsi="Arial" w:cs="Arial"/>
        </w:rPr>
        <w:t>ую</w:t>
      </w:r>
      <w:r w:rsidRPr="005338BB">
        <w:rPr>
          <w:rFonts w:ascii="Arial" w:hAnsi="Arial" w:cs="Arial"/>
        </w:rPr>
        <w:t xml:space="preserve"> СУБД.</w:t>
      </w:r>
    </w:p>
    <w:p w14:paraId="44720546" w14:textId="77777777" w:rsidR="0063083F" w:rsidRPr="005338BB" w:rsidRDefault="0063083F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53168F9" w14:textId="738517A9" w:rsidR="004F07AF" w:rsidRPr="005338BB" w:rsidRDefault="004F07AF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 xml:space="preserve">База данных представляет следующие сущности и атрибуты (см. Рисунок </w:t>
      </w:r>
      <w:r w:rsidRPr="005338BB">
        <w:rPr>
          <w:rFonts w:ascii="Arial" w:hAnsi="Arial" w:cs="Arial"/>
          <w:lang w:val="en-US"/>
        </w:rPr>
        <w:t>A</w:t>
      </w:r>
      <w:r w:rsidRPr="005338BB">
        <w:rPr>
          <w:rFonts w:ascii="Arial" w:hAnsi="Arial" w:cs="Arial"/>
        </w:rPr>
        <w:t>)</w:t>
      </w:r>
      <w:r w:rsidR="00561CF2" w:rsidRPr="005338BB">
        <w:rPr>
          <w:rFonts w:ascii="Arial" w:hAnsi="Arial" w:cs="Arial"/>
        </w:rPr>
        <w:t xml:space="preserve"> + изменения, </w:t>
      </w:r>
      <w:r w:rsidR="00E8236B" w:rsidRPr="005338BB">
        <w:rPr>
          <w:rFonts w:ascii="Arial" w:hAnsi="Arial" w:cs="Arial"/>
        </w:rPr>
        <w:t>внесённые</w:t>
      </w:r>
      <w:r w:rsidR="00561CF2" w:rsidRPr="005338BB">
        <w:rPr>
          <w:rFonts w:ascii="Arial" w:hAnsi="Arial" w:cs="Arial"/>
        </w:rPr>
        <w:t xml:space="preserve"> </w:t>
      </w:r>
      <w:r w:rsidR="00E8236B" w:rsidRPr="005338BB">
        <w:rPr>
          <w:rFonts w:ascii="Arial" w:hAnsi="Arial" w:cs="Arial"/>
        </w:rPr>
        <w:t>в</w:t>
      </w:r>
      <w:r w:rsidR="00561CF2" w:rsidRPr="005338BB">
        <w:rPr>
          <w:rFonts w:ascii="Arial" w:hAnsi="Arial" w:cs="Arial"/>
        </w:rPr>
        <w:t>ами в лабораторной 1</w:t>
      </w:r>
      <w:r w:rsidRPr="005338BB">
        <w:rPr>
          <w:rFonts w:ascii="Arial" w:hAnsi="Arial" w:cs="Arial"/>
        </w:rPr>
        <w:t>:</w:t>
      </w:r>
    </w:p>
    <w:p w14:paraId="4A5BFEF2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Account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Учётная запись (описывает учётную запись)</w:t>
      </w:r>
      <w:r w:rsidRPr="005338BB">
        <w:rPr>
          <w:sz w:val="22"/>
          <w:szCs w:val="22"/>
        </w:rPr>
        <w:t xml:space="preserve">: </w:t>
      </w:r>
    </w:p>
    <w:p w14:paraId="465077E9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id</w:t>
      </w:r>
      <w:r w:rsidRPr="005338BB">
        <w:rPr>
          <w:sz w:val="22"/>
          <w:szCs w:val="22"/>
        </w:rPr>
        <w:t xml:space="preserve"> </w:t>
      </w:r>
      <w:r w:rsidRPr="005338BB">
        <w:rPr>
          <w:i/>
          <w:sz w:val="22"/>
          <w:szCs w:val="22"/>
        </w:rPr>
        <w:t>(идентификатор аккаунта)</w:t>
      </w:r>
      <w:r w:rsidRPr="005338BB">
        <w:rPr>
          <w:sz w:val="22"/>
          <w:szCs w:val="22"/>
        </w:rPr>
        <w:t xml:space="preserve">; </w:t>
      </w:r>
    </w:p>
    <w:p w14:paraId="1814F200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balance (</w:t>
      </w:r>
      <w:r w:rsidRPr="005338BB">
        <w:rPr>
          <w:i/>
          <w:sz w:val="22"/>
          <w:szCs w:val="22"/>
        </w:rPr>
        <w:t>баланс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счёта</w:t>
      </w:r>
      <w:r w:rsidRPr="005338BB">
        <w:rPr>
          <w:sz w:val="22"/>
          <w:szCs w:val="22"/>
          <w:lang w:val="en-US"/>
        </w:rPr>
        <w:t xml:space="preserve">, MONEY); </w:t>
      </w:r>
    </w:p>
    <w:p w14:paraId="7694A0FF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account owner (</w:t>
      </w:r>
      <w:r w:rsidRPr="005338BB">
        <w:rPr>
          <w:i/>
          <w:sz w:val="22"/>
          <w:szCs w:val="22"/>
        </w:rPr>
        <w:t>владелец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счёта</w:t>
      </w:r>
      <w:r w:rsidRPr="005338BB">
        <w:rPr>
          <w:sz w:val="22"/>
          <w:szCs w:val="22"/>
          <w:lang w:val="en-US"/>
        </w:rPr>
        <w:t xml:space="preserve">, FK); </w:t>
      </w:r>
    </w:p>
    <w:p w14:paraId="3EF13CEA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system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account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флаг, указывающий, что эта учётная запись не принадлежит человеку</w:t>
      </w:r>
      <w:r w:rsidRPr="005338BB">
        <w:rPr>
          <w:sz w:val="22"/>
          <w:szCs w:val="22"/>
        </w:rPr>
        <w:t xml:space="preserve">). </w:t>
      </w:r>
    </w:p>
    <w:p w14:paraId="47BAB499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Status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Статус (статус аккаунта, например, «Активен», «Заблокирован» и т.д.)</w:t>
      </w:r>
      <w:r w:rsidRPr="005338BB">
        <w:rPr>
          <w:sz w:val="22"/>
          <w:szCs w:val="22"/>
        </w:rPr>
        <w:t xml:space="preserve">: </w:t>
      </w:r>
    </w:p>
    <w:p w14:paraId="60AF3862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id</w:t>
      </w:r>
      <w:r w:rsidRPr="005338BB">
        <w:rPr>
          <w:sz w:val="22"/>
          <w:szCs w:val="22"/>
        </w:rPr>
        <w:t xml:space="preserve"> </w:t>
      </w:r>
      <w:r w:rsidRPr="005338BB">
        <w:rPr>
          <w:i/>
          <w:sz w:val="22"/>
          <w:szCs w:val="22"/>
        </w:rPr>
        <w:t>(идентификатор статуса)</w:t>
      </w:r>
      <w:r w:rsidRPr="005338BB">
        <w:rPr>
          <w:sz w:val="22"/>
          <w:szCs w:val="22"/>
        </w:rPr>
        <w:t>;</w:t>
      </w:r>
    </w:p>
    <w:p w14:paraId="3D12E989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name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название статуса</w:t>
      </w:r>
      <w:r w:rsidRPr="005338BB">
        <w:rPr>
          <w:sz w:val="22"/>
          <w:szCs w:val="22"/>
        </w:rPr>
        <w:t>).</w:t>
      </w:r>
    </w:p>
    <w:p w14:paraId="1995EFC2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Transaction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operational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Текущие транзакции (для транзакций в текущем месяце)</w:t>
      </w:r>
      <w:r w:rsidRPr="005338BB">
        <w:rPr>
          <w:sz w:val="22"/>
          <w:szCs w:val="22"/>
        </w:rPr>
        <w:t>:</w:t>
      </w:r>
    </w:p>
    <w:p w14:paraId="281BA7CA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id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идентификатор транзакции</w:t>
      </w:r>
      <w:r w:rsidRPr="005338BB">
        <w:rPr>
          <w:sz w:val="22"/>
          <w:szCs w:val="22"/>
        </w:rPr>
        <w:t>);</w:t>
      </w:r>
    </w:p>
    <w:p w14:paraId="4800C0B5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source account (</w:t>
      </w:r>
      <w:r w:rsidRPr="005338BB">
        <w:rPr>
          <w:i/>
          <w:sz w:val="22"/>
          <w:szCs w:val="22"/>
        </w:rPr>
        <w:t>исходный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счёт</w:t>
      </w:r>
      <w:r w:rsidRPr="005338BB">
        <w:rPr>
          <w:sz w:val="22"/>
          <w:szCs w:val="22"/>
          <w:lang w:val="en-US"/>
        </w:rPr>
        <w:t>, FK);</w:t>
      </w:r>
    </w:p>
    <w:p w14:paraId="5FEDAECD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destination account (</w:t>
      </w:r>
      <w:r w:rsidRPr="005338BB">
        <w:rPr>
          <w:i/>
          <w:sz w:val="22"/>
          <w:szCs w:val="22"/>
        </w:rPr>
        <w:t>целевой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счёт</w:t>
      </w:r>
      <w:r w:rsidRPr="005338BB">
        <w:rPr>
          <w:i/>
          <w:sz w:val="22"/>
          <w:szCs w:val="22"/>
          <w:lang w:val="en-US"/>
        </w:rPr>
        <w:t>,</w:t>
      </w:r>
      <w:r w:rsidRPr="005338BB">
        <w:rPr>
          <w:sz w:val="22"/>
          <w:szCs w:val="22"/>
          <w:lang w:val="en-US"/>
        </w:rPr>
        <w:t xml:space="preserve"> FK);</w:t>
      </w:r>
    </w:p>
    <w:p w14:paraId="3C57E084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date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and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time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дата и время транзакции</w:t>
      </w:r>
      <w:r w:rsidRPr="005338BB">
        <w:rPr>
          <w:sz w:val="22"/>
          <w:szCs w:val="22"/>
        </w:rPr>
        <w:t>);</w:t>
      </w:r>
    </w:p>
    <w:p w14:paraId="124CECF7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sum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общая сумма транзакции</w:t>
      </w:r>
      <w:r w:rsidRPr="005338BB">
        <w:rPr>
          <w:sz w:val="22"/>
          <w:szCs w:val="22"/>
        </w:rPr>
        <w:t>).</w:t>
      </w:r>
    </w:p>
    <w:p w14:paraId="2C2B7E5F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Transaction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archive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Архив транзакций (для транзакций до текущего месяца)</w:t>
      </w:r>
      <w:r w:rsidRPr="005338BB">
        <w:rPr>
          <w:sz w:val="22"/>
          <w:szCs w:val="22"/>
        </w:rPr>
        <w:t>:</w:t>
      </w:r>
    </w:p>
    <w:p w14:paraId="1B9BD6A9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id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идентификатор транзакции</w:t>
      </w:r>
      <w:r w:rsidRPr="005338BB">
        <w:rPr>
          <w:sz w:val="22"/>
          <w:szCs w:val="22"/>
        </w:rPr>
        <w:t>);</w:t>
      </w:r>
    </w:p>
    <w:p w14:paraId="4486C432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source account (</w:t>
      </w:r>
      <w:r w:rsidRPr="005338BB">
        <w:rPr>
          <w:i/>
          <w:sz w:val="22"/>
          <w:szCs w:val="22"/>
        </w:rPr>
        <w:t>исходный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счёт</w:t>
      </w:r>
      <w:r w:rsidRPr="005338BB">
        <w:rPr>
          <w:sz w:val="22"/>
          <w:szCs w:val="22"/>
          <w:lang w:val="en-US"/>
        </w:rPr>
        <w:t>, FK);</w:t>
      </w:r>
    </w:p>
    <w:p w14:paraId="012191DA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destination account (</w:t>
      </w:r>
      <w:r w:rsidRPr="005338BB">
        <w:rPr>
          <w:i/>
          <w:sz w:val="22"/>
          <w:szCs w:val="22"/>
        </w:rPr>
        <w:t>целевой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счёт</w:t>
      </w:r>
      <w:r w:rsidRPr="005338BB">
        <w:rPr>
          <w:i/>
          <w:sz w:val="22"/>
          <w:szCs w:val="22"/>
          <w:lang w:val="en-US"/>
        </w:rPr>
        <w:t>,</w:t>
      </w:r>
      <w:r w:rsidRPr="005338BB">
        <w:rPr>
          <w:sz w:val="22"/>
          <w:szCs w:val="22"/>
          <w:lang w:val="en-US"/>
        </w:rPr>
        <w:t xml:space="preserve"> FK);</w:t>
      </w:r>
    </w:p>
    <w:p w14:paraId="7FE509F2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date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and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time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дата и время транзакции</w:t>
      </w:r>
      <w:r w:rsidRPr="005338BB">
        <w:rPr>
          <w:sz w:val="22"/>
          <w:szCs w:val="22"/>
        </w:rPr>
        <w:t>);</w:t>
      </w:r>
    </w:p>
    <w:p w14:paraId="10BB7A23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sum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общая сумма транзакции</w:t>
      </w:r>
      <w:r w:rsidRPr="005338BB">
        <w:rPr>
          <w:sz w:val="22"/>
          <w:szCs w:val="22"/>
        </w:rPr>
        <w:t>).</w:t>
      </w:r>
    </w:p>
    <w:p w14:paraId="03493B0E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Account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owner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Владелец счёта (клиент банка)</w:t>
      </w:r>
      <w:r w:rsidRPr="005338BB">
        <w:rPr>
          <w:sz w:val="22"/>
          <w:szCs w:val="22"/>
        </w:rPr>
        <w:t>:</w:t>
      </w:r>
    </w:p>
    <w:p w14:paraId="2B6B2D41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id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идентификатор владельца аккаунта</w:t>
      </w:r>
      <w:r w:rsidRPr="005338BB">
        <w:rPr>
          <w:sz w:val="22"/>
          <w:szCs w:val="22"/>
        </w:rPr>
        <w:t>);</w:t>
      </w:r>
    </w:p>
    <w:p w14:paraId="49B3CDB0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name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имя владельца аккаунта</w:t>
      </w:r>
      <w:r w:rsidRPr="005338BB">
        <w:rPr>
          <w:sz w:val="22"/>
          <w:szCs w:val="22"/>
        </w:rPr>
        <w:t>).</w:t>
      </w:r>
    </w:p>
    <w:p w14:paraId="11E6B6D3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Site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page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Страница сайта (страница сайта банка)</w:t>
      </w:r>
      <w:r w:rsidRPr="005338BB">
        <w:rPr>
          <w:sz w:val="22"/>
          <w:szCs w:val="22"/>
        </w:rPr>
        <w:t>:</w:t>
      </w:r>
    </w:p>
    <w:p w14:paraId="5B0086FB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lastRenderedPageBreak/>
        <w:t>id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идентификатор страницы</w:t>
      </w:r>
      <w:r w:rsidRPr="005338BB">
        <w:rPr>
          <w:sz w:val="22"/>
          <w:szCs w:val="22"/>
        </w:rPr>
        <w:t>);</w:t>
      </w:r>
    </w:p>
    <w:p w14:paraId="3E472C37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parent</w:t>
      </w:r>
      <w:r w:rsidRPr="005338BB">
        <w:rPr>
          <w:sz w:val="22"/>
          <w:szCs w:val="22"/>
        </w:rPr>
        <w:t xml:space="preserve"> </w:t>
      </w:r>
      <w:r w:rsidRPr="005338BB">
        <w:rPr>
          <w:sz w:val="22"/>
          <w:szCs w:val="22"/>
          <w:lang w:val="en-US"/>
        </w:rPr>
        <w:t>page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 xml:space="preserve">родительская страница, </w:t>
      </w:r>
      <w:r w:rsidRPr="005338BB">
        <w:rPr>
          <w:sz w:val="22"/>
          <w:szCs w:val="22"/>
          <w:lang w:val="en-US"/>
        </w:rPr>
        <w:t>FK</w:t>
      </w:r>
      <w:r w:rsidRPr="005338BB">
        <w:rPr>
          <w:sz w:val="22"/>
          <w:szCs w:val="22"/>
        </w:rPr>
        <w:t>);</w:t>
      </w:r>
    </w:p>
    <w:p w14:paraId="4B781C70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name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название страницы</w:t>
      </w:r>
      <w:r w:rsidRPr="005338BB">
        <w:rPr>
          <w:sz w:val="22"/>
          <w:szCs w:val="22"/>
        </w:rPr>
        <w:t>).</w:t>
      </w:r>
    </w:p>
    <w:p w14:paraId="59E7C216" w14:textId="77777777" w:rsidR="000C0D15" w:rsidRPr="005338BB" w:rsidRDefault="000C0D15" w:rsidP="00E8236B">
      <w:pPr>
        <w:pStyle w:val="LISTunordered"/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Office</w:t>
      </w:r>
      <w:r w:rsidRPr="005338BB">
        <w:rPr>
          <w:sz w:val="22"/>
          <w:szCs w:val="22"/>
        </w:rPr>
        <w:t xml:space="preserve"> – </w:t>
      </w:r>
      <w:r w:rsidRPr="005338BB">
        <w:rPr>
          <w:i/>
          <w:sz w:val="22"/>
          <w:szCs w:val="22"/>
        </w:rPr>
        <w:t>Офис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офис банка</w:t>
      </w:r>
      <w:r w:rsidRPr="005338BB">
        <w:rPr>
          <w:sz w:val="22"/>
          <w:szCs w:val="22"/>
        </w:rPr>
        <w:t>):</w:t>
      </w:r>
    </w:p>
    <w:p w14:paraId="2B0DB82F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id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идентификатор офиса</w:t>
      </w:r>
      <w:r w:rsidRPr="005338BB">
        <w:rPr>
          <w:sz w:val="22"/>
          <w:szCs w:val="22"/>
        </w:rPr>
        <w:t>);</w:t>
      </w:r>
    </w:p>
    <w:p w14:paraId="485FB605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city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местонахождение офиса</w:t>
      </w:r>
      <w:r w:rsidRPr="005338BB">
        <w:rPr>
          <w:sz w:val="22"/>
          <w:szCs w:val="22"/>
        </w:rPr>
        <w:t>);</w:t>
      </w:r>
    </w:p>
    <w:p w14:paraId="1AD6BA95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5338BB">
        <w:rPr>
          <w:sz w:val="22"/>
          <w:szCs w:val="22"/>
          <w:lang w:val="en-US"/>
        </w:rPr>
        <w:t>name</w:t>
      </w:r>
      <w:r w:rsidRPr="005338BB">
        <w:rPr>
          <w:sz w:val="22"/>
          <w:szCs w:val="22"/>
        </w:rPr>
        <w:t xml:space="preserve"> (</w:t>
      </w:r>
      <w:r w:rsidRPr="005338BB">
        <w:rPr>
          <w:i/>
          <w:sz w:val="22"/>
          <w:szCs w:val="22"/>
        </w:rPr>
        <w:t>название офиса</w:t>
      </w:r>
      <w:r w:rsidRPr="005338BB">
        <w:rPr>
          <w:sz w:val="22"/>
          <w:szCs w:val="22"/>
        </w:rPr>
        <w:t>);</w:t>
      </w:r>
    </w:p>
    <w:p w14:paraId="3AC094A9" w14:textId="77777777" w:rsidR="000C0D15" w:rsidRPr="005338BB" w:rsidRDefault="000C0D15" w:rsidP="00E8236B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5338BB">
        <w:rPr>
          <w:sz w:val="22"/>
          <w:szCs w:val="22"/>
          <w:lang w:val="en-US"/>
        </w:rPr>
        <w:t>total sells sum (</w:t>
      </w:r>
      <w:r w:rsidRPr="005338BB">
        <w:rPr>
          <w:i/>
          <w:sz w:val="22"/>
          <w:szCs w:val="22"/>
        </w:rPr>
        <w:t>сумма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прибыли</w:t>
      </w:r>
      <w:r w:rsidRPr="005338BB">
        <w:rPr>
          <w:i/>
          <w:sz w:val="22"/>
          <w:szCs w:val="22"/>
          <w:lang w:val="en-US"/>
        </w:rPr>
        <w:t xml:space="preserve"> </w:t>
      </w:r>
      <w:r w:rsidRPr="005338BB">
        <w:rPr>
          <w:i/>
          <w:sz w:val="22"/>
          <w:szCs w:val="22"/>
        </w:rPr>
        <w:t>офиса</w:t>
      </w:r>
      <w:r w:rsidRPr="005338BB">
        <w:rPr>
          <w:sz w:val="22"/>
          <w:szCs w:val="22"/>
          <w:lang w:val="en-US"/>
        </w:rPr>
        <w:t>, MONEY).</w:t>
      </w:r>
    </w:p>
    <w:p w14:paraId="0913E985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BF249CA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905A63E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5338BB">
        <w:rPr>
          <w:rFonts w:ascii="Arial" w:hAnsi="Arial" w:cs="Arial"/>
          <w:noProof/>
          <w:lang w:eastAsia="ru-RU"/>
        </w:rPr>
        <w:drawing>
          <wp:inline distT="0" distB="0" distL="0" distR="0" wp14:anchorId="5E291AC9" wp14:editId="69F56A08">
            <wp:extent cx="5940425" cy="37452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CE3" w14:textId="77777777" w:rsidR="000C0D15" w:rsidRPr="005338BB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5338BB">
        <w:rPr>
          <w:rFonts w:ascii="Arial" w:hAnsi="Arial" w:cs="Arial"/>
        </w:rPr>
        <w:t xml:space="preserve">Рисунок </w:t>
      </w:r>
      <w:r w:rsidRPr="005338BB">
        <w:rPr>
          <w:rFonts w:ascii="Arial" w:hAnsi="Arial" w:cs="Arial"/>
          <w:lang w:val="en-US"/>
        </w:rPr>
        <w:t>A</w:t>
      </w:r>
      <w:r w:rsidRPr="005338BB">
        <w:rPr>
          <w:rFonts w:ascii="Arial" w:hAnsi="Arial" w:cs="Arial"/>
        </w:rPr>
        <w:t xml:space="preserve"> – Концептуальная модель</w:t>
      </w:r>
    </w:p>
    <w:p w14:paraId="4A74BDC0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7BA04E0E" w14:textId="112C9E2C" w:rsidR="000C0D15" w:rsidRPr="005338BB" w:rsidRDefault="000C0D15" w:rsidP="00E8236B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 xml:space="preserve">Даталогический уровень исходной базы данных выглядит следующим образом (см. Рисунок </w:t>
      </w:r>
      <w:r w:rsidRPr="005338BB">
        <w:rPr>
          <w:rFonts w:ascii="Arial" w:hAnsi="Arial" w:cs="Arial"/>
          <w:lang w:val="en-US"/>
        </w:rPr>
        <w:t>B</w:t>
      </w:r>
      <w:r w:rsidRPr="005338BB">
        <w:rPr>
          <w:rFonts w:ascii="Arial" w:hAnsi="Arial" w:cs="Arial"/>
        </w:rPr>
        <w:t xml:space="preserve"> и Рисунок </w:t>
      </w:r>
      <w:r w:rsidRPr="005338BB">
        <w:rPr>
          <w:rFonts w:ascii="Arial" w:hAnsi="Arial" w:cs="Arial"/>
          <w:lang w:val="en-US"/>
        </w:rPr>
        <w:t>C</w:t>
      </w:r>
      <w:r w:rsidRPr="005338BB">
        <w:rPr>
          <w:rFonts w:ascii="Arial" w:hAnsi="Arial" w:cs="Arial"/>
        </w:rPr>
        <w:t>):</w:t>
      </w:r>
    </w:p>
    <w:p w14:paraId="4FDF7116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5338B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6F1AD05" wp14:editId="008752D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887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23F5D39" w14:textId="77777777" w:rsidR="000C0D15" w:rsidRPr="005338BB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5338BB">
        <w:rPr>
          <w:rFonts w:ascii="Arial" w:hAnsi="Arial" w:cs="Arial"/>
        </w:rPr>
        <w:t xml:space="preserve">Рисунок </w:t>
      </w:r>
      <w:r w:rsidRPr="005338BB">
        <w:rPr>
          <w:rFonts w:ascii="Arial" w:hAnsi="Arial" w:cs="Arial"/>
          <w:lang w:val="en-US"/>
        </w:rPr>
        <w:t>B</w:t>
      </w:r>
      <w:r w:rsidRPr="005338BB">
        <w:rPr>
          <w:rFonts w:ascii="Arial" w:hAnsi="Arial" w:cs="Arial"/>
        </w:rPr>
        <w:t xml:space="preserve"> – Даталогическая модель для </w:t>
      </w:r>
      <w:r w:rsidRPr="005338BB">
        <w:rPr>
          <w:rFonts w:ascii="Arial" w:hAnsi="Arial" w:cs="Arial"/>
          <w:lang w:val="en-US"/>
        </w:rPr>
        <w:t>MS</w:t>
      </w:r>
      <w:r w:rsidRPr="005338BB">
        <w:rPr>
          <w:rFonts w:ascii="Arial" w:hAnsi="Arial" w:cs="Arial"/>
        </w:rPr>
        <w:t xml:space="preserve"> </w:t>
      </w:r>
      <w:r w:rsidRPr="005338BB">
        <w:rPr>
          <w:rFonts w:ascii="Arial" w:hAnsi="Arial" w:cs="Arial"/>
          <w:lang w:val="en-US"/>
        </w:rPr>
        <w:t>SQL</w:t>
      </w:r>
      <w:r w:rsidRPr="005338BB">
        <w:rPr>
          <w:rFonts w:ascii="Arial" w:hAnsi="Arial" w:cs="Arial"/>
        </w:rPr>
        <w:t xml:space="preserve"> </w:t>
      </w:r>
      <w:r w:rsidRPr="005338BB">
        <w:rPr>
          <w:rFonts w:ascii="Arial" w:hAnsi="Arial" w:cs="Arial"/>
          <w:lang w:val="en-US"/>
        </w:rPr>
        <w:t>Server</w:t>
      </w:r>
    </w:p>
    <w:p w14:paraId="63E826CD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</w:rPr>
      </w:pPr>
    </w:p>
    <w:p w14:paraId="5C25712B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5338B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6280BFAA" wp14:editId="0045CF41">
            <wp:extent cx="5940425" cy="48298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1A3" w14:textId="77777777" w:rsidR="000C0D15" w:rsidRPr="005338BB" w:rsidRDefault="000C0D15" w:rsidP="00E8236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39508ED" w14:textId="6C05DF9A" w:rsidR="004F07AF" w:rsidRPr="005338BB" w:rsidRDefault="000C0D15" w:rsidP="00E8236B">
      <w:pPr>
        <w:spacing w:after="0" w:line="240" w:lineRule="auto"/>
        <w:jc w:val="center"/>
        <w:rPr>
          <w:rFonts w:ascii="Arial" w:hAnsi="Arial" w:cs="Arial"/>
        </w:rPr>
      </w:pPr>
      <w:r w:rsidRPr="005338BB">
        <w:rPr>
          <w:rFonts w:ascii="Arial" w:hAnsi="Arial" w:cs="Arial"/>
        </w:rPr>
        <w:t xml:space="preserve">Рисунок </w:t>
      </w:r>
      <w:r w:rsidRPr="005338BB">
        <w:rPr>
          <w:rFonts w:ascii="Arial" w:hAnsi="Arial" w:cs="Arial"/>
          <w:lang w:val="en-US"/>
        </w:rPr>
        <w:t>C</w:t>
      </w:r>
      <w:r w:rsidRPr="005338BB">
        <w:rPr>
          <w:rFonts w:ascii="Arial" w:hAnsi="Arial" w:cs="Arial"/>
        </w:rPr>
        <w:t xml:space="preserve"> </w:t>
      </w:r>
      <w:r w:rsidR="00E8236B" w:rsidRPr="005338BB">
        <w:rPr>
          <w:rFonts w:ascii="Arial" w:hAnsi="Arial" w:cs="Arial"/>
        </w:rPr>
        <w:t>– Даталогическая</w:t>
      </w:r>
      <w:r w:rsidRPr="005338BB">
        <w:rPr>
          <w:rFonts w:ascii="Arial" w:hAnsi="Arial" w:cs="Arial"/>
        </w:rPr>
        <w:t xml:space="preserve"> модель </w:t>
      </w:r>
      <w:r w:rsidR="007F22CA" w:rsidRPr="005338BB">
        <w:rPr>
          <w:rFonts w:ascii="Arial" w:hAnsi="Arial" w:cs="Arial"/>
        </w:rPr>
        <w:t xml:space="preserve">для </w:t>
      </w:r>
      <w:r w:rsidR="007F22CA" w:rsidRPr="005338BB">
        <w:rPr>
          <w:rFonts w:ascii="Arial" w:hAnsi="Arial" w:cs="Arial"/>
          <w:lang w:val="en-US"/>
        </w:rPr>
        <w:t>Oracle</w:t>
      </w:r>
    </w:p>
    <w:sectPr w:rsidR="004F07AF" w:rsidRPr="0053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78DE" w14:textId="77777777" w:rsidR="00586A42" w:rsidRDefault="00586A42" w:rsidP="008E60AD">
      <w:pPr>
        <w:spacing w:after="0" w:line="240" w:lineRule="auto"/>
      </w:pPr>
      <w:r>
        <w:separator/>
      </w:r>
    </w:p>
  </w:endnote>
  <w:endnote w:type="continuationSeparator" w:id="0">
    <w:p w14:paraId="6893C4F2" w14:textId="77777777" w:rsidR="00586A42" w:rsidRDefault="00586A42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8392" w14:textId="77777777" w:rsidR="00586A42" w:rsidRDefault="00586A42" w:rsidP="008E60AD">
      <w:pPr>
        <w:spacing w:after="0" w:line="240" w:lineRule="auto"/>
      </w:pPr>
      <w:r>
        <w:separator/>
      </w:r>
    </w:p>
  </w:footnote>
  <w:footnote w:type="continuationSeparator" w:id="0">
    <w:p w14:paraId="53DDBA58" w14:textId="77777777" w:rsidR="00586A42" w:rsidRDefault="00586A42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22026"/>
    <w:multiLevelType w:val="hybridMultilevel"/>
    <w:tmpl w:val="25A8FD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17BA8"/>
    <w:rsid w:val="000B52D1"/>
    <w:rsid w:val="000C0D15"/>
    <w:rsid w:val="001125F2"/>
    <w:rsid w:val="001361EA"/>
    <w:rsid w:val="0018022D"/>
    <w:rsid w:val="002B0DDC"/>
    <w:rsid w:val="002B11A8"/>
    <w:rsid w:val="002E41E8"/>
    <w:rsid w:val="00372B3E"/>
    <w:rsid w:val="003D0A16"/>
    <w:rsid w:val="003F4BEF"/>
    <w:rsid w:val="003F6BA2"/>
    <w:rsid w:val="004F07AF"/>
    <w:rsid w:val="005338BB"/>
    <w:rsid w:val="00540C38"/>
    <w:rsid w:val="00561CF2"/>
    <w:rsid w:val="00586A42"/>
    <w:rsid w:val="0063083F"/>
    <w:rsid w:val="00717AAB"/>
    <w:rsid w:val="00752116"/>
    <w:rsid w:val="00754A4C"/>
    <w:rsid w:val="00785018"/>
    <w:rsid w:val="007F22CA"/>
    <w:rsid w:val="00835204"/>
    <w:rsid w:val="00871E53"/>
    <w:rsid w:val="008A7E1D"/>
    <w:rsid w:val="008E60AD"/>
    <w:rsid w:val="009002D6"/>
    <w:rsid w:val="00960CD9"/>
    <w:rsid w:val="009B650C"/>
    <w:rsid w:val="009F3512"/>
    <w:rsid w:val="00A56318"/>
    <w:rsid w:val="00B321D6"/>
    <w:rsid w:val="00B51EEF"/>
    <w:rsid w:val="00BA7D3E"/>
    <w:rsid w:val="00BC7521"/>
    <w:rsid w:val="00C66464"/>
    <w:rsid w:val="00D83608"/>
    <w:rsid w:val="00DF7C5C"/>
    <w:rsid w:val="00E8236B"/>
    <w:rsid w:val="00EB2085"/>
    <w:rsid w:val="00EE6D3A"/>
    <w:rsid w:val="00FA4508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80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44" TargetMode="External"/><Relationship Id="rId13" Type="http://schemas.openxmlformats.org/officeDocument/2006/relationships/hyperlink" Target="https://lms2.bsuir.by/mod/lti/view.php?id=75249" TargetMode="External"/><Relationship Id="rId18" Type="http://schemas.openxmlformats.org/officeDocument/2006/relationships/hyperlink" Target="https://lms2.bsuir.by/mod/lti/view.php?id=75255" TargetMode="External"/><Relationship Id="rId26" Type="http://schemas.openxmlformats.org/officeDocument/2006/relationships/hyperlink" Target="https://lms2.bsuir.by/mod/lti/view.php?id=752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ms2.bsuir.by/mod/lti/view.php?id=75258" TargetMode="External"/><Relationship Id="rId7" Type="http://schemas.openxmlformats.org/officeDocument/2006/relationships/hyperlink" Target="https://lms2.bsuir.by/mod/lti/view.php?id=75243" TargetMode="External"/><Relationship Id="rId12" Type="http://schemas.openxmlformats.org/officeDocument/2006/relationships/hyperlink" Target="https://lms2.bsuir.by/mod/lti/view.php?id=75248" TargetMode="External"/><Relationship Id="rId17" Type="http://schemas.openxmlformats.org/officeDocument/2006/relationships/hyperlink" Target="https://lms2.bsuir.by/mod/lti/view.php?id=75253" TargetMode="External"/><Relationship Id="rId25" Type="http://schemas.openxmlformats.org/officeDocument/2006/relationships/hyperlink" Target="https://lms2.bsuir.by/mod/lti/view.php?id=752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ms2.bsuir.by/mod/lti/view.php?id=75252" TargetMode="External"/><Relationship Id="rId20" Type="http://schemas.openxmlformats.org/officeDocument/2006/relationships/hyperlink" Target="https://lms2.bsuir.by/mod/lti/view.php?id=75257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2.bsuir.by/mod/lti/view.php?id=75247" TargetMode="External"/><Relationship Id="rId24" Type="http://schemas.openxmlformats.org/officeDocument/2006/relationships/hyperlink" Target="https://lms2.bsuir.by/mod/lti/view.php?id=7526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ms2.bsuir.by/mod/lti/view.php?id=75251" TargetMode="External"/><Relationship Id="rId23" Type="http://schemas.openxmlformats.org/officeDocument/2006/relationships/hyperlink" Target="https://lms2.bsuir.by/mod/lti/view.php?id=75260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lms2.bsuir.by/mod/lti/view.php?id=75246" TargetMode="External"/><Relationship Id="rId19" Type="http://schemas.openxmlformats.org/officeDocument/2006/relationships/hyperlink" Target="https://lms2.bsuir.by/mod/lti/view.php?id=7525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45" TargetMode="External"/><Relationship Id="rId14" Type="http://schemas.openxmlformats.org/officeDocument/2006/relationships/hyperlink" Target="https://lms2.bsuir.by/mod/lti/view.php?id=75250" TargetMode="External"/><Relationship Id="rId22" Type="http://schemas.openxmlformats.org/officeDocument/2006/relationships/hyperlink" Target="https://lms2.bsuir.by/mod/lti/view.php?id=75259" TargetMode="External"/><Relationship Id="rId27" Type="http://schemas.openxmlformats.org/officeDocument/2006/relationships/hyperlink" Target="https://svyatoslav.biz/relational_databases_book/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2021-01-26T13:45:00Z</dcterms:created>
  <dcterms:modified xsi:type="dcterms:W3CDTF">2022-01-31T16:55:00Z</dcterms:modified>
</cp:coreProperties>
</file>