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316" w:rsidRPr="00056B81" w:rsidRDefault="00430316" w:rsidP="00056B81">
      <w:pPr>
        <w:pageBreakBefore/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430316" w:rsidRPr="00056B81" w:rsidRDefault="00F03AC4" w:rsidP="00056B81">
      <w:pPr>
        <w:numPr>
          <w:ilvl w:val="0"/>
          <w:numId w:val="1"/>
        </w:numPr>
        <w:spacing w:after="0" w:line="24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  <w:r w:rsidRPr="00056B81">
        <w:rPr>
          <w:rFonts w:ascii="Times New Roman" w:eastAsia="Arial" w:hAnsi="Times New Roman" w:cs="Times New Roman"/>
          <w:color w:val="252525"/>
          <w:sz w:val="28"/>
          <w:szCs w:val="28"/>
        </w:rPr>
        <w:t>Модели виртуальной памяти в пользовательском режиме и режиме ядра</w:t>
      </w:r>
    </w:p>
    <w:p w:rsidR="00430316" w:rsidRPr="00056B81" w:rsidRDefault="00F03AC4" w:rsidP="00056B81">
      <w:pPr>
        <w:numPr>
          <w:ilvl w:val="0"/>
          <w:numId w:val="1"/>
        </w:numPr>
        <w:spacing w:after="0" w:line="24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  <w:r w:rsidRPr="00056B81">
        <w:rPr>
          <w:rFonts w:ascii="Times New Roman" w:eastAsia="Arial" w:hAnsi="Times New Roman" w:cs="Times New Roman"/>
          <w:color w:val="252525"/>
          <w:sz w:val="28"/>
          <w:szCs w:val="28"/>
        </w:rPr>
        <w:t>Алгоритм системного вызова</w:t>
      </w:r>
    </w:p>
    <w:p w:rsidR="00430316" w:rsidRPr="00056B81" w:rsidRDefault="00F03AC4" w:rsidP="00056B81">
      <w:pPr>
        <w:numPr>
          <w:ilvl w:val="0"/>
          <w:numId w:val="1"/>
        </w:numPr>
        <w:spacing w:after="0" w:line="24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  <w:r w:rsidRPr="00056B81">
        <w:rPr>
          <w:rFonts w:ascii="Times New Roman" w:eastAsia="Arial" w:hAnsi="Times New Roman" w:cs="Times New Roman"/>
          <w:color w:val="252525"/>
          <w:sz w:val="28"/>
          <w:szCs w:val="28"/>
        </w:rPr>
        <w:t>Кеширование виртуальных страниц (== кеширование страниц в процессоре?)</w:t>
      </w:r>
    </w:p>
    <w:p w:rsidR="00430316" w:rsidRPr="00056B81" w:rsidRDefault="00F03AC4" w:rsidP="00056B81">
      <w:pPr>
        <w:numPr>
          <w:ilvl w:val="0"/>
          <w:numId w:val="1"/>
        </w:numPr>
        <w:spacing w:after="0" w:line="24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  <w:r w:rsidRPr="00056B81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Различия </w:t>
      </w:r>
      <w:proofErr w:type="spellStart"/>
      <w:r w:rsidRPr="00056B81">
        <w:rPr>
          <w:rFonts w:ascii="Times New Roman" w:eastAsia="Arial" w:hAnsi="Times New Roman" w:cs="Times New Roman"/>
          <w:color w:val="252525"/>
          <w:sz w:val="28"/>
          <w:szCs w:val="28"/>
        </w:rPr>
        <w:t>apc</w:t>
      </w:r>
      <w:proofErr w:type="spellEnd"/>
      <w:r w:rsidRPr="00056B81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и </w:t>
      </w:r>
      <w:proofErr w:type="spellStart"/>
      <w:r w:rsidRPr="00056B81">
        <w:rPr>
          <w:rFonts w:ascii="Times New Roman" w:eastAsia="Arial" w:hAnsi="Times New Roman" w:cs="Times New Roman"/>
          <w:color w:val="252525"/>
          <w:sz w:val="28"/>
          <w:szCs w:val="28"/>
        </w:rPr>
        <w:t>dpc</w:t>
      </w:r>
      <w:proofErr w:type="spellEnd"/>
    </w:p>
    <w:p w:rsidR="00430316" w:rsidRPr="00056B81" w:rsidRDefault="00F03AC4" w:rsidP="00056B81">
      <w:pPr>
        <w:numPr>
          <w:ilvl w:val="0"/>
          <w:numId w:val="1"/>
        </w:numPr>
        <w:spacing w:after="0" w:line="24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  <w:r w:rsidRPr="00056B81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Создание и </w:t>
      </w:r>
      <w:bookmarkStart w:id="0" w:name="_GoBack"/>
      <w:bookmarkEnd w:id="0"/>
      <w:r w:rsidRPr="00056B81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загрузка </w:t>
      </w:r>
      <w:proofErr w:type="spellStart"/>
      <w:r w:rsidRPr="00056B81">
        <w:rPr>
          <w:rFonts w:ascii="Times New Roman" w:eastAsia="Arial" w:hAnsi="Times New Roman" w:cs="Times New Roman"/>
          <w:color w:val="252525"/>
          <w:sz w:val="28"/>
          <w:szCs w:val="28"/>
        </w:rPr>
        <w:t>dll</w:t>
      </w:r>
      <w:proofErr w:type="spellEnd"/>
    </w:p>
    <w:p w:rsidR="00430316" w:rsidRPr="00056B81" w:rsidRDefault="00F03AC4" w:rsidP="00056B81">
      <w:pPr>
        <w:numPr>
          <w:ilvl w:val="0"/>
          <w:numId w:val="1"/>
        </w:numPr>
        <w:spacing w:after="0" w:line="24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  <w:r w:rsidRPr="00056B81">
        <w:rPr>
          <w:rFonts w:ascii="Times New Roman" w:eastAsia="Arial" w:hAnsi="Times New Roman" w:cs="Times New Roman"/>
          <w:color w:val="252525"/>
          <w:sz w:val="28"/>
          <w:szCs w:val="28"/>
        </w:rPr>
        <w:t>Прерывания</w:t>
      </w:r>
    </w:p>
    <w:p w:rsidR="00430316" w:rsidRPr="00056B81" w:rsidRDefault="00F03AC4" w:rsidP="00056B81">
      <w:pPr>
        <w:numPr>
          <w:ilvl w:val="0"/>
          <w:numId w:val="1"/>
        </w:numPr>
        <w:spacing w:after="0" w:line="24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  <w:r w:rsidRPr="00056B81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IRQL </w:t>
      </w:r>
    </w:p>
    <w:p w:rsidR="00430316" w:rsidRPr="00056B81" w:rsidRDefault="00F03AC4" w:rsidP="00056B81">
      <w:pPr>
        <w:numPr>
          <w:ilvl w:val="0"/>
          <w:numId w:val="1"/>
        </w:numPr>
        <w:spacing w:after="0" w:line="24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056B81">
        <w:rPr>
          <w:rFonts w:ascii="Times New Roman" w:eastAsia="Arial" w:hAnsi="Times New Roman" w:cs="Times New Roman"/>
          <w:color w:val="252525"/>
          <w:sz w:val="28"/>
          <w:szCs w:val="28"/>
        </w:rPr>
        <w:t>Lazy</w:t>
      </w:r>
      <w:proofErr w:type="spellEnd"/>
      <w:r w:rsidRPr="00056B81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IRQL</w:t>
      </w:r>
    </w:p>
    <w:p w:rsidR="00430316" w:rsidRPr="00056B81" w:rsidRDefault="00F03AC4" w:rsidP="00056B81">
      <w:pPr>
        <w:numPr>
          <w:ilvl w:val="0"/>
          <w:numId w:val="1"/>
        </w:numPr>
        <w:spacing w:after="0" w:line="24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056B81">
        <w:rPr>
          <w:rFonts w:ascii="Times New Roman" w:eastAsia="Arial" w:hAnsi="Times New Roman" w:cs="Times New Roman"/>
          <w:color w:val="252525"/>
          <w:sz w:val="28"/>
          <w:szCs w:val="28"/>
        </w:rPr>
        <w:t>irp</w:t>
      </w:r>
      <w:proofErr w:type="spellEnd"/>
      <w:r w:rsidRPr="00056B81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(обработка </w:t>
      </w:r>
      <w:r w:rsidRPr="00056B81">
        <w:rPr>
          <w:rFonts w:ascii="Times New Roman" w:eastAsia="Arial" w:hAnsi="Times New Roman" w:cs="Times New Roman"/>
          <w:color w:val="252525"/>
          <w:sz w:val="28"/>
          <w:szCs w:val="28"/>
        </w:rPr>
        <w:t>драйвером)</w:t>
      </w:r>
    </w:p>
    <w:p w:rsidR="00430316" w:rsidRPr="00056B81" w:rsidRDefault="00F03AC4" w:rsidP="00056B81">
      <w:pPr>
        <w:numPr>
          <w:ilvl w:val="0"/>
          <w:numId w:val="1"/>
        </w:numPr>
        <w:spacing w:after="0" w:line="24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  <w:r w:rsidRPr="00056B81">
        <w:rPr>
          <w:rFonts w:ascii="Times New Roman" w:eastAsia="Arial" w:hAnsi="Times New Roman" w:cs="Times New Roman"/>
          <w:color w:val="252525"/>
          <w:sz w:val="28"/>
          <w:szCs w:val="28"/>
        </w:rPr>
        <w:t>Перехват в режиме ядра</w:t>
      </w:r>
    </w:p>
    <w:p w:rsidR="00430316" w:rsidRPr="00056B81" w:rsidRDefault="00F03AC4" w:rsidP="00056B81">
      <w:pPr>
        <w:numPr>
          <w:ilvl w:val="0"/>
          <w:numId w:val="1"/>
        </w:numPr>
        <w:spacing w:after="0" w:line="24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  <w:r w:rsidRPr="00056B81">
        <w:rPr>
          <w:rFonts w:ascii="Times New Roman" w:eastAsia="Arial" w:hAnsi="Times New Roman" w:cs="Times New Roman"/>
          <w:color w:val="252525"/>
          <w:sz w:val="28"/>
          <w:szCs w:val="28"/>
        </w:rPr>
        <w:t>Статический и динамический импорт</w:t>
      </w:r>
    </w:p>
    <w:p w:rsidR="00430316" w:rsidRPr="00056B81" w:rsidRDefault="00056B81" w:rsidP="00056B81">
      <w:pPr>
        <w:numPr>
          <w:ilvl w:val="0"/>
          <w:numId w:val="1"/>
        </w:numPr>
        <w:spacing w:after="0" w:line="24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252525"/>
          <w:sz w:val="28"/>
          <w:szCs w:val="28"/>
        </w:rPr>
        <w:t>Какие бывают пулы памяти</w:t>
      </w:r>
      <w:r w:rsidR="00F03AC4" w:rsidRPr="00056B81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+ </w:t>
      </w:r>
      <w:proofErr w:type="spellStart"/>
      <w:r w:rsidR="00F03AC4" w:rsidRPr="00056B81">
        <w:rPr>
          <w:rFonts w:ascii="Times New Roman" w:eastAsia="Arial" w:hAnsi="Times New Roman" w:cs="Times New Roman"/>
          <w:color w:val="252525"/>
          <w:sz w:val="28"/>
          <w:szCs w:val="28"/>
        </w:rPr>
        <w:t>доп</w:t>
      </w:r>
      <w:proofErr w:type="spellEnd"/>
      <w:r w:rsidR="00F03AC4" w:rsidRPr="00056B81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пулы памяти. Объяснить</w:t>
      </w:r>
    </w:p>
    <w:p w:rsidR="00430316" w:rsidRPr="00056B81" w:rsidRDefault="00F03AC4" w:rsidP="00056B81">
      <w:pPr>
        <w:numPr>
          <w:ilvl w:val="0"/>
          <w:numId w:val="1"/>
        </w:numPr>
        <w:spacing w:after="0" w:line="24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  <w:r w:rsidRPr="00056B81">
        <w:rPr>
          <w:rFonts w:ascii="Times New Roman" w:eastAsia="Arial" w:hAnsi="Times New Roman" w:cs="Times New Roman"/>
          <w:color w:val="252525"/>
          <w:sz w:val="28"/>
          <w:szCs w:val="28"/>
        </w:rPr>
        <w:t>Какие объекты используют драйвер, пояснить за то, что в объектах</w:t>
      </w:r>
    </w:p>
    <w:p w:rsidR="00430316" w:rsidRPr="00056B81" w:rsidRDefault="00F03AC4" w:rsidP="00056B81">
      <w:pPr>
        <w:numPr>
          <w:ilvl w:val="0"/>
          <w:numId w:val="1"/>
        </w:numPr>
        <w:spacing w:after="0" w:line="24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  <w:r w:rsidRPr="00056B81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Куча + </w:t>
      </w:r>
      <w:proofErr w:type="spellStart"/>
      <w:r w:rsidRPr="00056B81">
        <w:rPr>
          <w:rFonts w:ascii="Times New Roman" w:eastAsia="Arial" w:hAnsi="Times New Roman" w:cs="Times New Roman"/>
          <w:color w:val="252525"/>
          <w:sz w:val="28"/>
          <w:szCs w:val="28"/>
        </w:rPr>
        <w:t>look</w:t>
      </w:r>
      <w:proofErr w:type="spellEnd"/>
      <w:r w:rsidRPr="00056B81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056B81">
        <w:rPr>
          <w:rFonts w:ascii="Times New Roman" w:eastAsia="Arial" w:hAnsi="Times New Roman" w:cs="Times New Roman"/>
          <w:color w:val="252525"/>
          <w:sz w:val="28"/>
          <w:szCs w:val="28"/>
        </w:rPr>
        <w:t>aside</w:t>
      </w:r>
      <w:proofErr w:type="spellEnd"/>
    </w:p>
    <w:p w:rsidR="00430316" w:rsidRPr="00056B81" w:rsidRDefault="00F03AC4" w:rsidP="00056B81">
      <w:pPr>
        <w:numPr>
          <w:ilvl w:val="0"/>
          <w:numId w:val="1"/>
        </w:numPr>
        <w:spacing w:after="0" w:line="24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  <w:r w:rsidRPr="00056B81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Методы </w:t>
      </w:r>
      <w:proofErr w:type="spellStart"/>
      <w:r w:rsidRPr="00056B81">
        <w:rPr>
          <w:rFonts w:ascii="Times New Roman" w:eastAsia="Arial" w:hAnsi="Times New Roman" w:cs="Times New Roman"/>
          <w:color w:val="252525"/>
          <w:sz w:val="28"/>
          <w:szCs w:val="28"/>
        </w:rPr>
        <w:t>межпоточной</w:t>
      </w:r>
      <w:proofErr w:type="spellEnd"/>
      <w:r w:rsidRPr="00056B81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синхронизации</w:t>
      </w:r>
    </w:p>
    <w:p w:rsidR="00430316" w:rsidRPr="00056B81" w:rsidRDefault="00F03AC4" w:rsidP="00056B81">
      <w:pPr>
        <w:numPr>
          <w:ilvl w:val="0"/>
          <w:numId w:val="1"/>
        </w:numPr>
        <w:spacing w:after="0" w:line="24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  <w:r w:rsidRPr="00056B81">
        <w:rPr>
          <w:rFonts w:ascii="Times New Roman" w:eastAsia="Arial" w:hAnsi="Times New Roman" w:cs="Times New Roman"/>
          <w:color w:val="252525"/>
          <w:sz w:val="28"/>
          <w:szCs w:val="28"/>
        </w:rPr>
        <w:t>Трансформации мат</w:t>
      </w:r>
      <w:r w:rsidRPr="00056B81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риц (== </w:t>
      </w:r>
      <w:proofErr w:type="spellStart"/>
      <w:r w:rsidRPr="00056B81">
        <w:rPr>
          <w:rFonts w:ascii="Times New Roman" w:eastAsia="Arial" w:hAnsi="Times New Roman" w:cs="Times New Roman"/>
          <w:color w:val="252525"/>
          <w:sz w:val="28"/>
          <w:szCs w:val="28"/>
        </w:rPr>
        <w:t>трансп</w:t>
      </w:r>
      <w:proofErr w:type="spellEnd"/>
      <w:r w:rsidRPr="00056B81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матрицы </w:t>
      </w:r>
      <w:proofErr w:type="spellStart"/>
      <w:r w:rsidRPr="00056B81">
        <w:rPr>
          <w:rFonts w:ascii="Times New Roman" w:eastAsia="Arial" w:hAnsi="Times New Roman" w:cs="Times New Roman"/>
          <w:color w:val="252525"/>
          <w:sz w:val="28"/>
          <w:szCs w:val="28"/>
        </w:rPr>
        <w:t>mdl</w:t>
      </w:r>
      <w:proofErr w:type="spellEnd"/>
      <w:r w:rsidRPr="00056B81">
        <w:rPr>
          <w:rFonts w:ascii="Times New Roman" w:eastAsia="Arial" w:hAnsi="Times New Roman" w:cs="Times New Roman"/>
          <w:color w:val="252525"/>
          <w:sz w:val="28"/>
          <w:szCs w:val="28"/>
        </w:rPr>
        <w:t>?)</w:t>
      </w:r>
    </w:p>
    <w:p w:rsidR="00430316" w:rsidRPr="00056B81" w:rsidRDefault="00F03AC4" w:rsidP="00056B81">
      <w:pPr>
        <w:numPr>
          <w:ilvl w:val="0"/>
          <w:numId w:val="1"/>
        </w:numPr>
        <w:spacing w:after="0" w:line="24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  <w:r w:rsidRPr="00056B81">
        <w:rPr>
          <w:rFonts w:ascii="Times New Roman" w:eastAsia="Arial" w:hAnsi="Times New Roman" w:cs="Times New Roman"/>
          <w:color w:val="252525"/>
          <w:sz w:val="28"/>
          <w:szCs w:val="28"/>
        </w:rPr>
        <w:t>Точки входа в драйвер</w:t>
      </w:r>
    </w:p>
    <w:p w:rsidR="00430316" w:rsidRPr="00056B81" w:rsidRDefault="00F03AC4" w:rsidP="00056B81">
      <w:pPr>
        <w:numPr>
          <w:ilvl w:val="0"/>
          <w:numId w:val="1"/>
        </w:numPr>
        <w:spacing w:after="0" w:line="24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  <w:r w:rsidRPr="00056B81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Зачем </w:t>
      </w:r>
      <w:proofErr w:type="spellStart"/>
      <w:r w:rsidRPr="00056B81">
        <w:rPr>
          <w:rFonts w:ascii="Times New Roman" w:eastAsia="Arial" w:hAnsi="Times New Roman" w:cs="Times New Roman"/>
          <w:color w:val="252525"/>
          <w:sz w:val="28"/>
          <w:szCs w:val="28"/>
        </w:rPr>
        <w:t>mdl</w:t>
      </w:r>
      <w:proofErr w:type="spellEnd"/>
    </w:p>
    <w:p w:rsidR="00430316" w:rsidRPr="00056B81" w:rsidRDefault="00F03AC4" w:rsidP="00056B81">
      <w:pPr>
        <w:numPr>
          <w:ilvl w:val="0"/>
          <w:numId w:val="1"/>
        </w:numPr>
        <w:spacing w:after="0" w:line="24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  <w:r w:rsidRPr="00056B81">
        <w:rPr>
          <w:rFonts w:ascii="Times New Roman" w:eastAsia="Arial" w:hAnsi="Times New Roman" w:cs="Times New Roman"/>
          <w:color w:val="252525"/>
          <w:sz w:val="28"/>
          <w:szCs w:val="28"/>
        </w:rPr>
        <w:t>Базовый и динамический приоритеты. Что и зачем динамический</w:t>
      </w:r>
    </w:p>
    <w:p w:rsidR="00430316" w:rsidRPr="00056B81" w:rsidRDefault="00430316" w:rsidP="00056B81">
      <w:pPr>
        <w:pageBreakBefore/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430316" w:rsidRPr="00056B81" w:rsidRDefault="00F03AC4" w:rsidP="00056B81">
      <w:pPr>
        <w:numPr>
          <w:ilvl w:val="0"/>
          <w:numId w:val="1"/>
        </w:numPr>
        <w:spacing w:after="0" w:line="24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 w:rsidRPr="00056B81">
        <w:rPr>
          <w:rFonts w:ascii="Times New Roman" w:eastAsia="Arial" w:hAnsi="Times New Roman" w:cs="Times New Roman"/>
          <w:color w:val="252525"/>
          <w:sz w:val="28"/>
          <w:szCs w:val="28"/>
        </w:rPr>
        <w:t>Системный вызов</w:t>
      </w:r>
    </w:p>
    <w:p w:rsidR="00430316" w:rsidRPr="00056B81" w:rsidRDefault="00F03AC4" w:rsidP="00056B81">
      <w:pPr>
        <w:numPr>
          <w:ilvl w:val="0"/>
          <w:numId w:val="1"/>
        </w:numPr>
        <w:spacing w:after="0" w:line="24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056B81">
        <w:rPr>
          <w:rFonts w:ascii="Times New Roman" w:eastAsia="Arial" w:hAnsi="Times New Roman" w:cs="Times New Roman"/>
          <w:color w:val="252525"/>
          <w:sz w:val="28"/>
          <w:szCs w:val="28"/>
        </w:rPr>
        <w:t>io_stack_location</w:t>
      </w:r>
      <w:proofErr w:type="spellEnd"/>
    </w:p>
    <w:p w:rsidR="00430316" w:rsidRPr="00056B81" w:rsidRDefault="00F03AC4" w:rsidP="00056B81">
      <w:pPr>
        <w:numPr>
          <w:ilvl w:val="0"/>
          <w:numId w:val="1"/>
        </w:numPr>
        <w:spacing w:after="0" w:line="240" w:lineRule="auto"/>
        <w:ind w:left="567" w:firstLine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56B81">
        <w:rPr>
          <w:rFonts w:ascii="Times New Roman" w:eastAsia="Arial" w:hAnsi="Times New Roman" w:cs="Times New Roman"/>
          <w:color w:val="252525"/>
          <w:sz w:val="28"/>
          <w:szCs w:val="28"/>
          <w:lang w:val="en-US"/>
        </w:rPr>
        <w:t>io_stak_completion</w:t>
      </w:r>
      <w:proofErr w:type="spellEnd"/>
      <w:r w:rsidRPr="00056B81">
        <w:rPr>
          <w:rFonts w:ascii="Times New Roman" w:eastAsia="Arial" w:hAnsi="Times New Roman" w:cs="Times New Roman"/>
          <w:color w:val="252525"/>
          <w:sz w:val="28"/>
          <w:szCs w:val="28"/>
          <w:lang w:val="en-US"/>
        </w:rPr>
        <w:t xml:space="preserve"> </w:t>
      </w:r>
      <w:r w:rsidRPr="00056B81">
        <w:rPr>
          <w:rFonts w:ascii="Times New Roman" w:eastAsia="Arial" w:hAnsi="Times New Roman" w:cs="Times New Roman"/>
          <w:color w:val="252525"/>
          <w:sz w:val="28"/>
          <w:szCs w:val="28"/>
        </w:rPr>
        <w:t>в</w:t>
      </w:r>
      <w:r w:rsidRPr="00056B81">
        <w:rPr>
          <w:rFonts w:ascii="Times New Roman" w:eastAsia="Arial" w:hAnsi="Times New Roman" w:cs="Times New Roman"/>
          <w:color w:val="252525"/>
          <w:sz w:val="28"/>
          <w:szCs w:val="28"/>
          <w:lang w:val="en-US"/>
        </w:rPr>
        <w:t xml:space="preserve"> </w:t>
      </w:r>
      <w:proofErr w:type="spellStart"/>
      <w:r w:rsidRPr="00056B81">
        <w:rPr>
          <w:rFonts w:ascii="Times New Roman" w:eastAsia="Arial" w:hAnsi="Times New Roman" w:cs="Times New Roman"/>
          <w:color w:val="252525"/>
          <w:sz w:val="28"/>
          <w:szCs w:val="28"/>
          <w:lang w:val="en-US"/>
        </w:rPr>
        <w:t>irp</w:t>
      </w:r>
      <w:proofErr w:type="spellEnd"/>
      <w:r w:rsidRPr="00056B81">
        <w:rPr>
          <w:rFonts w:ascii="Times New Roman" w:eastAsia="Arial" w:hAnsi="Times New Roman" w:cs="Times New Roman"/>
          <w:color w:val="252525"/>
          <w:sz w:val="28"/>
          <w:szCs w:val="28"/>
          <w:lang w:val="en-US"/>
        </w:rPr>
        <w:t>-</w:t>
      </w:r>
      <w:r w:rsidRPr="00056B81">
        <w:rPr>
          <w:rFonts w:ascii="Times New Roman" w:eastAsia="Arial" w:hAnsi="Times New Roman" w:cs="Times New Roman"/>
          <w:color w:val="252525"/>
          <w:sz w:val="28"/>
          <w:szCs w:val="28"/>
        </w:rPr>
        <w:t>пакете</w:t>
      </w:r>
    </w:p>
    <w:p w:rsidR="00430316" w:rsidRPr="00056B81" w:rsidRDefault="00F03AC4" w:rsidP="00056B81">
      <w:pPr>
        <w:numPr>
          <w:ilvl w:val="0"/>
          <w:numId w:val="1"/>
        </w:numPr>
        <w:spacing w:after="0" w:line="24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 w:rsidRPr="00056B81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Отличие </w:t>
      </w:r>
      <w:proofErr w:type="spellStart"/>
      <w:r w:rsidRPr="00056B81">
        <w:rPr>
          <w:rFonts w:ascii="Times New Roman" w:eastAsia="Arial" w:hAnsi="Times New Roman" w:cs="Times New Roman"/>
          <w:color w:val="252525"/>
          <w:sz w:val="28"/>
          <w:szCs w:val="28"/>
        </w:rPr>
        <w:t>крит</w:t>
      </w:r>
      <w:proofErr w:type="spellEnd"/>
      <w:r w:rsidRPr="00056B81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секции от </w:t>
      </w:r>
      <w:proofErr w:type="spellStart"/>
      <w:r w:rsidRPr="00056B81">
        <w:rPr>
          <w:rFonts w:ascii="Times New Roman" w:eastAsia="Arial" w:hAnsi="Times New Roman" w:cs="Times New Roman"/>
          <w:color w:val="252525"/>
          <w:sz w:val="28"/>
          <w:szCs w:val="28"/>
        </w:rPr>
        <w:t>мьютекса</w:t>
      </w:r>
      <w:proofErr w:type="spellEnd"/>
    </w:p>
    <w:p w:rsidR="00430316" w:rsidRPr="00056B81" w:rsidRDefault="00F03AC4" w:rsidP="00056B81">
      <w:pPr>
        <w:numPr>
          <w:ilvl w:val="0"/>
          <w:numId w:val="1"/>
        </w:numPr>
        <w:spacing w:after="0" w:line="24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 w:rsidRPr="00056B81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Функция </w:t>
      </w:r>
      <w:proofErr w:type="spellStart"/>
      <w:r w:rsidRPr="00056B81">
        <w:rPr>
          <w:rFonts w:ascii="Times New Roman" w:eastAsia="Arial" w:hAnsi="Times New Roman" w:cs="Times New Roman"/>
          <w:color w:val="252525"/>
          <w:sz w:val="28"/>
          <w:szCs w:val="28"/>
        </w:rPr>
        <w:t>translate</w:t>
      </w:r>
      <w:proofErr w:type="spellEnd"/>
      <w:r w:rsidRPr="00056B81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056B81">
        <w:rPr>
          <w:rFonts w:ascii="Times New Roman" w:eastAsia="Arial" w:hAnsi="Times New Roman" w:cs="Times New Roman"/>
          <w:color w:val="252525"/>
          <w:sz w:val="28"/>
          <w:szCs w:val="28"/>
        </w:rPr>
        <w:t>message</w:t>
      </w:r>
      <w:proofErr w:type="spellEnd"/>
    </w:p>
    <w:p w:rsidR="00430316" w:rsidRPr="00056B81" w:rsidRDefault="00F03AC4" w:rsidP="00056B81">
      <w:pPr>
        <w:numPr>
          <w:ilvl w:val="0"/>
          <w:numId w:val="1"/>
        </w:numPr>
        <w:spacing w:after="0" w:line="24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 w:rsidRPr="00056B81">
        <w:rPr>
          <w:rFonts w:ascii="Times New Roman" w:eastAsia="Arial" w:hAnsi="Times New Roman" w:cs="Times New Roman"/>
          <w:color w:val="252525"/>
          <w:sz w:val="28"/>
          <w:szCs w:val="28"/>
        </w:rPr>
        <w:t>Как происх</w:t>
      </w:r>
      <w:r w:rsidRPr="00056B81">
        <w:rPr>
          <w:rFonts w:ascii="Times New Roman" w:eastAsia="Arial" w:hAnsi="Times New Roman" w:cs="Times New Roman"/>
          <w:color w:val="252525"/>
          <w:sz w:val="28"/>
          <w:szCs w:val="28"/>
        </w:rPr>
        <w:t>одит переход на выполнение другого потока</w:t>
      </w:r>
    </w:p>
    <w:sectPr w:rsidR="00430316" w:rsidRPr="00056B81" w:rsidSect="00056B81">
      <w:pgSz w:w="11900" w:h="16840"/>
      <w:pgMar w:top="426" w:right="375" w:bottom="27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330CAD"/>
    <w:multiLevelType w:val="hybridMultilevel"/>
    <w:tmpl w:val="4256416A"/>
    <w:lvl w:ilvl="0" w:tplc="DEDC4FF4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0A4FF30">
      <w:numFmt w:val="decimal"/>
      <w:lvlText w:val=""/>
      <w:lvlJc w:val="left"/>
    </w:lvl>
    <w:lvl w:ilvl="2" w:tplc="58AE8570">
      <w:numFmt w:val="decimal"/>
      <w:lvlText w:val=""/>
      <w:lvlJc w:val="left"/>
    </w:lvl>
    <w:lvl w:ilvl="3" w:tplc="AE462788">
      <w:numFmt w:val="decimal"/>
      <w:lvlText w:val=""/>
      <w:lvlJc w:val="left"/>
    </w:lvl>
    <w:lvl w:ilvl="4" w:tplc="F4CE3DD8">
      <w:numFmt w:val="decimal"/>
      <w:lvlText w:val=""/>
      <w:lvlJc w:val="left"/>
    </w:lvl>
    <w:lvl w:ilvl="5" w:tplc="0D5E39DA">
      <w:numFmt w:val="decimal"/>
      <w:lvlText w:val=""/>
      <w:lvlJc w:val="left"/>
    </w:lvl>
    <w:lvl w:ilvl="6" w:tplc="EBB4E9C8">
      <w:numFmt w:val="decimal"/>
      <w:lvlText w:val=""/>
      <w:lvlJc w:val="left"/>
    </w:lvl>
    <w:lvl w:ilvl="7" w:tplc="585AE450">
      <w:numFmt w:val="decimal"/>
      <w:lvlText w:val=""/>
      <w:lvlJc w:val="left"/>
    </w:lvl>
    <w:lvl w:ilvl="8" w:tplc="65469BA2">
      <w:numFmt w:val="decimal"/>
      <w:lvlText w:val=""/>
      <w:lvlJc w:val="left"/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30316"/>
    <w:rsid w:val="00056B81"/>
    <w:rsid w:val="00430316"/>
    <w:rsid w:val="00F0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DA49F3-154C-4918-B871-DDF47FDEB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Учетная запись Майкрософт</cp:lastModifiedBy>
  <cp:revision>2</cp:revision>
  <dcterms:created xsi:type="dcterms:W3CDTF">2022-12-31T23:04:00Z</dcterms:created>
  <dcterms:modified xsi:type="dcterms:W3CDTF">2023-01-01T09:15:00Z</dcterms:modified>
</cp:coreProperties>
</file>