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63196"/>
    <w:tbl>
      <w:tblPr>
        <w:tblStyle w:val="3"/>
        <w:tblW w:w="9554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5510"/>
        <w:gridCol w:w="715"/>
        <w:gridCol w:w="990"/>
      </w:tblGrid>
      <w:tr w14:paraId="24E8A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95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323232"/>
            <w:noWrap/>
            <w:vAlign w:val="bottom"/>
          </w:tcPr>
          <w:p w14:paraId="626E04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b/>
                <w:bCs/>
                <w:i w:val="0"/>
                <w:iCs w:val="0"/>
                <w:color w:val="FFFFFF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Backflow Test Report</w:t>
            </w:r>
          </w:p>
        </w:tc>
      </w:tr>
      <w:tr w14:paraId="5BB2B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5F83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Date Range:</w:t>
            </w:r>
          </w:p>
        </w:tc>
        <w:tc>
          <w:tcPr>
            <w:tcW w:w="721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C0A6D8">
            <w:pPr>
              <w:jc w:val="left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t>{{dateRange}}</w:t>
            </w:r>
          </w:p>
        </w:tc>
      </w:tr>
      <w:tr w14:paraId="6C386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B3103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Total Tests:</w:t>
            </w:r>
          </w:p>
        </w:tc>
        <w:tc>
          <w:tcPr>
            <w:tcW w:w="721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57F3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 w:eastAsiaTheme="minorEastAsia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t>{{totalCount}}</w:t>
            </w:r>
          </w:p>
        </w:tc>
      </w:tr>
      <w:tr w14:paraId="7C58A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554" w:type="dxa"/>
            <w:gridSpan w:val="4"/>
            <w:tcBorders>
              <w:top w:val="single" w:color="323232" w:sz="2" w:space="0"/>
              <w:left w:val="single" w:color="323232" w:sz="2" w:space="0"/>
              <w:bottom w:val="single" w:color="323232" w:sz="2" w:space="0"/>
              <w:right w:val="single" w:color="323232" w:sz="2" w:space="0"/>
            </w:tcBorders>
            <w:shd w:val="clear" w:color="auto" w:fill="A0A0A0"/>
            <w:noWrap/>
            <w:vAlign w:val="bottom"/>
          </w:tcPr>
          <w:p w14:paraId="49158C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FFFFFF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Totals</w:t>
            </w:r>
          </w:p>
        </w:tc>
      </w:tr>
      <w:tr w14:paraId="11796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233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noWrap/>
            <w:vAlign w:val="bottom"/>
          </w:tcPr>
          <w:p w14:paraId="3EAD58F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t>{{Periods.label}}</w:t>
            </w:r>
          </w:p>
        </w:tc>
        <w:tc>
          <w:tcPr>
            <w:tcW w:w="551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noWrap/>
            <w:vAlign w:val="bottom"/>
          </w:tcPr>
          <w:p w14:paraId="5BCAE521">
            <w:pPr>
              <w:jc w:val="left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t>{{Periods.bar}}</w:t>
            </w:r>
          </w:p>
        </w:tc>
        <w:tc>
          <w:tcPr>
            <w:tcW w:w="71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noWrap/>
            <w:vAlign w:val="bottom"/>
          </w:tcPr>
          <w:p w14:paraId="507B7D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t>{{Periods.count}}</w:t>
            </w:r>
          </w:p>
        </w:tc>
        <w:tc>
          <w:tcPr>
            <w:tcW w:w="99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noWrap/>
            <w:vAlign w:val="bottom"/>
          </w:tcPr>
          <w:p w14:paraId="2465934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t>{{Periods.percentage}}%</w:t>
            </w:r>
          </w:p>
        </w:tc>
      </w:tr>
      <w:tr w14:paraId="7248A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9554" w:type="dxa"/>
            <w:gridSpan w:val="4"/>
            <w:tcBorders>
              <w:top w:val="single" w:color="323232" w:sz="2" w:space="0"/>
              <w:left w:val="single" w:color="323232" w:sz="2" w:space="0"/>
              <w:bottom w:val="single" w:color="323232" w:sz="2" w:space="0"/>
              <w:right w:val="single" w:color="323232" w:sz="2" w:space="0"/>
            </w:tcBorders>
            <w:shd w:val="clear" w:color="auto" w:fill="A0A0A0"/>
            <w:noWrap/>
            <w:vAlign w:val="bottom"/>
          </w:tcPr>
          <w:p w14:paraId="51AF91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FFFFFF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Statistics</w:t>
            </w:r>
          </w:p>
        </w:tc>
      </w:tr>
    </w:tbl>
    <w:p w14:paraId="00BC0F77"/>
    <w:p w14:paraId="7CB9F375">
      <w:r>
        <w:t>@if hasSubAccounts == true</w:t>
      </w:r>
    </w:p>
    <w:tbl>
      <w:tblPr>
        <w:tblStyle w:val="3"/>
        <w:tblW w:w="955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9"/>
        <w:gridCol w:w="5500"/>
        <w:gridCol w:w="733"/>
        <w:gridCol w:w="973"/>
      </w:tblGrid>
      <w:tr w14:paraId="05E48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234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noWrap/>
            <w:vAlign w:val="bottom"/>
          </w:tcPr>
          <w:p w14:paraId="30F63B5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bookmarkStart w:id="0" w:name="_GoBack"/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Total Tests</w:t>
            </w:r>
          </w:p>
        </w:tc>
        <w:tc>
          <w:tcPr>
            <w:tcW w:w="7206" w:type="dxa"/>
            <w:gridSpan w:val="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noWrap/>
            <w:vAlign w:val="bottom"/>
          </w:tcPr>
          <w:p w14:paraId="1A836BB8">
            <w:pPr>
              <w:jc w:val="left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t>{{totalCount}}</w:t>
            </w:r>
          </w:p>
        </w:tc>
      </w:tr>
      <w:bookmarkEnd w:id="0"/>
      <w:tr w14:paraId="788DD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9555" w:type="dxa"/>
            <w:gridSpan w:val="4"/>
            <w:tcBorders>
              <w:top w:val="single" w:color="323232" w:sz="2" w:space="0"/>
              <w:left w:val="single" w:color="323232" w:sz="2" w:space="0"/>
              <w:bottom w:val="single" w:color="323232" w:sz="2" w:space="0"/>
              <w:right w:val="single" w:color="323232" w:sz="2" w:space="0"/>
            </w:tcBorders>
            <w:shd w:val="clear" w:color="auto" w:fill="E9ECEF"/>
            <w:noWrap/>
            <w:vAlign w:val="bottom"/>
          </w:tcPr>
          <w:p w14:paraId="5BB020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Sub Accounts</w:t>
            </w:r>
          </w:p>
        </w:tc>
      </w:tr>
      <w:tr w14:paraId="78248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234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noWrap/>
            <w:vAlign w:val="bottom"/>
          </w:tcPr>
          <w:p w14:paraId="7F3A188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t>{{SubAccounts.name}}</w:t>
            </w:r>
          </w:p>
        </w:tc>
        <w:tc>
          <w:tcPr>
            <w:tcW w:w="5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noWrap/>
            <w:vAlign w:val="bottom"/>
          </w:tcPr>
          <w:p w14:paraId="4661E7AA">
            <w:pPr>
              <w:jc w:val="left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t>{{SubAccounts.bar}}</w:t>
            </w:r>
          </w:p>
        </w:tc>
        <w:tc>
          <w:tcPr>
            <w:tcW w:w="73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noWrap/>
            <w:vAlign w:val="bottom"/>
          </w:tcPr>
          <w:p w14:paraId="5D0A5C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t>{{SubAccounts.count}}</w:t>
            </w:r>
          </w:p>
        </w:tc>
        <w:tc>
          <w:tcPr>
            <w:tcW w:w="97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noWrap/>
            <w:vAlign w:val="bottom"/>
          </w:tcPr>
          <w:p w14:paraId="18C82E0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t>{{SubAccounts.percentage}}%</w:t>
            </w:r>
          </w:p>
        </w:tc>
      </w:tr>
    </w:tbl>
    <w:p w14:paraId="279CC054">
      <w:r>
        <w:t>@endif</w:t>
      </w:r>
    </w:p>
    <w:p w14:paraId="21842078">
      <w:r>
        <w:t>@foreach {{Stats}}</w:t>
      </w:r>
    </w:p>
    <w:tbl>
      <w:tblPr>
        <w:tblStyle w:val="3"/>
        <w:tblW w:w="954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8"/>
        <w:gridCol w:w="5491"/>
        <w:gridCol w:w="741"/>
        <w:gridCol w:w="956"/>
      </w:tblGrid>
      <w:tr w14:paraId="370C6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546" w:type="dxa"/>
            <w:gridSpan w:val="4"/>
            <w:tcBorders>
              <w:top w:val="single" w:color="323232" w:sz="2" w:space="0"/>
              <w:left w:val="single" w:color="323232" w:sz="2" w:space="0"/>
              <w:bottom w:val="single" w:color="323232" w:sz="2" w:space="0"/>
              <w:right w:val="single" w:color="323232" w:sz="2" w:space="0"/>
            </w:tcBorders>
            <w:shd w:val="clear" w:color="auto" w:fill="E9ECEF"/>
            <w:noWrap/>
            <w:vAlign w:val="bottom"/>
          </w:tcPr>
          <w:p w14:paraId="119AC466">
            <w:pPr>
              <w:jc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b/>
                <w:sz w:val="20"/>
              </w:rPr>
              <w:t>{{Title}}</w:t>
            </w:r>
          </w:p>
        </w:tc>
      </w:tr>
      <w:tr w14:paraId="6E118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5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noWrap/>
            <w:vAlign w:val="top"/>
          </w:tcPr>
          <w:p w14:paraId="67FFAF1C">
            <w:pPr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t>{{Items.label}}</w:t>
            </w:r>
          </w:p>
        </w:tc>
        <w:tc>
          <w:tcPr>
            <w:tcW w:w="549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noWrap/>
            <w:vAlign w:val="top"/>
          </w:tcPr>
          <w:p w14:paraId="1CC35025">
            <w:pPr>
              <w:jc w:val="left"/>
              <w:rPr>
                <w:rFonts w:hint="default"/>
                <w:sz w:val="21"/>
                <w:szCs w:val="22"/>
              </w:rPr>
            </w:pPr>
            <w:r>
              <w:t>{{Items.bar}}</w:t>
            </w:r>
          </w:p>
        </w:tc>
        <w:tc>
          <w:tcPr>
            <w:tcW w:w="74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noWrap/>
            <w:vAlign w:val="top"/>
          </w:tcPr>
          <w:p w14:paraId="78707455">
            <w:pPr>
              <w:jc w:val="center"/>
              <w:rPr>
                <w:rFonts w:hint="default"/>
                <w:sz w:val="21"/>
                <w:szCs w:val="22"/>
              </w:rPr>
            </w:pPr>
            <w:r>
              <w:t>{{Items.count}}</w:t>
            </w:r>
          </w:p>
        </w:tc>
        <w:tc>
          <w:tcPr>
            <w:tcW w:w="95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noWrap/>
            <w:vAlign w:val="top"/>
          </w:tcPr>
          <w:p w14:paraId="3AAA1A28">
            <w:pPr>
              <w:jc w:val="right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t>{{Items.percentage}}%</w:t>
            </w:r>
          </w:p>
        </w:tc>
      </w:tr>
    </w:tbl>
    <w:p w14:paraId="77AB055A">
      <w:r>
        <w:t>@endforeach</w:t>
      </w:r>
    </w:p>
    <w:p w14:paraId="49062BF7"/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0FB0391E"/>
    <w:rsid w:val="105A4C5F"/>
    <w:rsid w:val="12EB0026"/>
    <w:rsid w:val="19E67B09"/>
    <w:rsid w:val="1B6066F9"/>
    <w:rsid w:val="2B147BC2"/>
    <w:rsid w:val="46415F51"/>
    <w:rsid w:val="4D784891"/>
    <w:rsid w:val="63290946"/>
    <w:rsid w:val="64EF0371"/>
    <w:rsid w:val="67924728"/>
    <w:rsid w:val="72B37D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2026-08-17T17:54:00Z</dcterms:created>
  <dc:creator>Levon</dc:creator>
  <cp:lastModifiedBy>Levon</cp:lastModifiedBy>
  <dcterms:modified xsi:type="dcterms:W3CDTF">2026-08-17T21:31:44Z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70BDA8899FC14F9BBFDDC81480BDB560_12</vt:lpwstr>
  </property>
</Properties>
</file>