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287" w14:textId="77777777" w:rsidR="00A74D20" w:rsidRPr="001E1D26" w:rsidRDefault="00A74D20" w:rsidP="00A74D20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1FC66DF" wp14:editId="4B033BEC">
            <wp:extent cx="982065" cy="11099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65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21D" w14:textId="77777777" w:rsidR="00A74D20" w:rsidRPr="001E1D26" w:rsidRDefault="00A74D20" w:rsidP="00A74D20">
      <w:pPr>
        <w:widowControl w:val="0"/>
        <w:autoSpaceDE w:val="0"/>
        <w:autoSpaceDN w:val="0"/>
        <w:spacing w:before="4" w:after="1" w:line="240" w:lineRule="auto"/>
        <w:ind w:firstLine="0"/>
        <w:jc w:val="left"/>
        <w:rPr>
          <w:rFonts w:eastAsia="Times New Roman" w:cs="Times New Roman"/>
          <w:sz w:val="17"/>
          <w:szCs w:val="28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9639"/>
      </w:tblGrid>
      <w:tr w:rsidR="00A74D20" w:rsidRPr="001E1D26" w14:paraId="3B619EAF" w14:textId="77777777" w:rsidTr="004A6C27">
        <w:trPr>
          <w:trHeight w:val="327"/>
          <w:jc w:val="center"/>
        </w:trPr>
        <w:tc>
          <w:tcPr>
            <w:tcW w:w="9639" w:type="dxa"/>
          </w:tcPr>
          <w:p w14:paraId="499D8770" w14:textId="12D7D2DD" w:rsidR="00A74D20" w:rsidRPr="00394981" w:rsidRDefault="00394981" w:rsidP="004A6C27">
            <w:pPr>
              <w:spacing w:line="244" w:lineRule="exact"/>
              <w:ind w:right="5" w:firstLine="0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94981">
              <w:rPr>
                <w:rFonts w:eastAsia="Times New Roman" w:cs="Times New Roman"/>
                <w:spacing w:val="-2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A74D20" w:rsidRPr="001E1D26" w14:paraId="11CCFEDC" w14:textId="77777777" w:rsidTr="004A6C27">
        <w:trPr>
          <w:trHeight w:val="1136"/>
          <w:jc w:val="center"/>
        </w:trPr>
        <w:tc>
          <w:tcPr>
            <w:tcW w:w="9639" w:type="dxa"/>
          </w:tcPr>
          <w:p w14:paraId="2B116350" w14:textId="77777777" w:rsidR="00A74D20" w:rsidRPr="001E1D26" w:rsidRDefault="00A74D20" w:rsidP="004A6C27">
            <w:pPr>
              <w:spacing w:before="95" w:line="216" w:lineRule="auto"/>
              <w:ind w:left="7" w:right="4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sz w:val="24"/>
                <w:lang w:val="ru-RU"/>
              </w:rPr>
              <w:t>Федеральное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государственное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бюджетное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образовательное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учреждение высшего образования</w:t>
            </w:r>
          </w:p>
          <w:p w14:paraId="551BAF54" w14:textId="77777777" w:rsidR="00A74D20" w:rsidRPr="001E1D26" w:rsidRDefault="00A74D20" w:rsidP="004A6C27">
            <w:pPr>
              <w:spacing w:line="274" w:lineRule="exact"/>
              <w:ind w:left="7" w:firstLine="0"/>
              <w:jc w:val="center"/>
              <w:rPr>
                <w:rFonts w:eastAsia="Times New Roman" w:cs="Times New Roman"/>
                <w:b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«МИРЭА</w:t>
            </w:r>
            <w:r w:rsidRPr="001E1D26">
              <w:rPr>
                <w:rFonts w:eastAsia="Times New Roman" w:cs="Times New Roman"/>
                <w:b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ascii="Symbol" w:eastAsia="Times New Roman" w:hAnsi="Symbol" w:cs="Times New Roman"/>
                <w:sz w:val="24"/>
              </w:rPr>
              <w:t></w:t>
            </w:r>
            <w:r w:rsidRPr="001E1D26">
              <w:rPr>
                <w:rFonts w:eastAsia="Times New Roman" w:cs="Times New Roman"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Российский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технологический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2"/>
                <w:sz w:val="24"/>
                <w:lang w:val="ru-RU"/>
              </w:rPr>
              <w:t>университет»</w:t>
            </w:r>
          </w:p>
          <w:p w14:paraId="22221D5B" w14:textId="77777777" w:rsidR="00A74D20" w:rsidRPr="001E1D26" w:rsidRDefault="00A74D20" w:rsidP="004A6C27">
            <w:pPr>
              <w:spacing w:before="157" w:line="240" w:lineRule="auto"/>
              <w:ind w:left="79" w:firstLine="0"/>
              <w:jc w:val="center"/>
              <w:rPr>
                <w:rFonts w:eastAsia="Times New Roman" w:cs="Times New Roman"/>
                <w:b/>
                <w:sz w:val="32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32"/>
                <w:lang w:val="ru-RU"/>
              </w:rPr>
              <w:t>РТУ</w:t>
            </w:r>
            <w:r w:rsidRPr="001E1D26">
              <w:rPr>
                <w:rFonts w:eastAsia="Times New Roman" w:cs="Times New Roman"/>
                <w:b/>
                <w:spacing w:val="-3"/>
                <w:sz w:val="3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4"/>
                <w:sz w:val="32"/>
                <w:lang w:val="ru-RU"/>
              </w:rPr>
              <w:t>МИРЭА</w:t>
            </w:r>
          </w:p>
        </w:tc>
      </w:tr>
    </w:tbl>
    <w:p w14:paraId="0059E663" w14:textId="77777777" w:rsidR="00A74D20" w:rsidRPr="001E1D26" w:rsidRDefault="00A74D20" w:rsidP="00A74D20">
      <w:pPr>
        <w:widowControl w:val="0"/>
        <w:autoSpaceDE w:val="0"/>
        <w:autoSpaceDN w:val="0"/>
        <w:spacing w:before="76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1EAE71" wp14:editId="7217107F">
                <wp:simplePos x="0" y="0"/>
                <wp:positionH relativeFrom="page">
                  <wp:posOffset>1247139</wp:posOffset>
                </wp:positionH>
                <wp:positionV relativeFrom="paragraph">
                  <wp:posOffset>209904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F875" id="Graphic 2" o:spid="_x0000_s1026" style="position:absolute;margin-left:98.2pt;margin-top:16.5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E81ABE" w14:textId="77777777" w:rsidR="00A74D20" w:rsidRPr="001E1D26" w:rsidRDefault="00A74D20" w:rsidP="00A74D20">
      <w:pPr>
        <w:widowControl w:val="0"/>
        <w:autoSpaceDE w:val="0"/>
        <w:autoSpaceDN w:val="0"/>
        <w:spacing w:before="194" w:line="398" w:lineRule="auto"/>
        <w:ind w:left="2234" w:right="2227" w:firstLine="0"/>
        <w:jc w:val="center"/>
        <w:rPr>
          <w:rFonts w:eastAsia="Times New Roman" w:cs="Times New Roman"/>
          <w:b/>
          <w:sz w:val="24"/>
        </w:rPr>
      </w:pPr>
      <w:r w:rsidRPr="001E1D26">
        <w:rPr>
          <w:rFonts w:eastAsia="Times New Roman" w:cs="Times New Roman"/>
          <w:b/>
          <w:sz w:val="24"/>
        </w:rPr>
        <w:t>Институт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искусственного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интеллекта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(ИИИ) Кафедра</w:t>
      </w:r>
      <w:r w:rsidRPr="001E1D26">
        <w:rPr>
          <w:rFonts w:eastAsia="Times New Roman" w:cs="Times New Roman"/>
          <w:b/>
          <w:spacing w:val="-14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промышленной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информатики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pacing w:val="-4"/>
          <w:sz w:val="24"/>
        </w:rPr>
        <w:t>(ПИ)</w:t>
      </w:r>
    </w:p>
    <w:p w14:paraId="4A569609" w14:textId="77777777" w:rsidR="00A74D20" w:rsidRPr="001E1D26" w:rsidRDefault="00A74D20" w:rsidP="00A74D20">
      <w:pPr>
        <w:widowControl w:val="0"/>
        <w:autoSpaceDE w:val="0"/>
        <w:autoSpaceDN w:val="0"/>
        <w:spacing w:before="158" w:line="240" w:lineRule="auto"/>
        <w:ind w:firstLine="0"/>
        <w:jc w:val="left"/>
        <w:rPr>
          <w:rFonts w:eastAsia="Times New Roman" w:cs="Times New Roman"/>
          <w:b/>
          <w:sz w:val="24"/>
          <w:szCs w:val="28"/>
        </w:rPr>
      </w:pPr>
    </w:p>
    <w:p w14:paraId="24AFD764" w14:textId="1D1142D5" w:rsidR="00FD4F1C" w:rsidRPr="00FD4F1C" w:rsidRDefault="003E7B7B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="00FD4F1C" w:rsidRPr="00FD4F1C">
        <w:rPr>
          <w:b/>
          <w:bCs/>
          <w:sz w:val="32"/>
          <w:szCs w:val="32"/>
        </w:rPr>
        <w:t xml:space="preserve"> РАБОТА</w:t>
      </w:r>
      <w:r w:rsidR="00ED14A2">
        <w:rPr>
          <w:b/>
          <w:bCs/>
          <w:sz w:val="32"/>
          <w:szCs w:val="32"/>
        </w:rPr>
        <w:t xml:space="preserve"> 2</w:t>
      </w:r>
    </w:p>
    <w:p w14:paraId="08E6D7C5" w14:textId="4BCA4DB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по дисциплине</w:t>
      </w:r>
    </w:p>
    <w:p w14:paraId="1AF05C23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«Разработка автоматизированных систем реального времени»</w:t>
      </w:r>
    </w:p>
    <w:p w14:paraId="120B6DB4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5DE83CB8" w14:textId="064D4065" w:rsidR="00A74D20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 xml:space="preserve">Тема: </w:t>
      </w:r>
      <w:r w:rsidR="006718A1" w:rsidRPr="006718A1">
        <w:rPr>
          <w:b/>
          <w:bCs/>
          <w:sz w:val="32"/>
          <w:szCs w:val="32"/>
        </w:rPr>
        <w:t>Разработка автоматизированной системы реального времени технологического процесса стерилизации консервов</w:t>
      </w:r>
    </w:p>
    <w:p w14:paraId="0120350D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DA101CA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16E4293" w14:textId="77777777" w:rsidR="00A74D20" w:rsidRPr="001E1D26" w:rsidRDefault="00A74D20" w:rsidP="00A74D20">
      <w:pPr>
        <w:widowControl w:val="0"/>
        <w:autoSpaceDE w:val="0"/>
        <w:autoSpaceDN w:val="0"/>
        <w:spacing w:before="145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tbl>
      <w:tblPr>
        <w:tblStyle w:val="TableNormal"/>
        <w:tblW w:w="9644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7943"/>
        <w:gridCol w:w="1701"/>
      </w:tblGrid>
      <w:tr w:rsidR="00A74D20" w:rsidRPr="001E1D26" w14:paraId="4AF9DC8F" w14:textId="77777777" w:rsidTr="004A6C27">
        <w:trPr>
          <w:trHeight w:val="791"/>
        </w:trPr>
        <w:tc>
          <w:tcPr>
            <w:tcW w:w="7943" w:type="dxa"/>
          </w:tcPr>
          <w:p w14:paraId="6DFCD22C" w14:textId="77777777" w:rsidR="00A74D20" w:rsidRPr="001E1D26" w:rsidRDefault="00A74D20" w:rsidP="004A6C27">
            <w:pPr>
              <w:spacing w:line="242" w:lineRule="auto"/>
              <w:ind w:left="50" w:right="4583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Отчет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представлен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 xml:space="preserve">к 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>рассмотрению:</w:t>
            </w:r>
          </w:p>
          <w:p w14:paraId="1717DAD9" w14:textId="77777777" w:rsidR="00A74D20" w:rsidRPr="001E1D26" w:rsidRDefault="00A74D20" w:rsidP="004A6C27">
            <w:pPr>
              <w:spacing w:line="248" w:lineRule="exact"/>
              <w:ind w:left="50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Студент</w:t>
            </w:r>
            <w:r w:rsidRPr="001E1D26">
              <w:rPr>
                <w:rFonts w:eastAsia="Times New Roman" w:cs="Times New Roman"/>
                <w:spacing w:val="-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группы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КВБО-03-</w:t>
            </w:r>
            <w:r w:rsidRPr="001E1D26">
              <w:rPr>
                <w:rFonts w:eastAsia="Times New Roman" w:cs="Times New Roman"/>
                <w:spacing w:val="-5"/>
                <w:sz w:val="22"/>
                <w:lang w:val="ru-RU"/>
              </w:rPr>
              <w:t>21</w:t>
            </w:r>
          </w:p>
        </w:tc>
        <w:tc>
          <w:tcPr>
            <w:tcW w:w="1701" w:type="dxa"/>
          </w:tcPr>
          <w:p w14:paraId="093369DD" w14:textId="77777777" w:rsidR="00A74D20" w:rsidRPr="001E1D26" w:rsidRDefault="00A74D20" w:rsidP="004A6C27">
            <w:pPr>
              <w:spacing w:before="244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lang w:val="ru-RU"/>
              </w:rPr>
            </w:pPr>
          </w:p>
          <w:p w14:paraId="1470EB26" w14:textId="1C7897D8" w:rsidR="00A74D20" w:rsidRPr="00E52801" w:rsidRDefault="00E52801" w:rsidP="004A6C27">
            <w:pPr>
              <w:spacing w:line="240" w:lineRule="auto"/>
              <w:ind w:right="46" w:firstLine="0"/>
              <w:jc w:val="right"/>
              <w:rPr>
                <w:rFonts w:eastAsia="Times New Roman" w:cs="Times New Roman"/>
                <w:sz w:val="22"/>
                <w:lang w:val="ru-RU"/>
              </w:rPr>
            </w:pPr>
            <w:r>
              <w:rPr>
                <w:rFonts w:eastAsia="Times New Roman" w:cs="Times New Roman"/>
                <w:sz w:val="22"/>
                <w:lang w:val="ru-RU"/>
              </w:rPr>
              <w:t>Батурин М.П</w:t>
            </w:r>
            <w:r w:rsidR="00394981">
              <w:rPr>
                <w:rFonts w:eastAsia="Times New Roman" w:cs="Times New Roman"/>
                <w:sz w:val="22"/>
                <w:lang w:val="ru-RU"/>
              </w:rPr>
              <w:t>.</w:t>
            </w:r>
          </w:p>
        </w:tc>
      </w:tr>
      <w:tr w:rsidR="00A74D20" w:rsidRPr="001E1D26" w14:paraId="24C9F8E8" w14:textId="77777777" w:rsidTr="004A6C27">
        <w:trPr>
          <w:trHeight w:val="518"/>
        </w:trPr>
        <w:tc>
          <w:tcPr>
            <w:tcW w:w="7943" w:type="dxa"/>
          </w:tcPr>
          <w:p w14:paraId="6E8F25ED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9E0C41B" wp14:editId="3ED03645">
                      <wp:extent cx="1160145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D7CDC" id="Group 3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">
                      <v:shape id="Graphic 4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dV68MA&#10;AADaAAAADwAAAGRycy9kb3ducmV2LnhtbESPzWrCQBSF94LvMFyhOzOxSNHUUYI0YBelGEvWt5nb&#10;JJi5k2amSfr2nYLg8nB+Ps7uMJlWDNS7xrKCVRSDIC6tbrhS8HHJlhsQziNrbC2Tgl9ycNjPZztM&#10;tB35TEPuKxFG2CWooPa+S6R0ZU0GXWQ74uB92d6gD7KvpO5xDOOmlY9x/CQNNhwINXZ0rKm85j8m&#10;cIttVr19vq+Kc+ZfXqVJx/x7VOphMaXPIDxN/h6+tU9awRr+r4Qb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dV68MAAADaAAAADwAAAAAAAAAAAAAAAACYAgAAZHJzL2Rv&#10;d25yZXYueG1sUEsFBgAAAAAEAAQA9QAAAIgDAAAAAA=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AED5FC" w14:textId="77777777" w:rsidR="00A74D20" w:rsidRPr="001E1D26" w:rsidRDefault="00A74D20" w:rsidP="004A6C27">
            <w:pPr>
              <w:spacing w:line="240" w:lineRule="auto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4253D2C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467731EB" w14:textId="77777777" w:rsidTr="004A6C27">
        <w:trPr>
          <w:trHeight w:val="506"/>
        </w:trPr>
        <w:tc>
          <w:tcPr>
            <w:tcW w:w="7943" w:type="dxa"/>
          </w:tcPr>
          <w:p w14:paraId="735EA33C" w14:textId="77777777" w:rsidR="00A74D20" w:rsidRPr="001E1D26" w:rsidRDefault="00A74D20" w:rsidP="004A6C27">
            <w:pPr>
              <w:spacing w:before="248" w:line="238" w:lineRule="exact"/>
              <w:ind w:left="50" w:firstLine="0"/>
              <w:jc w:val="lef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Преподаватель</w:t>
            </w:r>
          </w:p>
        </w:tc>
        <w:tc>
          <w:tcPr>
            <w:tcW w:w="1701" w:type="dxa"/>
          </w:tcPr>
          <w:p w14:paraId="10A9358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1AFB8917" w14:textId="77777777" w:rsidTr="004A6C27">
        <w:trPr>
          <w:trHeight w:val="290"/>
        </w:trPr>
        <w:tc>
          <w:tcPr>
            <w:tcW w:w="7943" w:type="dxa"/>
          </w:tcPr>
          <w:p w14:paraId="65C2CED9" w14:textId="77777777" w:rsidR="00A74D20" w:rsidRPr="001E1D26" w:rsidRDefault="00A74D20" w:rsidP="004A6C27">
            <w:pPr>
              <w:spacing w:before="46"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</w:rPr>
            </w:pPr>
          </w:p>
          <w:p w14:paraId="7D8649CC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4BED5A6" wp14:editId="38172051">
                      <wp:extent cx="1160145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34C" id="Group 5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">
                      <v:shape id="Graphic 6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uB8EA&#10;AADaAAAADwAAAGRycy9kb3ducmV2LnhtbESPzYrCMBSF9wO+Q7iCuzHVhTjVKDJY0IWIVbq+09xp&#10;yzQ3tYm2vr0RhFkezs/HWa57U4s7ta6yrGAyjkAQ51ZXXCi4nJPPOQjnkTXWlknBgxysV4OPJcba&#10;dnyie+oLEUbYxaig9L6JpXR5SQbd2DbEwfu1rUEfZFtI3WIXxk0tp1E0kwYrDoQSG/ouKf9LbyZw&#10;s6+kOPwcJ9kp8du9NJsuvXZKjYb9ZgHCU+//w+/2TiuYwetKu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bgfBAAAA2gAAAA8AAAAAAAAAAAAAAAAAmAIAAGRycy9kb3du&#10;cmV2LnhtbFBLBQYAAAAABAAEAPUAAACGAwAAAAA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1" w:type="dxa"/>
          </w:tcPr>
          <w:p w14:paraId="23CA17B0" w14:textId="77777777" w:rsidR="00A74D20" w:rsidRPr="001E1D26" w:rsidRDefault="00A74D20" w:rsidP="004A6C27">
            <w:pPr>
              <w:spacing w:line="250" w:lineRule="exact"/>
              <w:ind w:right="46" w:firstLine="0"/>
              <w:jc w:val="right"/>
              <w:rPr>
                <w:rFonts w:eastAsia="Times New Roman" w:cs="Times New Roman"/>
                <w:sz w:val="22"/>
              </w:rPr>
            </w:pPr>
            <w:r w:rsidRPr="00326AE6">
              <w:rPr>
                <w:rFonts w:eastAsia="Times New Roman" w:cs="Times New Roman"/>
                <w:sz w:val="22"/>
              </w:rPr>
              <w:t>Зорина Н.В.</w:t>
            </w:r>
          </w:p>
        </w:tc>
      </w:tr>
      <w:tr w:rsidR="00A74D20" w:rsidRPr="001E1D26" w14:paraId="5AD6BBDB" w14:textId="77777777" w:rsidTr="004A6C27">
        <w:trPr>
          <w:trHeight w:val="247"/>
        </w:trPr>
        <w:tc>
          <w:tcPr>
            <w:tcW w:w="7943" w:type="dxa"/>
          </w:tcPr>
          <w:p w14:paraId="3EC6FC24" w14:textId="77777777" w:rsidR="00A74D20" w:rsidRPr="001E1D26" w:rsidRDefault="00A74D20" w:rsidP="004A6C27">
            <w:pPr>
              <w:spacing w:line="228" w:lineRule="exact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72C3C12C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8"/>
              </w:rPr>
            </w:pPr>
          </w:p>
        </w:tc>
      </w:tr>
    </w:tbl>
    <w:p w14:paraId="7AF19899" w14:textId="77777777" w:rsidR="00A74D20" w:rsidRDefault="00A74D20" w:rsidP="00A74D20">
      <w:pPr>
        <w:pStyle w:val="a8"/>
        <w:jc w:val="left"/>
        <w:sectPr w:rsidR="00A74D20" w:rsidSect="004A6C27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2665FAAB" w14:textId="77777777" w:rsidR="001E6C7A" w:rsidRDefault="001E6C7A" w:rsidP="005F37A4">
      <w:pPr>
        <w:pStyle w:val="afc"/>
      </w:pPr>
      <w:bookmarkStart w:id="0" w:name="_Toc186102472"/>
      <w:r w:rsidRPr="000F7229">
        <w:lastRenderedPageBreak/>
        <w:t>Содержание</w:t>
      </w:r>
    </w:p>
    <w:p w14:paraId="7A5AAC18" w14:textId="15AC8EDC" w:rsidR="005F37A4" w:rsidRDefault="00E2738C">
      <w:pPr>
        <w:pStyle w:val="12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"2-3" \h \z \t "Заголовок 1;1;Приложение;1;Заключение;1" </w:instrText>
      </w:r>
      <w:r>
        <w:fldChar w:fldCharType="separate"/>
      </w:r>
      <w:hyperlink w:anchor="_Toc194349071" w:history="1">
        <w:r w:rsidR="005F37A4" w:rsidRPr="007F4671">
          <w:rPr>
            <w:rStyle w:val="afa"/>
            <w:noProof/>
          </w:rPr>
          <w:t>2</w:t>
        </w:r>
        <w:r w:rsidR="005F37A4">
          <w:rPr>
            <w:rFonts w:asciiTheme="minorHAnsi" w:hAnsiTheme="minorHAnsi"/>
            <w:caps w:val="0"/>
            <w:noProof/>
            <w:sz w:val="24"/>
            <w:szCs w:val="24"/>
            <w:lang w:eastAsia="ru-RU"/>
          </w:rPr>
          <w:tab/>
        </w:r>
        <w:r w:rsidR="005F37A4" w:rsidRPr="007F4671">
          <w:rPr>
            <w:rStyle w:val="afa"/>
            <w:noProof/>
          </w:rPr>
          <w:t>Проектирование автоматизированной системы</w:t>
        </w:r>
        <w:r w:rsidR="005F37A4">
          <w:rPr>
            <w:noProof/>
            <w:webHidden/>
          </w:rPr>
          <w:tab/>
        </w:r>
        <w:r w:rsidR="005F37A4">
          <w:rPr>
            <w:noProof/>
            <w:webHidden/>
          </w:rPr>
          <w:fldChar w:fldCharType="begin"/>
        </w:r>
        <w:r w:rsidR="005F37A4">
          <w:rPr>
            <w:noProof/>
            <w:webHidden/>
          </w:rPr>
          <w:instrText xml:space="preserve"> PAGEREF _Toc194349071 \h </w:instrText>
        </w:r>
        <w:r w:rsidR="005F37A4">
          <w:rPr>
            <w:noProof/>
            <w:webHidden/>
          </w:rPr>
        </w:r>
        <w:r w:rsidR="005F37A4">
          <w:rPr>
            <w:noProof/>
            <w:webHidden/>
          </w:rPr>
          <w:fldChar w:fldCharType="separate"/>
        </w:r>
        <w:r w:rsidR="005F37A4">
          <w:rPr>
            <w:noProof/>
            <w:webHidden/>
          </w:rPr>
          <w:t>3</w:t>
        </w:r>
        <w:r w:rsidR="005F37A4">
          <w:rPr>
            <w:noProof/>
            <w:webHidden/>
          </w:rPr>
          <w:fldChar w:fldCharType="end"/>
        </w:r>
      </w:hyperlink>
    </w:p>
    <w:p w14:paraId="03891B5E" w14:textId="5338376B" w:rsidR="005F37A4" w:rsidRDefault="005F37A4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072" w:history="1">
        <w:r w:rsidRPr="007F4671">
          <w:rPr>
            <w:rStyle w:val="afa"/>
            <w:noProof/>
          </w:rPr>
          <w:t>2.1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7F4671">
          <w:rPr>
            <w:rStyle w:val="afa"/>
            <w:noProof/>
          </w:rPr>
          <w:t>Структурно-функциональное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EBA85C" w14:textId="2A312AFE" w:rsidR="005F37A4" w:rsidRDefault="005F37A4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073" w:history="1">
        <w:r w:rsidRPr="007F4671">
          <w:rPr>
            <w:rStyle w:val="afa"/>
            <w:noProof/>
          </w:rPr>
          <w:t>2.2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7F4671">
          <w:rPr>
            <w:rStyle w:val="afa"/>
            <w:noProof/>
          </w:rPr>
          <w:t>Проектирование базы данных автоматизированной системы мониторинга процесса стерилизации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A6A8A4" w14:textId="4AAC58AF" w:rsidR="005F37A4" w:rsidRDefault="005F37A4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074" w:history="1">
        <w:r w:rsidRPr="007F4671">
          <w:rPr>
            <w:rStyle w:val="afa"/>
            <w:noProof/>
          </w:rPr>
          <w:t>2.3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7F4671">
          <w:rPr>
            <w:rStyle w:val="afa"/>
            <w:noProof/>
          </w:rPr>
          <w:t>Архитектурное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A93E4" w14:textId="58A05F89" w:rsidR="00FD4F1C" w:rsidRDefault="00E2738C" w:rsidP="001E6C7A">
      <w:pPr>
        <w:pStyle w:val="ae"/>
      </w:pPr>
      <w:r>
        <w:rPr>
          <w:rFonts w:ascii="Times New Roman" w:eastAsiaTheme="minorEastAsia" w:hAnsi="Times New Roman" w:cstheme="minorBidi"/>
          <w:kern w:val="2"/>
          <w:lang w:val="ru-RU" w:eastAsia="zh-CN"/>
        </w:rPr>
        <w:fldChar w:fldCharType="end"/>
      </w:r>
    </w:p>
    <w:p w14:paraId="21780FD5" w14:textId="06A00406" w:rsidR="00A74D20" w:rsidRPr="00716E73" w:rsidRDefault="00A74D20" w:rsidP="005F37A4">
      <w:pPr>
        <w:pStyle w:val="10"/>
      </w:pPr>
      <w:bookmarkStart w:id="1" w:name="_Toc194349071"/>
      <w:bookmarkEnd w:id="0"/>
      <w:r w:rsidRPr="005F37A4">
        <w:lastRenderedPageBreak/>
        <w:t>Проектирование</w:t>
      </w:r>
      <w:r w:rsidRPr="00716E73">
        <w:t xml:space="preserve"> </w:t>
      </w:r>
      <w:r w:rsidR="00741EE6">
        <w:t>а</w:t>
      </w:r>
      <w:r w:rsidRPr="00716E73">
        <w:t>втоматизированной системы</w:t>
      </w:r>
      <w:bookmarkEnd w:id="1"/>
    </w:p>
    <w:p w14:paraId="160427BD" w14:textId="127EA439" w:rsidR="00A74D20" w:rsidRPr="00716E73" w:rsidRDefault="00A74D20" w:rsidP="005F37A4">
      <w:pPr>
        <w:pStyle w:val="2"/>
      </w:pPr>
      <w:bookmarkStart w:id="2" w:name="_Toc194349072"/>
      <w:r w:rsidRPr="005F37A4">
        <w:t>Структурно</w:t>
      </w:r>
      <w:r w:rsidRPr="00716E73">
        <w:t>-функциональное моделирование</w:t>
      </w:r>
      <w:bookmarkEnd w:id="2"/>
      <w:r w:rsidRPr="00716E73">
        <w:t xml:space="preserve"> </w:t>
      </w:r>
    </w:p>
    <w:p w14:paraId="38752A78" w14:textId="395926B6" w:rsidR="00A74D20" w:rsidRPr="00A74D20" w:rsidRDefault="00A74D20" w:rsidP="00716E73">
      <w:pPr>
        <w:pStyle w:val="ae"/>
      </w:pPr>
      <w:r w:rsidRPr="00A74D20">
        <w:t>Для более детального анализа передаваемой и получаемой информации использована нотация DFD структурно-функционального подхода (</w:t>
      </w:r>
      <w:r w:rsidR="00C95D74">
        <w:fldChar w:fldCharType="begin"/>
      </w:r>
      <w:r w:rsidR="00C95D74">
        <w:instrText xml:space="preserve"> REF _Ref194264129 \h </w:instrText>
      </w:r>
      <w:r w:rsidR="00C95D74">
        <w:fldChar w:fldCharType="separate"/>
      </w:r>
      <w:r w:rsidR="005F37A4">
        <w:t xml:space="preserve">Рисунок </w:t>
      </w:r>
      <w:r w:rsidR="005F37A4">
        <w:rPr>
          <w:noProof/>
        </w:rPr>
        <w:t>2</w:t>
      </w:r>
      <w:r w:rsidR="005F37A4">
        <w:t>.</w:t>
      </w:r>
      <w:r w:rsidR="005F37A4">
        <w:rPr>
          <w:noProof/>
        </w:rPr>
        <w:t>1</w:t>
      </w:r>
      <w:r w:rsidR="00C95D74">
        <w:fldChar w:fldCharType="end"/>
      </w:r>
      <w:r w:rsidRPr="00A74D20">
        <w:t>).</w:t>
      </w:r>
    </w:p>
    <w:p w14:paraId="01EB08E7" w14:textId="00DE5D6C" w:rsidR="00A74D20" w:rsidRPr="00716E73" w:rsidRDefault="00E52801" w:rsidP="00716E73">
      <w:pPr>
        <w:pStyle w:val="af4"/>
      </w:pPr>
      <w:r w:rsidRPr="00716E73">
        <w:drawing>
          <wp:inline distT="0" distB="0" distL="0" distR="0" wp14:anchorId="6DB2ABE5" wp14:editId="7A796677">
            <wp:extent cx="5940425" cy="3788410"/>
            <wp:effectExtent l="0" t="0" r="3175" b="2540"/>
            <wp:docPr id="155862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0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816" w14:textId="4ABEDE05" w:rsidR="00A74D20" w:rsidRPr="00716E73" w:rsidRDefault="00716E73" w:rsidP="00716E73">
      <w:pPr>
        <w:pStyle w:val="af6"/>
      </w:pPr>
      <w:bookmarkStart w:id="3" w:name="_Ref194264129"/>
      <w:r>
        <w:t xml:space="preserve">Рисунок </w:t>
      </w:r>
      <w:fldSimple w:instr=" STYLEREF 1 \s ">
        <w:r w:rsidR="005F37A4">
          <w:rPr>
            <w:noProof/>
          </w:rPr>
          <w:t>2</w:t>
        </w:r>
      </w:fldSimple>
      <w:r w:rsidR="0036715C">
        <w:t>.</w:t>
      </w:r>
      <w:fldSimple w:instr=" SEQ Рисунок \* ARABIC \s 1 ">
        <w:r w:rsidR="005F37A4">
          <w:rPr>
            <w:noProof/>
          </w:rPr>
          <w:t>1</w:t>
        </w:r>
      </w:fldSimple>
      <w:bookmarkEnd w:id="3"/>
      <w:r>
        <w:t xml:space="preserve"> </w:t>
      </w:r>
      <w:r w:rsidR="00A74D20" w:rsidRPr="00716E73">
        <w:t>— DFD диаграмма первого уровня</w:t>
      </w:r>
    </w:p>
    <w:p w14:paraId="7D2BA73D" w14:textId="77777777" w:rsidR="00A74D20" w:rsidRPr="00A74D20" w:rsidRDefault="00A74D20" w:rsidP="00716E73">
      <w:pPr>
        <w:pStyle w:val="ae"/>
      </w:pPr>
      <w:r w:rsidRPr="00A74D20">
        <w:t>«Оператор» получает информацию от системы для мониторинга технологических процессов, что позволяет ему следить за состоянием оборудования, контролировать параметры и оперативно реагировать на изменения или неисправности.</w:t>
      </w:r>
    </w:p>
    <w:p w14:paraId="0EBBB870" w14:textId="6167F022" w:rsidR="00A74D20" w:rsidRPr="00A74D20" w:rsidRDefault="00A74D20" w:rsidP="005F37A4">
      <w:pPr>
        <w:pStyle w:val="2"/>
      </w:pPr>
      <w:bookmarkStart w:id="4" w:name="_Toc194349073"/>
      <w:r w:rsidRPr="00A74D20">
        <w:t xml:space="preserve">Проектирование </w:t>
      </w:r>
      <w:r w:rsidR="00C95D74">
        <w:t>б</w:t>
      </w:r>
      <w:r>
        <w:t>азы данных</w:t>
      </w:r>
      <w:r w:rsidR="001E2498">
        <w:t xml:space="preserve"> автоматизированной системы мониторинга процесса стерилизации</w:t>
      </w:r>
      <w:bookmarkEnd w:id="4"/>
    </w:p>
    <w:p w14:paraId="181BE1A7" w14:textId="77777777" w:rsidR="00716E73" w:rsidRPr="00716E73" w:rsidRDefault="00A74D20" w:rsidP="00716E73">
      <w:pPr>
        <w:keepNext/>
        <w:rPr>
          <w:rFonts w:eastAsia="Calibri" w:cs="Times New Roman"/>
          <w:szCs w:val="28"/>
        </w:rPr>
      </w:pPr>
      <w:r w:rsidRPr="00A74D20">
        <w:rPr>
          <w:rFonts w:eastAsia="Calibri" w:cs="Times New Roman"/>
          <w:szCs w:val="28"/>
        </w:rPr>
        <w:t>Основными сущностями базы данных являются</w:t>
      </w:r>
      <w:r w:rsidR="00716E73" w:rsidRPr="00716E73">
        <w:rPr>
          <w:rFonts w:eastAsia="Calibri" w:cs="Times New Roman"/>
          <w:szCs w:val="28"/>
        </w:rPr>
        <w:t>:</w:t>
      </w:r>
    </w:p>
    <w:p w14:paraId="5E068A6F" w14:textId="1284C8CF" w:rsidR="00716E73" w:rsidRPr="00716E73" w:rsidRDefault="00716E73" w:rsidP="00716E73">
      <w:pPr>
        <w:pStyle w:val="a"/>
      </w:pPr>
      <w:r>
        <w:t>о</w:t>
      </w:r>
      <w:r w:rsidR="00A74D20" w:rsidRPr="00A74D20">
        <w:t>борудовани</w:t>
      </w:r>
      <w:r w:rsidR="00DF73CD">
        <w:t>е</w:t>
      </w:r>
      <w:r>
        <w:rPr>
          <w:lang w:val="en-US"/>
        </w:rPr>
        <w:t>;</w:t>
      </w:r>
    </w:p>
    <w:p w14:paraId="72995CDB" w14:textId="0B1872E3" w:rsidR="00716E73" w:rsidRPr="00716E73" w:rsidRDefault="00A74D20" w:rsidP="00716E73">
      <w:pPr>
        <w:pStyle w:val="a"/>
      </w:pPr>
      <w:r w:rsidRPr="00A74D20">
        <w:lastRenderedPageBreak/>
        <w:t>параметры процесса</w:t>
      </w:r>
      <w:r w:rsidR="00716E73">
        <w:rPr>
          <w:lang w:val="en-US"/>
        </w:rPr>
        <w:t>;</w:t>
      </w:r>
    </w:p>
    <w:p w14:paraId="4BC3518F" w14:textId="2DC8D48F" w:rsidR="00716E73" w:rsidRDefault="00627B41" w:rsidP="00716E73">
      <w:pPr>
        <w:pStyle w:val="a"/>
      </w:pPr>
      <w:r>
        <w:t>справочные параметры</w:t>
      </w:r>
      <w:r w:rsidR="00716E73">
        <w:rPr>
          <w:lang w:val="en-US"/>
        </w:rPr>
        <w:t>;</w:t>
      </w:r>
    </w:p>
    <w:p w14:paraId="71FA6D71" w14:textId="0C8F4AE4" w:rsidR="00716E73" w:rsidRDefault="00627B41" w:rsidP="00716E73">
      <w:pPr>
        <w:pStyle w:val="a"/>
      </w:pPr>
      <w:r>
        <w:t>партии</w:t>
      </w:r>
      <w:r w:rsidR="00716E73">
        <w:rPr>
          <w:lang w:val="en-US"/>
        </w:rPr>
        <w:t>;</w:t>
      </w:r>
    </w:p>
    <w:p w14:paraId="68F58B23" w14:textId="77777777" w:rsidR="00716E73" w:rsidRPr="00716E73" w:rsidRDefault="00627B41" w:rsidP="00716E73">
      <w:pPr>
        <w:pStyle w:val="a"/>
      </w:pPr>
      <w:r>
        <w:t>пользователи</w:t>
      </w:r>
      <w:r w:rsidR="00A74D20" w:rsidRPr="00A74D20">
        <w:t>.</w:t>
      </w:r>
      <w:r w:rsidR="00A74D20" w:rsidRPr="00A74D20">
        <w:rPr>
          <w:rFonts w:eastAsia="Times New Roman"/>
          <w:lang w:eastAsia="ru-RU"/>
        </w:rPr>
        <w:t xml:space="preserve"> </w:t>
      </w:r>
    </w:p>
    <w:p w14:paraId="529F5C1B" w14:textId="05A6BEE2" w:rsidR="00A74D20" w:rsidRDefault="00A74D20" w:rsidP="00716E73">
      <w:pPr>
        <w:pStyle w:val="ae"/>
        <w:rPr>
          <w:lang w:val="ru-RU"/>
        </w:rPr>
      </w:pPr>
      <w:r w:rsidRPr="00A74D20">
        <w:t>Такая структура обеспечивает прозрачное отслеживание процесса и позволяет оперативно реагировать на отклонения.</w:t>
      </w:r>
    </w:p>
    <w:p w14:paraId="0813B52D" w14:textId="6DE4DB19" w:rsidR="00C95D74" w:rsidRPr="00C95D74" w:rsidRDefault="00C95D74" w:rsidP="00716E73">
      <w:pPr>
        <w:pStyle w:val="ae"/>
        <w:rPr>
          <w:lang w:val="ru-RU"/>
        </w:rPr>
      </w:pPr>
      <w:r>
        <w:rPr>
          <w:lang w:val="ru-RU"/>
        </w:rPr>
        <w:t xml:space="preserve">Схема базы данных представлена на Рисунке </w:t>
      </w:r>
      <w:r w:rsidR="00394981">
        <w:rPr>
          <w:lang w:val="ru-RU"/>
        </w:rPr>
        <w:t>2.2.</w:t>
      </w:r>
    </w:p>
    <w:p w14:paraId="469D5339" w14:textId="5AA136E9" w:rsidR="00A74D20" w:rsidRPr="00A74D20" w:rsidRDefault="00B17129" w:rsidP="00A74D20">
      <w:pPr>
        <w:ind w:firstLine="0"/>
        <w:rPr>
          <w:rFonts w:eastAsia="Calibri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2E2AB09" wp14:editId="24565077">
            <wp:extent cx="6122670" cy="2773680"/>
            <wp:effectExtent l="0" t="0" r="0" b="7620"/>
            <wp:docPr id="1324330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7C43" w14:textId="6D721E1D" w:rsidR="00A74D20" w:rsidRPr="00B23801" w:rsidRDefault="00716E73" w:rsidP="00716E73">
      <w:pPr>
        <w:pStyle w:val="af6"/>
        <w:rPr>
          <w:rFonts w:eastAsia="Calibri" w:cs="Arial"/>
          <w:spacing w:val="-6"/>
        </w:rPr>
      </w:pPr>
      <w:r>
        <w:t xml:space="preserve">Рисунок </w:t>
      </w:r>
      <w:fldSimple w:instr=" STYLEREF 1 \s ">
        <w:r w:rsidR="005F37A4">
          <w:rPr>
            <w:noProof/>
          </w:rPr>
          <w:t>2</w:t>
        </w:r>
      </w:fldSimple>
      <w:r w:rsidR="0036715C">
        <w:t>.</w:t>
      </w:r>
      <w:fldSimple w:instr=" SEQ Рисунок \* ARABIC \s 1 ">
        <w:r w:rsidR="005F37A4">
          <w:rPr>
            <w:noProof/>
          </w:rPr>
          <w:t>2</w:t>
        </w:r>
      </w:fldSimple>
      <w:r w:rsidR="00A74D20" w:rsidRPr="00A74D20">
        <w:rPr>
          <w:rFonts w:eastAsia="Calibri" w:cs="Arial"/>
          <w:spacing w:val="-4"/>
        </w:rPr>
        <w:t xml:space="preserve"> </w:t>
      </w:r>
      <w:r w:rsidR="00A74D20" w:rsidRPr="00A74D20">
        <w:rPr>
          <w:rFonts w:eastAsia="Calibri" w:cs="Arial"/>
        </w:rPr>
        <w:t>—</w:t>
      </w:r>
      <w:r w:rsidR="00A74D20" w:rsidRPr="00A74D20">
        <w:rPr>
          <w:rFonts w:eastAsia="Calibri" w:cs="Arial"/>
          <w:spacing w:val="-6"/>
        </w:rPr>
        <w:t xml:space="preserve"> Схема </w:t>
      </w:r>
      <w:r w:rsidR="00B23801">
        <w:rPr>
          <w:rFonts w:eastAsia="Calibri" w:cs="Arial"/>
          <w:spacing w:val="-6"/>
        </w:rPr>
        <w:t>логической модели базы данных</w:t>
      </w:r>
    </w:p>
    <w:p w14:paraId="1B3E131D" w14:textId="3251468A" w:rsidR="00B17129" w:rsidRPr="00C95D74" w:rsidRDefault="00B17129" w:rsidP="00C95D74">
      <w:pPr>
        <w:pStyle w:val="a0"/>
      </w:pPr>
      <w:r w:rsidRPr="00C95D74">
        <w:t>Основные сущности</w:t>
      </w:r>
      <w:r w:rsidR="00FF0DD6">
        <w:t>.</w:t>
      </w:r>
    </w:p>
    <w:p w14:paraId="5D57656C" w14:textId="78C94E51" w:rsidR="00B17129" w:rsidRPr="00FF0DD6" w:rsidRDefault="00B17129" w:rsidP="00C95D74">
      <w:pPr>
        <w:pStyle w:val="ae"/>
        <w:rPr>
          <w:lang w:val="ru-RU"/>
        </w:rPr>
      </w:pPr>
      <w:r w:rsidRPr="00B17129">
        <w:t>Users (Пользователи)</w:t>
      </w:r>
      <w:r w:rsidR="00FF0DD6">
        <w:rPr>
          <w:lang w:val="ru-RU"/>
        </w:rPr>
        <w:t>.</w:t>
      </w:r>
    </w:p>
    <w:p w14:paraId="724BAC97" w14:textId="0E756D2D" w:rsidR="00B17129" w:rsidRPr="00FF0DD6" w:rsidRDefault="00B17129" w:rsidP="00C95D74">
      <w:pPr>
        <w:pStyle w:val="ae"/>
        <w:rPr>
          <w:lang w:val="ru-RU"/>
        </w:rPr>
      </w:pPr>
      <w:r w:rsidRPr="00B17129">
        <w:t>Хранит информацию о пользователях системы</w:t>
      </w:r>
      <w:r w:rsidR="00FF0DD6">
        <w:rPr>
          <w:lang w:val="ru-RU"/>
        </w:rPr>
        <w:t>.</w:t>
      </w:r>
    </w:p>
    <w:p w14:paraId="3115D125" w14:textId="5DCE707C" w:rsidR="00B17129" w:rsidRPr="00FF0DD6" w:rsidRDefault="00B17129" w:rsidP="00C95D74">
      <w:pPr>
        <w:pStyle w:val="ae"/>
        <w:rPr>
          <w:lang w:val="en-US"/>
        </w:rPr>
      </w:pPr>
      <w:r w:rsidRPr="00B17129">
        <w:t>Поля</w:t>
      </w:r>
      <w:r w:rsidRPr="00FF0DD6">
        <w:rPr>
          <w:lang w:val="en-US"/>
        </w:rPr>
        <w:t>: id, name (</w:t>
      </w:r>
      <w:r w:rsidRPr="00B17129">
        <w:t>имя</w:t>
      </w:r>
      <w:r w:rsidRPr="00FF0DD6">
        <w:rPr>
          <w:lang w:val="en-US"/>
        </w:rPr>
        <w:t>), login, password, role_id (</w:t>
      </w:r>
      <w:r w:rsidRPr="00B17129">
        <w:t>ссылка</w:t>
      </w:r>
      <w:r w:rsidRPr="00FF0DD6">
        <w:rPr>
          <w:lang w:val="en-US"/>
        </w:rPr>
        <w:t xml:space="preserve"> </w:t>
      </w:r>
      <w:r w:rsidRPr="00B17129">
        <w:t>на</w:t>
      </w:r>
      <w:r w:rsidRPr="00FF0DD6">
        <w:rPr>
          <w:lang w:val="en-US"/>
        </w:rPr>
        <w:t xml:space="preserve"> </w:t>
      </w:r>
      <w:r w:rsidRPr="00B17129">
        <w:t>роль</w:t>
      </w:r>
      <w:r w:rsidRPr="00FF0DD6">
        <w:rPr>
          <w:lang w:val="en-US"/>
        </w:rPr>
        <w:t>)</w:t>
      </w:r>
      <w:r w:rsidR="00FF0DD6" w:rsidRPr="00FF0DD6">
        <w:rPr>
          <w:lang w:val="en-US"/>
        </w:rPr>
        <w:t>.</w:t>
      </w:r>
    </w:p>
    <w:p w14:paraId="3E2FDCFA" w14:textId="49EA03A1" w:rsidR="00B17129" w:rsidRPr="00FF0DD6" w:rsidRDefault="00B17129" w:rsidP="00C95D74">
      <w:pPr>
        <w:pStyle w:val="ae"/>
        <w:rPr>
          <w:lang w:val="ru-RU"/>
        </w:rPr>
      </w:pPr>
      <w:r w:rsidRPr="00B17129">
        <w:t>Связана с таблицей Role через role_id</w:t>
      </w:r>
      <w:r w:rsidR="00FF0DD6">
        <w:rPr>
          <w:lang w:val="ru-RU"/>
        </w:rPr>
        <w:t>.</w:t>
      </w:r>
    </w:p>
    <w:p w14:paraId="428C02B6" w14:textId="53BE3703" w:rsidR="00B17129" w:rsidRPr="00FF0DD6" w:rsidRDefault="00B17129" w:rsidP="00C95D74">
      <w:pPr>
        <w:pStyle w:val="ae"/>
        <w:rPr>
          <w:lang w:val="ru-RU"/>
        </w:rPr>
      </w:pPr>
      <w:r w:rsidRPr="00B17129">
        <w:t>Role (Роли)</w:t>
      </w:r>
      <w:r w:rsidR="00FF0DD6">
        <w:rPr>
          <w:lang w:val="ru-RU"/>
        </w:rPr>
        <w:t>.</w:t>
      </w:r>
    </w:p>
    <w:p w14:paraId="09253969" w14:textId="319A1EBE" w:rsidR="00B17129" w:rsidRPr="00FF0DD6" w:rsidRDefault="00B17129" w:rsidP="00C95D74">
      <w:pPr>
        <w:pStyle w:val="ae"/>
        <w:rPr>
          <w:lang w:val="ru-RU"/>
        </w:rPr>
      </w:pPr>
      <w:r w:rsidRPr="00B17129">
        <w:t>Содержит роли пользователей системы</w:t>
      </w:r>
      <w:r w:rsidR="00FF0DD6">
        <w:rPr>
          <w:lang w:val="ru-RU"/>
        </w:rPr>
        <w:t>.</w:t>
      </w:r>
    </w:p>
    <w:p w14:paraId="5FCE3C13" w14:textId="4351527E" w:rsidR="00B17129" w:rsidRPr="00FF0DD6" w:rsidRDefault="00B17129" w:rsidP="00C95D74">
      <w:pPr>
        <w:pStyle w:val="ae"/>
        <w:rPr>
          <w:lang w:val="ru-RU"/>
        </w:rPr>
      </w:pPr>
      <w:r w:rsidRPr="00B17129">
        <w:t>Поля: id, roleName (название роли), description (описание роли)</w:t>
      </w:r>
      <w:r w:rsidR="00FF0DD6">
        <w:rPr>
          <w:lang w:val="ru-RU"/>
        </w:rPr>
        <w:t>.</w:t>
      </w:r>
    </w:p>
    <w:p w14:paraId="05E395F9" w14:textId="730BE2D3" w:rsidR="00B17129" w:rsidRPr="00B17129" w:rsidRDefault="00B17129" w:rsidP="00C95D74">
      <w:pPr>
        <w:pStyle w:val="a0"/>
      </w:pPr>
      <w:r w:rsidRPr="00B17129">
        <w:t>Производственные сущности</w:t>
      </w:r>
      <w:r w:rsidR="00FF0DD6">
        <w:t>.</w:t>
      </w:r>
    </w:p>
    <w:p w14:paraId="390B9029" w14:textId="21D694E6" w:rsidR="00B17129" w:rsidRPr="00FF0DD6" w:rsidRDefault="00B17129" w:rsidP="009D4AA0">
      <w:pPr>
        <w:pStyle w:val="ae"/>
        <w:rPr>
          <w:lang w:val="ru-RU"/>
        </w:rPr>
      </w:pPr>
      <w:r w:rsidRPr="00B17129">
        <w:t>ProductionLine (Производственные линии)</w:t>
      </w:r>
      <w:r w:rsidR="00FF0DD6">
        <w:rPr>
          <w:lang w:val="ru-RU"/>
        </w:rPr>
        <w:t>.</w:t>
      </w:r>
    </w:p>
    <w:p w14:paraId="0BA6442C" w14:textId="009A1E0B" w:rsidR="00B17129" w:rsidRPr="00FF0DD6" w:rsidRDefault="00B17129" w:rsidP="009D4AA0">
      <w:pPr>
        <w:pStyle w:val="ae"/>
        <w:rPr>
          <w:lang w:val="ru-RU"/>
        </w:rPr>
      </w:pPr>
      <w:r w:rsidRPr="00B17129">
        <w:t>Содержит информацию о производственных линиях</w:t>
      </w:r>
      <w:r w:rsidR="00FF0DD6">
        <w:rPr>
          <w:lang w:val="ru-RU"/>
        </w:rPr>
        <w:t>.</w:t>
      </w:r>
    </w:p>
    <w:p w14:paraId="61DB78AE" w14:textId="401B0F53" w:rsidR="00B17129" w:rsidRPr="00FF0DD6" w:rsidRDefault="00B17129" w:rsidP="009D4AA0">
      <w:pPr>
        <w:pStyle w:val="ae"/>
        <w:rPr>
          <w:lang w:val="ru-RU"/>
        </w:rPr>
      </w:pPr>
      <w:r w:rsidRPr="00B17129">
        <w:t>Поля: id, name (название линии)</w:t>
      </w:r>
      <w:r w:rsidR="00FF0DD6">
        <w:rPr>
          <w:lang w:val="ru-RU"/>
        </w:rPr>
        <w:t>.</w:t>
      </w:r>
    </w:p>
    <w:p w14:paraId="279CEF1E" w14:textId="6927BFD6" w:rsidR="00B17129" w:rsidRPr="00FF0DD6" w:rsidRDefault="00B17129" w:rsidP="009D4AA0">
      <w:pPr>
        <w:pStyle w:val="ae"/>
        <w:rPr>
          <w:lang w:val="ru-RU"/>
        </w:rPr>
      </w:pPr>
      <w:r w:rsidRPr="00B17129">
        <w:t>Sensors (Датчики)</w:t>
      </w:r>
      <w:r w:rsidR="00FF0DD6">
        <w:rPr>
          <w:lang w:val="ru-RU"/>
        </w:rPr>
        <w:t>.</w:t>
      </w:r>
    </w:p>
    <w:p w14:paraId="468AB8DF" w14:textId="337F3642" w:rsidR="00B17129" w:rsidRPr="00FF0DD6" w:rsidRDefault="00B17129" w:rsidP="009D4AA0">
      <w:pPr>
        <w:pStyle w:val="ae"/>
        <w:rPr>
          <w:lang w:val="ru-RU"/>
        </w:rPr>
      </w:pPr>
      <w:r w:rsidRPr="00B17129">
        <w:lastRenderedPageBreak/>
        <w:t>Хранит информацию о датчиках оборудования</w:t>
      </w:r>
      <w:r w:rsidR="00FF0DD6">
        <w:rPr>
          <w:lang w:val="ru-RU"/>
        </w:rPr>
        <w:t>.</w:t>
      </w:r>
    </w:p>
    <w:p w14:paraId="707D0A58" w14:textId="106DC320" w:rsidR="00B17129" w:rsidRPr="00FF0DD6" w:rsidRDefault="00B17129" w:rsidP="009D4AA0">
      <w:pPr>
        <w:pStyle w:val="ae"/>
        <w:rPr>
          <w:lang w:val="ru-RU"/>
        </w:rPr>
      </w:pPr>
      <w:r w:rsidRPr="00B17129">
        <w:t>Поля: id, sensor_name (название датчика), location (местоположение), active (активен ли датчик)</w:t>
      </w:r>
      <w:r w:rsidR="00FF0DD6">
        <w:rPr>
          <w:lang w:val="ru-RU"/>
        </w:rPr>
        <w:t>.</w:t>
      </w:r>
    </w:p>
    <w:p w14:paraId="6D2F0BC9" w14:textId="5DE36C94" w:rsidR="00B17129" w:rsidRPr="00FF0DD6" w:rsidRDefault="00B17129" w:rsidP="009D4AA0">
      <w:pPr>
        <w:pStyle w:val="ae"/>
        <w:rPr>
          <w:lang w:val="ru-RU"/>
        </w:rPr>
      </w:pPr>
      <w:r w:rsidRPr="00B17129">
        <w:t>Вероятно связана с ProductionLine через location (хотя тип bigint для location выглядит необычно)</w:t>
      </w:r>
      <w:r w:rsidR="00FF0DD6">
        <w:rPr>
          <w:lang w:val="ru-RU"/>
        </w:rPr>
        <w:t>.</w:t>
      </w:r>
    </w:p>
    <w:p w14:paraId="40E3FDA1" w14:textId="2A09B42C" w:rsidR="00B17129" w:rsidRPr="00B17129" w:rsidRDefault="00B17129" w:rsidP="00C95D74">
      <w:pPr>
        <w:pStyle w:val="a0"/>
      </w:pPr>
      <w:r w:rsidRPr="00B17129">
        <w:t>Данные измерений</w:t>
      </w:r>
      <w:r w:rsidR="00FF0DD6">
        <w:t>.</w:t>
      </w:r>
    </w:p>
    <w:p w14:paraId="7B216E30" w14:textId="44C324EC" w:rsidR="00B17129" w:rsidRPr="00FF0DD6" w:rsidRDefault="00B17129" w:rsidP="009D4AA0">
      <w:pPr>
        <w:pStyle w:val="ae"/>
        <w:rPr>
          <w:lang w:val="ru-RU"/>
        </w:rPr>
      </w:pPr>
      <w:r w:rsidRPr="00B17129">
        <w:t>CurrentValues (Текущие значения)</w:t>
      </w:r>
      <w:r w:rsidR="00FF0DD6">
        <w:rPr>
          <w:lang w:val="ru-RU"/>
        </w:rPr>
        <w:t>.</w:t>
      </w:r>
    </w:p>
    <w:p w14:paraId="5B0BF4CB" w14:textId="5151D36D" w:rsidR="00B17129" w:rsidRPr="00FF0DD6" w:rsidRDefault="00B17129" w:rsidP="009D4AA0">
      <w:pPr>
        <w:pStyle w:val="ae"/>
        <w:rPr>
          <w:lang w:val="ru-RU"/>
        </w:rPr>
      </w:pPr>
      <w:r w:rsidRPr="00B17129">
        <w:t>Содержит текущие показания датчиков</w:t>
      </w:r>
      <w:r w:rsidR="00FF0DD6">
        <w:rPr>
          <w:lang w:val="ru-RU"/>
        </w:rPr>
        <w:t>.</w:t>
      </w:r>
    </w:p>
    <w:p w14:paraId="44493284" w14:textId="0D6C57B7" w:rsidR="00B17129" w:rsidRPr="00FF0DD6" w:rsidRDefault="00B17129" w:rsidP="009D4AA0">
      <w:pPr>
        <w:pStyle w:val="ae"/>
        <w:rPr>
          <w:lang w:val="ru-RU"/>
        </w:rPr>
      </w:pPr>
      <w:r w:rsidRPr="00B17129">
        <w:t>Поля: id, time (временная метка), sensors_id (ссылка на датчик), value (значение)</w:t>
      </w:r>
      <w:r w:rsidR="00FF0DD6">
        <w:rPr>
          <w:lang w:val="ru-RU"/>
        </w:rPr>
        <w:t>.</w:t>
      </w:r>
    </w:p>
    <w:p w14:paraId="409C1B75" w14:textId="4B28D576" w:rsidR="00B17129" w:rsidRPr="00FF0DD6" w:rsidRDefault="00B17129" w:rsidP="009D4AA0">
      <w:pPr>
        <w:pStyle w:val="ae"/>
        <w:rPr>
          <w:lang w:val="en-US"/>
        </w:rPr>
      </w:pPr>
      <w:r w:rsidRPr="00B17129">
        <w:t>Связана</w:t>
      </w:r>
      <w:r w:rsidRPr="00B17129">
        <w:rPr>
          <w:lang w:val="en-US"/>
        </w:rPr>
        <w:t xml:space="preserve"> </w:t>
      </w:r>
      <w:r w:rsidRPr="00B17129">
        <w:t>с</w:t>
      </w:r>
      <w:r w:rsidRPr="00B17129">
        <w:rPr>
          <w:lang w:val="en-US"/>
        </w:rPr>
        <w:t xml:space="preserve"> Sensors </w:t>
      </w:r>
      <w:r w:rsidRPr="00B17129">
        <w:t>через</w:t>
      </w:r>
      <w:r w:rsidRPr="00B17129">
        <w:rPr>
          <w:lang w:val="en-US"/>
        </w:rPr>
        <w:t xml:space="preserve"> sensors_id</w:t>
      </w:r>
      <w:r w:rsidR="00FF0DD6" w:rsidRPr="00FF0DD6">
        <w:rPr>
          <w:lang w:val="en-US"/>
        </w:rPr>
        <w:t>.</w:t>
      </w:r>
    </w:p>
    <w:p w14:paraId="15DC9DE7" w14:textId="50220914" w:rsidR="00B17129" w:rsidRPr="00FF0DD6" w:rsidRDefault="00B17129" w:rsidP="009D4AA0">
      <w:pPr>
        <w:pStyle w:val="ae"/>
        <w:rPr>
          <w:lang w:val="en-US"/>
        </w:rPr>
      </w:pPr>
      <w:r w:rsidRPr="00B17129">
        <w:rPr>
          <w:lang w:val="en-US"/>
        </w:rPr>
        <w:t>Events (</w:t>
      </w:r>
      <w:r w:rsidRPr="00B17129">
        <w:t>События</w:t>
      </w:r>
      <w:r w:rsidRPr="00B17129">
        <w:rPr>
          <w:lang w:val="en-US"/>
        </w:rPr>
        <w:t>)</w:t>
      </w:r>
      <w:r w:rsidR="00FF0DD6" w:rsidRPr="00FF0DD6">
        <w:rPr>
          <w:lang w:val="en-US"/>
        </w:rPr>
        <w:t>.</w:t>
      </w:r>
    </w:p>
    <w:p w14:paraId="3243FA65" w14:textId="34F76908" w:rsidR="00B17129" w:rsidRPr="00FF0DD6" w:rsidRDefault="00B17129" w:rsidP="009D4AA0">
      <w:pPr>
        <w:pStyle w:val="ae"/>
        <w:rPr>
          <w:lang w:val="ru-RU"/>
        </w:rPr>
      </w:pPr>
      <w:r w:rsidRPr="00B17129">
        <w:t>Фиксирует события в системе</w:t>
      </w:r>
      <w:r w:rsidR="00FF0DD6">
        <w:rPr>
          <w:lang w:val="ru-RU"/>
        </w:rPr>
        <w:t>.</w:t>
      </w:r>
    </w:p>
    <w:p w14:paraId="45916C83" w14:textId="7891FA0A" w:rsidR="00B17129" w:rsidRPr="00FF0DD6" w:rsidRDefault="00B17129" w:rsidP="009D4AA0">
      <w:pPr>
        <w:pStyle w:val="ae"/>
        <w:rPr>
          <w:lang w:val="ru-RU"/>
        </w:rPr>
      </w:pPr>
      <w:r w:rsidRPr="00B17129">
        <w:t>Поля: id, time (временная метка), description (описание), sensors_id (связанный датчик), users_id (связанный пользователь)</w:t>
      </w:r>
      <w:r w:rsidR="00FF0DD6">
        <w:rPr>
          <w:lang w:val="ru-RU"/>
        </w:rPr>
        <w:t>.</w:t>
      </w:r>
    </w:p>
    <w:p w14:paraId="5A82ACB2" w14:textId="13323A3C" w:rsidR="00B17129" w:rsidRPr="00FF0DD6" w:rsidRDefault="00B17129" w:rsidP="009D4AA0">
      <w:pPr>
        <w:pStyle w:val="ae"/>
        <w:rPr>
          <w:lang w:val="ru-RU"/>
        </w:rPr>
      </w:pPr>
      <w:r w:rsidRPr="00B17129">
        <w:t>Связана с Sensors через sensors_id и с Users через users_id</w:t>
      </w:r>
      <w:r w:rsidR="00FF0DD6">
        <w:rPr>
          <w:lang w:val="ru-RU"/>
        </w:rPr>
        <w:t>.</w:t>
      </w:r>
    </w:p>
    <w:p w14:paraId="622820C6" w14:textId="08F0D928" w:rsidR="00B17129" w:rsidRPr="00B17129" w:rsidRDefault="00B17129" w:rsidP="00C95D74">
      <w:pPr>
        <w:pStyle w:val="a0"/>
      </w:pPr>
      <w:r w:rsidRPr="00B17129">
        <w:t>Настройки оборудования</w:t>
      </w:r>
      <w:r w:rsidR="00FF0DD6">
        <w:t>.</w:t>
      </w:r>
    </w:p>
    <w:p w14:paraId="5B75DCFC" w14:textId="5B6F1914" w:rsidR="00B17129" w:rsidRPr="00FF0DD6" w:rsidRDefault="00B17129" w:rsidP="009D4AA0">
      <w:pPr>
        <w:pStyle w:val="ae"/>
        <w:rPr>
          <w:lang w:val="ru-RU"/>
        </w:rPr>
      </w:pPr>
      <w:r w:rsidRPr="00B17129">
        <w:t>EquipmentSettings (Настройки оборудования)</w:t>
      </w:r>
      <w:r w:rsidR="00FF0DD6">
        <w:rPr>
          <w:lang w:val="ru-RU"/>
        </w:rPr>
        <w:t>.</w:t>
      </w:r>
    </w:p>
    <w:p w14:paraId="7A742216" w14:textId="1AC78057" w:rsidR="00B17129" w:rsidRPr="00FF0DD6" w:rsidRDefault="00B17129" w:rsidP="009D4AA0">
      <w:pPr>
        <w:pStyle w:val="ae"/>
        <w:rPr>
          <w:lang w:val="ru-RU"/>
        </w:rPr>
      </w:pPr>
      <w:r w:rsidRPr="00B17129">
        <w:t>Хранит допустимые параметры работы датчиков</w:t>
      </w:r>
      <w:r w:rsidR="00FF0DD6">
        <w:rPr>
          <w:lang w:val="ru-RU"/>
        </w:rPr>
        <w:t>.</w:t>
      </w:r>
    </w:p>
    <w:p w14:paraId="19885565" w14:textId="729354E8" w:rsidR="00B17129" w:rsidRPr="00FF0DD6" w:rsidRDefault="00B17129" w:rsidP="009D4AA0">
      <w:pPr>
        <w:pStyle w:val="ae"/>
        <w:rPr>
          <w:lang w:val="ru-RU"/>
        </w:rPr>
      </w:pPr>
      <w:r w:rsidRPr="00B17129">
        <w:t>Поля: id, sensor_id (ссылка на датчик), max_value (максимальное значение), min_value (минимальное значение)</w:t>
      </w:r>
      <w:r w:rsidR="00FF0DD6">
        <w:rPr>
          <w:lang w:val="ru-RU"/>
        </w:rPr>
        <w:t>.</w:t>
      </w:r>
    </w:p>
    <w:p w14:paraId="3851A9A8" w14:textId="192D372E" w:rsidR="00B17129" w:rsidRPr="00FF0DD6" w:rsidRDefault="00B17129" w:rsidP="009D4AA0">
      <w:pPr>
        <w:pStyle w:val="ae"/>
        <w:rPr>
          <w:lang w:val="ru-RU"/>
        </w:rPr>
      </w:pPr>
      <w:r w:rsidRPr="00B17129">
        <w:t>Связана с Sensors через sensor_id</w:t>
      </w:r>
      <w:r w:rsidR="00FF0DD6">
        <w:rPr>
          <w:lang w:val="ru-RU"/>
        </w:rPr>
        <w:t>.</w:t>
      </w:r>
    </w:p>
    <w:p w14:paraId="2FE67623" w14:textId="77777777" w:rsidR="00B17129" w:rsidRPr="009D4AA0" w:rsidRDefault="00B17129" w:rsidP="009D4AA0">
      <w:pPr>
        <w:pStyle w:val="ae"/>
        <w:rPr>
          <w:b/>
          <w:bCs/>
        </w:rPr>
      </w:pPr>
      <w:r w:rsidRPr="009D4AA0">
        <w:rPr>
          <w:b/>
          <w:bCs/>
        </w:rPr>
        <w:t>Основные связи:</w:t>
      </w:r>
    </w:p>
    <w:p w14:paraId="69728CFB" w14:textId="76AA8C97" w:rsidR="00B17129" w:rsidRPr="00FF0DD6" w:rsidRDefault="00B17129" w:rsidP="009D4AA0">
      <w:pPr>
        <w:pStyle w:val="ae"/>
        <w:rPr>
          <w:lang w:val="ru-RU"/>
        </w:rPr>
      </w:pPr>
      <w:r w:rsidRPr="00B17129">
        <w:t>Users → Role (многие к одному)</w:t>
      </w:r>
      <w:r w:rsidR="00FF0DD6">
        <w:rPr>
          <w:lang w:val="ru-RU"/>
        </w:rPr>
        <w:t>.</w:t>
      </w:r>
    </w:p>
    <w:p w14:paraId="504C5A4F" w14:textId="07E0757E" w:rsidR="00B17129" w:rsidRPr="00FF0DD6" w:rsidRDefault="00B17129" w:rsidP="009D4AA0">
      <w:pPr>
        <w:pStyle w:val="ae"/>
        <w:rPr>
          <w:lang w:val="ru-RU"/>
        </w:rPr>
      </w:pPr>
      <w:r w:rsidRPr="00B17129">
        <w:t>Sensors → CurrentValues (один ко многим)</w:t>
      </w:r>
      <w:r w:rsidR="00FF0DD6">
        <w:rPr>
          <w:lang w:val="ru-RU"/>
        </w:rPr>
        <w:t>.</w:t>
      </w:r>
    </w:p>
    <w:p w14:paraId="2DEE962F" w14:textId="49082755" w:rsidR="00B17129" w:rsidRPr="00FF0DD6" w:rsidRDefault="00B17129" w:rsidP="009D4AA0">
      <w:pPr>
        <w:pStyle w:val="ae"/>
        <w:rPr>
          <w:lang w:val="ru-RU"/>
        </w:rPr>
      </w:pPr>
      <w:r w:rsidRPr="00B17129">
        <w:t>Sensors → Events (один ко многим)</w:t>
      </w:r>
      <w:r w:rsidR="00FF0DD6">
        <w:rPr>
          <w:lang w:val="ru-RU"/>
        </w:rPr>
        <w:t>.</w:t>
      </w:r>
    </w:p>
    <w:p w14:paraId="0436BDFA" w14:textId="58D9C96F" w:rsidR="00B17129" w:rsidRPr="00FF0DD6" w:rsidRDefault="00B17129" w:rsidP="009D4AA0">
      <w:pPr>
        <w:pStyle w:val="ae"/>
        <w:rPr>
          <w:lang w:val="ru-RU"/>
        </w:rPr>
      </w:pPr>
      <w:r w:rsidRPr="00B17129">
        <w:t>Sensors → EquipmentSettings (один к одному или один ко многим)</w:t>
      </w:r>
      <w:r w:rsidR="00FF0DD6">
        <w:rPr>
          <w:lang w:val="ru-RU"/>
        </w:rPr>
        <w:t>.</w:t>
      </w:r>
    </w:p>
    <w:p w14:paraId="75D007F1" w14:textId="36119432" w:rsidR="00A74D20" w:rsidRPr="00FF0DD6" w:rsidRDefault="00B17129" w:rsidP="009D4AA0">
      <w:pPr>
        <w:pStyle w:val="ae"/>
        <w:rPr>
          <w:lang w:val="ru-RU"/>
        </w:rPr>
      </w:pPr>
      <w:r w:rsidRPr="00B17129">
        <w:t>Users → Events (один ко многим)</w:t>
      </w:r>
      <w:r w:rsidR="00FF0DD6">
        <w:rPr>
          <w:lang w:val="ru-RU"/>
        </w:rPr>
        <w:t>.</w:t>
      </w:r>
    </w:p>
    <w:p w14:paraId="48CD9C8A" w14:textId="01CAD9FF" w:rsidR="00A74D20" w:rsidRPr="00A74D20" w:rsidRDefault="00A74D20" w:rsidP="005F37A4">
      <w:pPr>
        <w:pStyle w:val="2"/>
      </w:pPr>
      <w:bookmarkStart w:id="5" w:name="_Toc194349074"/>
      <w:r w:rsidRPr="00A74D20">
        <w:lastRenderedPageBreak/>
        <w:t>Архитектурное моделирование</w:t>
      </w:r>
      <w:bookmarkEnd w:id="5"/>
    </w:p>
    <w:p w14:paraId="12FB3ADE" w14:textId="77777777" w:rsidR="00A74D20" w:rsidRPr="00A74D20" w:rsidRDefault="00A74D20" w:rsidP="00C95D74">
      <w:pPr>
        <w:pStyle w:val="ae"/>
      </w:pPr>
      <w:r w:rsidRPr="00A74D20">
        <w:t>Трехслойная архитектурная модель «Производства компакт-дисков», в которой проведены бизнес, технологический и слой приложений.</w:t>
      </w:r>
    </w:p>
    <w:p w14:paraId="4B0E1D3B" w14:textId="2C00DAFC" w:rsidR="00A74D20" w:rsidRPr="00A74D20" w:rsidRDefault="00A74D20" w:rsidP="00C95D74">
      <w:pPr>
        <w:pStyle w:val="ae"/>
      </w:pPr>
      <w:r w:rsidRPr="00A74D20">
        <w:t>Бизнес-слой описывает организацию, её бизнес-процессы, услуги и</w:t>
      </w:r>
      <w:r w:rsidRPr="00A74D20">
        <w:rPr>
          <w:spacing w:val="-9"/>
        </w:rPr>
        <w:t xml:space="preserve"> </w:t>
      </w:r>
      <w:r w:rsidRPr="00A74D20">
        <w:t>взаимодействия.</w:t>
      </w:r>
      <w:r w:rsidRPr="00A74D20">
        <w:rPr>
          <w:spacing w:val="-12"/>
        </w:rPr>
        <w:t xml:space="preserve"> </w:t>
      </w:r>
      <w:r w:rsidRPr="00A74D20">
        <w:t>Он</w:t>
      </w:r>
      <w:r w:rsidRPr="00A74D20">
        <w:rPr>
          <w:spacing w:val="-9"/>
        </w:rPr>
        <w:t xml:space="preserve"> </w:t>
      </w:r>
      <w:r w:rsidRPr="00A74D20">
        <w:t>фокусируется</w:t>
      </w:r>
      <w:r w:rsidRPr="00A74D20">
        <w:rPr>
          <w:spacing w:val="-9"/>
        </w:rPr>
        <w:t xml:space="preserve"> </w:t>
      </w:r>
      <w:r w:rsidRPr="00A74D20">
        <w:t>на</w:t>
      </w:r>
      <w:r w:rsidRPr="00A74D20">
        <w:rPr>
          <w:spacing w:val="-9"/>
        </w:rPr>
        <w:t xml:space="preserve"> </w:t>
      </w:r>
      <w:r w:rsidRPr="00A74D20">
        <w:t>том,</w:t>
      </w:r>
      <w:r w:rsidRPr="00A74D20">
        <w:rPr>
          <w:spacing w:val="-10"/>
        </w:rPr>
        <w:t xml:space="preserve"> </w:t>
      </w:r>
      <w:r w:rsidRPr="00A74D20">
        <w:t>как</w:t>
      </w:r>
      <w:r w:rsidRPr="00A74D20">
        <w:rPr>
          <w:spacing w:val="-9"/>
        </w:rPr>
        <w:t xml:space="preserve"> </w:t>
      </w:r>
      <w:r w:rsidRPr="00A74D20">
        <w:t>организация</w:t>
      </w:r>
      <w:r w:rsidRPr="00A74D20">
        <w:rPr>
          <w:spacing w:val="-9"/>
        </w:rPr>
        <w:t xml:space="preserve"> </w:t>
      </w:r>
      <w:r w:rsidRPr="00A74D20">
        <w:t>создает</w:t>
      </w:r>
      <w:r w:rsidRPr="00A74D20">
        <w:rPr>
          <w:spacing w:val="-9"/>
        </w:rPr>
        <w:t xml:space="preserve"> </w:t>
      </w:r>
      <w:r w:rsidRPr="00A74D20">
        <w:t>ценность и как различные бизнес- процессы взаимодействуют между собой (</w:t>
      </w:r>
      <w:r w:rsidR="00C95D74">
        <w:fldChar w:fldCharType="begin"/>
      </w:r>
      <w:r w:rsidR="00C95D74">
        <w:instrText xml:space="preserve"> REF _Ref194264347 \h </w:instrText>
      </w:r>
      <w:r w:rsidR="00C95D74">
        <w:fldChar w:fldCharType="separate"/>
      </w:r>
      <w:r w:rsidR="005F37A4">
        <w:t xml:space="preserve">Рисунок </w:t>
      </w:r>
      <w:r w:rsidR="005F37A4">
        <w:rPr>
          <w:noProof/>
        </w:rPr>
        <w:t>2</w:t>
      </w:r>
      <w:r w:rsidR="005F37A4">
        <w:t>.</w:t>
      </w:r>
      <w:r w:rsidR="005F37A4">
        <w:rPr>
          <w:noProof/>
        </w:rPr>
        <w:t>3</w:t>
      </w:r>
      <w:r w:rsidR="00C95D74">
        <w:fldChar w:fldCharType="end"/>
      </w:r>
      <w:r w:rsidRPr="00A74D20">
        <w:t>).</w:t>
      </w:r>
    </w:p>
    <w:p w14:paraId="77843E51" w14:textId="78595250" w:rsidR="00A74D20" w:rsidRPr="00A74D20" w:rsidRDefault="00E421C6" w:rsidP="00C95D74">
      <w:pPr>
        <w:pStyle w:val="af4"/>
        <w:rPr>
          <w:rFonts w:eastAsia="Calibri" w:cs="Arial"/>
        </w:rPr>
      </w:pPr>
      <w:r>
        <w:drawing>
          <wp:inline distT="0" distB="0" distL="0" distR="0" wp14:anchorId="00AD9EE1" wp14:editId="6BFEFE8C">
            <wp:extent cx="6122670" cy="2296795"/>
            <wp:effectExtent l="0" t="0" r="0" b="8255"/>
            <wp:docPr id="762152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9A1F" w14:textId="53B7DEAC" w:rsidR="00A74D20" w:rsidRPr="00A74D20" w:rsidRDefault="00C95D74" w:rsidP="00C95D74">
      <w:pPr>
        <w:pStyle w:val="af6"/>
        <w:rPr>
          <w:rFonts w:eastAsia="Calibri" w:cs="Arial"/>
          <w:b w:val="0"/>
        </w:rPr>
      </w:pPr>
      <w:bookmarkStart w:id="6" w:name="_Ref194264347"/>
      <w:r>
        <w:t xml:space="preserve">Рисунок </w:t>
      </w:r>
      <w:fldSimple w:instr=" STYLEREF 1 \s ">
        <w:r w:rsidR="005F37A4">
          <w:rPr>
            <w:noProof/>
          </w:rPr>
          <w:t>2</w:t>
        </w:r>
      </w:fldSimple>
      <w:r w:rsidR="0036715C">
        <w:t>.</w:t>
      </w:r>
      <w:fldSimple w:instr=" SEQ Рисунок \* ARABIC \s 1 ">
        <w:r w:rsidR="005F37A4">
          <w:rPr>
            <w:noProof/>
          </w:rPr>
          <w:t>3</w:t>
        </w:r>
      </w:fldSimple>
      <w:bookmarkEnd w:id="6"/>
      <w:r w:rsidR="00A74D20" w:rsidRPr="00A74D20">
        <w:rPr>
          <w:rFonts w:eastAsia="Calibri" w:cs="Arial"/>
          <w:spacing w:val="-1"/>
        </w:rPr>
        <w:t xml:space="preserve"> </w:t>
      </w:r>
      <w:r w:rsidR="00A74D20" w:rsidRPr="00A74D20">
        <w:rPr>
          <w:rFonts w:eastAsia="Calibri" w:cs="Arial"/>
        </w:rPr>
        <w:t>—</w:t>
      </w:r>
      <w:r w:rsidR="00A74D20" w:rsidRPr="00A74D20">
        <w:rPr>
          <w:rFonts w:eastAsia="Calibri" w:cs="Arial"/>
          <w:spacing w:val="-2"/>
        </w:rPr>
        <w:t xml:space="preserve"> </w:t>
      </w:r>
      <w:r w:rsidR="00A74D20" w:rsidRPr="00A74D20">
        <w:rPr>
          <w:rFonts w:eastAsia="Calibri" w:cs="Arial"/>
        </w:rPr>
        <w:t>Бизнес</w:t>
      </w:r>
      <w:r w:rsidR="00A74D20" w:rsidRPr="00A74D20">
        <w:rPr>
          <w:rFonts w:eastAsia="Calibri" w:cs="Arial"/>
          <w:spacing w:val="-5"/>
        </w:rPr>
        <w:t>-</w:t>
      </w:r>
      <w:r w:rsidR="00A74D20" w:rsidRPr="00A74D20">
        <w:rPr>
          <w:rFonts w:eastAsia="Calibri" w:cs="Arial"/>
          <w:spacing w:val="-4"/>
        </w:rPr>
        <w:t>слой</w:t>
      </w:r>
    </w:p>
    <w:p w14:paraId="66C051EE" w14:textId="6D259BAC" w:rsidR="00A74D20" w:rsidRPr="00A74D20" w:rsidRDefault="00A74D20" w:rsidP="00C95D74">
      <w:pPr>
        <w:pStyle w:val="ae"/>
      </w:pPr>
      <w:r w:rsidRPr="00A74D20">
        <w:t>Слой приложения описывает программные приложения и их взаимодействия, которые поддерживают бизнес-процессы. Он фокусируется на том, как приложения обеспечивают бизнес-услуги и как они взаимодействуют друг с другом (</w:t>
      </w:r>
      <w:r w:rsidR="00C95D74">
        <w:fldChar w:fldCharType="begin"/>
      </w:r>
      <w:r w:rsidR="00C95D74">
        <w:instrText xml:space="preserve"> REF _Ref194264356 \h </w:instrText>
      </w:r>
      <w:r w:rsidR="00C95D74">
        <w:fldChar w:fldCharType="separate"/>
      </w:r>
      <w:r w:rsidR="005F37A4">
        <w:t xml:space="preserve">Рисунок </w:t>
      </w:r>
      <w:r w:rsidR="005F37A4">
        <w:rPr>
          <w:noProof/>
        </w:rPr>
        <w:t>2</w:t>
      </w:r>
      <w:r w:rsidR="005F37A4">
        <w:t>.</w:t>
      </w:r>
      <w:r w:rsidR="005F37A4">
        <w:rPr>
          <w:noProof/>
        </w:rPr>
        <w:t>4</w:t>
      </w:r>
      <w:r w:rsidR="00C95D74">
        <w:fldChar w:fldCharType="end"/>
      </w:r>
      <w:r w:rsidRPr="00A74D20">
        <w:t>).</w:t>
      </w:r>
    </w:p>
    <w:p w14:paraId="486779C6" w14:textId="77777777" w:rsidR="00A74D20" w:rsidRPr="00A74D20" w:rsidRDefault="00A74D20" w:rsidP="00C95D74">
      <w:pPr>
        <w:pStyle w:val="af4"/>
      </w:pPr>
      <w:r w:rsidRPr="00A74D20">
        <w:drawing>
          <wp:inline distT="0" distB="0" distL="0" distR="0" wp14:anchorId="4FF24E01" wp14:editId="1DA768A3">
            <wp:extent cx="5950976" cy="2578607"/>
            <wp:effectExtent l="0" t="0" r="0" b="0"/>
            <wp:docPr id="80525389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976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6CD5" w14:textId="6CADAABA" w:rsidR="00A74D20" w:rsidRPr="00A74D20" w:rsidRDefault="00C95D74" w:rsidP="00C95D74">
      <w:pPr>
        <w:pStyle w:val="af6"/>
        <w:rPr>
          <w:rFonts w:eastAsia="Calibri" w:cs="Arial"/>
          <w:b w:val="0"/>
          <w:spacing w:val="-2"/>
        </w:rPr>
      </w:pPr>
      <w:bookmarkStart w:id="7" w:name="_Ref194264356"/>
      <w:r>
        <w:t xml:space="preserve">Рисунок </w:t>
      </w:r>
      <w:fldSimple w:instr=" STYLEREF 1 \s ">
        <w:r w:rsidR="005F37A4">
          <w:rPr>
            <w:noProof/>
          </w:rPr>
          <w:t>2</w:t>
        </w:r>
      </w:fldSimple>
      <w:r w:rsidR="0036715C">
        <w:t>.</w:t>
      </w:r>
      <w:fldSimple w:instr=" SEQ Рисунок \* ARABIC \s 1 ">
        <w:r w:rsidR="005F37A4">
          <w:rPr>
            <w:noProof/>
          </w:rPr>
          <w:t>4</w:t>
        </w:r>
      </w:fldSimple>
      <w:bookmarkEnd w:id="7"/>
      <w:r w:rsidR="00A74D20" w:rsidRPr="00A74D20">
        <w:rPr>
          <w:rFonts w:eastAsia="Calibri" w:cs="Arial"/>
          <w:spacing w:val="-3"/>
        </w:rPr>
        <w:t xml:space="preserve"> </w:t>
      </w:r>
      <w:r w:rsidR="00A74D20" w:rsidRPr="00A74D20">
        <w:rPr>
          <w:rFonts w:eastAsia="Calibri" w:cs="Arial"/>
        </w:rPr>
        <w:t>—</w:t>
      </w:r>
      <w:r w:rsidR="00A74D20" w:rsidRPr="00A74D20">
        <w:rPr>
          <w:rFonts w:eastAsia="Calibri" w:cs="Arial"/>
          <w:spacing w:val="-4"/>
        </w:rPr>
        <w:t xml:space="preserve"> </w:t>
      </w:r>
      <w:r w:rsidR="00A74D20" w:rsidRPr="00A74D20">
        <w:rPr>
          <w:rFonts w:eastAsia="Calibri" w:cs="Arial"/>
        </w:rPr>
        <w:t>Слой</w:t>
      </w:r>
      <w:r w:rsidR="00A74D20" w:rsidRPr="00A74D20">
        <w:rPr>
          <w:rFonts w:eastAsia="Calibri" w:cs="Arial"/>
          <w:spacing w:val="-6"/>
        </w:rPr>
        <w:t xml:space="preserve"> </w:t>
      </w:r>
      <w:r w:rsidR="00A74D20" w:rsidRPr="00A74D20">
        <w:rPr>
          <w:rFonts w:eastAsia="Calibri" w:cs="Arial"/>
          <w:spacing w:val="-2"/>
        </w:rPr>
        <w:t>приложения</w:t>
      </w:r>
    </w:p>
    <w:p w14:paraId="4BD7014B" w14:textId="3DFC89A2" w:rsidR="00A74D20" w:rsidRPr="00A74D20" w:rsidRDefault="00A74D20" w:rsidP="00C95D74">
      <w:pPr>
        <w:pStyle w:val="ae"/>
      </w:pPr>
      <w:r w:rsidRPr="00A74D20">
        <w:lastRenderedPageBreak/>
        <w:t>Технологический слой описывает физическую инфраструктуру и технологии,</w:t>
      </w:r>
      <w:r w:rsidRPr="00A74D20">
        <w:rPr>
          <w:spacing w:val="66"/>
          <w:w w:val="150"/>
        </w:rPr>
        <w:t xml:space="preserve"> </w:t>
      </w:r>
      <w:r w:rsidRPr="00A74D20">
        <w:t>которые</w:t>
      </w:r>
      <w:r w:rsidRPr="00A74D20">
        <w:rPr>
          <w:spacing w:val="67"/>
          <w:w w:val="150"/>
        </w:rPr>
        <w:t xml:space="preserve"> </w:t>
      </w:r>
      <w:r w:rsidRPr="00A74D20">
        <w:t>поддерживают</w:t>
      </w:r>
      <w:r w:rsidRPr="00A74D20">
        <w:rPr>
          <w:spacing w:val="66"/>
          <w:w w:val="150"/>
        </w:rPr>
        <w:t xml:space="preserve"> </w:t>
      </w:r>
      <w:r w:rsidRPr="00A74D20">
        <w:t>приложения</w:t>
      </w:r>
      <w:r w:rsidRPr="00A74D20">
        <w:rPr>
          <w:spacing w:val="67"/>
          <w:w w:val="150"/>
        </w:rPr>
        <w:t xml:space="preserve"> </w:t>
      </w:r>
      <w:r w:rsidRPr="00A74D20">
        <w:t>и</w:t>
      </w:r>
      <w:r w:rsidRPr="00A74D20">
        <w:rPr>
          <w:spacing w:val="65"/>
          <w:w w:val="150"/>
        </w:rPr>
        <w:t xml:space="preserve"> </w:t>
      </w:r>
      <w:r w:rsidRPr="00A74D20">
        <w:t>бизнес-процессы.</w:t>
      </w:r>
      <w:r w:rsidRPr="00A74D20">
        <w:rPr>
          <w:spacing w:val="67"/>
          <w:w w:val="150"/>
        </w:rPr>
        <w:t xml:space="preserve"> </w:t>
      </w:r>
      <w:r w:rsidRPr="00A74D20">
        <w:rPr>
          <w:spacing w:val="-5"/>
        </w:rPr>
        <w:t xml:space="preserve">Он </w:t>
      </w:r>
      <w:r w:rsidRPr="00A74D20">
        <w:t>включает в себя оборудование, сети, платформы и другие компоненты, необходимые для работы приложений (</w:t>
      </w:r>
      <w:r w:rsidR="00C95D74">
        <w:fldChar w:fldCharType="begin"/>
      </w:r>
      <w:r w:rsidR="00C95D74">
        <w:instrText xml:space="preserve"> REF _Ref194264368 \h </w:instrText>
      </w:r>
      <w:r w:rsidR="00C95D74">
        <w:fldChar w:fldCharType="separate"/>
      </w:r>
      <w:r w:rsidR="005F37A4">
        <w:t xml:space="preserve">Рисунок </w:t>
      </w:r>
      <w:r w:rsidR="005F37A4">
        <w:rPr>
          <w:noProof/>
        </w:rPr>
        <w:t>2</w:t>
      </w:r>
      <w:r w:rsidR="005F37A4">
        <w:t>.</w:t>
      </w:r>
      <w:r w:rsidR="005F37A4">
        <w:rPr>
          <w:noProof/>
        </w:rPr>
        <w:t>5</w:t>
      </w:r>
      <w:r w:rsidR="00C95D74">
        <w:fldChar w:fldCharType="end"/>
      </w:r>
      <w:r w:rsidRPr="00A74D20">
        <w:t>).</w:t>
      </w:r>
    </w:p>
    <w:p w14:paraId="125972E4" w14:textId="1A02CE83" w:rsidR="00A74D20" w:rsidRPr="00A74D20" w:rsidRDefault="00E421C6" w:rsidP="00C95D74">
      <w:pPr>
        <w:pStyle w:val="af4"/>
        <w:rPr>
          <w:rFonts w:eastAsia="Calibri" w:cs="Arial"/>
        </w:rPr>
      </w:pPr>
      <w:r>
        <w:drawing>
          <wp:inline distT="0" distB="0" distL="0" distR="0" wp14:anchorId="5697F579" wp14:editId="3A3DB2BE">
            <wp:extent cx="6122670" cy="4478020"/>
            <wp:effectExtent l="0" t="0" r="0" b="0"/>
            <wp:docPr id="9274436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43BD" w14:textId="16228A94" w:rsidR="00A74D20" w:rsidRPr="00A74D20" w:rsidRDefault="00C95D74" w:rsidP="00C95D74">
      <w:pPr>
        <w:pStyle w:val="af6"/>
        <w:rPr>
          <w:rFonts w:eastAsia="Calibri" w:cs="Arial"/>
          <w:b w:val="0"/>
        </w:rPr>
      </w:pPr>
      <w:bookmarkStart w:id="8" w:name="_Ref194264368"/>
      <w:r>
        <w:t xml:space="preserve">Рисунок </w:t>
      </w:r>
      <w:fldSimple w:instr=" STYLEREF 1 \s ">
        <w:r w:rsidR="005F37A4">
          <w:rPr>
            <w:noProof/>
          </w:rPr>
          <w:t>2</w:t>
        </w:r>
      </w:fldSimple>
      <w:r w:rsidR="0036715C">
        <w:t>.</w:t>
      </w:r>
      <w:fldSimple w:instr=" SEQ Рисунок \* ARABIC \s 1 ">
        <w:r w:rsidR="005F37A4">
          <w:rPr>
            <w:noProof/>
          </w:rPr>
          <w:t>5</w:t>
        </w:r>
      </w:fldSimple>
      <w:bookmarkEnd w:id="8"/>
      <w:r w:rsidR="00A74D20" w:rsidRPr="00A74D20">
        <w:rPr>
          <w:rFonts w:eastAsia="Calibri" w:cs="Arial"/>
          <w:spacing w:val="-10"/>
        </w:rPr>
        <w:t xml:space="preserve"> </w:t>
      </w:r>
      <w:r w:rsidR="00A74D20" w:rsidRPr="00A74D20">
        <w:rPr>
          <w:rFonts w:eastAsia="Calibri" w:cs="Arial"/>
        </w:rPr>
        <w:t>—</w:t>
      </w:r>
      <w:r w:rsidR="00A74D20" w:rsidRPr="00A74D20">
        <w:rPr>
          <w:rFonts w:eastAsia="Calibri" w:cs="Arial"/>
          <w:spacing w:val="-8"/>
        </w:rPr>
        <w:t xml:space="preserve"> </w:t>
      </w:r>
      <w:r w:rsidR="00A74D20" w:rsidRPr="00A74D20">
        <w:rPr>
          <w:rFonts w:eastAsia="Calibri" w:cs="Arial"/>
        </w:rPr>
        <w:t>Технологический</w:t>
      </w:r>
      <w:r w:rsidR="00A74D20" w:rsidRPr="00A74D20">
        <w:rPr>
          <w:rFonts w:eastAsia="Calibri" w:cs="Arial"/>
          <w:spacing w:val="-9"/>
        </w:rPr>
        <w:t xml:space="preserve"> </w:t>
      </w:r>
      <w:r w:rsidR="00A74D20" w:rsidRPr="00A74D20">
        <w:rPr>
          <w:rFonts w:eastAsia="Calibri" w:cs="Arial"/>
          <w:spacing w:val="-4"/>
        </w:rPr>
        <w:t>слой</w:t>
      </w:r>
    </w:p>
    <w:p w14:paraId="6EC851E5" w14:textId="77777777" w:rsidR="003301D2" w:rsidRPr="003301D2" w:rsidRDefault="003301D2" w:rsidP="003301D2">
      <w:pPr>
        <w:rPr>
          <w:b/>
        </w:rPr>
      </w:pPr>
      <w:r w:rsidRPr="003301D2">
        <w:rPr>
          <w:b/>
        </w:rPr>
        <w:t>Вывод</w:t>
      </w:r>
      <w:r w:rsidRPr="003301D2">
        <w:t xml:space="preserve">: В </w:t>
      </w:r>
      <w:r w:rsidR="002171D0">
        <w:t>результате работы были о</w:t>
      </w:r>
      <w:r w:rsidR="002171D0" w:rsidRPr="002171D0">
        <w:t>пределены критически важные параметры для мониторинга и управления технологическим процессом, а также сформулированы требования к архитектуре автоматизированной системы. Особое внимание уделено проектированию базы данных, которая обеспечивает прозрачный контроль за производственными партиями, оборудованием и пользователями.</w:t>
      </w:r>
    </w:p>
    <w:sectPr w:rsidR="003301D2" w:rsidRPr="003301D2" w:rsidSect="004A6C27">
      <w:footerReference w:type="default" r:id="rId16"/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53C13" w14:textId="77777777" w:rsidR="00D22184" w:rsidRDefault="00D22184" w:rsidP="00A74D20">
      <w:pPr>
        <w:spacing w:line="240" w:lineRule="auto"/>
      </w:pPr>
      <w:r>
        <w:separator/>
      </w:r>
    </w:p>
  </w:endnote>
  <w:endnote w:type="continuationSeparator" w:id="0">
    <w:p w14:paraId="7F4BD7BB" w14:textId="77777777" w:rsidR="00D22184" w:rsidRDefault="00D22184" w:rsidP="00A74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672F" w14:textId="77777777" w:rsidR="00DF73CD" w:rsidRDefault="00DF73CD" w:rsidP="004A6C27">
    <w:pPr>
      <w:pStyle w:val="a8"/>
    </w:pPr>
    <w:r>
      <w:t>Москва 202</w:t>
    </w:r>
    <w:r>
      <w:rPr>
        <w:lang w:val="en-US"/>
      </w:rPr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FE67" w14:textId="77777777" w:rsidR="00DF73CD" w:rsidRDefault="00DF73CD" w:rsidP="004A6C27">
    <w:pPr>
      <w:pStyle w:val="a8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184027"/>
      <w:docPartObj>
        <w:docPartGallery w:val="Page Numbers (Bottom of Page)"/>
        <w:docPartUnique/>
      </w:docPartObj>
    </w:sdtPr>
    <w:sdtContent>
      <w:p w14:paraId="2BB3BF69" w14:textId="77777777" w:rsidR="00DF73CD" w:rsidRDefault="00DF73CD" w:rsidP="004A6C27">
        <w:pPr>
          <w:pStyle w:val="a8"/>
        </w:pPr>
        <w:r w:rsidRPr="006418DA">
          <w:rPr>
            <w:rStyle w:val="a9"/>
          </w:rPr>
          <w:fldChar w:fldCharType="begin"/>
        </w:r>
        <w:r w:rsidRPr="006418DA">
          <w:rPr>
            <w:rStyle w:val="a9"/>
          </w:rPr>
          <w:instrText>PAGE   \* MERGEFORMAT</w:instrText>
        </w:r>
        <w:r w:rsidRPr="006418DA">
          <w:rPr>
            <w:rStyle w:val="a9"/>
          </w:rPr>
          <w:fldChar w:fldCharType="separate"/>
        </w:r>
        <w:r w:rsidR="002171D0">
          <w:rPr>
            <w:rStyle w:val="a9"/>
            <w:noProof/>
          </w:rPr>
          <w:t>8</w:t>
        </w:r>
        <w:r w:rsidRPr="006418DA"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84252" w14:textId="77777777" w:rsidR="00D22184" w:rsidRDefault="00D22184" w:rsidP="00A74D20">
      <w:pPr>
        <w:spacing w:line="240" w:lineRule="auto"/>
      </w:pPr>
      <w:r>
        <w:separator/>
      </w:r>
    </w:p>
  </w:footnote>
  <w:footnote w:type="continuationSeparator" w:id="0">
    <w:p w14:paraId="12781FD6" w14:textId="77777777" w:rsidR="00D22184" w:rsidRDefault="00D22184" w:rsidP="00A74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8BF"/>
    <w:multiLevelType w:val="multilevel"/>
    <w:tmpl w:val="CB8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13018"/>
    <w:multiLevelType w:val="hybridMultilevel"/>
    <w:tmpl w:val="872AE7B6"/>
    <w:lvl w:ilvl="0" w:tplc="67C690D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760F86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425173"/>
    <w:multiLevelType w:val="multilevel"/>
    <w:tmpl w:val="9BCEBE68"/>
    <w:numStyleLink w:val="1"/>
  </w:abstractNum>
  <w:abstractNum w:abstractNumId="4" w15:restartNumberingAfterBreak="0">
    <w:nsid w:val="203D6D3B"/>
    <w:multiLevelType w:val="hybridMultilevel"/>
    <w:tmpl w:val="D728A7CA"/>
    <w:lvl w:ilvl="0" w:tplc="B276E80C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902882"/>
    <w:multiLevelType w:val="hybridMultilevel"/>
    <w:tmpl w:val="B57A9C34"/>
    <w:lvl w:ilvl="0" w:tplc="630E90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145BAF"/>
    <w:multiLevelType w:val="multilevel"/>
    <w:tmpl w:val="9BCEBE68"/>
    <w:styleLink w:val="1"/>
    <w:lvl w:ilvl="0">
      <w:start w:val="2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2146FF"/>
    <w:multiLevelType w:val="hybridMultilevel"/>
    <w:tmpl w:val="C4FC6B36"/>
    <w:lvl w:ilvl="0" w:tplc="344225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8" w15:restartNumberingAfterBreak="0">
    <w:nsid w:val="2BD11CC4"/>
    <w:multiLevelType w:val="multilevel"/>
    <w:tmpl w:val="7842DC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DDA3BEA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9460D5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F16E2D"/>
    <w:multiLevelType w:val="hybridMultilevel"/>
    <w:tmpl w:val="ACB88F8A"/>
    <w:lvl w:ilvl="0" w:tplc="27C07B40">
      <w:start w:val="1"/>
      <w:numFmt w:val="bullet"/>
      <w:pStyle w:val="a"/>
      <w:lvlText w:val="—"/>
      <w:lvlJc w:val="left"/>
      <w:pPr>
        <w:tabs>
          <w:tab w:val="num" w:pos="1276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A34222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F1347D"/>
    <w:multiLevelType w:val="hybridMultilevel"/>
    <w:tmpl w:val="9B6634BE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8E71A0B"/>
    <w:multiLevelType w:val="multilevel"/>
    <w:tmpl w:val="D7A6A4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C07728B"/>
    <w:multiLevelType w:val="multilevel"/>
    <w:tmpl w:val="11A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C648C"/>
    <w:multiLevelType w:val="hybridMultilevel"/>
    <w:tmpl w:val="081EAA9A"/>
    <w:lvl w:ilvl="0" w:tplc="E6004630">
      <w:start w:val="1"/>
      <w:numFmt w:val="decimal"/>
      <w:suff w:val="space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EF1682"/>
    <w:multiLevelType w:val="multilevel"/>
    <w:tmpl w:val="3C7A63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940199"/>
    <w:multiLevelType w:val="multilevel"/>
    <w:tmpl w:val="9BCEBE68"/>
    <w:numStyleLink w:val="1"/>
  </w:abstractNum>
  <w:abstractNum w:abstractNumId="19" w15:restartNumberingAfterBreak="0">
    <w:nsid w:val="520E347A"/>
    <w:multiLevelType w:val="hybridMultilevel"/>
    <w:tmpl w:val="D522FF94"/>
    <w:lvl w:ilvl="0" w:tplc="51E05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933A92"/>
    <w:multiLevelType w:val="hybridMultilevel"/>
    <w:tmpl w:val="BEC064B4"/>
    <w:lvl w:ilvl="0" w:tplc="D096B21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F5174A"/>
    <w:multiLevelType w:val="hybridMultilevel"/>
    <w:tmpl w:val="8C4CC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FAA5439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D212AC"/>
    <w:multiLevelType w:val="multilevel"/>
    <w:tmpl w:val="5966154C"/>
    <w:lvl w:ilvl="0">
      <w:start w:val="1"/>
      <w:numFmt w:val="decimal"/>
      <w:lvlText w:val="%1."/>
      <w:lvlJc w:val="left"/>
      <w:pPr>
        <w:ind w:left="56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45E491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8B60A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0E05DF"/>
    <w:multiLevelType w:val="hybridMultilevel"/>
    <w:tmpl w:val="1D3E1692"/>
    <w:lvl w:ilvl="0" w:tplc="62FE07AC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0C7A44"/>
    <w:multiLevelType w:val="multilevel"/>
    <w:tmpl w:val="890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B390D"/>
    <w:multiLevelType w:val="hybridMultilevel"/>
    <w:tmpl w:val="29B092DA"/>
    <w:lvl w:ilvl="0" w:tplc="E482E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353909"/>
    <w:multiLevelType w:val="multilevel"/>
    <w:tmpl w:val="B85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242E9"/>
    <w:multiLevelType w:val="hybridMultilevel"/>
    <w:tmpl w:val="190E7E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862078A"/>
    <w:multiLevelType w:val="hybridMultilevel"/>
    <w:tmpl w:val="286E7AE0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8BD3E2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DE69D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5524006">
    <w:abstractNumId w:val="11"/>
  </w:num>
  <w:num w:numId="2" w16cid:durableId="1925413787">
    <w:abstractNumId w:val="4"/>
  </w:num>
  <w:num w:numId="3" w16cid:durableId="530532397">
    <w:abstractNumId w:val="4"/>
    <w:lvlOverride w:ilvl="0">
      <w:startOverride w:val="1"/>
    </w:lvlOverride>
  </w:num>
  <w:num w:numId="4" w16cid:durableId="1423914753">
    <w:abstractNumId w:val="14"/>
  </w:num>
  <w:num w:numId="5" w16cid:durableId="725103935">
    <w:abstractNumId w:val="8"/>
  </w:num>
  <w:num w:numId="6" w16cid:durableId="518079906">
    <w:abstractNumId w:val="31"/>
  </w:num>
  <w:num w:numId="7" w16cid:durableId="678695602">
    <w:abstractNumId w:val="13"/>
  </w:num>
  <w:num w:numId="8" w16cid:durableId="524832696">
    <w:abstractNumId w:val="4"/>
    <w:lvlOverride w:ilvl="0">
      <w:startOverride w:val="1"/>
    </w:lvlOverride>
  </w:num>
  <w:num w:numId="9" w16cid:durableId="1940941104">
    <w:abstractNumId w:val="4"/>
    <w:lvlOverride w:ilvl="0">
      <w:startOverride w:val="1"/>
    </w:lvlOverride>
  </w:num>
  <w:num w:numId="10" w16cid:durableId="1176113111">
    <w:abstractNumId w:val="4"/>
    <w:lvlOverride w:ilvl="0">
      <w:startOverride w:val="1"/>
    </w:lvlOverride>
  </w:num>
  <w:num w:numId="11" w16cid:durableId="133722599">
    <w:abstractNumId w:val="4"/>
    <w:lvlOverride w:ilvl="0">
      <w:startOverride w:val="1"/>
    </w:lvlOverride>
  </w:num>
  <w:num w:numId="12" w16cid:durableId="40370207">
    <w:abstractNumId w:val="4"/>
    <w:lvlOverride w:ilvl="0">
      <w:startOverride w:val="1"/>
    </w:lvlOverride>
  </w:num>
  <w:num w:numId="13" w16cid:durableId="1500266199">
    <w:abstractNumId w:val="4"/>
    <w:lvlOverride w:ilvl="0">
      <w:startOverride w:val="1"/>
    </w:lvlOverride>
  </w:num>
  <w:num w:numId="14" w16cid:durableId="1554002488">
    <w:abstractNumId w:val="4"/>
    <w:lvlOverride w:ilvl="0">
      <w:startOverride w:val="1"/>
    </w:lvlOverride>
  </w:num>
  <w:num w:numId="15" w16cid:durableId="546255908">
    <w:abstractNumId w:val="4"/>
    <w:lvlOverride w:ilvl="0">
      <w:startOverride w:val="1"/>
    </w:lvlOverride>
  </w:num>
  <w:num w:numId="16" w16cid:durableId="1830973512">
    <w:abstractNumId w:val="17"/>
  </w:num>
  <w:num w:numId="17" w16cid:durableId="1858497802">
    <w:abstractNumId w:val="26"/>
  </w:num>
  <w:num w:numId="18" w16cid:durableId="1380010531">
    <w:abstractNumId w:val="28"/>
  </w:num>
  <w:num w:numId="19" w16cid:durableId="1111126506">
    <w:abstractNumId w:val="20"/>
  </w:num>
  <w:num w:numId="20" w16cid:durableId="718212997">
    <w:abstractNumId w:val="1"/>
  </w:num>
  <w:num w:numId="21" w16cid:durableId="85157237">
    <w:abstractNumId w:val="5"/>
  </w:num>
  <w:num w:numId="22" w16cid:durableId="679623048">
    <w:abstractNumId w:val="7"/>
  </w:num>
  <w:num w:numId="23" w16cid:durableId="1969504228">
    <w:abstractNumId w:val="16"/>
  </w:num>
  <w:num w:numId="24" w16cid:durableId="1729377969">
    <w:abstractNumId w:val="19"/>
  </w:num>
  <w:num w:numId="25" w16cid:durableId="380246755">
    <w:abstractNumId w:val="33"/>
  </w:num>
  <w:num w:numId="26" w16cid:durableId="1308169233">
    <w:abstractNumId w:val="22"/>
  </w:num>
  <w:num w:numId="27" w16cid:durableId="1940407883">
    <w:abstractNumId w:val="32"/>
  </w:num>
  <w:num w:numId="28" w16cid:durableId="378164402">
    <w:abstractNumId w:val="10"/>
  </w:num>
  <w:num w:numId="29" w16cid:durableId="1183857931">
    <w:abstractNumId w:val="9"/>
  </w:num>
  <w:num w:numId="30" w16cid:durableId="1156145663">
    <w:abstractNumId w:val="2"/>
  </w:num>
  <w:num w:numId="31" w16cid:durableId="1546873090">
    <w:abstractNumId w:val="24"/>
  </w:num>
  <w:num w:numId="32" w16cid:durableId="1865899199">
    <w:abstractNumId w:val="25"/>
  </w:num>
  <w:num w:numId="33" w16cid:durableId="1549145315">
    <w:abstractNumId w:val="12"/>
  </w:num>
  <w:num w:numId="34" w16cid:durableId="1065832987">
    <w:abstractNumId w:val="23"/>
  </w:num>
  <w:num w:numId="35" w16cid:durableId="1500122305">
    <w:abstractNumId w:val="15"/>
  </w:num>
  <w:num w:numId="36" w16cid:durableId="2081169964">
    <w:abstractNumId w:val="27"/>
  </w:num>
  <w:num w:numId="37" w16cid:durableId="1446660683">
    <w:abstractNumId w:val="29"/>
  </w:num>
  <w:num w:numId="38" w16cid:durableId="999893248">
    <w:abstractNumId w:val="0"/>
  </w:num>
  <w:num w:numId="39" w16cid:durableId="1386951734">
    <w:abstractNumId w:val="21"/>
  </w:num>
  <w:num w:numId="40" w16cid:durableId="832642080">
    <w:abstractNumId w:val="30"/>
  </w:num>
  <w:num w:numId="41" w16cid:durableId="593785154">
    <w:abstractNumId w:val="6"/>
  </w:num>
  <w:num w:numId="42" w16cid:durableId="1925410053">
    <w:abstractNumId w:val="3"/>
  </w:num>
  <w:num w:numId="43" w16cid:durableId="20999859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20"/>
    <w:rsid w:val="000504D9"/>
    <w:rsid w:val="000A2AD4"/>
    <w:rsid w:val="0015531B"/>
    <w:rsid w:val="001B2A39"/>
    <w:rsid w:val="001E2498"/>
    <w:rsid w:val="001E51CF"/>
    <w:rsid w:val="001E6C7A"/>
    <w:rsid w:val="001F0791"/>
    <w:rsid w:val="002171D0"/>
    <w:rsid w:val="002D1460"/>
    <w:rsid w:val="003051F6"/>
    <w:rsid w:val="003301D2"/>
    <w:rsid w:val="00332755"/>
    <w:rsid w:val="00353A67"/>
    <w:rsid w:val="0036715C"/>
    <w:rsid w:val="0037549B"/>
    <w:rsid w:val="00394981"/>
    <w:rsid w:val="003B7A05"/>
    <w:rsid w:val="003E46EA"/>
    <w:rsid w:val="003E7B7B"/>
    <w:rsid w:val="00415036"/>
    <w:rsid w:val="004237F4"/>
    <w:rsid w:val="00454732"/>
    <w:rsid w:val="004973BD"/>
    <w:rsid w:val="004A6C27"/>
    <w:rsid w:val="004E3AA5"/>
    <w:rsid w:val="005254F8"/>
    <w:rsid w:val="00550B71"/>
    <w:rsid w:val="00571F03"/>
    <w:rsid w:val="00597B05"/>
    <w:rsid w:val="005F37A4"/>
    <w:rsid w:val="00627B41"/>
    <w:rsid w:val="00664794"/>
    <w:rsid w:val="00670B41"/>
    <w:rsid w:val="006718A1"/>
    <w:rsid w:val="00680563"/>
    <w:rsid w:val="006A68EF"/>
    <w:rsid w:val="006D081C"/>
    <w:rsid w:val="00716E73"/>
    <w:rsid w:val="00741EE6"/>
    <w:rsid w:val="007E1F9E"/>
    <w:rsid w:val="007F443E"/>
    <w:rsid w:val="00830275"/>
    <w:rsid w:val="00872BA8"/>
    <w:rsid w:val="00876FC8"/>
    <w:rsid w:val="008A174C"/>
    <w:rsid w:val="008A77CE"/>
    <w:rsid w:val="009567F4"/>
    <w:rsid w:val="0097742A"/>
    <w:rsid w:val="00983DF4"/>
    <w:rsid w:val="009A0CD5"/>
    <w:rsid w:val="009D4AA0"/>
    <w:rsid w:val="00A7467F"/>
    <w:rsid w:val="00A74D20"/>
    <w:rsid w:val="00AC279C"/>
    <w:rsid w:val="00B07473"/>
    <w:rsid w:val="00B17129"/>
    <w:rsid w:val="00B23801"/>
    <w:rsid w:val="00B67C08"/>
    <w:rsid w:val="00B70CB5"/>
    <w:rsid w:val="00B744F3"/>
    <w:rsid w:val="00BB36C5"/>
    <w:rsid w:val="00BD4E95"/>
    <w:rsid w:val="00C946E4"/>
    <w:rsid w:val="00C94AAF"/>
    <w:rsid w:val="00C95D74"/>
    <w:rsid w:val="00D060E9"/>
    <w:rsid w:val="00D22184"/>
    <w:rsid w:val="00D251BC"/>
    <w:rsid w:val="00D46C3F"/>
    <w:rsid w:val="00DF73CD"/>
    <w:rsid w:val="00E01068"/>
    <w:rsid w:val="00E130EA"/>
    <w:rsid w:val="00E16D55"/>
    <w:rsid w:val="00E2738C"/>
    <w:rsid w:val="00E421C6"/>
    <w:rsid w:val="00E52801"/>
    <w:rsid w:val="00ED14A2"/>
    <w:rsid w:val="00F70D53"/>
    <w:rsid w:val="00F93B49"/>
    <w:rsid w:val="00FD4F1C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0D92"/>
  <w15:chartTrackingRefBased/>
  <w15:docId w15:val="{C297CD32-307A-47D9-8905-B69FF28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4D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5F37A4"/>
    <w:pPr>
      <w:keepNext/>
      <w:pageBreakBefore/>
      <w:widowControl w:val="0"/>
      <w:numPr>
        <w:numId w:val="42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5F37A4"/>
    <w:pPr>
      <w:keepNext/>
      <w:keepLines/>
      <w:numPr>
        <w:ilvl w:val="1"/>
        <w:numId w:val="43"/>
      </w:numPr>
      <w:spacing w:before="300" w:after="200"/>
      <w:ind w:left="709" w:firstLine="0"/>
      <w:jc w:val="left"/>
      <w:outlineLvl w:val="1"/>
    </w:pPr>
    <w:rPr>
      <w:rFonts w:eastAsiaTheme="majorEastAsia" w:cstheme="majorBidi"/>
      <w:b/>
      <w:kern w:val="2"/>
      <w:sz w:val="32"/>
      <w:szCs w:val="26"/>
      <w:lang w:eastAsia="zh-CN"/>
      <w14:ligatures w14:val="standardContextual"/>
    </w:rPr>
  </w:style>
  <w:style w:type="paragraph" w:styleId="3">
    <w:name w:val="heading 3"/>
    <w:basedOn w:val="a1"/>
    <w:next w:val="a1"/>
    <w:link w:val="30"/>
    <w:uiPriority w:val="9"/>
    <w:unhideWhenUsed/>
    <w:qFormat/>
    <w:rsid w:val="00FF0DD6"/>
    <w:pPr>
      <w:keepNext/>
      <w:keepLines/>
      <w:numPr>
        <w:ilvl w:val="2"/>
        <w:numId w:val="16"/>
      </w:numPr>
      <w:tabs>
        <w:tab w:val="left" w:pos="1560"/>
      </w:tabs>
      <w:spacing w:before="300" w:after="200"/>
      <w:ind w:left="709" w:firstLine="0"/>
      <w:outlineLvl w:val="2"/>
    </w:pPr>
    <w:rPr>
      <w:rFonts w:eastAsiaTheme="majorEastAsia" w:cstheme="majorBidi"/>
      <w:b/>
      <w:kern w:val="2"/>
      <w:szCs w:val="24"/>
      <w:lang w:eastAsia="zh-CN"/>
      <w14:ligatures w14:val="standardContextual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E73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E73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E73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E73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E73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E7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5F37A4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FF0DD6"/>
    <w:rPr>
      <w:rFonts w:ascii="Times New Roman" w:eastAsiaTheme="majorEastAsia" w:hAnsi="Times New Roman" w:cstheme="majorBidi"/>
      <w:b/>
      <w:kern w:val="2"/>
      <w:sz w:val="28"/>
      <w:szCs w:val="24"/>
      <w:lang w:eastAsia="zh-CN"/>
      <w14:ligatures w14:val="standardContextual"/>
    </w:rPr>
  </w:style>
  <w:style w:type="paragraph" w:customStyle="1" w:styleId="a5">
    <w:name w:val="Подзаголовок (правильный)"/>
    <w:basedOn w:val="a1"/>
    <w:next w:val="a1"/>
    <w:qFormat/>
    <w:rsid w:val="00A74D20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Подпись к иллюстрациям"/>
    <w:basedOn w:val="a1"/>
    <w:next w:val="a1"/>
    <w:link w:val="a7"/>
    <w:qFormat/>
    <w:rsid w:val="00A74D20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7">
    <w:name w:val="Подпись к иллюстрациям Знак"/>
    <w:basedOn w:val="a2"/>
    <w:link w:val="a6"/>
    <w:rsid w:val="00A74D20"/>
    <w:rPr>
      <w:rFonts w:ascii="Times New Roman" w:hAnsi="Times New Roman"/>
      <w:b/>
      <w:sz w:val="24"/>
    </w:rPr>
  </w:style>
  <w:style w:type="paragraph" w:customStyle="1" w:styleId="a8">
    <w:name w:val="Обычный (Рисунки Титульник Номер страницы)"/>
    <w:basedOn w:val="a1"/>
    <w:next w:val="a6"/>
    <w:link w:val="a9"/>
    <w:qFormat/>
    <w:rsid w:val="00A74D20"/>
    <w:pPr>
      <w:ind w:firstLine="0"/>
      <w:jc w:val="center"/>
    </w:pPr>
  </w:style>
  <w:style w:type="character" w:customStyle="1" w:styleId="a9">
    <w:name w:val="Обычный (Рисунки Титульник Номер страницы) Знак"/>
    <w:basedOn w:val="a2"/>
    <w:link w:val="a8"/>
    <w:rsid w:val="00A74D20"/>
    <w:rPr>
      <w:rFonts w:ascii="Times New Roman" w:hAnsi="Times New Roman"/>
      <w:sz w:val="28"/>
    </w:rPr>
  </w:style>
  <w:style w:type="paragraph" w:styleId="a">
    <w:name w:val="List Paragraph"/>
    <w:basedOn w:val="a1"/>
    <w:link w:val="aa"/>
    <w:uiPriority w:val="34"/>
    <w:qFormat/>
    <w:rsid w:val="00A74D20"/>
    <w:pPr>
      <w:numPr>
        <w:numId w:val="1"/>
      </w:numPr>
    </w:pPr>
  </w:style>
  <w:style w:type="paragraph" w:customStyle="1" w:styleId="a0">
    <w:name w:val="Абзац списка (нумерованный)"/>
    <w:basedOn w:val="a1"/>
    <w:link w:val="ab"/>
    <w:qFormat/>
    <w:rsid w:val="00C95D74"/>
    <w:pPr>
      <w:numPr>
        <w:numId w:val="17"/>
      </w:numPr>
      <w:tabs>
        <w:tab w:val="num" w:pos="1276"/>
      </w:tabs>
      <w:ind w:left="0" w:firstLine="709"/>
    </w:pPr>
  </w:style>
  <w:style w:type="character" w:customStyle="1" w:styleId="ab">
    <w:name w:val="Абзац списка (нумерованный) Знак"/>
    <w:basedOn w:val="a2"/>
    <w:link w:val="a0"/>
    <w:rsid w:val="00C95D74"/>
    <w:rPr>
      <w:rFonts w:ascii="Times New Roman" w:hAnsi="Times New Roman"/>
      <w:sz w:val="28"/>
    </w:rPr>
  </w:style>
  <w:style w:type="paragraph" w:styleId="ac">
    <w:name w:val="Body Text"/>
    <w:basedOn w:val="a1"/>
    <w:link w:val="ad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2"/>
    <w:link w:val="ac"/>
    <w:uiPriority w:val="1"/>
    <w:rsid w:val="00A74D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1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unhideWhenUsed/>
    <w:qFormat/>
    <w:rsid w:val="00A74D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Основной"/>
    <w:basedOn w:val="a1"/>
    <w:link w:val="af"/>
    <w:qFormat/>
    <w:rsid w:val="00A74D20"/>
    <w:rPr>
      <w:rFonts w:asciiTheme="majorBidi" w:eastAsia="Arial" w:hAnsiTheme="majorBidi" w:cs="Arial"/>
      <w:lang w:val="ru" w:eastAsia="ru-RU"/>
      <w14:ligatures w14:val="standardContextual"/>
    </w:rPr>
  </w:style>
  <w:style w:type="character" w:customStyle="1" w:styleId="af">
    <w:name w:val="Основной Знак"/>
    <w:basedOn w:val="a2"/>
    <w:link w:val="ae"/>
    <w:rsid w:val="00A74D20"/>
    <w:rPr>
      <w:rFonts w:asciiTheme="majorBidi" w:eastAsia="Arial" w:hAnsiTheme="majorBidi" w:cs="Arial"/>
      <w:sz w:val="28"/>
      <w:lang w:val="ru" w:eastAsia="ru-RU"/>
      <w14:ligatures w14:val="standardContextual"/>
    </w:rPr>
  </w:style>
  <w:style w:type="character" w:customStyle="1" w:styleId="11">
    <w:name w:val="Заголовок 1 Знак"/>
    <w:basedOn w:val="a2"/>
    <w:link w:val="10"/>
    <w:uiPriority w:val="9"/>
    <w:rsid w:val="005F37A4"/>
    <w:rPr>
      <w:rFonts w:ascii="Times New Roman" w:eastAsiaTheme="majorEastAsia" w:hAnsi="Times New Roman" w:cstheme="majorBidi"/>
      <w:b/>
      <w:caps/>
      <w:sz w:val="36"/>
      <w:szCs w:val="32"/>
      <w:lang w:eastAsia="zh-CN"/>
    </w:rPr>
  </w:style>
  <w:style w:type="paragraph" w:styleId="af0">
    <w:name w:val="header"/>
    <w:basedOn w:val="a1"/>
    <w:link w:val="af1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A74D20"/>
    <w:rPr>
      <w:rFonts w:ascii="Times New Roman" w:hAnsi="Times New Roman"/>
      <w:sz w:val="28"/>
    </w:rPr>
  </w:style>
  <w:style w:type="paragraph" w:styleId="af2">
    <w:name w:val="footer"/>
    <w:basedOn w:val="a1"/>
    <w:link w:val="af3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A74D20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E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16E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716E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716E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71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1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4">
    <w:name w:val="Рисунок"/>
    <w:basedOn w:val="a1"/>
    <w:qFormat/>
    <w:rsid w:val="00716E73"/>
    <w:pPr>
      <w:keepNext/>
      <w:ind w:firstLine="0"/>
      <w:jc w:val="center"/>
    </w:pPr>
    <w:rPr>
      <w:rFonts w:eastAsiaTheme="minorEastAsia"/>
      <w:noProof/>
      <w:kern w:val="2"/>
      <w:lang w:eastAsia="zh-CN"/>
      <w14:ligatures w14:val="standardContextual"/>
    </w:rPr>
  </w:style>
  <w:style w:type="paragraph" w:customStyle="1" w:styleId="af5">
    <w:name w:val="Подпись_Рис"/>
    <w:basedOn w:val="a6"/>
    <w:qFormat/>
    <w:rsid w:val="00716E73"/>
    <w:pPr>
      <w:spacing w:after="120"/>
    </w:pPr>
  </w:style>
  <w:style w:type="paragraph" w:styleId="af6">
    <w:name w:val="caption"/>
    <w:basedOn w:val="af5"/>
    <w:next w:val="a1"/>
    <w:uiPriority w:val="35"/>
    <w:unhideWhenUsed/>
    <w:qFormat/>
    <w:rsid w:val="00716E73"/>
  </w:style>
  <w:style w:type="paragraph" w:customStyle="1" w:styleId="af7">
    <w:name w:val="Назв_табл"/>
    <w:basedOn w:val="a1"/>
    <w:qFormat/>
    <w:rsid w:val="00876FC8"/>
    <w:pPr>
      <w:keepNext/>
      <w:widowControl w:val="0"/>
      <w:spacing w:before="120" w:line="240" w:lineRule="auto"/>
      <w:ind w:firstLine="0"/>
      <w:jc w:val="left"/>
    </w:pPr>
    <w:rPr>
      <w:i/>
      <w:sz w:val="24"/>
      <w:szCs w:val="20"/>
    </w:rPr>
  </w:style>
  <w:style w:type="paragraph" w:customStyle="1" w:styleId="af8">
    <w:name w:val="Шапка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b/>
      <w:sz w:val="24"/>
      <w:lang w:val="en-US"/>
    </w:rPr>
  </w:style>
  <w:style w:type="paragraph" w:customStyle="1" w:styleId="af9">
    <w:name w:val="Текст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bCs/>
      <w:sz w:val="24"/>
      <w:lang w:val="en-US"/>
    </w:rPr>
  </w:style>
  <w:style w:type="character" w:customStyle="1" w:styleId="aa">
    <w:name w:val="Абзац списка Знак"/>
    <w:basedOn w:val="a2"/>
    <w:link w:val="a"/>
    <w:uiPriority w:val="34"/>
    <w:rsid w:val="00876FC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1E6C7A"/>
    <w:rPr>
      <w:color w:val="0563C1" w:themeColor="hyperlink"/>
      <w:u w:val="single"/>
    </w:rPr>
  </w:style>
  <w:style w:type="character" w:styleId="afb">
    <w:name w:val="endnote reference"/>
    <w:basedOn w:val="a2"/>
    <w:uiPriority w:val="99"/>
    <w:semiHidden/>
    <w:unhideWhenUsed/>
    <w:rsid w:val="001E6C7A"/>
    <w:rPr>
      <w:vertAlign w:val="superscript"/>
    </w:rPr>
  </w:style>
  <w:style w:type="paragraph" w:customStyle="1" w:styleId="afc">
    <w:name w:val="Содержание"/>
    <w:basedOn w:val="10"/>
    <w:next w:val="ae"/>
    <w:qFormat/>
    <w:rsid w:val="001E6C7A"/>
    <w:pPr>
      <w:numPr>
        <w:numId w:val="0"/>
      </w:numPr>
      <w:jc w:val="center"/>
    </w:pPr>
    <w:rPr>
      <w:kern w:val="2"/>
      <w14:ligatures w14:val="standardContextual"/>
    </w:rPr>
  </w:style>
  <w:style w:type="paragraph" w:styleId="12">
    <w:name w:val="toc 1"/>
    <w:basedOn w:val="a1"/>
    <w:next w:val="a1"/>
    <w:autoRedefine/>
    <w:uiPriority w:val="39"/>
    <w:unhideWhenUsed/>
    <w:rsid w:val="001E6C7A"/>
    <w:pPr>
      <w:tabs>
        <w:tab w:val="left" w:pos="426"/>
        <w:tab w:val="right" w:leader="dot" w:pos="9628"/>
      </w:tabs>
      <w:ind w:firstLine="0"/>
    </w:pPr>
    <w:rPr>
      <w:rFonts w:eastAsiaTheme="minorEastAsia"/>
      <w:caps/>
      <w:kern w:val="2"/>
      <w:lang w:eastAsia="zh-CN"/>
      <w14:ligatures w14:val="standardContextual"/>
    </w:rPr>
  </w:style>
  <w:style w:type="paragraph" w:styleId="21">
    <w:name w:val="toc 2"/>
    <w:basedOn w:val="a1"/>
    <w:next w:val="a1"/>
    <w:autoRedefine/>
    <w:uiPriority w:val="39"/>
    <w:unhideWhenUsed/>
    <w:rsid w:val="001E6C7A"/>
    <w:pPr>
      <w:tabs>
        <w:tab w:val="left" w:pos="567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styleId="31">
    <w:name w:val="toc 3"/>
    <w:basedOn w:val="a1"/>
    <w:next w:val="a1"/>
    <w:autoRedefine/>
    <w:uiPriority w:val="39"/>
    <w:unhideWhenUsed/>
    <w:rsid w:val="001E6C7A"/>
    <w:pPr>
      <w:tabs>
        <w:tab w:val="left" w:pos="709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customStyle="1" w:styleId="-">
    <w:name w:val="РИС-Обычный"/>
    <w:basedOn w:val="a1"/>
    <w:qFormat/>
    <w:rsid w:val="0015531B"/>
    <w:pPr>
      <w:suppressAutoHyphens/>
    </w:pPr>
    <w:rPr>
      <w:rFonts w:cs="Times New Roman"/>
      <w:szCs w:val="28"/>
      <w:shd w:val="clear" w:color="auto" w:fill="FFFFFF"/>
    </w:rPr>
  </w:style>
  <w:style w:type="paragraph" w:customStyle="1" w:styleId="docdata">
    <w:name w:val="docdata"/>
    <w:aliases w:val="docy,v5,1176,bqiaagaaeyqcaaagiaiaaap/awaabq0eaaaaaaaaaaaaaaaaaaaaaaaaaaaaaaaaaaaaaaaaaaaaaaaaaaaaaaaaaaaaaaaaaaaaaaaaaaaaaaaaaaaaaaaaaaaaaaaaaaaaaaaaaaaaaaaaaaaaaaaaaaaaaaaaaaaaaaaaaaaaaaaaaaaaaaaaaaaaaaaaaaaaaaaaaaaaaaaaaaaaaaaaaaaaaaaaaaaaaaaa"/>
    <w:basedOn w:val="a1"/>
    <w:rsid w:val="001553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d">
    <w:name w:val="Приложение"/>
    <w:basedOn w:val="afe"/>
    <w:qFormat/>
    <w:rsid w:val="00E2738C"/>
    <w:rPr>
      <w:color w:val="000000" w:themeColor="text1"/>
      <w:sz w:val="32"/>
    </w:rPr>
  </w:style>
  <w:style w:type="paragraph" w:customStyle="1" w:styleId="aff">
    <w:name w:val="Текст Приложения"/>
    <w:basedOn w:val="3"/>
    <w:qFormat/>
    <w:rsid w:val="00AC279C"/>
    <w:pPr>
      <w:numPr>
        <w:ilvl w:val="0"/>
        <w:numId w:val="0"/>
      </w:numPr>
      <w:ind w:left="709"/>
    </w:pPr>
    <w:rPr>
      <w:b w:val="0"/>
    </w:rPr>
  </w:style>
  <w:style w:type="paragraph" w:customStyle="1" w:styleId="afe">
    <w:name w:val="Заключение"/>
    <w:basedOn w:val="10"/>
    <w:qFormat/>
    <w:rsid w:val="00E2738C"/>
    <w:pPr>
      <w:keepLines/>
      <w:numPr>
        <w:numId w:val="0"/>
      </w:numPr>
      <w:tabs>
        <w:tab w:val="left" w:pos="3555"/>
      </w:tabs>
      <w:jc w:val="center"/>
    </w:pPr>
    <w:rPr>
      <w:bCs/>
      <w:szCs w:val="36"/>
    </w:rPr>
  </w:style>
  <w:style w:type="paragraph" w:styleId="aff0">
    <w:name w:val="Normal (Web)"/>
    <w:basedOn w:val="a1"/>
    <w:uiPriority w:val="99"/>
    <w:semiHidden/>
    <w:unhideWhenUsed/>
    <w:rsid w:val="006647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numbering" w:customStyle="1" w:styleId="1">
    <w:name w:val="Стиль1"/>
    <w:uiPriority w:val="99"/>
    <w:rsid w:val="005F37A4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F9CB-9EE8-4C94-BF92-0E533EB2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2025-03-31T18:27:00Z</dcterms:created>
  <dcterms:modified xsi:type="dcterms:W3CDTF">2025-03-31T19:04:00Z</dcterms:modified>
</cp:coreProperties>
</file>