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5287" w14:textId="77777777" w:rsidR="00A74D20" w:rsidRPr="001E1D26" w:rsidRDefault="00A74D20" w:rsidP="00A74D20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0"/>
          <w:szCs w:val="28"/>
        </w:rPr>
      </w:pPr>
      <w:r w:rsidRPr="001E1D26">
        <w:rPr>
          <w:rFonts w:eastAsia="Times New Roman" w:cs="Times New Roman"/>
          <w:noProof/>
          <w:sz w:val="20"/>
          <w:szCs w:val="28"/>
          <w:lang w:eastAsia="ru-RU"/>
        </w:rPr>
        <w:drawing>
          <wp:inline distT="0" distB="0" distL="0" distR="0" wp14:anchorId="01FC66DF" wp14:editId="4B033BEC">
            <wp:extent cx="982065" cy="11099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065" cy="11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C21D" w14:textId="77777777" w:rsidR="00A74D20" w:rsidRPr="001E1D26" w:rsidRDefault="00A74D20" w:rsidP="00A74D20">
      <w:pPr>
        <w:widowControl w:val="0"/>
        <w:autoSpaceDE w:val="0"/>
        <w:autoSpaceDN w:val="0"/>
        <w:spacing w:before="4" w:after="1" w:line="240" w:lineRule="auto"/>
        <w:ind w:firstLine="0"/>
        <w:jc w:val="left"/>
        <w:rPr>
          <w:rFonts w:eastAsia="Times New Roman" w:cs="Times New Roman"/>
          <w:sz w:val="17"/>
          <w:szCs w:val="28"/>
        </w:rPr>
      </w:pPr>
    </w:p>
    <w:tbl>
      <w:tblPr>
        <w:tblStyle w:val="TableNormal"/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9639"/>
      </w:tblGrid>
      <w:tr w:rsidR="00A74D20" w:rsidRPr="001E1D26" w14:paraId="3B619EAF" w14:textId="77777777" w:rsidTr="004A6C27">
        <w:trPr>
          <w:trHeight w:val="327"/>
          <w:jc w:val="center"/>
        </w:trPr>
        <w:tc>
          <w:tcPr>
            <w:tcW w:w="9639" w:type="dxa"/>
          </w:tcPr>
          <w:p w14:paraId="499D8770" w14:textId="12D7D2DD" w:rsidR="00A74D20" w:rsidRPr="00394981" w:rsidRDefault="00394981" w:rsidP="004A6C27">
            <w:pPr>
              <w:spacing w:line="244" w:lineRule="exact"/>
              <w:ind w:right="5" w:firstLine="0"/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94981">
              <w:rPr>
                <w:rFonts w:eastAsia="Times New Roman" w:cs="Times New Roman"/>
                <w:spacing w:val="-2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A74D20" w:rsidRPr="001E1D26" w14:paraId="11CCFEDC" w14:textId="77777777" w:rsidTr="004A6C27">
        <w:trPr>
          <w:trHeight w:val="1136"/>
          <w:jc w:val="center"/>
        </w:trPr>
        <w:tc>
          <w:tcPr>
            <w:tcW w:w="9639" w:type="dxa"/>
          </w:tcPr>
          <w:p w14:paraId="2B116350" w14:textId="77777777" w:rsidR="00A74D20" w:rsidRPr="001E1D26" w:rsidRDefault="00A74D20" w:rsidP="004A6C27">
            <w:pPr>
              <w:spacing w:before="95" w:line="216" w:lineRule="auto"/>
              <w:ind w:left="7" w:right="4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 w:rsidRPr="001E1D26">
              <w:rPr>
                <w:rFonts w:eastAsia="Times New Roman" w:cs="Times New Roman"/>
                <w:sz w:val="24"/>
                <w:lang w:val="ru-RU"/>
              </w:rPr>
              <w:t>Федеральное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государственное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бюджетное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образовательное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учреждение высшего образования</w:t>
            </w:r>
          </w:p>
          <w:p w14:paraId="551BAF54" w14:textId="77777777" w:rsidR="00A74D20" w:rsidRPr="001E1D26" w:rsidRDefault="00A74D20" w:rsidP="004A6C27">
            <w:pPr>
              <w:spacing w:line="274" w:lineRule="exact"/>
              <w:ind w:left="7" w:firstLine="0"/>
              <w:jc w:val="center"/>
              <w:rPr>
                <w:rFonts w:eastAsia="Times New Roman" w:cs="Times New Roman"/>
                <w:b/>
                <w:sz w:val="24"/>
                <w:lang w:val="ru-RU"/>
              </w:rPr>
            </w:pPr>
            <w:r w:rsidRPr="001E1D26">
              <w:rPr>
                <w:rFonts w:eastAsia="Times New Roman" w:cs="Times New Roman"/>
                <w:b/>
                <w:sz w:val="24"/>
                <w:lang w:val="ru-RU"/>
              </w:rPr>
              <w:t>«МИРЭА</w:t>
            </w:r>
            <w:r w:rsidRPr="001E1D26">
              <w:rPr>
                <w:rFonts w:eastAsia="Times New Roman" w:cs="Times New Roman"/>
                <w:b/>
                <w:spacing w:val="-8"/>
                <w:sz w:val="24"/>
                <w:lang w:val="ru-RU"/>
              </w:rPr>
              <w:t xml:space="preserve"> </w:t>
            </w:r>
            <w:r w:rsidRPr="001E1D26">
              <w:rPr>
                <w:rFonts w:ascii="Symbol" w:eastAsia="Times New Roman" w:hAnsi="Symbol" w:cs="Times New Roman"/>
                <w:sz w:val="24"/>
              </w:rPr>
              <w:t></w:t>
            </w:r>
            <w:r w:rsidRPr="001E1D26">
              <w:rPr>
                <w:rFonts w:eastAsia="Times New Roman" w:cs="Times New Roman"/>
                <w:spacing w:val="-8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z w:val="24"/>
                <w:lang w:val="ru-RU"/>
              </w:rPr>
              <w:t>Российский</w:t>
            </w:r>
            <w:r w:rsidRPr="001E1D26">
              <w:rPr>
                <w:rFonts w:eastAsia="Times New Roman" w:cs="Times New Roman"/>
                <w:b/>
                <w:spacing w:val="-7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z w:val="24"/>
                <w:lang w:val="ru-RU"/>
              </w:rPr>
              <w:t>технологический</w:t>
            </w:r>
            <w:r w:rsidRPr="001E1D26">
              <w:rPr>
                <w:rFonts w:eastAsia="Times New Roman" w:cs="Times New Roman"/>
                <w:b/>
                <w:spacing w:val="-7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pacing w:val="-2"/>
                <w:sz w:val="24"/>
                <w:lang w:val="ru-RU"/>
              </w:rPr>
              <w:t>университет»</w:t>
            </w:r>
          </w:p>
          <w:p w14:paraId="22221D5B" w14:textId="77777777" w:rsidR="00A74D20" w:rsidRPr="001E1D26" w:rsidRDefault="00A74D20" w:rsidP="004A6C27">
            <w:pPr>
              <w:spacing w:before="157" w:line="240" w:lineRule="auto"/>
              <w:ind w:left="79" w:firstLine="0"/>
              <w:jc w:val="center"/>
              <w:rPr>
                <w:rFonts w:eastAsia="Times New Roman" w:cs="Times New Roman"/>
                <w:b/>
                <w:sz w:val="32"/>
                <w:lang w:val="ru-RU"/>
              </w:rPr>
            </w:pPr>
            <w:r w:rsidRPr="001E1D26">
              <w:rPr>
                <w:rFonts w:eastAsia="Times New Roman" w:cs="Times New Roman"/>
                <w:b/>
                <w:sz w:val="32"/>
                <w:lang w:val="ru-RU"/>
              </w:rPr>
              <w:t>РТУ</w:t>
            </w:r>
            <w:r w:rsidRPr="001E1D26">
              <w:rPr>
                <w:rFonts w:eastAsia="Times New Roman" w:cs="Times New Roman"/>
                <w:b/>
                <w:spacing w:val="-3"/>
                <w:sz w:val="3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pacing w:val="-4"/>
                <w:sz w:val="32"/>
                <w:lang w:val="ru-RU"/>
              </w:rPr>
              <w:t>МИРЭА</w:t>
            </w:r>
          </w:p>
        </w:tc>
      </w:tr>
    </w:tbl>
    <w:p w14:paraId="0059E663" w14:textId="77777777" w:rsidR="00A74D20" w:rsidRPr="001E1D26" w:rsidRDefault="00A74D20" w:rsidP="00A74D20">
      <w:pPr>
        <w:widowControl w:val="0"/>
        <w:autoSpaceDE w:val="0"/>
        <w:autoSpaceDN w:val="0"/>
        <w:spacing w:before="76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  <w:r w:rsidRPr="001E1D26">
        <w:rPr>
          <w:rFonts w:eastAsia="Times New Roman" w:cs="Times New Roman"/>
          <w:noProof/>
          <w:sz w:val="20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1EAE71" wp14:editId="7217107F">
                <wp:simplePos x="0" y="0"/>
                <wp:positionH relativeFrom="page">
                  <wp:posOffset>1247139</wp:posOffset>
                </wp:positionH>
                <wp:positionV relativeFrom="paragraph">
                  <wp:posOffset>209904</wp:posOffset>
                </wp:positionV>
                <wp:extent cx="560070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6F875" id="Graphic 2" o:spid="_x0000_s1026" style="position:absolute;margin-left:98.2pt;margin-top:16.55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" path="m5600700,25400l,26670,,39370,5600700,38100r,-12700xem5600700,l,1270,,13970,5600700,127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3E81ABE" w14:textId="77777777" w:rsidR="00A74D20" w:rsidRPr="001E1D26" w:rsidRDefault="00A74D20" w:rsidP="00A74D20">
      <w:pPr>
        <w:widowControl w:val="0"/>
        <w:autoSpaceDE w:val="0"/>
        <w:autoSpaceDN w:val="0"/>
        <w:spacing w:before="194" w:line="398" w:lineRule="auto"/>
        <w:ind w:left="2234" w:right="2227" w:firstLine="0"/>
        <w:jc w:val="center"/>
        <w:rPr>
          <w:rFonts w:eastAsia="Times New Roman" w:cs="Times New Roman"/>
          <w:b/>
          <w:sz w:val="24"/>
        </w:rPr>
      </w:pPr>
      <w:r w:rsidRPr="001E1D26">
        <w:rPr>
          <w:rFonts w:eastAsia="Times New Roman" w:cs="Times New Roman"/>
          <w:b/>
          <w:sz w:val="24"/>
        </w:rPr>
        <w:t>Институт</w:t>
      </w:r>
      <w:r w:rsidRPr="001E1D26">
        <w:rPr>
          <w:rFonts w:eastAsia="Times New Roman" w:cs="Times New Roman"/>
          <w:b/>
          <w:spacing w:val="-15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искусственного</w:t>
      </w:r>
      <w:r w:rsidRPr="001E1D26">
        <w:rPr>
          <w:rFonts w:eastAsia="Times New Roman" w:cs="Times New Roman"/>
          <w:b/>
          <w:spacing w:val="-15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интеллекта</w:t>
      </w:r>
      <w:r w:rsidRPr="001E1D26">
        <w:rPr>
          <w:rFonts w:eastAsia="Times New Roman" w:cs="Times New Roman"/>
          <w:b/>
          <w:spacing w:val="-15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(ИИИ) Кафедра</w:t>
      </w:r>
      <w:r w:rsidRPr="001E1D26">
        <w:rPr>
          <w:rFonts w:eastAsia="Times New Roman" w:cs="Times New Roman"/>
          <w:b/>
          <w:spacing w:val="-14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промышленной</w:t>
      </w:r>
      <w:r w:rsidRPr="001E1D26">
        <w:rPr>
          <w:rFonts w:eastAsia="Times New Roman" w:cs="Times New Roman"/>
          <w:b/>
          <w:spacing w:val="-13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информатики</w:t>
      </w:r>
      <w:r w:rsidRPr="001E1D26">
        <w:rPr>
          <w:rFonts w:eastAsia="Times New Roman" w:cs="Times New Roman"/>
          <w:b/>
          <w:spacing w:val="-13"/>
          <w:sz w:val="24"/>
        </w:rPr>
        <w:t xml:space="preserve"> </w:t>
      </w:r>
      <w:r w:rsidRPr="001E1D26">
        <w:rPr>
          <w:rFonts w:eastAsia="Times New Roman" w:cs="Times New Roman"/>
          <w:b/>
          <w:spacing w:val="-4"/>
          <w:sz w:val="24"/>
        </w:rPr>
        <w:t>(ПИ)</w:t>
      </w:r>
    </w:p>
    <w:p w14:paraId="4A569609" w14:textId="77777777" w:rsidR="00A74D20" w:rsidRPr="001E1D26" w:rsidRDefault="00A74D20" w:rsidP="00A74D20">
      <w:pPr>
        <w:widowControl w:val="0"/>
        <w:autoSpaceDE w:val="0"/>
        <w:autoSpaceDN w:val="0"/>
        <w:spacing w:before="158" w:line="240" w:lineRule="auto"/>
        <w:ind w:firstLine="0"/>
        <w:jc w:val="left"/>
        <w:rPr>
          <w:rFonts w:eastAsia="Times New Roman" w:cs="Times New Roman"/>
          <w:b/>
          <w:sz w:val="24"/>
          <w:szCs w:val="28"/>
        </w:rPr>
      </w:pPr>
    </w:p>
    <w:p w14:paraId="24AFD764" w14:textId="0CE0BD9A" w:rsidR="00FD4F1C" w:rsidRPr="00FD4F1C" w:rsidRDefault="003E7B7B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</w:t>
      </w:r>
      <w:r w:rsidR="00FD4F1C" w:rsidRPr="00FD4F1C">
        <w:rPr>
          <w:b/>
          <w:bCs/>
          <w:sz w:val="32"/>
          <w:szCs w:val="32"/>
        </w:rPr>
        <w:t xml:space="preserve"> РАБОТА</w:t>
      </w:r>
    </w:p>
    <w:p w14:paraId="08E6D7C5" w14:textId="4BCA4DB7" w:rsidR="00FD4F1C" w:rsidRP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D4F1C">
        <w:rPr>
          <w:b/>
          <w:bCs/>
          <w:sz w:val="32"/>
          <w:szCs w:val="32"/>
        </w:rPr>
        <w:t>по дисциплине</w:t>
      </w:r>
    </w:p>
    <w:p w14:paraId="1AF05C23" w14:textId="77777777" w:rsidR="00FD4F1C" w:rsidRP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D4F1C">
        <w:rPr>
          <w:b/>
          <w:bCs/>
          <w:sz w:val="32"/>
          <w:szCs w:val="32"/>
        </w:rPr>
        <w:t>«Разработка автоматизированных систем реального времени»</w:t>
      </w:r>
    </w:p>
    <w:p w14:paraId="120B6DB4" w14:textId="77777777" w:rsidR="00FD4F1C" w:rsidRP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5DE83CB8" w14:textId="064D4065" w:rsidR="00A74D20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D4F1C">
        <w:rPr>
          <w:b/>
          <w:bCs/>
          <w:sz w:val="32"/>
          <w:szCs w:val="32"/>
        </w:rPr>
        <w:t xml:space="preserve">Тема: </w:t>
      </w:r>
      <w:r w:rsidR="006718A1" w:rsidRPr="006718A1">
        <w:rPr>
          <w:b/>
          <w:bCs/>
          <w:sz w:val="32"/>
          <w:szCs w:val="32"/>
        </w:rPr>
        <w:t>Разработка автоматизированной системы реального времени технологического процесса стерилизации консервов</w:t>
      </w:r>
    </w:p>
    <w:p w14:paraId="0120350D" w14:textId="77777777" w:rsid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4DA101CA" w14:textId="77777777" w:rsid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316E4293" w14:textId="77777777" w:rsidR="00A74D20" w:rsidRPr="001E1D26" w:rsidRDefault="00A74D20" w:rsidP="00A74D20">
      <w:pPr>
        <w:widowControl w:val="0"/>
        <w:autoSpaceDE w:val="0"/>
        <w:autoSpaceDN w:val="0"/>
        <w:spacing w:before="145" w:line="240" w:lineRule="auto"/>
        <w:ind w:firstLine="0"/>
        <w:jc w:val="left"/>
        <w:rPr>
          <w:rFonts w:eastAsia="Times New Roman" w:cs="Times New Roman"/>
          <w:b/>
          <w:sz w:val="20"/>
          <w:szCs w:val="28"/>
        </w:rPr>
      </w:pPr>
    </w:p>
    <w:tbl>
      <w:tblPr>
        <w:tblStyle w:val="TableNormal"/>
        <w:tblW w:w="9644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7943"/>
        <w:gridCol w:w="1701"/>
      </w:tblGrid>
      <w:tr w:rsidR="00A74D20" w:rsidRPr="001E1D26" w14:paraId="4AF9DC8F" w14:textId="77777777" w:rsidTr="004A6C27">
        <w:trPr>
          <w:trHeight w:val="791"/>
        </w:trPr>
        <w:tc>
          <w:tcPr>
            <w:tcW w:w="7943" w:type="dxa"/>
          </w:tcPr>
          <w:p w14:paraId="6DFCD22C" w14:textId="77777777" w:rsidR="00A74D20" w:rsidRPr="001E1D26" w:rsidRDefault="00A74D20" w:rsidP="004A6C27">
            <w:pPr>
              <w:spacing w:line="242" w:lineRule="auto"/>
              <w:ind w:left="50" w:right="4583"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  <w:r w:rsidRPr="001E1D26">
              <w:rPr>
                <w:rFonts w:eastAsia="Times New Roman" w:cs="Times New Roman"/>
                <w:sz w:val="22"/>
                <w:lang w:val="ru-RU"/>
              </w:rPr>
              <w:t>Отчет</w:t>
            </w:r>
            <w:r w:rsidRPr="001E1D26">
              <w:rPr>
                <w:rFonts w:eastAsia="Times New Roman" w:cs="Times New Roman"/>
                <w:spacing w:val="-14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>представлен</w:t>
            </w:r>
            <w:r w:rsidRPr="001E1D26">
              <w:rPr>
                <w:rFonts w:eastAsia="Times New Roman" w:cs="Times New Roman"/>
                <w:spacing w:val="-14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 xml:space="preserve">к </w:t>
            </w:r>
            <w:r w:rsidRPr="001E1D26">
              <w:rPr>
                <w:rFonts w:eastAsia="Times New Roman" w:cs="Times New Roman"/>
                <w:spacing w:val="-2"/>
                <w:sz w:val="22"/>
                <w:lang w:val="ru-RU"/>
              </w:rPr>
              <w:t>рассмотрению:</w:t>
            </w:r>
          </w:p>
          <w:p w14:paraId="1717DAD9" w14:textId="77777777" w:rsidR="00A74D20" w:rsidRPr="001E1D26" w:rsidRDefault="00A74D20" w:rsidP="004A6C27">
            <w:pPr>
              <w:spacing w:line="248" w:lineRule="exact"/>
              <w:ind w:left="50"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  <w:r w:rsidRPr="001E1D26">
              <w:rPr>
                <w:rFonts w:eastAsia="Times New Roman" w:cs="Times New Roman"/>
                <w:sz w:val="22"/>
                <w:lang w:val="ru-RU"/>
              </w:rPr>
              <w:t>Студент</w:t>
            </w:r>
            <w:r w:rsidRPr="001E1D26">
              <w:rPr>
                <w:rFonts w:eastAsia="Times New Roman" w:cs="Times New Roman"/>
                <w:spacing w:val="-4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>группы</w:t>
            </w:r>
            <w:r w:rsidRPr="001E1D26">
              <w:rPr>
                <w:rFonts w:eastAsia="Times New Roman" w:cs="Times New Roman"/>
                <w:spacing w:val="-2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>КВБО-03-</w:t>
            </w:r>
            <w:r w:rsidRPr="001E1D26">
              <w:rPr>
                <w:rFonts w:eastAsia="Times New Roman" w:cs="Times New Roman"/>
                <w:spacing w:val="-5"/>
                <w:sz w:val="22"/>
                <w:lang w:val="ru-RU"/>
              </w:rPr>
              <w:t>21</w:t>
            </w:r>
          </w:p>
        </w:tc>
        <w:tc>
          <w:tcPr>
            <w:tcW w:w="1701" w:type="dxa"/>
          </w:tcPr>
          <w:p w14:paraId="093369DD" w14:textId="77777777" w:rsidR="00A74D20" w:rsidRPr="001E1D26" w:rsidRDefault="00A74D20" w:rsidP="004A6C27">
            <w:pPr>
              <w:spacing w:before="244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lang w:val="ru-RU"/>
              </w:rPr>
            </w:pPr>
          </w:p>
          <w:p w14:paraId="1470EB26" w14:textId="1C7897D8" w:rsidR="00A74D20" w:rsidRPr="00E52801" w:rsidRDefault="00E52801" w:rsidP="004A6C27">
            <w:pPr>
              <w:spacing w:line="240" w:lineRule="auto"/>
              <w:ind w:right="46" w:firstLine="0"/>
              <w:jc w:val="right"/>
              <w:rPr>
                <w:rFonts w:eastAsia="Times New Roman" w:cs="Times New Roman"/>
                <w:sz w:val="22"/>
                <w:lang w:val="ru-RU"/>
              </w:rPr>
            </w:pPr>
            <w:r>
              <w:rPr>
                <w:rFonts w:eastAsia="Times New Roman" w:cs="Times New Roman"/>
                <w:sz w:val="22"/>
                <w:lang w:val="ru-RU"/>
              </w:rPr>
              <w:t>Батурин М.П</w:t>
            </w:r>
            <w:r w:rsidR="00394981">
              <w:rPr>
                <w:rFonts w:eastAsia="Times New Roman" w:cs="Times New Roman"/>
                <w:sz w:val="22"/>
                <w:lang w:val="ru-RU"/>
              </w:rPr>
              <w:t>.</w:t>
            </w:r>
          </w:p>
        </w:tc>
      </w:tr>
      <w:tr w:rsidR="00A74D20" w:rsidRPr="001E1D26" w14:paraId="24C9F8E8" w14:textId="77777777" w:rsidTr="004A6C27">
        <w:trPr>
          <w:trHeight w:val="518"/>
        </w:trPr>
        <w:tc>
          <w:tcPr>
            <w:tcW w:w="7943" w:type="dxa"/>
          </w:tcPr>
          <w:p w14:paraId="6E8F25ED" w14:textId="77777777" w:rsidR="00A74D20" w:rsidRPr="001E1D26" w:rsidRDefault="00A74D20" w:rsidP="004A6C27">
            <w:pPr>
              <w:spacing w:line="28" w:lineRule="exact"/>
              <w:ind w:left="6084" w:right="-58" w:firstLine="0"/>
              <w:jc w:val="left"/>
              <w:rPr>
                <w:rFonts w:eastAsia="Times New Roman" w:cs="Times New Roman"/>
                <w:sz w:val="2"/>
              </w:rPr>
            </w:pPr>
            <w:r w:rsidRPr="001E1D26">
              <w:rPr>
                <w:rFonts w:eastAsia="Times New Roman" w:cs="Times New Roman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79E0C41B" wp14:editId="3ED03645">
                      <wp:extent cx="1160145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0145" cy="18415"/>
                                <a:chOff x="0" y="0"/>
                                <a:chExt cx="1160145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16014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0145" h="18415">
                                      <a:moveTo>
                                        <a:pt x="11600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1160068" y="18287"/>
                                      </a:lnTo>
                                      <a:lnTo>
                                        <a:pt x="11600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D7CDC" id="Group 3" o:spid="_x0000_s1026" style="width:91.35pt;height:1.45pt;mso-position-horizontal-relative:char;mso-position-vertical-relative:line" coordsize="1160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">
                      <v:shape id="Graphic 4" o:spid="_x0000_s1027" style="position:absolute;width:11601;height:184;visibility:visible;mso-wrap-style:square;v-text-anchor:top" coordsize="116014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dV68MA&#10;AADaAAAADwAAAGRycy9kb3ducmV2LnhtbESPzWrCQBSF94LvMFyhOzOxSNHUUYI0YBelGEvWt5nb&#10;JJi5k2amSfr2nYLg8nB+Ps7uMJlWDNS7xrKCVRSDIC6tbrhS8HHJlhsQziNrbC2Tgl9ycNjPZztM&#10;tB35TEPuKxFG2CWooPa+S6R0ZU0GXWQ74uB92d6gD7KvpO5xDOOmlY9x/CQNNhwINXZ0rKm85j8m&#10;cIttVr19vq+Kc+ZfXqVJx/x7VOphMaXPIDxN/h6+tU9awRr+r4Qb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dV68MAAADaAAAADwAAAAAAAAAAAAAAAACYAgAAZHJzL2Rv&#10;d25yZXYueG1sUEsFBgAAAAAEAAQA9QAAAIgDAAAAAA==&#10;" path="m1160068,l,,,18287r1160068,l1160068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AED5FC" w14:textId="77777777" w:rsidR="00A74D20" w:rsidRPr="001E1D26" w:rsidRDefault="00A74D20" w:rsidP="004A6C27">
            <w:pPr>
              <w:spacing w:line="240" w:lineRule="auto"/>
              <w:ind w:right="450" w:firstLine="0"/>
              <w:jc w:val="right"/>
              <w:rPr>
                <w:rFonts w:eastAsia="Times New Roman" w:cs="Times New Roman"/>
                <w:sz w:val="22"/>
              </w:rPr>
            </w:pPr>
            <w:r w:rsidRPr="001E1D26">
              <w:rPr>
                <w:rFonts w:eastAsia="Times New Roman" w:cs="Times New Roman"/>
                <w:spacing w:val="-2"/>
                <w:sz w:val="22"/>
              </w:rPr>
              <w:t>(подпись)</w:t>
            </w:r>
          </w:p>
        </w:tc>
        <w:tc>
          <w:tcPr>
            <w:tcW w:w="1701" w:type="dxa"/>
          </w:tcPr>
          <w:p w14:paraId="4253D2C7" w14:textId="77777777" w:rsidR="00A74D20" w:rsidRPr="001E1D26" w:rsidRDefault="00A74D20" w:rsidP="004A6C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</w:p>
        </w:tc>
      </w:tr>
      <w:tr w:rsidR="00A74D20" w:rsidRPr="001E1D26" w14:paraId="467731EB" w14:textId="77777777" w:rsidTr="004A6C27">
        <w:trPr>
          <w:trHeight w:val="506"/>
        </w:trPr>
        <w:tc>
          <w:tcPr>
            <w:tcW w:w="7943" w:type="dxa"/>
          </w:tcPr>
          <w:p w14:paraId="735EA33C" w14:textId="77777777" w:rsidR="00A74D20" w:rsidRPr="001E1D26" w:rsidRDefault="00A74D20" w:rsidP="004A6C27">
            <w:pPr>
              <w:spacing w:before="248" w:line="238" w:lineRule="exact"/>
              <w:ind w:left="50" w:firstLine="0"/>
              <w:jc w:val="left"/>
              <w:rPr>
                <w:rFonts w:eastAsia="Times New Roman" w:cs="Times New Roman"/>
                <w:sz w:val="22"/>
              </w:rPr>
            </w:pPr>
            <w:r w:rsidRPr="001E1D26">
              <w:rPr>
                <w:rFonts w:eastAsia="Times New Roman" w:cs="Times New Roman"/>
                <w:spacing w:val="-2"/>
                <w:sz w:val="22"/>
              </w:rPr>
              <w:t>Преподаватель</w:t>
            </w:r>
          </w:p>
        </w:tc>
        <w:tc>
          <w:tcPr>
            <w:tcW w:w="1701" w:type="dxa"/>
          </w:tcPr>
          <w:p w14:paraId="10A93587" w14:textId="77777777" w:rsidR="00A74D20" w:rsidRPr="001E1D26" w:rsidRDefault="00A74D20" w:rsidP="004A6C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</w:p>
        </w:tc>
      </w:tr>
      <w:tr w:rsidR="00A74D20" w:rsidRPr="001E1D26" w14:paraId="1AFB8917" w14:textId="77777777" w:rsidTr="004A6C27">
        <w:trPr>
          <w:trHeight w:val="290"/>
        </w:trPr>
        <w:tc>
          <w:tcPr>
            <w:tcW w:w="7943" w:type="dxa"/>
          </w:tcPr>
          <w:p w14:paraId="65C2CED9" w14:textId="77777777" w:rsidR="00A74D20" w:rsidRPr="001E1D26" w:rsidRDefault="00A74D20" w:rsidP="004A6C27">
            <w:pPr>
              <w:spacing w:before="46"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</w:rPr>
            </w:pPr>
          </w:p>
          <w:p w14:paraId="7D8649CC" w14:textId="77777777" w:rsidR="00A74D20" w:rsidRPr="001E1D26" w:rsidRDefault="00A74D20" w:rsidP="004A6C27">
            <w:pPr>
              <w:spacing w:line="28" w:lineRule="exact"/>
              <w:ind w:left="6084" w:right="-58" w:firstLine="0"/>
              <w:jc w:val="left"/>
              <w:rPr>
                <w:rFonts w:eastAsia="Times New Roman" w:cs="Times New Roman"/>
                <w:sz w:val="2"/>
              </w:rPr>
            </w:pPr>
            <w:r w:rsidRPr="001E1D26">
              <w:rPr>
                <w:rFonts w:eastAsia="Times New Roman" w:cs="Times New Roman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54BED5A6" wp14:editId="38172051">
                      <wp:extent cx="1160145" cy="1841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0145" cy="18415"/>
                                <a:chOff x="0" y="0"/>
                                <a:chExt cx="1160145" cy="184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16014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0145" h="18415">
                                      <a:moveTo>
                                        <a:pt x="11600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1160068" y="18287"/>
                                      </a:lnTo>
                                      <a:lnTo>
                                        <a:pt x="11600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8C34C" id="Group 5" o:spid="_x0000_s1026" style="width:91.35pt;height:1.45pt;mso-position-horizontal-relative:char;mso-position-vertical-relative:line" coordsize="1160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">
                      <v:shape id="Graphic 6" o:spid="_x0000_s1027" style="position:absolute;width:11601;height:184;visibility:visible;mso-wrap-style:square;v-text-anchor:top" coordsize="116014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uB8EA&#10;AADaAAAADwAAAGRycy9kb3ducmV2LnhtbESPzYrCMBSF9wO+Q7iCuzHVhTjVKDJY0IWIVbq+09xp&#10;yzQ3tYm2vr0RhFkezs/HWa57U4s7ta6yrGAyjkAQ51ZXXCi4nJPPOQjnkTXWlknBgxysV4OPJcba&#10;dnyie+oLEUbYxaig9L6JpXR5SQbd2DbEwfu1rUEfZFtI3WIXxk0tp1E0kwYrDoQSG/ouKf9LbyZw&#10;s6+kOPwcJ9kp8du9NJsuvXZKjYb9ZgHCU+//w+/2TiuYwetKu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ZbgfBAAAA2gAAAA8AAAAAAAAAAAAAAAAAmAIAAGRycy9kb3du&#10;cmV2LnhtbFBLBQYAAAAABAAEAPUAAACGAwAAAAA=&#10;" path="m1160068,l,,,18287r1160068,l1160068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1" w:type="dxa"/>
          </w:tcPr>
          <w:p w14:paraId="23CA17B0" w14:textId="77777777" w:rsidR="00A74D20" w:rsidRPr="001E1D26" w:rsidRDefault="00A74D20" w:rsidP="004A6C27">
            <w:pPr>
              <w:spacing w:line="250" w:lineRule="exact"/>
              <w:ind w:right="46" w:firstLine="0"/>
              <w:jc w:val="right"/>
              <w:rPr>
                <w:rFonts w:eastAsia="Times New Roman" w:cs="Times New Roman"/>
                <w:sz w:val="22"/>
              </w:rPr>
            </w:pPr>
            <w:r w:rsidRPr="00326AE6">
              <w:rPr>
                <w:rFonts w:eastAsia="Times New Roman" w:cs="Times New Roman"/>
                <w:sz w:val="22"/>
              </w:rPr>
              <w:t>Зорина Н.В.</w:t>
            </w:r>
          </w:p>
        </w:tc>
      </w:tr>
      <w:tr w:rsidR="00A74D20" w:rsidRPr="001E1D26" w14:paraId="5AD6BBDB" w14:textId="77777777" w:rsidTr="004A6C27">
        <w:trPr>
          <w:trHeight w:val="247"/>
        </w:trPr>
        <w:tc>
          <w:tcPr>
            <w:tcW w:w="7943" w:type="dxa"/>
          </w:tcPr>
          <w:p w14:paraId="3EC6FC24" w14:textId="77777777" w:rsidR="00A74D20" w:rsidRPr="001E1D26" w:rsidRDefault="00A74D20" w:rsidP="004A6C27">
            <w:pPr>
              <w:spacing w:line="228" w:lineRule="exact"/>
              <w:ind w:right="450" w:firstLine="0"/>
              <w:jc w:val="right"/>
              <w:rPr>
                <w:rFonts w:eastAsia="Times New Roman" w:cs="Times New Roman"/>
                <w:sz w:val="22"/>
              </w:rPr>
            </w:pPr>
            <w:r w:rsidRPr="001E1D26">
              <w:rPr>
                <w:rFonts w:eastAsia="Times New Roman" w:cs="Times New Roman"/>
                <w:spacing w:val="-2"/>
                <w:sz w:val="22"/>
              </w:rPr>
              <w:t>(подпись)</w:t>
            </w:r>
          </w:p>
        </w:tc>
        <w:tc>
          <w:tcPr>
            <w:tcW w:w="1701" w:type="dxa"/>
          </w:tcPr>
          <w:p w14:paraId="72C3C12C" w14:textId="77777777" w:rsidR="00A74D20" w:rsidRPr="001E1D26" w:rsidRDefault="00A74D20" w:rsidP="004A6C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8"/>
              </w:rPr>
            </w:pPr>
          </w:p>
        </w:tc>
      </w:tr>
    </w:tbl>
    <w:p w14:paraId="7AF19899" w14:textId="77777777" w:rsidR="00A74D20" w:rsidRDefault="00A74D20" w:rsidP="00A74D20">
      <w:pPr>
        <w:pStyle w:val="a8"/>
        <w:jc w:val="left"/>
        <w:sectPr w:rsidR="00A74D20" w:rsidSect="004A6C27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2665FAAB" w14:textId="77777777" w:rsidR="001E6C7A" w:rsidRDefault="001E6C7A" w:rsidP="00E2738C">
      <w:pPr>
        <w:pStyle w:val="afc"/>
      </w:pPr>
      <w:bookmarkStart w:id="0" w:name="_Toc186102472"/>
      <w:r w:rsidRPr="000F7229">
        <w:lastRenderedPageBreak/>
        <w:t>Содержание</w:t>
      </w:r>
    </w:p>
    <w:p w14:paraId="2FAE2E75" w14:textId="5A9CE597" w:rsidR="000F638D" w:rsidRDefault="00E2738C">
      <w:pPr>
        <w:pStyle w:val="11"/>
        <w:rPr>
          <w:rFonts w:asciiTheme="minorHAnsi" w:hAnsiTheme="minorHAnsi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"2-3" \h \z \t "Заголовок 1;1;Приложение;1;Заключение;1" </w:instrText>
      </w:r>
      <w:r>
        <w:fldChar w:fldCharType="separate"/>
      </w:r>
      <w:hyperlink w:anchor="_Toc194679812" w:history="1">
        <w:r w:rsidR="000F638D" w:rsidRPr="00500E01">
          <w:rPr>
            <w:rStyle w:val="afa"/>
            <w:noProof/>
          </w:rPr>
          <w:t>4</w:t>
        </w:r>
        <w:r w:rsidR="000F638D">
          <w:rPr>
            <w:rFonts w:asciiTheme="minorHAnsi" w:hAnsiTheme="minorHAnsi"/>
            <w:caps w:val="0"/>
            <w:noProof/>
            <w:sz w:val="24"/>
            <w:szCs w:val="24"/>
            <w:lang w:eastAsia="ru-RU"/>
          </w:rPr>
          <w:tab/>
        </w:r>
        <w:r w:rsidR="000F638D" w:rsidRPr="00500E01">
          <w:rPr>
            <w:rStyle w:val="afa"/>
            <w:noProof/>
          </w:rPr>
          <w:t>Тестирование автоматизированной системы</w:t>
        </w:r>
        <w:r w:rsidR="000F638D">
          <w:rPr>
            <w:noProof/>
            <w:webHidden/>
          </w:rPr>
          <w:tab/>
        </w:r>
        <w:r w:rsidR="000F638D">
          <w:rPr>
            <w:noProof/>
            <w:webHidden/>
          </w:rPr>
          <w:fldChar w:fldCharType="begin"/>
        </w:r>
        <w:r w:rsidR="000F638D">
          <w:rPr>
            <w:noProof/>
            <w:webHidden/>
          </w:rPr>
          <w:instrText xml:space="preserve"> PAGEREF _Toc194679812 \h </w:instrText>
        </w:r>
        <w:r w:rsidR="000F638D">
          <w:rPr>
            <w:noProof/>
            <w:webHidden/>
          </w:rPr>
        </w:r>
        <w:r w:rsidR="000F638D">
          <w:rPr>
            <w:noProof/>
            <w:webHidden/>
          </w:rPr>
          <w:fldChar w:fldCharType="separate"/>
        </w:r>
        <w:r w:rsidR="000F638D">
          <w:rPr>
            <w:noProof/>
            <w:webHidden/>
          </w:rPr>
          <w:t>3</w:t>
        </w:r>
        <w:r w:rsidR="000F638D">
          <w:rPr>
            <w:noProof/>
            <w:webHidden/>
          </w:rPr>
          <w:fldChar w:fldCharType="end"/>
        </w:r>
      </w:hyperlink>
    </w:p>
    <w:p w14:paraId="4839145F" w14:textId="781DC924" w:rsidR="000F638D" w:rsidRDefault="000F638D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679813" w:history="1">
        <w:r w:rsidRPr="00500E01">
          <w:rPr>
            <w:rStyle w:val="afa"/>
            <w:noProof/>
          </w:rPr>
          <w:t>4.1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500E01">
          <w:rPr>
            <w:rStyle w:val="afa"/>
            <w:noProof/>
          </w:rPr>
          <w:t>Основные сценарии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_Toc194679813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CF607F" w14:textId="53EFC3CE" w:rsidR="000F638D" w:rsidRDefault="000F638D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679814" w:history="1">
        <w:r w:rsidRPr="00500E01">
          <w:rPr>
            <w:rStyle w:val="afa"/>
            <w:noProof/>
          </w:rPr>
          <w:t>4.2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500E01">
          <w:rPr>
            <w:rStyle w:val="afa"/>
            <w:noProof/>
          </w:rPr>
          <w:t>Модульное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_Toc194679814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B5B5C3" w14:textId="6165AE53" w:rsidR="000F638D" w:rsidRDefault="000F638D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679815" w:history="1">
        <w:r w:rsidRPr="00500E01">
          <w:rPr>
            <w:rStyle w:val="afa"/>
            <w:noProof/>
          </w:rPr>
          <w:t>4.3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500E01">
          <w:rPr>
            <w:rStyle w:val="afa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_Toc194679815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0ADA92" w14:textId="7FBE0465" w:rsidR="000F638D" w:rsidRDefault="000F638D">
      <w:pPr>
        <w:pStyle w:val="11"/>
        <w:rPr>
          <w:rFonts w:asciiTheme="minorHAnsi" w:hAnsiTheme="minorHAnsi"/>
          <w:caps w:val="0"/>
          <w:noProof/>
          <w:sz w:val="24"/>
          <w:szCs w:val="24"/>
          <w:lang w:eastAsia="ru-RU"/>
        </w:rPr>
      </w:pPr>
      <w:hyperlink w:anchor="_Toc194679816" w:history="1">
        <w:r w:rsidRPr="00500E01">
          <w:rPr>
            <w:rStyle w:val="af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_Toc194679816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8A93E4" w14:textId="276FFFFD" w:rsidR="00FD4F1C" w:rsidRDefault="00E2738C" w:rsidP="001E6C7A">
      <w:pPr>
        <w:pStyle w:val="ae"/>
      </w:pPr>
      <w:r>
        <w:rPr>
          <w:rFonts w:ascii="Times New Roman" w:eastAsiaTheme="minorEastAsia" w:hAnsi="Times New Roman" w:cstheme="minorBidi"/>
          <w:kern w:val="2"/>
          <w:lang w:val="ru-RU" w:eastAsia="zh-CN"/>
        </w:rPr>
        <w:fldChar w:fldCharType="end"/>
      </w:r>
    </w:p>
    <w:p w14:paraId="53AFE39A" w14:textId="0DB5AE14" w:rsidR="00D91AEC" w:rsidRPr="00BF084A" w:rsidRDefault="00BF084A" w:rsidP="000F638D">
      <w:pPr>
        <w:pStyle w:val="1"/>
      </w:pPr>
      <w:bookmarkStart w:id="1" w:name="_Toc194679812"/>
      <w:bookmarkEnd w:id="0"/>
      <w:r>
        <w:lastRenderedPageBreak/>
        <w:t>Тестирование автоматизированной системы</w:t>
      </w:r>
      <w:bookmarkEnd w:id="1"/>
    </w:p>
    <w:p w14:paraId="1DBB60AA" w14:textId="77777777" w:rsidR="00D91AEC" w:rsidRPr="00D91AEC" w:rsidRDefault="00D91AEC" w:rsidP="00D91AEC">
      <w:pPr>
        <w:pStyle w:val="ae"/>
      </w:pPr>
      <w:r w:rsidRPr="00D91AEC">
        <w:t>В процессе тестирования автоматизированной системы мы опирались на Use Case диаграмму, описанную в 1 главе, которая иллюстрирует основные варианты использования и взаимодействия пользователей с системой. Тестирование было направлено на проверку корректности работы всех функциональных компонентов, описанных в диаграмме.</w:t>
      </w:r>
    </w:p>
    <w:p w14:paraId="38782BCE" w14:textId="319A4304" w:rsidR="00D91AEC" w:rsidRPr="00D91AEC" w:rsidRDefault="00D91AEC" w:rsidP="00D91AEC">
      <w:pPr>
        <w:pStyle w:val="2"/>
      </w:pPr>
      <w:bookmarkStart w:id="2" w:name="_Toc194679813"/>
      <w:r w:rsidRPr="00D91AEC">
        <w:t>Основные сценарии тестирования</w:t>
      </w:r>
      <w:bookmarkEnd w:id="2"/>
    </w:p>
    <w:p w14:paraId="753553B3" w14:textId="0609AD99" w:rsidR="00D91AEC" w:rsidRPr="00D91AEC" w:rsidRDefault="00D91AEC" w:rsidP="00D91AEC">
      <w:pPr>
        <w:pStyle w:val="ae"/>
        <w:rPr>
          <w:b/>
          <w:bCs/>
        </w:rPr>
      </w:pPr>
      <w:r w:rsidRPr="00D91AEC">
        <w:rPr>
          <w:b/>
          <w:bCs/>
        </w:rPr>
        <w:t>Тест авторизации оператора</w:t>
      </w:r>
      <w:r w:rsidRPr="00D91AEC">
        <w:rPr>
          <w:b/>
          <w:bCs/>
        </w:rPr>
        <w:t>.</w:t>
      </w:r>
    </w:p>
    <w:p w14:paraId="19D90060" w14:textId="3C558273" w:rsidR="00D91AEC" w:rsidRPr="00D91AEC" w:rsidRDefault="00D91AEC" w:rsidP="00D91AEC">
      <w:pPr>
        <w:pStyle w:val="ae"/>
      </w:pPr>
      <w:r w:rsidRPr="00D91AEC">
        <w:t>Описание: Проверка корректности авторизации оператора через различные интерфейсы</w:t>
      </w:r>
      <w:r>
        <w:t>.</w:t>
      </w:r>
    </w:p>
    <w:p w14:paraId="34F03094" w14:textId="377A54A3" w:rsidR="00D91AEC" w:rsidRPr="00D91AEC" w:rsidRDefault="00D91AEC" w:rsidP="00D91AEC">
      <w:pPr>
        <w:pStyle w:val="ae"/>
        <w:rPr>
          <w:lang w:val="ru-RU"/>
        </w:rPr>
      </w:pPr>
      <w:r w:rsidRPr="00D91AEC">
        <w:t>Предусловия: Система запущена и функционирует</w:t>
      </w:r>
      <w:r>
        <w:rPr>
          <w:lang w:val="ru-RU"/>
        </w:rPr>
        <w:t>.</w:t>
      </w:r>
    </w:p>
    <w:p w14:paraId="7D845F1A" w14:textId="77777777" w:rsidR="00D91AEC" w:rsidRPr="00D91AEC" w:rsidRDefault="00D91AEC" w:rsidP="00D91AEC">
      <w:r w:rsidRPr="00D91AEC">
        <w:t>Шаги:</w:t>
      </w:r>
    </w:p>
    <w:p w14:paraId="5A415145" w14:textId="315E76A0" w:rsidR="00D91AEC" w:rsidRPr="00D91AEC" w:rsidRDefault="00D91AEC" w:rsidP="00D91AEC">
      <w:pPr>
        <w:pStyle w:val="a0"/>
        <w:numPr>
          <w:ilvl w:val="0"/>
          <w:numId w:val="51"/>
        </w:numPr>
        <w:ind w:left="0" w:firstLine="709"/>
      </w:pPr>
      <w:r w:rsidRPr="00D91AEC">
        <w:t>Запустить интерфейс HMI</w:t>
      </w:r>
      <w:r>
        <w:t>.</w:t>
      </w:r>
    </w:p>
    <w:p w14:paraId="16D7A267" w14:textId="0FF9A441" w:rsidR="00D91AEC" w:rsidRPr="00D91AEC" w:rsidRDefault="00D91AEC" w:rsidP="00D91AEC">
      <w:pPr>
        <w:pStyle w:val="a0"/>
      </w:pPr>
      <w:r w:rsidRPr="00D91AEC">
        <w:t>Ввести корректные учетные данные оператора</w:t>
      </w:r>
      <w:r>
        <w:t>.</w:t>
      </w:r>
    </w:p>
    <w:p w14:paraId="697E1731" w14:textId="771F1A11" w:rsidR="00D91AEC" w:rsidRPr="00D91AEC" w:rsidRDefault="00D91AEC" w:rsidP="00D91AEC">
      <w:pPr>
        <w:pStyle w:val="a0"/>
      </w:pPr>
      <w:r w:rsidRPr="00D91AEC">
        <w:t>Нажать кнопку входа</w:t>
      </w:r>
      <w:r>
        <w:t>.</w:t>
      </w:r>
    </w:p>
    <w:p w14:paraId="254CA179" w14:textId="7F37F0D0" w:rsidR="00D91AEC" w:rsidRPr="00D91AEC" w:rsidRDefault="00D91AEC" w:rsidP="00D91AEC">
      <w:pPr>
        <w:pStyle w:val="a0"/>
      </w:pPr>
      <w:r w:rsidRPr="00D91AEC">
        <w:t>Повторить процедуру входа через веб-дашборд</w:t>
      </w:r>
      <w:r>
        <w:t>.</w:t>
      </w:r>
    </w:p>
    <w:p w14:paraId="07DB5D4D" w14:textId="77777777" w:rsidR="00D91AEC" w:rsidRPr="00D91AEC" w:rsidRDefault="00D91AEC" w:rsidP="00D91AEC">
      <w:pPr>
        <w:pStyle w:val="ae"/>
      </w:pPr>
      <w:r w:rsidRPr="00D91AEC">
        <w:t>Ожидаемые результаты:</w:t>
      </w:r>
    </w:p>
    <w:p w14:paraId="05970B3F" w14:textId="2A3061AF" w:rsidR="00D91AEC" w:rsidRPr="00D91AEC" w:rsidRDefault="00D91AEC" w:rsidP="00D91AEC">
      <w:pPr>
        <w:pStyle w:val="a"/>
      </w:pPr>
      <w:r>
        <w:t>у</w:t>
      </w:r>
      <w:r w:rsidRPr="00D91AEC">
        <w:t>спешная авторизация через оба интерфейса</w:t>
      </w:r>
      <w:r w:rsidRPr="00D91AEC">
        <w:t>;</w:t>
      </w:r>
    </w:p>
    <w:p w14:paraId="0E97332D" w14:textId="1E0E06E9" w:rsidR="00D91AEC" w:rsidRPr="00D91AEC" w:rsidRDefault="00D91AEC" w:rsidP="00D91AEC">
      <w:pPr>
        <w:pStyle w:val="a"/>
      </w:pPr>
      <w:r>
        <w:t>п</w:t>
      </w:r>
      <w:r w:rsidRPr="00D91AEC">
        <w:t>редоставление доступа к функционалу мониторинга</w:t>
      </w:r>
      <w:r w:rsidRPr="00D91AEC">
        <w:t>;</w:t>
      </w:r>
    </w:p>
    <w:p w14:paraId="5992FD2B" w14:textId="1B2BD0EB" w:rsidR="00D91AEC" w:rsidRPr="00D91AEC" w:rsidRDefault="00D91AEC" w:rsidP="00D91AEC">
      <w:pPr>
        <w:pStyle w:val="a"/>
      </w:pPr>
      <w:r>
        <w:t>о</w:t>
      </w:r>
      <w:r w:rsidRPr="00D91AEC">
        <w:t>тображение имени авторизованного пользователя в интерфейсе</w:t>
      </w:r>
      <w:r>
        <w:t>.</w:t>
      </w:r>
    </w:p>
    <w:p w14:paraId="770740D2" w14:textId="7AFA8AA7" w:rsidR="00D91AEC" w:rsidRPr="00D91AEC" w:rsidRDefault="00D91AEC" w:rsidP="00D91AEC">
      <w:pPr>
        <w:pStyle w:val="ae"/>
        <w:rPr>
          <w:b/>
          <w:bCs/>
        </w:rPr>
      </w:pPr>
      <w:r w:rsidRPr="00D91AEC">
        <w:rPr>
          <w:b/>
          <w:bCs/>
        </w:rPr>
        <w:t>Тест сбора данных с датчиков</w:t>
      </w:r>
      <w:r w:rsidRPr="00D91AEC">
        <w:rPr>
          <w:b/>
          <w:bCs/>
        </w:rPr>
        <w:t>.</w:t>
      </w:r>
    </w:p>
    <w:p w14:paraId="6C4EAF33" w14:textId="5596D2D6" w:rsidR="00D91AEC" w:rsidRPr="001127E6" w:rsidRDefault="00D91AEC" w:rsidP="00D91AEC">
      <w:pPr>
        <w:pStyle w:val="ae"/>
        <w:rPr>
          <w:lang w:val="ru-RU"/>
        </w:rPr>
      </w:pPr>
      <w:r w:rsidRPr="00D91AEC">
        <w:t>Описание: Проверка корректности сбора данных со всех датчиков линии</w:t>
      </w:r>
      <w:r w:rsidR="001127E6">
        <w:rPr>
          <w:lang w:val="ru-RU"/>
        </w:rPr>
        <w:t>.</w:t>
      </w:r>
    </w:p>
    <w:p w14:paraId="21A41B8F" w14:textId="78A62D37" w:rsidR="00D91AEC" w:rsidRPr="00D91AEC" w:rsidRDefault="00D91AEC" w:rsidP="00D91AEC">
      <w:pPr>
        <w:pStyle w:val="ae"/>
        <w:rPr>
          <w:lang w:val="ru-RU"/>
        </w:rPr>
      </w:pPr>
      <w:r w:rsidRPr="00D91AEC">
        <w:t>Предусловия: Оператор авторизован в системе</w:t>
      </w:r>
      <w:r>
        <w:rPr>
          <w:lang w:val="ru-RU"/>
        </w:rPr>
        <w:t>.</w:t>
      </w:r>
    </w:p>
    <w:p w14:paraId="2FC2034F" w14:textId="77777777" w:rsidR="00D91AEC" w:rsidRPr="00D91AEC" w:rsidRDefault="00D91AEC" w:rsidP="00D91AEC">
      <w:pPr>
        <w:pStyle w:val="ae"/>
        <w:keepNext/>
      </w:pPr>
      <w:r w:rsidRPr="00D91AEC">
        <w:t>Шаги:</w:t>
      </w:r>
    </w:p>
    <w:p w14:paraId="4105B6AE" w14:textId="2AB4DA99" w:rsidR="00D91AEC" w:rsidRPr="00D91AEC" w:rsidRDefault="00D91AEC" w:rsidP="00D91AEC">
      <w:pPr>
        <w:pStyle w:val="a0"/>
        <w:numPr>
          <w:ilvl w:val="0"/>
          <w:numId w:val="52"/>
        </w:numPr>
        <w:ind w:left="0" w:firstLine="709"/>
      </w:pPr>
      <w:r w:rsidRPr="00D91AEC">
        <w:t>Перейти на экран мониторинга</w:t>
      </w:r>
      <w:r>
        <w:t>.</w:t>
      </w:r>
    </w:p>
    <w:p w14:paraId="133E07E8" w14:textId="7732EC75" w:rsidR="00D91AEC" w:rsidRPr="00D91AEC" w:rsidRDefault="00D91AEC" w:rsidP="00D91AEC">
      <w:pPr>
        <w:pStyle w:val="a0"/>
      </w:pPr>
      <w:r w:rsidRPr="00D91AEC">
        <w:t>Проверить обновление данных от всех типов датчиков (температуры, давления, влажности)</w:t>
      </w:r>
      <w:r>
        <w:t>.</w:t>
      </w:r>
    </w:p>
    <w:p w14:paraId="4DC208D3" w14:textId="77A62C47" w:rsidR="00D91AEC" w:rsidRPr="00D91AEC" w:rsidRDefault="00D91AEC" w:rsidP="00D91AEC">
      <w:pPr>
        <w:pStyle w:val="a0"/>
      </w:pPr>
      <w:r w:rsidRPr="00D91AEC">
        <w:lastRenderedPageBreak/>
        <w:t>Замерить частоту обновления показаний</w:t>
      </w:r>
      <w:r>
        <w:t>.</w:t>
      </w:r>
    </w:p>
    <w:p w14:paraId="27D973AD" w14:textId="77777777" w:rsidR="00D91AEC" w:rsidRPr="00D91AEC" w:rsidRDefault="00D91AEC" w:rsidP="00D91AEC">
      <w:pPr>
        <w:pStyle w:val="ae"/>
        <w:keepNext/>
      </w:pPr>
      <w:r w:rsidRPr="00D91AEC">
        <w:t>Ожидаемые результаты:</w:t>
      </w:r>
    </w:p>
    <w:p w14:paraId="5C377256" w14:textId="0C31CA64" w:rsidR="00D91AEC" w:rsidRPr="00D91AEC" w:rsidRDefault="00D91AEC" w:rsidP="00D91AEC">
      <w:pPr>
        <w:pStyle w:val="a"/>
      </w:pPr>
      <w:r>
        <w:t>о</w:t>
      </w:r>
      <w:r w:rsidRPr="00D91AEC">
        <w:t>тображение актуальных данных со всех датчиков</w:t>
      </w:r>
      <w:r w:rsidRPr="00D91AEC">
        <w:t>;</w:t>
      </w:r>
    </w:p>
    <w:p w14:paraId="562A39D0" w14:textId="6D2E1A1E" w:rsidR="00D91AEC" w:rsidRPr="00D91AEC" w:rsidRDefault="00D91AEC" w:rsidP="00D91AEC">
      <w:pPr>
        <w:pStyle w:val="a"/>
      </w:pPr>
      <w:r>
        <w:t>о</w:t>
      </w:r>
      <w:r w:rsidRPr="00D91AEC">
        <w:t>бновление показаний с заданной периодичностью</w:t>
      </w:r>
      <w:r w:rsidRPr="00D91AEC">
        <w:t>;</w:t>
      </w:r>
    </w:p>
    <w:p w14:paraId="2CF8C1F9" w14:textId="1CACEF28" w:rsidR="00D91AEC" w:rsidRPr="00D91AEC" w:rsidRDefault="00D91AEC" w:rsidP="00D91AEC">
      <w:pPr>
        <w:pStyle w:val="a"/>
      </w:pPr>
      <w:r>
        <w:t>к</w:t>
      </w:r>
      <w:r w:rsidRPr="00D91AEC">
        <w:t>орректное отображение единиц измерения</w:t>
      </w:r>
      <w:r>
        <w:t>.</w:t>
      </w:r>
    </w:p>
    <w:p w14:paraId="5E362607" w14:textId="4B5F9FCF" w:rsidR="00D91AEC" w:rsidRPr="00032BE6" w:rsidRDefault="00D91AEC" w:rsidP="00032BE6">
      <w:pPr>
        <w:pStyle w:val="ae"/>
        <w:rPr>
          <w:b/>
          <w:bCs/>
          <w:lang w:val="ru-RU"/>
        </w:rPr>
      </w:pPr>
      <w:r w:rsidRPr="00032BE6">
        <w:rPr>
          <w:b/>
          <w:bCs/>
        </w:rPr>
        <w:t>Тест отображения параметров в реальном времени</w:t>
      </w:r>
      <w:r w:rsidR="00032BE6" w:rsidRPr="00032BE6">
        <w:rPr>
          <w:b/>
          <w:bCs/>
          <w:lang w:val="ru-RU"/>
        </w:rPr>
        <w:t>.</w:t>
      </w:r>
    </w:p>
    <w:p w14:paraId="5E5DB9B3" w14:textId="16233702" w:rsidR="00D91AEC" w:rsidRPr="00D91AEC" w:rsidRDefault="00D91AEC" w:rsidP="00D91AEC">
      <w:r w:rsidRPr="00D91AEC">
        <w:t>Описание: Проверка корректности отображения производственных параметров</w:t>
      </w:r>
      <w:r w:rsidR="001127E6">
        <w:t>.</w:t>
      </w:r>
    </w:p>
    <w:p w14:paraId="4CA9FC17" w14:textId="5DA95F6D" w:rsidR="00D91AEC" w:rsidRPr="00D91AEC" w:rsidRDefault="00D91AEC" w:rsidP="00D91AEC">
      <w:r w:rsidRPr="00D91AEC">
        <w:t>Предусловия: Оператор авторизован, датчики передают данные</w:t>
      </w:r>
      <w:r w:rsidR="00032BE6">
        <w:t>.</w:t>
      </w:r>
    </w:p>
    <w:p w14:paraId="3038E60F" w14:textId="77777777" w:rsidR="00D91AEC" w:rsidRPr="00D91AEC" w:rsidRDefault="00D91AEC" w:rsidP="00032BE6">
      <w:pPr>
        <w:pStyle w:val="ae"/>
      </w:pPr>
      <w:r w:rsidRPr="00D91AEC">
        <w:t>Шаги:</w:t>
      </w:r>
    </w:p>
    <w:p w14:paraId="11DE8FEA" w14:textId="4099A14D" w:rsidR="00D91AEC" w:rsidRPr="00D91AEC" w:rsidRDefault="00D91AEC" w:rsidP="00032BE6">
      <w:pPr>
        <w:pStyle w:val="a0"/>
        <w:numPr>
          <w:ilvl w:val="0"/>
          <w:numId w:val="53"/>
        </w:numPr>
        <w:ind w:left="0" w:firstLine="709"/>
      </w:pPr>
      <w:r w:rsidRPr="00D91AEC">
        <w:t>Наблюдать за отображением параметров в течение 10 минут</w:t>
      </w:r>
      <w:r w:rsidR="00032BE6">
        <w:t>.</w:t>
      </w:r>
    </w:p>
    <w:p w14:paraId="2243BBE8" w14:textId="60CDE17C" w:rsidR="00D91AEC" w:rsidRPr="00D91AEC" w:rsidRDefault="00D91AEC" w:rsidP="00032BE6">
      <w:pPr>
        <w:pStyle w:val="a0"/>
      </w:pPr>
      <w:r w:rsidRPr="00D91AEC">
        <w:t>Сверить отображаемые данные с показаниями контрольных приборов (если доступны)</w:t>
      </w:r>
      <w:r w:rsidR="00032BE6">
        <w:t>.</w:t>
      </w:r>
    </w:p>
    <w:p w14:paraId="1B8C7A17" w14:textId="55503C12" w:rsidR="00D91AEC" w:rsidRPr="00D91AEC" w:rsidRDefault="00D91AEC" w:rsidP="00032BE6">
      <w:pPr>
        <w:pStyle w:val="a0"/>
      </w:pPr>
      <w:r w:rsidRPr="00D91AEC">
        <w:t>Проверить различные режимы отображения (графики, числовые значения)</w:t>
      </w:r>
      <w:r w:rsidR="00032BE6">
        <w:t>.</w:t>
      </w:r>
    </w:p>
    <w:p w14:paraId="773490C7" w14:textId="77777777" w:rsidR="00D91AEC" w:rsidRPr="00D91AEC" w:rsidRDefault="00D91AEC" w:rsidP="00032BE6">
      <w:pPr>
        <w:pStyle w:val="ae"/>
        <w:keepNext/>
      </w:pPr>
      <w:r w:rsidRPr="00D91AEC">
        <w:t>Ожидаемые результаты:</w:t>
      </w:r>
    </w:p>
    <w:p w14:paraId="36A32CFC" w14:textId="225A5E52" w:rsidR="00D91AEC" w:rsidRPr="00D91AEC" w:rsidRDefault="00032BE6" w:rsidP="00032BE6">
      <w:pPr>
        <w:pStyle w:val="a"/>
      </w:pPr>
      <w:r>
        <w:t>к</w:t>
      </w:r>
      <w:r w:rsidR="00D91AEC" w:rsidRPr="00D91AEC">
        <w:t>орректное отображение всех параметров</w:t>
      </w:r>
      <w:r>
        <w:rPr>
          <w:lang w:val="en-US"/>
        </w:rPr>
        <w:t>;</w:t>
      </w:r>
    </w:p>
    <w:p w14:paraId="2D01A1C8" w14:textId="7FE12642" w:rsidR="00D91AEC" w:rsidRPr="00D91AEC" w:rsidRDefault="00032BE6" w:rsidP="00032BE6">
      <w:pPr>
        <w:pStyle w:val="a"/>
      </w:pPr>
      <w:r>
        <w:t>с</w:t>
      </w:r>
      <w:r w:rsidR="00D91AEC" w:rsidRPr="00D91AEC">
        <w:t>оответствие отображаемых данных фактическим показаниям</w:t>
      </w:r>
      <w:r w:rsidRPr="00032BE6">
        <w:t>;</w:t>
      </w:r>
    </w:p>
    <w:p w14:paraId="32A82E27" w14:textId="7B85B433" w:rsidR="00D91AEC" w:rsidRPr="00D91AEC" w:rsidRDefault="00032BE6" w:rsidP="00032BE6">
      <w:pPr>
        <w:pStyle w:val="a"/>
      </w:pPr>
      <w:r>
        <w:t>п</w:t>
      </w:r>
      <w:r w:rsidR="00D91AEC" w:rsidRPr="00D91AEC">
        <w:t>равильная работа различных режимов отображения</w:t>
      </w:r>
      <w:r>
        <w:t>.</w:t>
      </w:r>
    </w:p>
    <w:p w14:paraId="78FF665B" w14:textId="535EFD0A" w:rsidR="00D91AEC" w:rsidRPr="00032BE6" w:rsidRDefault="00D91AEC" w:rsidP="00032BE6">
      <w:pPr>
        <w:pStyle w:val="ae"/>
        <w:rPr>
          <w:b/>
          <w:bCs/>
        </w:rPr>
      </w:pPr>
      <w:r w:rsidRPr="00032BE6">
        <w:rPr>
          <w:b/>
          <w:bCs/>
        </w:rPr>
        <w:t>Тест генерации уведомлений при отклонениях</w:t>
      </w:r>
      <w:r w:rsidR="00032BE6" w:rsidRPr="00032BE6">
        <w:rPr>
          <w:b/>
          <w:bCs/>
        </w:rPr>
        <w:t>.</w:t>
      </w:r>
    </w:p>
    <w:p w14:paraId="7906A93E" w14:textId="7E1E53DA" w:rsidR="00D91AEC" w:rsidRPr="00032BE6" w:rsidRDefault="00D91AEC" w:rsidP="00032BE6">
      <w:pPr>
        <w:pStyle w:val="ae"/>
        <w:rPr>
          <w:lang w:val="ru-RU"/>
        </w:rPr>
      </w:pPr>
      <w:r w:rsidRPr="00D91AEC">
        <w:t>Описание: Проверка срабатывания системы уведомлений при выходе параметров за допустимые пределы</w:t>
      </w:r>
      <w:r w:rsidR="00032BE6">
        <w:rPr>
          <w:lang w:val="ru-RU"/>
        </w:rPr>
        <w:t>.</w:t>
      </w:r>
    </w:p>
    <w:p w14:paraId="0F9796DA" w14:textId="6C83CF9F" w:rsidR="00D91AEC" w:rsidRPr="00032BE6" w:rsidRDefault="00D91AEC" w:rsidP="00032BE6">
      <w:pPr>
        <w:pStyle w:val="ae"/>
        <w:rPr>
          <w:lang w:val="ru-RU"/>
        </w:rPr>
      </w:pPr>
      <w:r w:rsidRPr="00D91AEC">
        <w:t>Предусловия: Оператор авторизован, система мониторинга активна</w:t>
      </w:r>
      <w:r w:rsidR="00032BE6">
        <w:rPr>
          <w:lang w:val="ru-RU"/>
        </w:rPr>
        <w:t>.</w:t>
      </w:r>
    </w:p>
    <w:p w14:paraId="4582EF41" w14:textId="77777777" w:rsidR="00D91AEC" w:rsidRPr="00D91AEC" w:rsidRDefault="00D91AEC" w:rsidP="00032BE6">
      <w:pPr>
        <w:pStyle w:val="ae"/>
      </w:pPr>
      <w:r w:rsidRPr="00D91AEC">
        <w:t>Шаги:</w:t>
      </w:r>
    </w:p>
    <w:p w14:paraId="4B216415" w14:textId="18DE7636" w:rsidR="00D91AEC" w:rsidRPr="00D91AEC" w:rsidRDefault="00D91AEC" w:rsidP="00032BE6">
      <w:pPr>
        <w:pStyle w:val="a0"/>
        <w:numPr>
          <w:ilvl w:val="0"/>
          <w:numId w:val="54"/>
        </w:numPr>
        <w:ind w:left="0" w:firstLine="709"/>
      </w:pPr>
      <w:r w:rsidRPr="00D91AEC">
        <w:t>Эмулировать превышение температуры (через тестовый режим или физическое воздействие на датчик)</w:t>
      </w:r>
      <w:r w:rsidR="00032BE6">
        <w:t>.</w:t>
      </w:r>
    </w:p>
    <w:p w14:paraId="5B0960CE" w14:textId="2969C292" w:rsidR="00D91AEC" w:rsidRPr="00D91AEC" w:rsidRDefault="00D91AEC" w:rsidP="00032BE6">
      <w:pPr>
        <w:pStyle w:val="a0"/>
      </w:pPr>
      <w:r w:rsidRPr="00D91AEC">
        <w:t>Наблюдать за реакцией системы</w:t>
      </w:r>
      <w:r w:rsidR="00032BE6">
        <w:t>.</w:t>
      </w:r>
    </w:p>
    <w:p w14:paraId="11D39D40" w14:textId="595A236B" w:rsidR="00D91AEC" w:rsidRPr="00D91AEC" w:rsidRDefault="00D91AEC" w:rsidP="00032BE6">
      <w:pPr>
        <w:pStyle w:val="a0"/>
      </w:pPr>
      <w:r w:rsidRPr="00D91AEC">
        <w:t>Подтвердить получение уведомления</w:t>
      </w:r>
      <w:r w:rsidR="00032BE6">
        <w:t>.</w:t>
      </w:r>
    </w:p>
    <w:p w14:paraId="7E444EA1" w14:textId="720DAB8A" w:rsidR="00D91AEC" w:rsidRPr="00D91AEC" w:rsidRDefault="00D91AEC" w:rsidP="00032BE6">
      <w:pPr>
        <w:pStyle w:val="a0"/>
      </w:pPr>
      <w:r w:rsidRPr="00D91AEC">
        <w:t>Повторить для других типов параметров (давление, уровень воды в автоклаве)</w:t>
      </w:r>
      <w:r w:rsidR="00032BE6">
        <w:t>.</w:t>
      </w:r>
    </w:p>
    <w:p w14:paraId="1D89610A" w14:textId="77777777" w:rsidR="00D91AEC" w:rsidRPr="00D91AEC" w:rsidRDefault="00D91AEC" w:rsidP="00032BE6">
      <w:pPr>
        <w:pStyle w:val="ae"/>
      </w:pPr>
      <w:r w:rsidRPr="00D91AEC">
        <w:lastRenderedPageBreak/>
        <w:t>Ожидаемые результаты:</w:t>
      </w:r>
    </w:p>
    <w:p w14:paraId="3A5C7B80" w14:textId="0EAD163A" w:rsidR="00D91AEC" w:rsidRPr="00D91AEC" w:rsidRDefault="00032BE6" w:rsidP="00032BE6">
      <w:pPr>
        <w:pStyle w:val="a"/>
      </w:pPr>
      <w:r>
        <w:t>г</w:t>
      </w:r>
      <w:r w:rsidR="00D91AEC" w:rsidRPr="00D91AEC">
        <w:t>енерация визуального уведомления</w:t>
      </w:r>
      <w:r>
        <w:rPr>
          <w:lang w:val="en-US"/>
        </w:rPr>
        <w:t>;</w:t>
      </w:r>
    </w:p>
    <w:p w14:paraId="08FAA031" w14:textId="213A5A15" w:rsidR="00D91AEC" w:rsidRPr="00D91AEC" w:rsidRDefault="00032BE6" w:rsidP="00032BE6">
      <w:pPr>
        <w:pStyle w:val="a"/>
      </w:pPr>
      <w:r>
        <w:t>о</w:t>
      </w:r>
      <w:r w:rsidR="00D91AEC" w:rsidRPr="00D91AEC">
        <w:t>тображение детальной информации о характере отклонения</w:t>
      </w:r>
      <w:r w:rsidRPr="00032BE6">
        <w:t>;</w:t>
      </w:r>
    </w:p>
    <w:p w14:paraId="11E01E3E" w14:textId="569E9525" w:rsidR="00D91AEC" w:rsidRPr="00D91AEC" w:rsidRDefault="00032BE6" w:rsidP="00032BE6">
      <w:pPr>
        <w:pStyle w:val="a"/>
      </w:pPr>
      <w:r>
        <w:t>в</w:t>
      </w:r>
      <w:r w:rsidR="00D91AEC" w:rsidRPr="00D91AEC">
        <w:t>озможность фиксации сигнала оператором</w:t>
      </w:r>
      <w:r>
        <w:rPr>
          <w:lang w:val="en-US"/>
        </w:rPr>
        <w:t>;</w:t>
      </w:r>
    </w:p>
    <w:p w14:paraId="5DF4EAF7" w14:textId="1CCC8B27" w:rsidR="00D91AEC" w:rsidRPr="00D91AEC" w:rsidRDefault="00032BE6" w:rsidP="00032BE6">
      <w:pPr>
        <w:pStyle w:val="a"/>
      </w:pPr>
      <w:r>
        <w:t>з</w:t>
      </w:r>
      <w:r w:rsidR="00D91AEC" w:rsidRPr="00D91AEC">
        <w:t>апись события в системный журнал</w:t>
      </w:r>
      <w:r>
        <w:t>.</w:t>
      </w:r>
    </w:p>
    <w:p w14:paraId="17E6F9A6" w14:textId="3AB2C69B" w:rsidR="00D91AEC" w:rsidRPr="00BF084A" w:rsidRDefault="00D91AEC" w:rsidP="00BF084A">
      <w:pPr>
        <w:pStyle w:val="ae"/>
        <w:rPr>
          <w:b/>
          <w:bCs/>
        </w:rPr>
      </w:pPr>
      <w:r w:rsidRPr="00BF084A">
        <w:rPr>
          <w:b/>
          <w:bCs/>
        </w:rPr>
        <w:t>Тест просмотра журналов событий и логов</w:t>
      </w:r>
      <w:r w:rsidR="00BF084A" w:rsidRPr="00BF084A">
        <w:rPr>
          <w:b/>
          <w:bCs/>
        </w:rPr>
        <w:t>.</w:t>
      </w:r>
    </w:p>
    <w:p w14:paraId="130408B5" w14:textId="7779F9E7" w:rsidR="00D91AEC" w:rsidRPr="00BF084A" w:rsidRDefault="00D91AEC" w:rsidP="00BF084A">
      <w:pPr>
        <w:pStyle w:val="ae"/>
        <w:rPr>
          <w:lang w:val="ru-RU"/>
        </w:rPr>
      </w:pPr>
      <w:r w:rsidRPr="00D91AEC">
        <w:t>Описание: Проверка доступности и полноты журналов событий и логов системы</w:t>
      </w:r>
      <w:r w:rsidR="00BF084A">
        <w:rPr>
          <w:lang w:val="ru-RU"/>
        </w:rPr>
        <w:t>.</w:t>
      </w:r>
    </w:p>
    <w:p w14:paraId="1CCED276" w14:textId="1D750BB4" w:rsidR="00D91AEC" w:rsidRPr="00BF084A" w:rsidRDefault="00D91AEC" w:rsidP="00BF084A">
      <w:pPr>
        <w:pStyle w:val="ae"/>
        <w:rPr>
          <w:lang w:val="ru-RU"/>
        </w:rPr>
      </w:pPr>
      <w:r w:rsidRPr="00D91AEC">
        <w:t>Предусловия: Сервисный инженер авторизован в системе</w:t>
      </w:r>
      <w:r w:rsidR="00BF084A">
        <w:rPr>
          <w:lang w:val="ru-RU"/>
        </w:rPr>
        <w:t>.</w:t>
      </w:r>
    </w:p>
    <w:p w14:paraId="456CB004" w14:textId="77777777" w:rsidR="00D91AEC" w:rsidRPr="00D91AEC" w:rsidRDefault="00D91AEC" w:rsidP="00D91AEC">
      <w:r w:rsidRPr="00D91AEC">
        <w:t>Шаги:</w:t>
      </w:r>
    </w:p>
    <w:p w14:paraId="75A9574D" w14:textId="2A6AE60D" w:rsidR="00D91AEC" w:rsidRPr="00D91AEC" w:rsidRDefault="00D91AEC" w:rsidP="00BF084A">
      <w:pPr>
        <w:pStyle w:val="a0"/>
        <w:numPr>
          <w:ilvl w:val="0"/>
          <w:numId w:val="55"/>
        </w:numPr>
        <w:ind w:left="0" w:firstLine="709"/>
      </w:pPr>
      <w:r w:rsidRPr="00D91AEC">
        <w:t>Перейти к разделу журналов событий</w:t>
      </w:r>
      <w:r w:rsidR="00BF084A">
        <w:t>.</w:t>
      </w:r>
    </w:p>
    <w:p w14:paraId="7C871A9B" w14:textId="620844D5" w:rsidR="00D91AEC" w:rsidRPr="00D91AEC" w:rsidRDefault="00D91AEC" w:rsidP="00BF084A">
      <w:pPr>
        <w:pStyle w:val="a0"/>
      </w:pPr>
      <w:r w:rsidRPr="00D91AEC">
        <w:t>Проверить наличие фильтров и поиска</w:t>
      </w:r>
      <w:r w:rsidR="00BF084A">
        <w:t>.</w:t>
      </w:r>
    </w:p>
    <w:p w14:paraId="6614B367" w14:textId="72457D7C" w:rsidR="00D91AEC" w:rsidRPr="00D91AEC" w:rsidRDefault="00D91AEC" w:rsidP="00BF084A">
      <w:pPr>
        <w:pStyle w:val="a0"/>
      </w:pPr>
      <w:r w:rsidRPr="00D91AEC">
        <w:t>Просмотреть записи о различных типах событий (штатная работа, ошибки, предупреждения)</w:t>
      </w:r>
      <w:r w:rsidR="00BF084A">
        <w:t>.</w:t>
      </w:r>
    </w:p>
    <w:p w14:paraId="43336370" w14:textId="6EEC03A4" w:rsidR="00D91AEC" w:rsidRPr="00D91AEC" w:rsidRDefault="00D91AEC" w:rsidP="00BF084A">
      <w:pPr>
        <w:pStyle w:val="a0"/>
      </w:pPr>
      <w:r w:rsidRPr="00D91AEC">
        <w:t>Проверить доступность детальной информации о каждом событии</w:t>
      </w:r>
      <w:r w:rsidR="00BF084A">
        <w:t>.</w:t>
      </w:r>
    </w:p>
    <w:p w14:paraId="257AA48B" w14:textId="77777777" w:rsidR="00D91AEC" w:rsidRPr="00D91AEC" w:rsidRDefault="00D91AEC" w:rsidP="00BF084A">
      <w:pPr>
        <w:pStyle w:val="ae"/>
      </w:pPr>
      <w:r w:rsidRPr="00D91AEC">
        <w:t>Ожидаемые результаты:</w:t>
      </w:r>
    </w:p>
    <w:p w14:paraId="6D072EB4" w14:textId="0EEE59C5" w:rsidR="00D91AEC" w:rsidRPr="00D91AEC" w:rsidRDefault="00BF084A" w:rsidP="00BF084A">
      <w:pPr>
        <w:pStyle w:val="a"/>
      </w:pPr>
      <w:r>
        <w:t>о</w:t>
      </w:r>
      <w:r w:rsidR="00D91AEC" w:rsidRPr="00D91AEC">
        <w:t>тображение полного списка событий</w:t>
      </w:r>
      <w:r>
        <w:rPr>
          <w:lang w:val="en-US"/>
        </w:rPr>
        <w:t>;</w:t>
      </w:r>
    </w:p>
    <w:p w14:paraId="479790CC" w14:textId="68F68C3E" w:rsidR="00D91AEC" w:rsidRPr="00D91AEC" w:rsidRDefault="00BF084A" w:rsidP="00BF084A">
      <w:pPr>
        <w:pStyle w:val="a"/>
      </w:pPr>
      <w:r>
        <w:t>н</w:t>
      </w:r>
      <w:r w:rsidR="00D91AEC" w:rsidRPr="00D91AEC">
        <w:t>аличие всех необходимых категорий событий</w:t>
      </w:r>
      <w:r w:rsidRPr="00BF084A">
        <w:t>;</w:t>
      </w:r>
    </w:p>
    <w:p w14:paraId="1C9AC10C" w14:textId="556F10C5" w:rsidR="00D91AEC" w:rsidRPr="00D91AEC" w:rsidRDefault="00BF084A" w:rsidP="00BF084A">
      <w:pPr>
        <w:pStyle w:val="a"/>
      </w:pPr>
      <w:r>
        <w:t>к</w:t>
      </w:r>
      <w:r w:rsidR="00D91AEC" w:rsidRPr="00D91AEC">
        <w:t>орректная работа фильтров и поиска</w:t>
      </w:r>
      <w:r w:rsidRPr="00BF084A">
        <w:t>;</w:t>
      </w:r>
    </w:p>
    <w:p w14:paraId="77ECA227" w14:textId="20E34523" w:rsidR="00D91AEC" w:rsidRPr="00D91AEC" w:rsidRDefault="00BF084A" w:rsidP="00BF084A">
      <w:pPr>
        <w:pStyle w:val="a"/>
      </w:pPr>
      <w:r>
        <w:t>д</w:t>
      </w:r>
      <w:r w:rsidR="00D91AEC" w:rsidRPr="00D91AEC">
        <w:t>оступность подробной информации о каждом событии</w:t>
      </w:r>
      <w:r>
        <w:t>.</w:t>
      </w:r>
    </w:p>
    <w:p w14:paraId="4C15A63B" w14:textId="14A8591E" w:rsidR="00D91AEC" w:rsidRPr="00D91AEC" w:rsidRDefault="00D91AEC" w:rsidP="00BF084A">
      <w:pPr>
        <w:pStyle w:val="2"/>
      </w:pPr>
      <w:bookmarkStart w:id="3" w:name="_Toc194674942"/>
      <w:bookmarkStart w:id="4" w:name="_Toc194679814"/>
      <w:r w:rsidRPr="00D91AEC">
        <w:t>Модульное тестирование</w:t>
      </w:r>
      <w:bookmarkEnd w:id="3"/>
      <w:bookmarkEnd w:id="4"/>
    </w:p>
    <w:p w14:paraId="75970D35" w14:textId="0A173D4B" w:rsidR="00D91AEC" w:rsidRPr="00D91AEC" w:rsidRDefault="00D91AEC" w:rsidP="00BF084A">
      <w:pPr>
        <w:pStyle w:val="ae"/>
      </w:pPr>
      <w:r w:rsidRPr="00D91AEC">
        <w:t>Также в рамках тестирования автоматизированной системы производства бутылок было проведено модульное (</w:t>
      </w:r>
      <w:r w:rsidRPr="00D91AEC">
        <w:rPr>
          <w:lang w:val="en-US"/>
        </w:rPr>
        <w:t>unit</w:t>
      </w:r>
      <w:r w:rsidRPr="00D91AEC">
        <w:t xml:space="preserve">) тестирование. Для тестирования были скачены дополнительные библиотеки </w:t>
      </w:r>
      <w:r w:rsidR="001127E6">
        <w:t xml:space="preserve">— </w:t>
      </w:r>
      <w:r w:rsidRPr="00D91AEC">
        <w:rPr>
          <w:lang w:val="en-US"/>
        </w:rPr>
        <w:t>pytest</w:t>
      </w:r>
      <w:r w:rsidRPr="00D91AEC">
        <w:t>-</w:t>
      </w:r>
      <w:r w:rsidRPr="00D91AEC">
        <w:rPr>
          <w:lang w:val="en-US"/>
        </w:rPr>
        <w:t>asyncio</w:t>
      </w:r>
      <w:r w:rsidRPr="00D91AEC">
        <w:t xml:space="preserve">, </w:t>
      </w:r>
      <w:r w:rsidRPr="00D91AEC">
        <w:rPr>
          <w:lang w:val="en-US"/>
        </w:rPr>
        <w:t>pytest</w:t>
      </w:r>
      <w:r w:rsidRPr="00D91AEC">
        <w:t>-</w:t>
      </w:r>
      <w:r w:rsidRPr="00D91AEC">
        <w:rPr>
          <w:lang w:val="en-US"/>
        </w:rPr>
        <w:t>mock</w:t>
      </w:r>
      <w:r w:rsidRPr="00D91AEC">
        <w:t xml:space="preserve"> </w:t>
      </w:r>
      <w:r w:rsidR="001127E6">
        <w:t xml:space="preserve">— </w:t>
      </w:r>
      <w:r w:rsidRPr="00D91AEC">
        <w:t>для создания заглушек.</w:t>
      </w:r>
    </w:p>
    <w:p w14:paraId="220FB91E" w14:textId="77777777" w:rsidR="00BF084A" w:rsidRDefault="00D91AEC" w:rsidP="00D91AEC">
      <w:r w:rsidRPr="00D91AEC">
        <w:t xml:space="preserve">На </w:t>
      </w:r>
      <w:r w:rsidR="00BF084A">
        <w:t>Р</w:t>
      </w:r>
      <w:r w:rsidRPr="00D91AEC">
        <w:t xml:space="preserve">исунке 4.1 изображен </w:t>
      </w:r>
      <w:r w:rsidRPr="00D91AEC">
        <w:rPr>
          <w:lang w:val="en-US"/>
        </w:rPr>
        <w:t>unit</w:t>
      </w:r>
      <w:r w:rsidRPr="00D91AEC">
        <w:t xml:space="preserve"> тест для проверки работы аутентификации системы. </w:t>
      </w:r>
    </w:p>
    <w:p w14:paraId="3EE29A0C" w14:textId="25BF96BC" w:rsidR="00D91AEC" w:rsidRPr="00D91AEC" w:rsidRDefault="00D91AEC" w:rsidP="00D91AEC">
      <w:r w:rsidRPr="00D91AEC">
        <w:t xml:space="preserve">На </w:t>
      </w:r>
      <w:r w:rsidR="001127E6">
        <w:t>Р</w:t>
      </w:r>
      <w:r w:rsidRPr="00D91AEC">
        <w:t>исунке 4.2 изображено успешное завершение теста.</w:t>
      </w:r>
    </w:p>
    <w:p w14:paraId="2DB32DAF" w14:textId="71C19654" w:rsidR="00D91AEC" w:rsidRPr="00D91AEC" w:rsidRDefault="00D91AEC" w:rsidP="00BF084A">
      <w:pPr>
        <w:pStyle w:val="af4"/>
      </w:pPr>
      <w:r w:rsidRPr="00D91AEC">
        <w:rPr>
          <w:lang w:val="en-US"/>
        </w:rPr>
        <w:lastRenderedPageBreak/>
        <w:drawing>
          <wp:inline distT="0" distB="0" distL="0" distR="0" wp14:anchorId="0D9B6ED5" wp14:editId="539113CC">
            <wp:extent cx="5764377" cy="2976049"/>
            <wp:effectExtent l="0" t="0" r="8255" b="0"/>
            <wp:docPr id="88521598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018" cy="297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5B7B" w14:textId="0CF281CF" w:rsidR="00D91AEC" w:rsidRPr="00D91AEC" w:rsidRDefault="00BF084A" w:rsidP="00BF084A">
      <w:pPr>
        <w:pStyle w:val="af6"/>
        <w:rPr>
          <w:bCs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F638D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0F638D">
        <w:rPr>
          <w:noProof/>
        </w:rPr>
        <w:t>1</w:t>
      </w:r>
      <w:r>
        <w:fldChar w:fldCharType="end"/>
      </w:r>
      <w:r w:rsidR="00D91AEC" w:rsidRPr="00D91AEC">
        <w:rPr>
          <w:bCs/>
        </w:rPr>
        <w:t xml:space="preserve"> — Код функции для теста аутентификации</w:t>
      </w:r>
    </w:p>
    <w:p w14:paraId="7F7E4D67" w14:textId="7D99C73B" w:rsidR="00D91AEC" w:rsidRPr="00D91AEC" w:rsidRDefault="00D91AEC" w:rsidP="00BF084A">
      <w:pPr>
        <w:pStyle w:val="af4"/>
        <w:rPr>
          <w:lang w:val="en-US"/>
        </w:rPr>
      </w:pPr>
      <w:r w:rsidRPr="00D91AEC">
        <w:rPr>
          <w:lang w:val="en-US"/>
        </w:rPr>
        <w:drawing>
          <wp:inline distT="0" distB="0" distL="0" distR="0" wp14:anchorId="1EF79DA0" wp14:editId="224DB241">
            <wp:extent cx="5822899" cy="1260721"/>
            <wp:effectExtent l="0" t="0" r="6985" b="0"/>
            <wp:docPr id="13791014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42" cy="126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72D0" w14:textId="0696BE0F" w:rsidR="00D91AEC" w:rsidRPr="00D91AEC" w:rsidRDefault="00BF084A" w:rsidP="00BF084A">
      <w:pPr>
        <w:pStyle w:val="af6"/>
        <w:rPr>
          <w:bCs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F638D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0F638D">
        <w:rPr>
          <w:noProof/>
        </w:rPr>
        <w:t>2</w:t>
      </w:r>
      <w:r>
        <w:fldChar w:fldCharType="end"/>
      </w:r>
      <w:r w:rsidR="00D91AEC" w:rsidRPr="00D91AEC">
        <w:rPr>
          <w:bCs/>
        </w:rPr>
        <w:t xml:space="preserve"> — Информация о том, что тест пройден успешно</w:t>
      </w:r>
    </w:p>
    <w:p w14:paraId="7A7D5BEB" w14:textId="41216F64" w:rsidR="00D91AEC" w:rsidRPr="00D91AEC" w:rsidRDefault="00D91AEC" w:rsidP="00D91AEC">
      <w:r w:rsidRPr="00D91AEC">
        <w:t xml:space="preserve">Также были написаны </w:t>
      </w:r>
      <w:r w:rsidRPr="00D91AEC">
        <w:rPr>
          <w:lang w:val="en-US"/>
        </w:rPr>
        <w:t>unit</w:t>
      </w:r>
      <w:r w:rsidRPr="00D91AEC">
        <w:t xml:space="preserve"> тесты для проверки </w:t>
      </w:r>
      <w:r w:rsidRPr="00D91AEC">
        <w:rPr>
          <w:lang w:val="en-US"/>
        </w:rPr>
        <w:t>API</w:t>
      </w:r>
      <w:r w:rsidRPr="00D91AEC">
        <w:t xml:space="preserve"> и работы </w:t>
      </w:r>
      <w:r w:rsidRPr="00D91AEC">
        <w:rPr>
          <w:lang w:val="en-US"/>
        </w:rPr>
        <w:t>WebSocket</w:t>
      </w:r>
      <w:r w:rsidRPr="00D91AEC">
        <w:t xml:space="preserve">. Некоторые из них представлены на </w:t>
      </w:r>
      <w:r w:rsidR="001127E6">
        <w:t>Ри</w:t>
      </w:r>
      <w:r w:rsidRPr="00D91AEC">
        <w:t>сунк</w:t>
      </w:r>
      <w:r w:rsidR="001127E6">
        <w:t>ах</w:t>
      </w:r>
      <w:r w:rsidRPr="00D91AEC">
        <w:t xml:space="preserve"> 4.3 и 4.4.</w:t>
      </w:r>
    </w:p>
    <w:p w14:paraId="2F0E7060" w14:textId="77777777" w:rsidR="00BF084A" w:rsidRDefault="00D91AEC" w:rsidP="00BF084A">
      <w:pPr>
        <w:pStyle w:val="af4"/>
        <w:rPr>
          <w:b/>
          <w:bCs/>
        </w:rPr>
      </w:pPr>
      <w:r w:rsidRPr="00D91AEC">
        <w:rPr>
          <w:lang w:val="en-US"/>
        </w:rPr>
        <w:drawing>
          <wp:inline distT="0" distB="0" distL="0" distR="0" wp14:anchorId="1C66B81A" wp14:editId="3EBE6F37">
            <wp:extent cx="5727801" cy="2542715"/>
            <wp:effectExtent l="0" t="0" r="6350" b="0"/>
            <wp:docPr id="1922941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95" cy="254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AEC">
        <w:rPr>
          <w:b/>
          <w:bCs/>
        </w:rPr>
        <w:t xml:space="preserve"> </w:t>
      </w:r>
    </w:p>
    <w:p w14:paraId="363C35B7" w14:textId="1EB48F37" w:rsidR="00D91AEC" w:rsidRPr="00D91AEC" w:rsidRDefault="00BF084A" w:rsidP="00BF084A">
      <w:pPr>
        <w:pStyle w:val="af5"/>
        <w:rPr>
          <w:bCs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F638D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0F638D">
        <w:rPr>
          <w:noProof/>
        </w:rPr>
        <w:t>3</w:t>
      </w:r>
      <w:r>
        <w:fldChar w:fldCharType="end"/>
      </w:r>
      <w:r w:rsidR="00D91AEC" w:rsidRPr="00D91AEC">
        <w:rPr>
          <w:bCs/>
        </w:rPr>
        <w:t xml:space="preserve"> — Код функции для теста эндпоинта </w:t>
      </w:r>
      <w:r w:rsidR="00D91AEC" w:rsidRPr="00D91AEC">
        <w:rPr>
          <w:bCs/>
          <w:lang w:val="en-US"/>
        </w:rPr>
        <w:t>API</w:t>
      </w:r>
    </w:p>
    <w:p w14:paraId="19EC7D9B" w14:textId="77777777" w:rsidR="00BF084A" w:rsidRDefault="00D91AEC" w:rsidP="00BF084A">
      <w:pPr>
        <w:pStyle w:val="af4"/>
        <w:rPr>
          <w:b/>
          <w:bCs/>
        </w:rPr>
      </w:pPr>
      <w:r w:rsidRPr="00D91AEC">
        <w:lastRenderedPageBreak/>
        <w:drawing>
          <wp:inline distT="0" distB="0" distL="0" distR="0" wp14:anchorId="2BB18108" wp14:editId="5282F264">
            <wp:extent cx="5127955" cy="3612757"/>
            <wp:effectExtent l="0" t="0" r="0" b="6985"/>
            <wp:docPr id="21370201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058" cy="36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8453" w14:textId="6F66318D" w:rsidR="00D91AEC" w:rsidRPr="00D91AEC" w:rsidRDefault="00BF084A" w:rsidP="00BF084A">
      <w:pPr>
        <w:pStyle w:val="af6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F638D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0F638D">
        <w:rPr>
          <w:noProof/>
        </w:rPr>
        <w:t>4</w:t>
      </w:r>
      <w:r>
        <w:fldChar w:fldCharType="end"/>
      </w:r>
      <w:r w:rsidR="00D91AEC" w:rsidRPr="00D91AEC">
        <w:rPr>
          <w:bCs/>
        </w:rPr>
        <w:t xml:space="preserve"> — Код функции для теста эндпоинта </w:t>
      </w:r>
      <w:r w:rsidR="00D91AEC" w:rsidRPr="00D91AEC">
        <w:rPr>
          <w:bCs/>
          <w:lang w:val="en-US"/>
        </w:rPr>
        <w:t>API</w:t>
      </w:r>
      <w:r w:rsidR="00D91AEC" w:rsidRPr="00D91AEC">
        <w:rPr>
          <w:bCs/>
        </w:rPr>
        <w:t xml:space="preserve"> </w:t>
      </w:r>
      <w:r w:rsidR="00D91AEC" w:rsidRPr="00D91AEC">
        <w:rPr>
          <w:bCs/>
          <w:lang w:val="en-US"/>
        </w:rPr>
        <w:t>WebSocket</w:t>
      </w:r>
    </w:p>
    <w:p w14:paraId="06122BA3" w14:textId="4D1BA4C9" w:rsidR="00D91AEC" w:rsidRPr="00D91AEC" w:rsidRDefault="00D91AEC" w:rsidP="00BF084A">
      <w:pPr>
        <w:pStyle w:val="2"/>
      </w:pPr>
      <w:bookmarkStart w:id="5" w:name="_Toc194674943"/>
      <w:bookmarkStart w:id="6" w:name="_Toc194679815"/>
      <w:r w:rsidRPr="00D91AEC">
        <w:t>Результаты тестирования</w:t>
      </w:r>
      <w:bookmarkEnd w:id="5"/>
      <w:bookmarkEnd w:id="6"/>
    </w:p>
    <w:p w14:paraId="0220CAA2" w14:textId="77777777" w:rsidR="00D91AEC" w:rsidRPr="00D91AEC" w:rsidRDefault="00D91AEC" w:rsidP="00BF084A">
      <w:pPr>
        <w:pStyle w:val="ae"/>
      </w:pPr>
      <w:r w:rsidRPr="00D91AEC">
        <w:t>Тестирование показало, что все основные компоненты системы функционируют корректно и соответствуют требованиям, представленным в Use Case диаграмме. Все сообщения выводятся согласно описанным сценариям, а данные корректно обрабатываются и сохраняются.</w:t>
      </w:r>
    </w:p>
    <w:p w14:paraId="62B3239F" w14:textId="77777777" w:rsidR="00D91AEC" w:rsidRPr="00D91AEC" w:rsidRDefault="00D91AEC" w:rsidP="00D91AEC"/>
    <w:p w14:paraId="4983C2D0" w14:textId="77777777" w:rsidR="0015531B" w:rsidRPr="00E2738C" w:rsidRDefault="0015531B" w:rsidP="00E2738C">
      <w:pPr>
        <w:pStyle w:val="afe"/>
      </w:pPr>
      <w:bookmarkStart w:id="7" w:name="_Toc193990286"/>
      <w:bookmarkStart w:id="8" w:name="_Toc194679816"/>
      <w:r w:rsidRPr="00E2738C">
        <w:lastRenderedPageBreak/>
        <w:t>Заключение</w:t>
      </w:r>
      <w:bookmarkEnd w:id="7"/>
      <w:bookmarkEnd w:id="8"/>
    </w:p>
    <w:p w14:paraId="5ED5810C" w14:textId="1AC5D93D" w:rsidR="0015531B" w:rsidRPr="000943C6" w:rsidRDefault="0015531B" w:rsidP="0036715C">
      <w:pPr>
        <w:pStyle w:val="ae"/>
      </w:pPr>
      <w:r w:rsidRPr="000943C6">
        <w:t xml:space="preserve">В рамках данной работы создана комплексная </w:t>
      </w:r>
      <w:r w:rsidR="00FD09F1">
        <w:rPr>
          <w:lang w:val="ru-RU"/>
        </w:rPr>
        <w:t>автоматизированная система</w:t>
      </w:r>
      <w:r w:rsidRPr="000943C6">
        <w:t xml:space="preserve"> </w:t>
      </w:r>
      <w:r>
        <w:t>мониторинга за процессом стерилизации свиных ко</w:t>
      </w:r>
      <w:r w:rsidR="0036715C">
        <w:rPr>
          <w:lang w:val="ru-RU"/>
        </w:rPr>
        <w:t>нсервов</w:t>
      </w:r>
      <w:r w:rsidRPr="000943C6">
        <w:t>, обеспечивающая мониторинг, анализ и управление производственными процессами в режиме реального времени. Система реализована на основе событийно-ориентированной архитектуры с использованием современных технологий: Python, FastAPI, PostgreSQL, MQTT, Apache Kafka и WebSocket.</w:t>
      </w:r>
      <w:r>
        <w:t xml:space="preserve"> </w:t>
      </w:r>
    </w:p>
    <w:p w14:paraId="3E29EB36" w14:textId="77777777" w:rsidR="0036715C" w:rsidRDefault="0015531B" w:rsidP="0036715C">
      <w:pPr>
        <w:pStyle w:val="ae"/>
        <w:rPr>
          <w:lang w:val="ru-RU"/>
        </w:rPr>
      </w:pPr>
      <w:r w:rsidRPr="000943C6">
        <w:t>Созданная система решает основные производственные задачи: непрерывный мониторинг всех этапов производства, раннее выявление отклонений, повышение эффективности производства и</w:t>
      </w:r>
      <w:r>
        <w:t xml:space="preserve"> </w:t>
      </w:r>
      <w:r w:rsidRPr="000943C6">
        <w:t xml:space="preserve">снижение влияния человеческого фактора. </w:t>
      </w:r>
    </w:p>
    <w:p w14:paraId="21CC027E" w14:textId="77777777" w:rsidR="0036715C" w:rsidRDefault="0015531B" w:rsidP="0036715C">
      <w:pPr>
        <w:pStyle w:val="ae"/>
        <w:rPr>
          <w:lang w:val="ru-RU"/>
        </w:rPr>
      </w:pPr>
      <w:r w:rsidRPr="000943C6">
        <w:t>Практическая значимость разработки заключается в возможности снижения брака, уменьшения энергозатрат, оптимизации режимов работы оборудования, увеличения производительности и сокращения простоев.</w:t>
      </w:r>
    </w:p>
    <w:p w14:paraId="3FC4A13F" w14:textId="3BF7E7D9" w:rsidR="0015531B" w:rsidRPr="00D91AEC" w:rsidRDefault="0015531B" w:rsidP="0036715C">
      <w:pPr>
        <w:pStyle w:val="ae"/>
        <w:rPr>
          <w:sz w:val="40"/>
          <w:szCs w:val="40"/>
          <w:lang w:val="ru-RU"/>
        </w:rPr>
      </w:pPr>
      <w:r w:rsidRPr="000943C6">
        <w:t>Результат работы представляет собой готовое к промышленному внедрению решение, объединяющее современные технологии программной инженерии с глубоким пониманием технологическ</w:t>
      </w:r>
      <w:r>
        <w:t>ого процесса стерилизации консерв</w:t>
      </w:r>
      <w:r w:rsidR="0036715C">
        <w:rPr>
          <w:lang w:val="ru-RU"/>
        </w:rPr>
        <w:t>ов</w:t>
      </w:r>
      <w:r w:rsidRPr="000943C6">
        <w:t>.</w:t>
      </w:r>
    </w:p>
    <w:sectPr w:rsidR="0015531B" w:rsidRPr="00D91AEC" w:rsidSect="004A6C27">
      <w:footerReference w:type="default" r:id="rId15"/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16123" w14:textId="77777777" w:rsidR="00A43750" w:rsidRDefault="00A43750" w:rsidP="00A74D20">
      <w:pPr>
        <w:spacing w:line="240" w:lineRule="auto"/>
      </w:pPr>
      <w:r>
        <w:separator/>
      </w:r>
    </w:p>
  </w:endnote>
  <w:endnote w:type="continuationSeparator" w:id="0">
    <w:p w14:paraId="786BE699" w14:textId="77777777" w:rsidR="00A43750" w:rsidRDefault="00A43750" w:rsidP="00A74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B672F" w14:textId="77777777" w:rsidR="00DF73CD" w:rsidRDefault="00DF73CD" w:rsidP="004A6C27">
    <w:pPr>
      <w:pStyle w:val="a8"/>
    </w:pPr>
    <w:r>
      <w:t>Москва 202</w:t>
    </w:r>
    <w:r>
      <w:rPr>
        <w:lang w:val="en-US"/>
      </w:rPr>
      <w:t>5</w:t>
    </w:r>
    <w: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5FE67" w14:textId="77777777" w:rsidR="00DF73CD" w:rsidRDefault="00DF73CD" w:rsidP="004A6C27">
    <w:pPr>
      <w:pStyle w:val="a8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184027"/>
      <w:docPartObj>
        <w:docPartGallery w:val="Page Numbers (Bottom of Page)"/>
        <w:docPartUnique/>
      </w:docPartObj>
    </w:sdtPr>
    <w:sdtContent>
      <w:p w14:paraId="2BB3BF69" w14:textId="77777777" w:rsidR="00DF73CD" w:rsidRDefault="00DF73CD" w:rsidP="004A6C27">
        <w:pPr>
          <w:pStyle w:val="a8"/>
        </w:pPr>
        <w:r w:rsidRPr="006418DA">
          <w:rPr>
            <w:rStyle w:val="a9"/>
          </w:rPr>
          <w:fldChar w:fldCharType="begin"/>
        </w:r>
        <w:r w:rsidRPr="006418DA">
          <w:rPr>
            <w:rStyle w:val="a9"/>
          </w:rPr>
          <w:instrText>PAGE   \* MERGEFORMAT</w:instrText>
        </w:r>
        <w:r w:rsidRPr="006418DA">
          <w:rPr>
            <w:rStyle w:val="a9"/>
          </w:rPr>
          <w:fldChar w:fldCharType="separate"/>
        </w:r>
        <w:r w:rsidR="002171D0">
          <w:rPr>
            <w:rStyle w:val="a9"/>
            <w:noProof/>
          </w:rPr>
          <w:t>8</w:t>
        </w:r>
        <w:r w:rsidRPr="006418DA">
          <w:rPr>
            <w:rStyle w:val="a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0A661" w14:textId="77777777" w:rsidR="00A43750" w:rsidRDefault="00A43750" w:rsidP="00A74D20">
      <w:pPr>
        <w:spacing w:line="240" w:lineRule="auto"/>
      </w:pPr>
      <w:r>
        <w:separator/>
      </w:r>
    </w:p>
  </w:footnote>
  <w:footnote w:type="continuationSeparator" w:id="0">
    <w:p w14:paraId="2BCEBC76" w14:textId="77777777" w:rsidR="00A43750" w:rsidRDefault="00A43750" w:rsidP="00A74D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C28BF"/>
    <w:multiLevelType w:val="multilevel"/>
    <w:tmpl w:val="CB8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13018"/>
    <w:multiLevelType w:val="hybridMultilevel"/>
    <w:tmpl w:val="872AE7B6"/>
    <w:lvl w:ilvl="0" w:tplc="67C690D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760F86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3D6D3B"/>
    <w:multiLevelType w:val="hybridMultilevel"/>
    <w:tmpl w:val="D728A7CA"/>
    <w:lvl w:ilvl="0" w:tplc="B276E80C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902882"/>
    <w:multiLevelType w:val="hybridMultilevel"/>
    <w:tmpl w:val="B57A9C34"/>
    <w:lvl w:ilvl="0" w:tplc="630E900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2146FF"/>
    <w:multiLevelType w:val="hybridMultilevel"/>
    <w:tmpl w:val="C4FC6B36"/>
    <w:lvl w:ilvl="0" w:tplc="344225A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6" w15:restartNumberingAfterBreak="0">
    <w:nsid w:val="2BD11CC4"/>
    <w:multiLevelType w:val="multilevel"/>
    <w:tmpl w:val="7842DC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C520207"/>
    <w:multiLevelType w:val="multilevel"/>
    <w:tmpl w:val="A3FA20F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A3BEA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9460D5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4E43E8"/>
    <w:multiLevelType w:val="multilevel"/>
    <w:tmpl w:val="67EA195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16E2D"/>
    <w:multiLevelType w:val="hybridMultilevel"/>
    <w:tmpl w:val="ACB88F8A"/>
    <w:lvl w:ilvl="0" w:tplc="27C07B40">
      <w:start w:val="1"/>
      <w:numFmt w:val="bullet"/>
      <w:pStyle w:val="a"/>
      <w:lvlText w:val="—"/>
      <w:lvlJc w:val="left"/>
      <w:pPr>
        <w:tabs>
          <w:tab w:val="num" w:pos="1276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A34222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211D91"/>
    <w:multiLevelType w:val="multilevel"/>
    <w:tmpl w:val="25D016C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1347D"/>
    <w:multiLevelType w:val="hybridMultilevel"/>
    <w:tmpl w:val="9B6634BE"/>
    <w:lvl w:ilvl="0" w:tplc="FFFFFFFF">
      <w:numFmt w:val="bullet"/>
      <w:lvlText w:val="—"/>
      <w:lvlJc w:val="left"/>
      <w:pPr>
        <w:ind w:left="533" w:hanging="245"/>
      </w:pPr>
      <w:rPr>
        <w:rFonts w:ascii="MS Gothic" w:eastAsia="MS Gothic" w:hAnsi="MS Gothic" w:cs="MS Gothic" w:hint="default"/>
        <w:w w:val="99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9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7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74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834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8E71A0B"/>
    <w:multiLevelType w:val="multilevel"/>
    <w:tmpl w:val="D7A6A4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4A985E10"/>
    <w:multiLevelType w:val="multilevel"/>
    <w:tmpl w:val="62EED03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7728B"/>
    <w:multiLevelType w:val="multilevel"/>
    <w:tmpl w:val="11A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C648C"/>
    <w:multiLevelType w:val="hybridMultilevel"/>
    <w:tmpl w:val="081EAA9A"/>
    <w:lvl w:ilvl="0" w:tplc="E6004630">
      <w:start w:val="1"/>
      <w:numFmt w:val="decimal"/>
      <w:suff w:val="space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DEF1682"/>
    <w:multiLevelType w:val="multilevel"/>
    <w:tmpl w:val="A3B6EC94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20E347A"/>
    <w:multiLevelType w:val="hybridMultilevel"/>
    <w:tmpl w:val="D522FF94"/>
    <w:lvl w:ilvl="0" w:tplc="51E052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B0632A"/>
    <w:multiLevelType w:val="multilevel"/>
    <w:tmpl w:val="243C7CE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33A92"/>
    <w:multiLevelType w:val="hybridMultilevel"/>
    <w:tmpl w:val="BEC064B4"/>
    <w:lvl w:ilvl="0" w:tplc="D096B21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F5174A"/>
    <w:multiLevelType w:val="hybridMultilevel"/>
    <w:tmpl w:val="8C4CC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C7E1965"/>
    <w:multiLevelType w:val="multilevel"/>
    <w:tmpl w:val="7A8E390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AA5439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D212AC"/>
    <w:multiLevelType w:val="multilevel"/>
    <w:tmpl w:val="5966154C"/>
    <w:lvl w:ilvl="0">
      <w:start w:val="1"/>
      <w:numFmt w:val="decimal"/>
      <w:lvlText w:val="%1."/>
      <w:lvlJc w:val="left"/>
      <w:pPr>
        <w:ind w:left="56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45E491F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8B60AF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90E05DF"/>
    <w:multiLevelType w:val="hybridMultilevel"/>
    <w:tmpl w:val="1D3E1692"/>
    <w:lvl w:ilvl="0" w:tplc="62FE07AC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5D5594"/>
    <w:multiLevelType w:val="multilevel"/>
    <w:tmpl w:val="57E4563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0C7A44"/>
    <w:multiLevelType w:val="multilevel"/>
    <w:tmpl w:val="890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2937A8"/>
    <w:multiLevelType w:val="multilevel"/>
    <w:tmpl w:val="F866F33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B390D"/>
    <w:multiLevelType w:val="hybridMultilevel"/>
    <w:tmpl w:val="29B092DA"/>
    <w:lvl w:ilvl="0" w:tplc="E482E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5F5C8E"/>
    <w:multiLevelType w:val="multilevel"/>
    <w:tmpl w:val="00E6CCC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353909"/>
    <w:multiLevelType w:val="multilevel"/>
    <w:tmpl w:val="B850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242E9"/>
    <w:multiLevelType w:val="hybridMultilevel"/>
    <w:tmpl w:val="190E7E2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862078A"/>
    <w:multiLevelType w:val="hybridMultilevel"/>
    <w:tmpl w:val="286E7AE0"/>
    <w:lvl w:ilvl="0" w:tplc="FFFFFFFF">
      <w:numFmt w:val="bullet"/>
      <w:lvlText w:val="—"/>
      <w:lvlJc w:val="left"/>
      <w:pPr>
        <w:ind w:left="533" w:hanging="245"/>
      </w:pPr>
      <w:rPr>
        <w:rFonts w:ascii="MS Gothic" w:eastAsia="MS Gothic" w:hAnsi="MS Gothic" w:cs="MS Gothic" w:hint="default"/>
        <w:w w:val="99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9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7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74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834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78BD3E2D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BA36F96"/>
    <w:multiLevelType w:val="multilevel"/>
    <w:tmpl w:val="40F6A44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DE69DD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5524006">
    <w:abstractNumId w:val="11"/>
  </w:num>
  <w:num w:numId="2" w16cid:durableId="1925413787">
    <w:abstractNumId w:val="3"/>
  </w:num>
  <w:num w:numId="3" w16cid:durableId="530532397">
    <w:abstractNumId w:val="3"/>
    <w:lvlOverride w:ilvl="0">
      <w:startOverride w:val="1"/>
    </w:lvlOverride>
  </w:num>
  <w:num w:numId="4" w16cid:durableId="1423914753">
    <w:abstractNumId w:val="15"/>
  </w:num>
  <w:num w:numId="5" w16cid:durableId="725103935">
    <w:abstractNumId w:val="6"/>
  </w:num>
  <w:num w:numId="6" w16cid:durableId="518079906">
    <w:abstractNumId w:val="37"/>
  </w:num>
  <w:num w:numId="7" w16cid:durableId="678695602">
    <w:abstractNumId w:val="14"/>
  </w:num>
  <w:num w:numId="8" w16cid:durableId="524832696">
    <w:abstractNumId w:val="3"/>
    <w:lvlOverride w:ilvl="0">
      <w:startOverride w:val="1"/>
    </w:lvlOverride>
  </w:num>
  <w:num w:numId="9" w16cid:durableId="1940941104">
    <w:abstractNumId w:val="3"/>
    <w:lvlOverride w:ilvl="0">
      <w:startOverride w:val="1"/>
    </w:lvlOverride>
  </w:num>
  <w:num w:numId="10" w16cid:durableId="1176113111">
    <w:abstractNumId w:val="3"/>
    <w:lvlOverride w:ilvl="0">
      <w:startOverride w:val="1"/>
    </w:lvlOverride>
  </w:num>
  <w:num w:numId="11" w16cid:durableId="133722599">
    <w:abstractNumId w:val="3"/>
    <w:lvlOverride w:ilvl="0">
      <w:startOverride w:val="1"/>
    </w:lvlOverride>
  </w:num>
  <w:num w:numId="12" w16cid:durableId="40370207">
    <w:abstractNumId w:val="3"/>
    <w:lvlOverride w:ilvl="0">
      <w:startOverride w:val="1"/>
    </w:lvlOverride>
  </w:num>
  <w:num w:numId="13" w16cid:durableId="1500266199">
    <w:abstractNumId w:val="3"/>
    <w:lvlOverride w:ilvl="0">
      <w:startOverride w:val="1"/>
    </w:lvlOverride>
  </w:num>
  <w:num w:numId="14" w16cid:durableId="1554002488">
    <w:abstractNumId w:val="3"/>
    <w:lvlOverride w:ilvl="0">
      <w:startOverride w:val="1"/>
    </w:lvlOverride>
  </w:num>
  <w:num w:numId="15" w16cid:durableId="546255908">
    <w:abstractNumId w:val="3"/>
    <w:lvlOverride w:ilvl="0">
      <w:startOverride w:val="1"/>
    </w:lvlOverride>
  </w:num>
  <w:num w:numId="16" w16cid:durableId="1830973512">
    <w:abstractNumId w:val="19"/>
  </w:num>
  <w:num w:numId="17" w16cid:durableId="1858497802">
    <w:abstractNumId w:val="29"/>
  </w:num>
  <w:num w:numId="18" w16cid:durableId="1380010531">
    <w:abstractNumId w:val="33"/>
  </w:num>
  <w:num w:numId="19" w16cid:durableId="1111126506">
    <w:abstractNumId w:val="22"/>
  </w:num>
  <w:num w:numId="20" w16cid:durableId="718212997">
    <w:abstractNumId w:val="1"/>
  </w:num>
  <w:num w:numId="21" w16cid:durableId="85157237">
    <w:abstractNumId w:val="4"/>
  </w:num>
  <w:num w:numId="22" w16cid:durableId="679623048">
    <w:abstractNumId w:val="5"/>
  </w:num>
  <w:num w:numId="23" w16cid:durableId="1969504228">
    <w:abstractNumId w:val="18"/>
  </w:num>
  <w:num w:numId="24" w16cid:durableId="1729377969">
    <w:abstractNumId w:val="20"/>
  </w:num>
  <w:num w:numId="25" w16cid:durableId="380246755">
    <w:abstractNumId w:val="40"/>
  </w:num>
  <w:num w:numId="26" w16cid:durableId="1308169233">
    <w:abstractNumId w:val="25"/>
  </w:num>
  <w:num w:numId="27" w16cid:durableId="1940407883">
    <w:abstractNumId w:val="38"/>
  </w:num>
  <w:num w:numId="28" w16cid:durableId="378164402">
    <w:abstractNumId w:val="9"/>
  </w:num>
  <w:num w:numId="29" w16cid:durableId="1183857931">
    <w:abstractNumId w:val="8"/>
  </w:num>
  <w:num w:numId="30" w16cid:durableId="1156145663">
    <w:abstractNumId w:val="2"/>
  </w:num>
  <w:num w:numId="31" w16cid:durableId="1546873090">
    <w:abstractNumId w:val="27"/>
  </w:num>
  <w:num w:numId="32" w16cid:durableId="1865899199">
    <w:abstractNumId w:val="28"/>
  </w:num>
  <w:num w:numId="33" w16cid:durableId="1549145315">
    <w:abstractNumId w:val="12"/>
  </w:num>
  <w:num w:numId="34" w16cid:durableId="1065832987">
    <w:abstractNumId w:val="26"/>
  </w:num>
  <w:num w:numId="35" w16cid:durableId="1500122305">
    <w:abstractNumId w:val="17"/>
  </w:num>
  <w:num w:numId="36" w16cid:durableId="2081169964">
    <w:abstractNumId w:val="31"/>
  </w:num>
  <w:num w:numId="37" w16cid:durableId="1446660683">
    <w:abstractNumId w:val="35"/>
  </w:num>
  <w:num w:numId="38" w16cid:durableId="999893248">
    <w:abstractNumId w:val="0"/>
  </w:num>
  <w:num w:numId="39" w16cid:durableId="1386951734">
    <w:abstractNumId w:val="23"/>
  </w:num>
  <w:num w:numId="40" w16cid:durableId="832642080">
    <w:abstractNumId w:val="36"/>
  </w:num>
  <w:num w:numId="41" w16cid:durableId="129082113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5134000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6724201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476318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5621040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600995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66023906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7964567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9159411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5504605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331030338">
    <w:abstractNumId w:val="29"/>
    <w:lvlOverride w:ilvl="0">
      <w:startOverride w:val="1"/>
    </w:lvlOverride>
  </w:num>
  <w:num w:numId="52" w16cid:durableId="1064059154">
    <w:abstractNumId w:val="29"/>
    <w:lvlOverride w:ilvl="0">
      <w:startOverride w:val="1"/>
    </w:lvlOverride>
  </w:num>
  <w:num w:numId="53" w16cid:durableId="1872525272">
    <w:abstractNumId w:val="29"/>
    <w:lvlOverride w:ilvl="0">
      <w:startOverride w:val="1"/>
    </w:lvlOverride>
  </w:num>
  <w:num w:numId="54" w16cid:durableId="2008942520">
    <w:abstractNumId w:val="29"/>
    <w:lvlOverride w:ilvl="0">
      <w:startOverride w:val="1"/>
    </w:lvlOverride>
  </w:num>
  <w:num w:numId="55" w16cid:durableId="2111731704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D20"/>
    <w:rsid w:val="00032BE6"/>
    <w:rsid w:val="000504D9"/>
    <w:rsid w:val="000F638D"/>
    <w:rsid w:val="001127E6"/>
    <w:rsid w:val="0015531B"/>
    <w:rsid w:val="001E2498"/>
    <w:rsid w:val="001E51CF"/>
    <w:rsid w:val="001E6C7A"/>
    <w:rsid w:val="001F0791"/>
    <w:rsid w:val="002171D0"/>
    <w:rsid w:val="002412D6"/>
    <w:rsid w:val="002D1460"/>
    <w:rsid w:val="003051F6"/>
    <w:rsid w:val="003301D2"/>
    <w:rsid w:val="00332755"/>
    <w:rsid w:val="00353A67"/>
    <w:rsid w:val="0036715C"/>
    <w:rsid w:val="0037549B"/>
    <w:rsid w:val="00394981"/>
    <w:rsid w:val="003B7A05"/>
    <w:rsid w:val="003E46EA"/>
    <w:rsid w:val="003E7B7B"/>
    <w:rsid w:val="00415036"/>
    <w:rsid w:val="0041543E"/>
    <w:rsid w:val="004237F4"/>
    <w:rsid w:val="00454732"/>
    <w:rsid w:val="004973BD"/>
    <w:rsid w:val="004A6C27"/>
    <w:rsid w:val="004E3AA5"/>
    <w:rsid w:val="005254F8"/>
    <w:rsid w:val="00550B71"/>
    <w:rsid w:val="00571F03"/>
    <w:rsid w:val="00597B05"/>
    <w:rsid w:val="00627B41"/>
    <w:rsid w:val="00664794"/>
    <w:rsid w:val="00670B41"/>
    <w:rsid w:val="006718A1"/>
    <w:rsid w:val="00680563"/>
    <w:rsid w:val="006A68EF"/>
    <w:rsid w:val="006D081C"/>
    <w:rsid w:val="00716E73"/>
    <w:rsid w:val="00741EE6"/>
    <w:rsid w:val="007E1F9E"/>
    <w:rsid w:val="007F443E"/>
    <w:rsid w:val="00830275"/>
    <w:rsid w:val="00872BA8"/>
    <w:rsid w:val="00876FC8"/>
    <w:rsid w:val="008A77CE"/>
    <w:rsid w:val="0094396B"/>
    <w:rsid w:val="009567F4"/>
    <w:rsid w:val="00967701"/>
    <w:rsid w:val="0097742A"/>
    <w:rsid w:val="00983DF4"/>
    <w:rsid w:val="009A0CD5"/>
    <w:rsid w:val="009D4AA0"/>
    <w:rsid w:val="00A36652"/>
    <w:rsid w:val="00A43750"/>
    <w:rsid w:val="00A7467F"/>
    <w:rsid w:val="00A74D20"/>
    <w:rsid w:val="00AC279C"/>
    <w:rsid w:val="00B07473"/>
    <w:rsid w:val="00B17129"/>
    <w:rsid w:val="00B23801"/>
    <w:rsid w:val="00B67C08"/>
    <w:rsid w:val="00B70CB5"/>
    <w:rsid w:val="00B744F3"/>
    <w:rsid w:val="00B80D42"/>
    <w:rsid w:val="00BB36C5"/>
    <w:rsid w:val="00BD4E95"/>
    <w:rsid w:val="00BF084A"/>
    <w:rsid w:val="00C946E4"/>
    <w:rsid w:val="00C94AAF"/>
    <w:rsid w:val="00C95D74"/>
    <w:rsid w:val="00CD0D66"/>
    <w:rsid w:val="00D060E9"/>
    <w:rsid w:val="00D251BC"/>
    <w:rsid w:val="00D46C3F"/>
    <w:rsid w:val="00D91AEC"/>
    <w:rsid w:val="00DF73CD"/>
    <w:rsid w:val="00E01068"/>
    <w:rsid w:val="00E130EA"/>
    <w:rsid w:val="00E16D55"/>
    <w:rsid w:val="00E2738C"/>
    <w:rsid w:val="00E421C6"/>
    <w:rsid w:val="00E52801"/>
    <w:rsid w:val="00E934E5"/>
    <w:rsid w:val="00F70D53"/>
    <w:rsid w:val="00F93B49"/>
    <w:rsid w:val="00FD09F1"/>
    <w:rsid w:val="00FD4F1C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0D92"/>
  <w15:chartTrackingRefBased/>
  <w15:docId w15:val="{C297CD32-307A-47D9-8905-B69FF288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4D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F638D"/>
    <w:pPr>
      <w:keepNext/>
      <w:pageBreakBefore/>
      <w:widowControl w:val="0"/>
      <w:numPr>
        <w:numId w:val="16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  <w:lang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F638D"/>
    <w:pPr>
      <w:keepNext/>
      <w:keepLines/>
      <w:numPr>
        <w:ilvl w:val="1"/>
        <w:numId w:val="16"/>
      </w:numPr>
      <w:spacing w:before="300" w:after="200"/>
      <w:ind w:left="709" w:firstLine="0"/>
      <w:jc w:val="left"/>
      <w:outlineLvl w:val="1"/>
    </w:pPr>
    <w:rPr>
      <w:rFonts w:eastAsiaTheme="majorEastAsia" w:cstheme="majorBidi"/>
      <w:b/>
      <w:kern w:val="2"/>
      <w:sz w:val="32"/>
      <w:szCs w:val="26"/>
      <w:lang w:eastAsia="zh-CN"/>
      <w14:ligatures w14:val="standardContextual"/>
    </w:rPr>
  </w:style>
  <w:style w:type="paragraph" w:styleId="3">
    <w:name w:val="heading 3"/>
    <w:basedOn w:val="a1"/>
    <w:next w:val="a1"/>
    <w:link w:val="30"/>
    <w:uiPriority w:val="9"/>
    <w:unhideWhenUsed/>
    <w:qFormat/>
    <w:rsid w:val="00FF0DD6"/>
    <w:pPr>
      <w:keepNext/>
      <w:keepLines/>
      <w:numPr>
        <w:ilvl w:val="2"/>
        <w:numId w:val="16"/>
      </w:numPr>
      <w:tabs>
        <w:tab w:val="left" w:pos="1560"/>
      </w:tabs>
      <w:spacing w:before="300" w:after="200"/>
      <w:outlineLvl w:val="2"/>
    </w:pPr>
    <w:rPr>
      <w:rFonts w:eastAsiaTheme="majorEastAsia" w:cstheme="majorBidi"/>
      <w:b/>
      <w:kern w:val="2"/>
      <w:szCs w:val="24"/>
      <w:lang w:eastAsia="zh-CN"/>
      <w14:ligatures w14:val="standardContextual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16E73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6E73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16E73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16E73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16E73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16E7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F638D"/>
    <w:rPr>
      <w:rFonts w:ascii="Times New Roman" w:eastAsiaTheme="majorEastAsia" w:hAnsi="Times New Roman" w:cstheme="majorBidi"/>
      <w:b/>
      <w:kern w:val="2"/>
      <w:sz w:val="32"/>
      <w:szCs w:val="26"/>
      <w:lang w:eastAsia="zh-CN"/>
      <w14:ligatures w14:val="standardContextual"/>
    </w:rPr>
  </w:style>
  <w:style w:type="character" w:customStyle="1" w:styleId="30">
    <w:name w:val="Заголовок 3 Знак"/>
    <w:basedOn w:val="a2"/>
    <w:link w:val="3"/>
    <w:uiPriority w:val="9"/>
    <w:rsid w:val="00FF0DD6"/>
    <w:rPr>
      <w:rFonts w:ascii="Times New Roman" w:eastAsiaTheme="majorEastAsia" w:hAnsi="Times New Roman" w:cstheme="majorBidi"/>
      <w:b/>
      <w:kern w:val="2"/>
      <w:sz w:val="28"/>
      <w:szCs w:val="24"/>
      <w:lang w:eastAsia="zh-CN"/>
      <w14:ligatures w14:val="standardContextual"/>
    </w:rPr>
  </w:style>
  <w:style w:type="paragraph" w:customStyle="1" w:styleId="a5">
    <w:name w:val="Подзаголовок (правильный)"/>
    <w:basedOn w:val="a1"/>
    <w:next w:val="a1"/>
    <w:qFormat/>
    <w:rsid w:val="00A74D20"/>
    <w:pPr>
      <w:keepNext/>
      <w:keepLines/>
      <w:spacing w:before="300" w:after="200"/>
      <w:ind w:left="709" w:firstLine="0"/>
      <w:jc w:val="left"/>
    </w:pPr>
    <w:rPr>
      <w:b/>
      <w:lang w:val="en-US"/>
    </w:rPr>
  </w:style>
  <w:style w:type="paragraph" w:customStyle="1" w:styleId="a6">
    <w:name w:val="Подпись к иллюстрациям"/>
    <w:basedOn w:val="a1"/>
    <w:next w:val="a1"/>
    <w:link w:val="a7"/>
    <w:qFormat/>
    <w:rsid w:val="00A74D20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7">
    <w:name w:val="Подпись к иллюстрациям Знак"/>
    <w:basedOn w:val="a2"/>
    <w:link w:val="a6"/>
    <w:rsid w:val="00A74D20"/>
    <w:rPr>
      <w:rFonts w:ascii="Times New Roman" w:hAnsi="Times New Roman"/>
      <w:b/>
      <w:sz w:val="24"/>
    </w:rPr>
  </w:style>
  <w:style w:type="paragraph" w:customStyle="1" w:styleId="a8">
    <w:name w:val="Обычный (Рисунки Титульник Номер страницы)"/>
    <w:basedOn w:val="a1"/>
    <w:next w:val="a6"/>
    <w:link w:val="a9"/>
    <w:qFormat/>
    <w:rsid w:val="00A74D20"/>
    <w:pPr>
      <w:ind w:firstLine="0"/>
      <w:jc w:val="center"/>
    </w:pPr>
  </w:style>
  <w:style w:type="character" w:customStyle="1" w:styleId="a9">
    <w:name w:val="Обычный (Рисунки Титульник Номер страницы) Знак"/>
    <w:basedOn w:val="a2"/>
    <w:link w:val="a8"/>
    <w:rsid w:val="00A74D20"/>
    <w:rPr>
      <w:rFonts w:ascii="Times New Roman" w:hAnsi="Times New Roman"/>
      <w:sz w:val="28"/>
    </w:rPr>
  </w:style>
  <w:style w:type="paragraph" w:styleId="a">
    <w:name w:val="List Paragraph"/>
    <w:basedOn w:val="a1"/>
    <w:link w:val="aa"/>
    <w:uiPriority w:val="34"/>
    <w:qFormat/>
    <w:rsid w:val="00A74D20"/>
    <w:pPr>
      <w:numPr>
        <w:numId w:val="1"/>
      </w:numPr>
    </w:pPr>
  </w:style>
  <w:style w:type="paragraph" w:customStyle="1" w:styleId="a0">
    <w:name w:val="Абзац списка (нумерованный)"/>
    <w:basedOn w:val="a1"/>
    <w:link w:val="ab"/>
    <w:qFormat/>
    <w:rsid w:val="00C95D74"/>
    <w:pPr>
      <w:numPr>
        <w:numId w:val="17"/>
      </w:numPr>
      <w:tabs>
        <w:tab w:val="num" w:pos="1276"/>
      </w:tabs>
      <w:ind w:left="0" w:firstLine="709"/>
    </w:pPr>
  </w:style>
  <w:style w:type="character" w:customStyle="1" w:styleId="ab">
    <w:name w:val="Абзац списка (нумерованный) Знак"/>
    <w:basedOn w:val="a2"/>
    <w:link w:val="a0"/>
    <w:rsid w:val="00C95D74"/>
    <w:rPr>
      <w:rFonts w:ascii="Times New Roman" w:hAnsi="Times New Roman"/>
      <w:sz w:val="28"/>
    </w:rPr>
  </w:style>
  <w:style w:type="paragraph" w:styleId="ac">
    <w:name w:val="Body Text"/>
    <w:basedOn w:val="a1"/>
    <w:link w:val="ad"/>
    <w:uiPriority w:val="1"/>
    <w:qFormat/>
    <w:rsid w:val="00A74D2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2"/>
    <w:link w:val="ac"/>
    <w:uiPriority w:val="1"/>
    <w:rsid w:val="00A74D2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1"/>
    <w:uiPriority w:val="1"/>
    <w:qFormat/>
    <w:rsid w:val="00A74D2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unhideWhenUsed/>
    <w:qFormat/>
    <w:rsid w:val="00A74D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Основной"/>
    <w:basedOn w:val="a1"/>
    <w:link w:val="af"/>
    <w:qFormat/>
    <w:rsid w:val="00A74D20"/>
    <w:rPr>
      <w:rFonts w:asciiTheme="majorBidi" w:eastAsia="Arial" w:hAnsiTheme="majorBidi" w:cs="Arial"/>
      <w:lang w:val="ru" w:eastAsia="ru-RU"/>
      <w14:ligatures w14:val="standardContextual"/>
    </w:rPr>
  </w:style>
  <w:style w:type="character" w:customStyle="1" w:styleId="af">
    <w:name w:val="Основной Знак"/>
    <w:basedOn w:val="a2"/>
    <w:link w:val="ae"/>
    <w:rsid w:val="00A74D20"/>
    <w:rPr>
      <w:rFonts w:asciiTheme="majorBidi" w:eastAsia="Arial" w:hAnsiTheme="majorBidi" w:cs="Arial"/>
      <w:sz w:val="28"/>
      <w:lang w:val="ru" w:eastAsia="ru-RU"/>
      <w14:ligatures w14:val="standardContextual"/>
    </w:rPr>
  </w:style>
  <w:style w:type="character" w:customStyle="1" w:styleId="10">
    <w:name w:val="Заголовок 1 Знак"/>
    <w:basedOn w:val="a2"/>
    <w:link w:val="1"/>
    <w:uiPriority w:val="9"/>
    <w:rsid w:val="000F638D"/>
    <w:rPr>
      <w:rFonts w:ascii="Times New Roman" w:eastAsiaTheme="majorEastAsia" w:hAnsi="Times New Roman" w:cstheme="majorBidi"/>
      <w:b/>
      <w:caps/>
      <w:sz w:val="36"/>
      <w:szCs w:val="32"/>
      <w:lang w:eastAsia="zh-CN"/>
    </w:rPr>
  </w:style>
  <w:style w:type="paragraph" w:styleId="af0">
    <w:name w:val="header"/>
    <w:basedOn w:val="a1"/>
    <w:link w:val="af1"/>
    <w:uiPriority w:val="99"/>
    <w:unhideWhenUsed/>
    <w:rsid w:val="00A74D2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A74D20"/>
    <w:rPr>
      <w:rFonts w:ascii="Times New Roman" w:hAnsi="Times New Roman"/>
      <w:sz w:val="28"/>
    </w:rPr>
  </w:style>
  <w:style w:type="paragraph" w:styleId="af2">
    <w:name w:val="footer"/>
    <w:basedOn w:val="a1"/>
    <w:link w:val="af3"/>
    <w:uiPriority w:val="99"/>
    <w:unhideWhenUsed/>
    <w:rsid w:val="00A74D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A74D20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16E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716E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716E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716E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71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1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4">
    <w:name w:val="Рисунок"/>
    <w:basedOn w:val="a1"/>
    <w:qFormat/>
    <w:rsid w:val="00716E73"/>
    <w:pPr>
      <w:keepNext/>
      <w:ind w:firstLine="0"/>
      <w:jc w:val="center"/>
    </w:pPr>
    <w:rPr>
      <w:rFonts w:eastAsiaTheme="minorEastAsia"/>
      <w:noProof/>
      <w:kern w:val="2"/>
      <w:lang w:eastAsia="zh-CN"/>
      <w14:ligatures w14:val="standardContextual"/>
    </w:rPr>
  </w:style>
  <w:style w:type="paragraph" w:customStyle="1" w:styleId="af5">
    <w:name w:val="Подпись_Рис"/>
    <w:basedOn w:val="a6"/>
    <w:qFormat/>
    <w:rsid w:val="00716E73"/>
    <w:pPr>
      <w:spacing w:after="120"/>
    </w:pPr>
  </w:style>
  <w:style w:type="paragraph" w:styleId="af6">
    <w:name w:val="caption"/>
    <w:basedOn w:val="af5"/>
    <w:next w:val="a1"/>
    <w:uiPriority w:val="35"/>
    <w:unhideWhenUsed/>
    <w:qFormat/>
    <w:rsid w:val="00716E73"/>
  </w:style>
  <w:style w:type="paragraph" w:customStyle="1" w:styleId="af7">
    <w:name w:val="Назв_табл"/>
    <w:basedOn w:val="a1"/>
    <w:qFormat/>
    <w:rsid w:val="00876FC8"/>
    <w:pPr>
      <w:keepNext/>
      <w:widowControl w:val="0"/>
      <w:spacing w:before="120" w:line="240" w:lineRule="auto"/>
      <w:ind w:firstLine="0"/>
      <w:jc w:val="left"/>
    </w:pPr>
    <w:rPr>
      <w:i/>
      <w:sz w:val="24"/>
      <w:szCs w:val="20"/>
    </w:rPr>
  </w:style>
  <w:style w:type="paragraph" w:customStyle="1" w:styleId="af8">
    <w:name w:val="ШапкаТаблицы"/>
    <w:basedOn w:val="a1"/>
    <w:qFormat/>
    <w:rsid w:val="00876FC8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b/>
      <w:sz w:val="24"/>
      <w:lang w:val="en-US"/>
    </w:rPr>
  </w:style>
  <w:style w:type="paragraph" w:customStyle="1" w:styleId="af9">
    <w:name w:val="ТекстТаблицы"/>
    <w:basedOn w:val="a1"/>
    <w:qFormat/>
    <w:rsid w:val="00876F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bCs/>
      <w:sz w:val="24"/>
      <w:lang w:val="en-US"/>
    </w:rPr>
  </w:style>
  <w:style w:type="character" w:customStyle="1" w:styleId="aa">
    <w:name w:val="Абзац списка Знак"/>
    <w:basedOn w:val="a2"/>
    <w:link w:val="a"/>
    <w:uiPriority w:val="34"/>
    <w:rsid w:val="00876FC8"/>
    <w:rPr>
      <w:rFonts w:ascii="Times New Roman" w:hAnsi="Times New Roman"/>
      <w:sz w:val="28"/>
    </w:rPr>
  </w:style>
  <w:style w:type="character" w:styleId="afa">
    <w:name w:val="Hyperlink"/>
    <w:basedOn w:val="a2"/>
    <w:uiPriority w:val="99"/>
    <w:unhideWhenUsed/>
    <w:rsid w:val="001E6C7A"/>
    <w:rPr>
      <w:color w:val="0563C1" w:themeColor="hyperlink"/>
      <w:u w:val="single"/>
    </w:rPr>
  </w:style>
  <w:style w:type="character" w:styleId="afb">
    <w:name w:val="endnote reference"/>
    <w:basedOn w:val="a2"/>
    <w:uiPriority w:val="99"/>
    <w:semiHidden/>
    <w:unhideWhenUsed/>
    <w:rsid w:val="001E6C7A"/>
    <w:rPr>
      <w:vertAlign w:val="superscript"/>
    </w:rPr>
  </w:style>
  <w:style w:type="paragraph" w:customStyle="1" w:styleId="afc">
    <w:name w:val="Содержание"/>
    <w:basedOn w:val="1"/>
    <w:next w:val="ae"/>
    <w:qFormat/>
    <w:rsid w:val="001E6C7A"/>
    <w:pPr>
      <w:numPr>
        <w:numId w:val="0"/>
      </w:numPr>
      <w:jc w:val="center"/>
    </w:pPr>
    <w:rPr>
      <w:kern w:val="2"/>
      <w14:ligatures w14:val="standardContextual"/>
    </w:rPr>
  </w:style>
  <w:style w:type="paragraph" w:styleId="11">
    <w:name w:val="toc 1"/>
    <w:basedOn w:val="a1"/>
    <w:next w:val="a1"/>
    <w:autoRedefine/>
    <w:uiPriority w:val="39"/>
    <w:unhideWhenUsed/>
    <w:rsid w:val="001E6C7A"/>
    <w:pPr>
      <w:tabs>
        <w:tab w:val="left" w:pos="426"/>
        <w:tab w:val="right" w:leader="dot" w:pos="9628"/>
      </w:tabs>
      <w:ind w:firstLine="0"/>
    </w:pPr>
    <w:rPr>
      <w:rFonts w:eastAsiaTheme="minorEastAsia"/>
      <w:caps/>
      <w:kern w:val="2"/>
      <w:lang w:eastAsia="zh-CN"/>
      <w14:ligatures w14:val="standardContextual"/>
    </w:rPr>
  </w:style>
  <w:style w:type="paragraph" w:styleId="21">
    <w:name w:val="toc 2"/>
    <w:basedOn w:val="a1"/>
    <w:next w:val="a1"/>
    <w:autoRedefine/>
    <w:uiPriority w:val="39"/>
    <w:unhideWhenUsed/>
    <w:rsid w:val="001E6C7A"/>
    <w:pPr>
      <w:tabs>
        <w:tab w:val="left" w:pos="567"/>
        <w:tab w:val="right" w:leader="dot" w:pos="9628"/>
      </w:tabs>
      <w:ind w:firstLine="0"/>
    </w:pPr>
    <w:rPr>
      <w:rFonts w:eastAsiaTheme="minorEastAsia"/>
      <w:kern w:val="2"/>
      <w:lang w:eastAsia="zh-CN"/>
      <w14:ligatures w14:val="standardContextual"/>
    </w:rPr>
  </w:style>
  <w:style w:type="paragraph" w:styleId="31">
    <w:name w:val="toc 3"/>
    <w:basedOn w:val="a1"/>
    <w:next w:val="a1"/>
    <w:autoRedefine/>
    <w:uiPriority w:val="39"/>
    <w:unhideWhenUsed/>
    <w:rsid w:val="001E6C7A"/>
    <w:pPr>
      <w:tabs>
        <w:tab w:val="left" w:pos="709"/>
        <w:tab w:val="right" w:leader="dot" w:pos="9628"/>
      </w:tabs>
      <w:ind w:firstLine="0"/>
    </w:pPr>
    <w:rPr>
      <w:rFonts w:eastAsiaTheme="minorEastAsia"/>
      <w:kern w:val="2"/>
      <w:lang w:eastAsia="zh-CN"/>
      <w14:ligatures w14:val="standardContextual"/>
    </w:rPr>
  </w:style>
  <w:style w:type="paragraph" w:customStyle="1" w:styleId="-">
    <w:name w:val="РИС-Обычный"/>
    <w:basedOn w:val="a1"/>
    <w:qFormat/>
    <w:rsid w:val="0015531B"/>
    <w:pPr>
      <w:suppressAutoHyphens/>
    </w:pPr>
    <w:rPr>
      <w:rFonts w:cs="Times New Roman"/>
      <w:szCs w:val="28"/>
      <w:shd w:val="clear" w:color="auto" w:fill="FFFFFF"/>
    </w:rPr>
  </w:style>
  <w:style w:type="paragraph" w:customStyle="1" w:styleId="docdata">
    <w:name w:val="docdata"/>
    <w:aliases w:val="docy,v5,1176,bqiaagaaeyqcaaagiaiaaap/awaabq0eaaaaaaaaaaaaaaaaaaaaaaaaaaaaaaaaaaaaaaaaaaaaaaaaaaaaaaaaaaaaaaaaaaaaaaaaaaaaaaaaaaaaaaaaaaaaaaaaaaaaaaaaaaaaaaaaaaaaaaaaaaaaaaaaaaaaaaaaaaaaaaaaaaaaaaaaaaaaaaaaaaaaaaaaaaaaaaaaaaaaaaaaaaaaaaaaaaaaaaaa"/>
    <w:basedOn w:val="a1"/>
    <w:rsid w:val="001553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d">
    <w:name w:val="Приложение"/>
    <w:basedOn w:val="afe"/>
    <w:qFormat/>
    <w:rsid w:val="00E2738C"/>
    <w:rPr>
      <w:color w:val="000000" w:themeColor="text1"/>
      <w:sz w:val="32"/>
    </w:rPr>
  </w:style>
  <w:style w:type="paragraph" w:customStyle="1" w:styleId="aff">
    <w:name w:val="Текст Приложения"/>
    <w:basedOn w:val="3"/>
    <w:qFormat/>
    <w:rsid w:val="00AC279C"/>
    <w:pPr>
      <w:numPr>
        <w:ilvl w:val="0"/>
        <w:numId w:val="0"/>
      </w:numPr>
      <w:ind w:left="709"/>
    </w:pPr>
    <w:rPr>
      <w:b w:val="0"/>
    </w:rPr>
  </w:style>
  <w:style w:type="paragraph" w:customStyle="1" w:styleId="afe">
    <w:name w:val="Заключение"/>
    <w:basedOn w:val="1"/>
    <w:qFormat/>
    <w:rsid w:val="00E2738C"/>
    <w:pPr>
      <w:keepLines/>
      <w:numPr>
        <w:numId w:val="0"/>
      </w:numPr>
      <w:tabs>
        <w:tab w:val="left" w:pos="3555"/>
      </w:tabs>
      <w:jc w:val="center"/>
    </w:pPr>
    <w:rPr>
      <w:bCs/>
      <w:szCs w:val="36"/>
    </w:rPr>
  </w:style>
  <w:style w:type="paragraph" w:styleId="aff0">
    <w:name w:val="Normal (Web)"/>
    <w:basedOn w:val="a1"/>
    <w:uiPriority w:val="99"/>
    <w:semiHidden/>
    <w:unhideWhenUsed/>
    <w:rsid w:val="006647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F9CB-9EE8-4C94-BF92-0E533EB2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Батурин</cp:lastModifiedBy>
  <cp:revision>3</cp:revision>
  <dcterms:created xsi:type="dcterms:W3CDTF">2025-04-04T14:17:00Z</dcterms:created>
  <dcterms:modified xsi:type="dcterms:W3CDTF">2025-04-04T14:24:00Z</dcterms:modified>
</cp:coreProperties>
</file>