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B93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8"/>
          <w:szCs w:val="28"/>
        </w:rPr>
      </w:pPr>
      <w:r>
        <w:rPr>
          <w:b/>
          <w:sz w:val="28"/>
          <w:szCs w:val="28"/>
        </w:rPr>
        <w:t xml:space="preserve">Тема 1: </w:t>
      </w:r>
      <w:r>
        <w:rPr>
          <w:sz w:val="28"/>
          <w:szCs w:val="28"/>
        </w:rPr>
        <w:t>Вычисление функции с помощью разложения в ряд</w:t>
      </w:r>
    </w:p>
    <w:p w14:paraId="5F3118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8"/>
          <w:szCs w:val="28"/>
        </w:rPr>
      </w:pPr>
    </w:p>
    <w:p w14:paraId="058C2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ru-RU"/>
        </w:rPr>
      </w:pPr>
      <w:r>
        <w:rPr>
          <w:b/>
          <w:sz w:val="26"/>
          <w:szCs w:val="26"/>
        </w:rPr>
        <w:t>Цель работы:</w:t>
      </w:r>
      <w:r>
        <w:rPr>
          <w:sz w:val="26"/>
          <w:szCs w:val="26"/>
        </w:rPr>
        <w:t xml:space="preserve"> получить практические навыки разработки проектов для вычисления значения функции при помощи разложения в ряд (рядов Тейлора). Отработать навыки работы с отладчиком.</w:t>
      </w:r>
    </w:p>
    <w:p w14:paraId="6928A9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eastAsia="Times New Roman" w:cs="Times New Roman"/>
          <w:b/>
          <w:i w:val="0"/>
          <w:i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i w:val="0"/>
          <w:iCs/>
          <w:sz w:val="24"/>
          <w:szCs w:val="24"/>
        </w:rPr>
        <w:t>Задание 1</w:t>
      </w:r>
    </w:p>
    <w:p w14:paraId="31821C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Разработанная программа предназначена для вычисления значения тригонометрической функции sin(x) путём её разложения в бесконечный степенной ряд (ряд Тейлора). Сумма ряда вычисляется с помощью цикла с неизвестным числом повторений (do...while). Итерации продолжаются до тех пор, пока абсолютная величина текущего члена ряда не станет меньше значения погрешности, введенной пользователем.</w:t>
      </w:r>
    </w:p>
    <w:p w14:paraId="070BA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Для оптимизации быстродействия и исключения ошибок переполнения при вычислении факториалов и больших степеней, в программе применена рекуррентная формула. Каждый последующий член ряда вычисляется через предыдущий путем умножения на коэффициент перехода.</w:t>
      </w:r>
    </w:p>
    <w:p w14:paraId="786D72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Это позволяет избежать использования ресурсозатратных методов (таких как Math.Pow), заменяя их простыми арифметическими операциями. В качестве итогового результата программа выводит:</w:t>
      </w:r>
    </w:p>
    <w:p w14:paraId="02C3602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Эталонное значение функции, полученное с помощью встроенной библиотеки Math.Sin(x).</w:t>
      </w:r>
    </w:p>
    <w:p w14:paraId="76B3777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Результат вычисления суммы ряда.</w:t>
      </w:r>
    </w:p>
    <w:p w14:paraId="21782E8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Общее количество итераций (просуммированных членов ряда), потребовавшихся для достижения заданной точности.</w:t>
      </w:r>
    </w:p>
    <w:p w14:paraId="3AE53FE6">
      <w:pPr>
        <w:rPr>
          <w:rFonts w:hint="default"/>
          <w:lang w:val="ru-RU"/>
        </w:rPr>
      </w:pPr>
      <w:r>
        <w:rPr>
          <w:rFonts w:hint="default"/>
          <w:sz w:val="26"/>
          <w:szCs w:val="26"/>
          <w:lang w:val="ru-RU"/>
        </w:rPr>
        <w:br w:type="page"/>
      </w:r>
    </w:p>
    <w:p w14:paraId="6A4F412B">
      <w:pPr>
        <w:spacing w:before="120" w:after="120"/>
        <w:jc w:val="both"/>
        <w:rPr>
          <w:sz w:val="28"/>
          <w:szCs w:val="28"/>
        </w:rPr>
      </w:pPr>
      <w:r>
        <w:rPr>
          <w:b/>
          <w:i w:val="0"/>
          <w:iCs w:val="0"/>
          <w:color w:val="FF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Задание 2</w:t>
      </w:r>
      <w:r>
        <w:rPr>
          <w:b/>
          <w:i/>
          <w:iCs/>
          <w:color w:val="FF0000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sz w:val="28"/>
          <w:szCs w:val="28"/>
        </w:rPr>
        <w:t>Сервисные функции программы</w:t>
      </w:r>
    </w:p>
    <w:p w14:paraId="7D83FA24">
      <w:pPr>
        <w:ind w:firstLine="709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Добавьте проверку:</w:t>
      </w:r>
    </w:p>
    <w:p w14:paraId="4B202A05">
      <w:pPr>
        <w:pStyle w:val="9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правильности ввода данных при нажатии клавиш клавиатуры в полях редактирования (используйте событие </w:t>
      </w:r>
      <w:r>
        <w:rPr>
          <w:sz w:val="26"/>
          <w:szCs w:val="26"/>
          <w:lang w:val="en-US"/>
        </w:rPr>
        <w:t>KeyPress</w:t>
      </w:r>
      <w:r>
        <w:rPr>
          <w:sz w:val="26"/>
          <w:szCs w:val="26"/>
        </w:rPr>
        <w:t>);</w:t>
      </w:r>
    </w:p>
    <w:p w14:paraId="2BF8CDDF">
      <w:pPr>
        <w:pStyle w:val="9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диапазона вводимых данных; </w:t>
      </w:r>
    </w:p>
    <w:p w14:paraId="02FEA581">
      <w:pPr>
        <w:pStyle w:val="9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контроль пустых полей ввода (заблокируйте кнопку «Вычислить», пока не будут введены все данные).</w:t>
      </w:r>
    </w:p>
    <w:p w14:paraId="71F4CD9E">
      <w:pPr>
        <w:pStyle w:val="9"/>
        <w:numPr>
          <w:numId w:val="0"/>
        </w:numPr>
        <w:contextualSpacing/>
        <w:jc w:val="both"/>
        <w:rPr>
          <w:sz w:val="26"/>
          <w:szCs w:val="26"/>
        </w:rPr>
      </w:pPr>
    </w:p>
    <w:p w14:paraId="05CB517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/>
          <w:b/>
          <w:bCs/>
          <w:sz w:val="26"/>
          <w:szCs w:val="26"/>
          <w:lang w:val="ru-RU"/>
        </w:rPr>
      </w:pPr>
      <w:r>
        <w:rPr>
          <w:rFonts w:hint="default"/>
          <w:b/>
          <w:bCs/>
          <w:sz w:val="26"/>
          <w:szCs w:val="26"/>
          <w:lang w:val="ru-RU"/>
        </w:rPr>
        <w:t>Вариант 4</w:t>
      </w:r>
    </w:p>
    <w:p w14:paraId="6DA9E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position w:val="-32"/>
        </w:rPr>
      </w:pPr>
      <w:r>
        <w:rPr>
          <w:position w:val="-32"/>
        </w:rPr>
        <w:object>
          <v:shape id="_x0000_i1026" o:spt="75" type="#_x0000_t75" style="height:48pt;width:399.7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6" DrawAspect="Content" ObjectID="_1468075725" r:id="rId4">
            <o:LockedField>false</o:LockedField>
          </o:OLEObject>
        </w:object>
      </w:r>
    </w:p>
    <w:p w14:paraId="6EA2D9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position w:val="-32"/>
          <w:lang w:val="ru-RU"/>
        </w:rPr>
      </w:pPr>
    </w:p>
    <w:p w14:paraId="5BFCC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ascii="Times New Roman" w:hAnsi="Times New Roman" w:eastAsia="Calibri" w:cs="Times New Roman"/>
          <w:b/>
          <w:sz w:val="28"/>
          <w:szCs w:val="28"/>
          <w:lang w:val="ru-RU" w:eastAsia="ru-RU" w:bidi="ar-SA"/>
        </w:rPr>
      </w:pPr>
      <w:r>
        <w:rPr>
          <w:rFonts w:ascii="Times New Roman" w:hAnsi="Times New Roman" w:eastAsia="Calibri" w:cs="Times New Roman"/>
          <w:b/>
          <w:sz w:val="28"/>
          <w:szCs w:val="28"/>
          <w:lang w:val="ru-RU" w:eastAsia="ru-RU" w:bidi="ar-SA"/>
        </w:rPr>
        <w:t>Выполнение задания</w:t>
      </w:r>
    </w:p>
    <w:p w14:paraId="10AC6C9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60" w:hanging="360"/>
        <w:contextualSpacing/>
        <w:textAlignment w:val="auto"/>
        <w:rPr>
          <w:rFonts w:ascii="Times New Roman" w:hAnsi="Times New Roman" w:eastAsia="SimSun" w:cs="Times New Roman"/>
          <w:b/>
          <w:bCs/>
          <w:sz w:val="24"/>
          <w:szCs w:val="22"/>
          <w:lang w:val="ru-RU" w:eastAsia="ru-RU" w:bidi="ar-SA"/>
        </w:rPr>
      </w:pPr>
      <w:r>
        <w:rPr>
          <w:rFonts w:ascii="Times New Roman" w:hAnsi="Times New Roman" w:eastAsia="SimSun" w:cs="Times New Roman"/>
          <w:b/>
          <w:bCs/>
          <w:sz w:val="24"/>
          <w:szCs w:val="22"/>
          <w:lang w:val="ru-RU" w:eastAsia="ru-RU" w:bidi="ar-SA"/>
        </w:rPr>
        <w:t>Математическая модель</w:t>
      </w:r>
    </w:p>
    <w:p w14:paraId="73D217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26"/>
          <w:szCs w:val="26"/>
          <w:lang w:val="ru-RU"/>
        </w:rPr>
      </w:pPr>
      <w:r>
        <w:rPr>
          <w:rFonts w:hint="default"/>
          <w:b/>
          <w:bCs/>
          <w:sz w:val="26"/>
          <w:szCs w:val="26"/>
          <w:lang w:val="ru-RU"/>
        </w:rPr>
        <w:t>Дано:</w:t>
      </w:r>
    </w:p>
    <w:p w14:paraId="6B0F15A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x — аргумент функции,</w:t>
      </w:r>
    </w:p>
    <w:p w14:paraId="6A1D28AB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eps — допустимая погрешность.</w:t>
      </w:r>
    </w:p>
    <w:p w14:paraId="2B0790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26"/>
          <w:szCs w:val="26"/>
          <w:lang w:val="ru-RU"/>
        </w:rPr>
      </w:pPr>
      <w:r>
        <w:rPr>
          <w:rFonts w:hint="default"/>
          <w:b/>
          <w:bCs/>
          <w:sz w:val="26"/>
          <w:szCs w:val="26"/>
          <w:lang w:val="ru-RU"/>
        </w:rPr>
        <w:t>Найти:</w:t>
      </w:r>
    </w:p>
    <w:p w14:paraId="550F8DB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mathResult — значение функции через встроенные методы;</w:t>
      </w:r>
    </w:p>
    <w:p w14:paraId="3A01715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seriesResult — значение функции через разложение в ряд.</w:t>
      </w:r>
    </w:p>
    <w:p w14:paraId="39984C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Связь:</w:t>
      </w:r>
    </w:p>
    <w:p w14:paraId="44A3C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(1) mathResult = sin(x);</w:t>
      </w:r>
    </w:p>
    <w:p w14:paraId="0BFAD5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(2) seriesResult = ∑_(n=0)^∞ (-1)^n x^(2n+1)/(2n+1)!, где</w:t>
      </w:r>
    </w:p>
    <w:p w14:paraId="4188C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(3) a_n = (-1)^n x^(2n+1)/(2n+1)!;</w:t>
      </w:r>
    </w:p>
    <w:p w14:paraId="1D02E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(4) n: |a_n| ≤ eps.</w:t>
      </w:r>
    </w:p>
    <w:p w14:paraId="57FFFA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Вместо формул (2) и (3) используем рекуррентные формулы (2) – (5):</w:t>
      </w:r>
    </w:p>
    <w:p w14:paraId="570FEF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(2*) seriesResult = ∑ a_n;</w:t>
      </w:r>
    </w:p>
    <w:p w14:paraId="235FA9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(3*) a_n = a_(n-1) · k, где k — коэффициент перехода;</w:t>
      </w:r>
    </w:p>
    <w:p w14:paraId="2F409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(4*) k = a_n/a_(n-1) = ((-1)^n · x^(2n+1) · (2(n-1)+1)!)/((2n+1)! · (-1)^(n-1) · x^(2n-1)) = - x^2/(2n(2n+1));</w:t>
      </w:r>
    </w:p>
    <w:p w14:paraId="6809B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(5*) a_0 = x (первый член ряда).</w:t>
      </w:r>
    </w:p>
    <w:p w14:paraId="015743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6D171C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ОДЗ: -∞ &lt; x &lt; ∞ (для корректности  -100 ≤ x ≤ 100); 0 &lt; eps &lt; 1</w:t>
      </w:r>
      <w:r>
        <w:rPr>
          <w:rFonts w:hint="default"/>
          <w:sz w:val="26"/>
          <w:szCs w:val="26"/>
          <w:lang w:val="ru-RU"/>
        </w:rPr>
        <w:br w:type="page"/>
      </w:r>
    </w:p>
    <w:p w14:paraId="60F82B2B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jc w:val="both"/>
        <w:textAlignment w:val="auto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Проектирование пользовательского интерфейса</w:t>
      </w:r>
    </w:p>
    <w:p w14:paraId="2B9D03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/>
        <w:jc w:val="both"/>
        <w:textAlignment w:val="auto"/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>Внешний вид проекта представлен на рисунке 1, значения измененных свойств компонентов представлены в таблице 1.</w:t>
      </w:r>
    </w:p>
    <w:p w14:paraId="764FBB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-673735</wp:posOffset>
                </wp:positionH>
                <wp:positionV relativeFrom="paragraph">
                  <wp:posOffset>3086100</wp:posOffset>
                </wp:positionV>
                <wp:extent cx="741680" cy="342900"/>
                <wp:effectExtent l="0" t="0" r="0" b="0"/>
                <wp:wrapNone/>
                <wp:docPr id="1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6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FAE1A">
                            <w:pPr>
                              <w:jc w:val="both"/>
                              <w:rPr>
                                <w:rFonts w:hint="default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rFonts w:hint="default"/>
                                <w:sz w:val="26"/>
                                <w:szCs w:val="26"/>
                                <w:lang w:val="ru-RU"/>
                              </w:rPr>
                              <w:t>5</w:t>
                            </w:r>
                          </w:p>
                          <w:p w14:paraId="0390F26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-53.05pt;margin-top:243pt;height:27pt;width:58.4pt;z-index:251676672;mso-width-relative:page;mso-height-relative:page;" filled="f" stroked="f" coordsize="21600,21600" o:gfxdata="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n1Tl/2AAAAAsBAAAPAAAAAAAAAAEAIAAAACIAAABk&#10;cnMvZG93bnJldi54bWxQSwECFAAUAAAACACHTuJA3NUzMAYCAAAU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7EFAE1A">
                      <w:pPr>
                        <w:jc w:val="both"/>
                        <w:rPr>
                          <w:rFonts w:hint="default"/>
                          <w:sz w:val="26"/>
                          <w:szCs w:val="26"/>
                          <w:lang w:val="ru-RU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rFonts w:hint="default"/>
                          <w:sz w:val="26"/>
                          <w:szCs w:val="26"/>
                          <w:lang w:val="ru-RU"/>
                        </w:rPr>
                        <w:t>5</w:t>
                      </w:r>
                    </w:p>
                    <w:p w14:paraId="0390F26A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-678180</wp:posOffset>
                </wp:positionH>
                <wp:positionV relativeFrom="paragraph">
                  <wp:posOffset>2718435</wp:posOffset>
                </wp:positionV>
                <wp:extent cx="807085" cy="342900"/>
                <wp:effectExtent l="0" t="0" r="0" b="0"/>
                <wp:wrapNone/>
                <wp:docPr id="1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CE9C3">
                            <w:pPr>
                              <w:jc w:val="both"/>
                              <w:rPr>
                                <w:rFonts w:hint="default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rFonts w:hint="default"/>
                                <w:sz w:val="26"/>
                                <w:szCs w:val="26"/>
                                <w:lang w:val="ru-RU"/>
                              </w:rPr>
                              <w:t>4</w:t>
                            </w:r>
                          </w:p>
                          <w:p w14:paraId="79CA4AA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-53.4pt;margin-top:214.05pt;height:27pt;width:63.55pt;z-index:251675648;mso-width-relative:page;mso-height-relative:page;" filled="f" stroked="f" coordsize="21600,21600" o:gfxdata="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O5/FnYAAAACwEAAA8AAAAAAAAAAQAgAAAAIgAA&#10;AGRycy9kb3ducmV2LnhtbFBLAQIUABQAAAAIAIdO4kB7pGEUCAIAABQ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3CCE9C3">
                      <w:pPr>
                        <w:jc w:val="both"/>
                        <w:rPr>
                          <w:rFonts w:hint="default"/>
                          <w:sz w:val="26"/>
                          <w:szCs w:val="26"/>
                          <w:lang w:val="ru-RU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rFonts w:hint="default"/>
                          <w:sz w:val="26"/>
                          <w:szCs w:val="26"/>
                          <w:lang w:val="ru-RU"/>
                        </w:rPr>
                        <w:t>4</w:t>
                      </w:r>
                    </w:p>
                    <w:p w14:paraId="79CA4AA7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-659130</wp:posOffset>
                </wp:positionH>
                <wp:positionV relativeFrom="paragraph">
                  <wp:posOffset>2323465</wp:posOffset>
                </wp:positionV>
                <wp:extent cx="638175" cy="342900"/>
                <wp:effectExtent l="0" t="0" r="0" b="0"/>
                <wp:wrapNone/>
                <wp:docPr id="10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782A8C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label3</w:t>
                            </w:r>
                          </w:p>
                          <w:p w14:paraId="3404FF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-51.9pt;margin-top:182.95pt;height:27pt;width:50.25pt;z-index:251674624;mso-width-relative:page;mso-height-relative:page;" filled="f" stroked="f" coordsize="21600,21600" o:gfxdata="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4aSuc2QAAAAsBAAAPAAAAAAAAAAEAIAAAACIA&#10;AABkcnMvZG93bnJldi54bWxQSwECFAAUAAAACACHTuJAktIT3wgCAAAV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3782A8C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label3</w:t>
                      </w:r>
                    </w:p>
                    <w:p w14:paraId="3404FF19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4704080</wp:posOffset>
                </wp:positionH>
                <wp:positionV relativeFrom="paragraph">
                  <wp:posOffset>1246505</wp:posOffset>
                </wp:positionV>
                <wp:extent cx="876300" cy="257175"/>
                <wp:effectExtent l="0" t="0" r="0" b="0"/>
                <wp:wrapNone/>
                <wp:docPr id="11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931932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370.4pt;margin-top:98.15pt;height:20.25pt;width:69pt;z-index:251673600;mso-width-relative:page;mso-height-relative:page;" filled="f" stroked="f" coordsize="21600,21600" o:gfxdata="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5YahE9gAAAALAQAADwAAAAAAAAABACAAAAAiAAAA&#10;ZHJzL2Rvd25yZXYueG1sUEsBAhQAFAAAAAgAh07iQLOlcOYHAgAAFQ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D931932">
                      <w:r>
                        <w:rPr>
                          <w:sz w:val="26"/>
                          <w:szCs w:val="26"/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5255895</wp:posOffset>
                </wp:positionH>
                <wp:positionV relativeFrom="paragraph">
                  <wp:posOffset>886460</wp:posOffset>
                </wp:positionV>
                <wp:extent cx="685800" cy="306070"/>
                <wp:effectExtent l="0" t="0" r="0" b="0"/>
                <wp:wrapNone/>
                <wp:docPr id="13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95602E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14:paraId="7597BA9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413.85pt;margin-top:69.8pt;height:24.1pt;width:54pt;z-index:251672576;mso-width-relative:page;mso-height-relative:page;" filled="f" stroked="f" coordsize="21600,21600" o:gfxdata="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XXjiqdcAAAALAQAADwAAAAAAAAABACAAAAAiAAAA&#10;ZHJzL2Rvd25yZXYueG1sUEsBAhQAFAAAAAgAh07iQEX/IokIAgAAFQ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895602E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2</w:t>
                      </w:r>
                    </w:p>
                    <w:p w14:paraId="7597BA92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4742180</wp:posOffset>
                </wp:positionH>
                <wp:positionV relativeFrom="paragraph">
                  <wp:posOffset>1144270</wp:posOffset>
                </wp:positionV>
                <wp:extent cx="697865" cy="13970"/>
                <wp:effectExtent l="0" t="4445" r="635" b="6985"/>
                <wp:wrapNone/>
                <wp:docPr id="10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865" cy="139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373.4pt;margin-top:90.1pt;height:1.1pt;width:54.95pt;z-index:251671552;mso-width-relative:page;mso-height-relative:page;" filled="f" stroked="t" coordsize="21600,21600" o:gfxdata="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pYIxnYAAAACwEAAA8AAAAAAAAAAQAgAAAAIgAA&#10;AGRycy9kb3ducmV2LnhtbFBLAQIUABQAAAAIAIdO4kCH/0tNzwEAAKMDAAAOAAAAAAAAAAEAIAAA&#10;ACcBAABkcnMvZTJvRG9jLnhtbFBLBQYAAAAABgAGAFkBAABo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4116705</wp:posOffset>
                </wp:positionH>
                <wp:positionV relativeFrom="paragraph">
                  <wp:posOffset>1471295</wp:posOffset>
                </wp:positionV>
                <wp:extent cx="697865" cy="13970"/>
                <wp:effectExtent l="0" t="4445" r="635" b="6985"/>
                <wp:wrapNone/>
                <wp:docPr id="9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865" cy="139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324.15pt;margin-top:115.85pt;height:1.1pt;width:54.95pt;z-index:251670528;mso-width-relative:page;mso-height-relative:page;" filled="f" stroked="t" coordsize="21600,21600" o:gfxdata="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hrmt7ZAAAACwEAAA8AAAAAAAAAAQAgAAAAIgAA&#10;AGRycy9kb3ducmV2LnhtbFBLAQIUABQAAAAIAIdO4kD/mdbgzgEAAKIDAAAOAAAAAAAAAAEAIAAA&#10;ACgBAABkcnMvZTJvRG9jLnhtbFBLBQYAAAAABgAGAFkBAABo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3346450</wp:posOffset>
                </wp:positionV>
                <wp:extent cx="697865" cy="13970"/>
                <wp:effectExtent l="0" t="4445" r="635" b="6985"/>
                <wp:wrapNone/>
                <wp:docPr id="8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865" cy="139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-27pt;margin-top:263.5pt;height:1.1pt;width:54.95pt;z-index:251669504;mso-width-relative:page;mso-height-relative:page;" filled="f" stroked="t" coordsize="21600,21600" o:gfxdata="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N85NnZAAAACgEAAA8AAAAAAAAAAQAgAAAAIgAA&#10;AGRycy9kb3ducmV2LnhtbFBLAQIUABQAAAAIAIdO4kDabCORzgEAAKIDAAAOAAAAAAAAAAEAIAAA&#10;ACgBAABkcnMvZTJvRG9jLnhtbFBLBQYAAAAABgAGAFkBAABo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-337820</wp:posOffset>
                </wp:positionH>
                <wp:positionV relativeFrom="paragraph">
                  <wp:posOffset>2945130</wp:posOffset>
                </wp:positionV>
                <wp:extent cx="697865" cy="13970"/>
                <wp:effectExtent l="0" t="4445" r="635" b="6985"/>
                <wp:wrapNone/>
                <wp:docPr id="7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865" cy="139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-26.6pt;margin-top:231.9pt;height:1.1pt;width:54.95pt;z-index:251668480;mso-width-relative:page;mso-height-relative:page;" filled="f" stroked="t" coordsize="21600,21600" o:gfxdata="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4GSfStgAAAAKAQAADwAAAAAAAAABACAAAAAiAAAA&#10;ZHJzL2Rvd25yZXYueG1sUEsBAhQAFAAAAAgAh07iQMoE1ibOAQAAogMAAA4AAAAAAAAAAQAgAAAA&#10;JwEAAGRycy9lMm9Eb2MueG1sUEsFBgAAAAAGAAYAWQEAAGc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114300" distR="114300">
            <wp:extent cx="5264150" cy="3620770"/>
            <wp:effectExtent l="0" t="0" r="6350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-372745</wp:posOffset>
                </wp:positionH>
                <wp:positionV relativeFrom="paragraph">
                  <wp:posOffset>2552700</wp:posOffset>
                </wp:positionV>
                <wp:extent cx="697865" cy="13970"/>
                <wp:effectExtent l="0" t="4445" r="635" b="6985"/>
                <wp:wrapNone/>
                <wp:docPr id="6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865" cy="139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-29.35pt;margin-top:201pt;height:1.1pt;width:54.95pt;z-index:251667456;mso-width-relative:page;mso-height-relative:page;" filled="f" stroked="t" coordsize="21600,21600" o:gfxdata="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Ej1FNgAAAAKAQAADwAAAAAAAAABACAAAAAiAAAA&#10;ZHJzL2Rvd25yZXYueG1sUEsBAhQAFAAAAAgAh07iQO/xI1fOAQAAogMAAA4AAAAAAAAAAQAgAAAA&#10;JwEAAGRycy9lMm9Eb2MueG1sUEsFBgAAAAAGAAYAWQEAAGc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616585</wp:posOffset>
                </wp:positionH>
                <wp:positionV relativeFrom="paragraph">
                  <wp:posOffset>1593215</wp:posOffset>
                </wp:positionV>
                <wp:extent cx="788035" cy="342900"/>
                <wp:effectExtent l="0" t="0" r="0" b="0"/>
                <wp:wrapNone/>
                <wp:docPr id="11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7E3ADC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</w:p>
                          <w:p w14:paraId="5EA4D5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6" o:spt="202" type="#_x0000_t202" style="position:absolute;left:0pt;margin-left:48.55pt;margin-top:125.45pt;height:27pt;width:62.05pt;z-index:251665408;mso-width-relative:page;mso-height-relative:page;" filled="f" stroked="f" coordsize="21600,21600" o:gfxdata="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s7dRI1gAAAAkBAAAPAAAAAAAAAAEAIAAAACIAAABk&#10;cnMvZG93bnJldi54bWxQSwECFAAUAAAACACHTuJA93wHKwgCAAAW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D7E3ADC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</w:p>
                    <w:p w14:paraId="5EA4D539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1099820</wp:posOffset>
                </wp:positionH>
                <wp:positionV relativeFrom="paragraph">
                  <wp:posOffset>1845310</wp:posOffset>
                </wp:positionV>
                <wp:extent cx="697865" cy="13970"/>
                <wp:effectExtent l="0" t="4445" r="635" b="6985"/>
                <wp:wrapNone/>
                <wp:docPr id="5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865" cy="139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86.6pt;margin-top:145.3pt;height:1.1pt;width:54.95pt;z-index:251666432;mso-width-relative:page;mso-height-relative:page;" filled="f" stroked="t" coordsize="21600,21600" o:gfxdata="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VxK+I1wAAAAsBAAAPAAAAAAAAAAEAIAAAACIAAABk&#10;cnMvZG93bnJldi54bWxQSwECFAAUAAAACACHTuJAgO49xc4BAACiAwAADgAAAAAAAAABACAAAAAm&#10;AQAAZHJzL2Uyb0RvYy54bWxQSwUGAAAAAAYABgBZAQAAZ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-326390</wp:posOffset>
                </wp:positionH>
                <wp:positionV relativeFrom="paragraph">
                  <wp:posOffset>1463040</wp:posOffset>
                </wp:positionV>
                <wp:extent cx="697865" cy="13970"/>
                <wp:effectExtent l="0" t="4445" r="635" b="6985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865" cy="139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-25.7pt;margin-top:115.2pt;height:1.1pt;width:54.95pt;z-index:251664384;mso-width-relative:page;mso-height-relative:page;" filled="f" stroked="t" coordsize="21600,21600" o:gfxdata="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xZVBYtcAAAAKAQAADwAAAAAAAAABACAAAAAiAAAA&#10;ZHJzL2Rvd25yZXYueG1sUEsBAhQAFAAAAAgAh07iQDojhUvPAQAAogMAAA4AAAAAAAAAAQAgAAAA&#10;JgEAAGRycy9lMm9Eb2MueG1sUEsFBgAAAAAGAAYAWQEAAGc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-691515</wp:posOffset>
                </wp:positionH>
                <wp:positionV relativeFrom="paragraph">
                  <wp:posOffset>1199515</wp:posOffset>
                </wp:positionV>
                <wp:extent cx="876300" cy="257175"/>
                <wp:effectExtent l="0" t="0" r="0" b="0"/>
                <wp:wrapNone/>
                <wp:docPr id="13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FFD5B0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-54.45pt;margin-top:94.45pt;height:20.25pt;width:69pt;z-index:251662336;mso-width-relative:page;mso-height-relative:page;" filled="f" stroked="f" coordsize="21600,21600" o:gfxdata="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+HIr3NcAAAALAQAADwAAAAAAAAABACAAAAAiAAAA&#10;ZHJzL2Rvd25yZXYueG1sUEsBAhQAFAAAAAgAh07iQEWPqFEIAgAAFQ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0FFD5B0"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-323215</wp:posOffset>
                </wp:positionH>
                <wp:positionV relativeFrom="paragraph">
                  <wp:posOffset>1120140</wp:posOffset>
                </wp:positionV>
                <wp:extent cx="697865" cy="13970"/>
                <wp:effectExtent l="0" t="4445" r="635" b="6985"/>
                <wp:wrapNone/>
                <wp:docPr id="137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865" cy="139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-25.45pt;margin-top:88.2pt;height:1.1pt;width:54.95pt;z-index:251661312;mso-width-relative:page;mso-height-relative:page;" filled="f" stroked="t" coordsize="21600,21600" o:gfxdata="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LaaK2XXAAAACgEAAA8AAAAAAAAAAQAgAAAAIgAA&#10;AGRycy9kb3ducmV2LnhtbFBLAQIUABQAAAAIAIdO4kDQMyV20AEAAKQDAAAOAAAAAAAAAAEAIAAA&#10;ACYBAABkcnMvZTJvRG9jLnhtbFBLBQYAAAAABgAGAFkBAABo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-603250</wp:posOffset>
                </wp:positionH>
                <wp:positionV relativeFrom="paragraph">
                  <wp:posOffset>859155</wp:posOffset>
                </wp:positionV>
                <wp:extent cx="685800" cy="306070"/>
                <wp:effectExtent l="0" t="0" r="0" b="0"/>
                <wp:wrapNone/>
                <wp:docPr id="1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021ED1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14:paraId="6965088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-47.5pt;margin-top:67.65pt;height:24.1pt;width:54pt;z-index:251663360;mso-width-relative:page;mso-height-relative:page;" filled="f" stroked="f" coordsize="21600,21600" o:gfxdata="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A1CjNcAAAAKAQAADwAAAAAAAAABACAAAAAiAAAA&#10;ZHJzL2Rvd25yZXYueG1sUEsBAhQAFAAAAAgAh07iQLllz0MIAgAAFQ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1021ED1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  <w:p w14:paraId="6965088C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-153670</wp:posOffset>
                </wp:positionH>
                <wp:positionV relativeFrom="paragraph">
                  <wp:posOffset>533400</wp:posOffset>
                </wp:positionV>
                <wp:extent cx="908685" cy="201295"/>
                <wp:effectExtent l="1270" t="4445" r="4445" b="10160"/>
                <wp:wrapNone/>
                <wp:docPr id="135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8685" cy="2012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" o:spid="_x0000_s1026" o:spt="20" style="position:absolute;left:0pt;margin-left:-12.1pt;margin-top:42pt;height:15.85pt;width:71.55pt;z-index:251660288;mso-width-relative:page;mso-height-relative:page;" filled="f" stroked="t" coordsize="21600,21600" o:gfxdata="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H5vkQ2AAAAAoBAAAPAAAAAAAAAAEAIAAAACIAAABk&#10;cnMvZG93bnJldi54bWxQSwECFAAUAAAACACHTuJAOhAx+c0BAAClAwAADgAAAAAAAAABACAAAAAn&#10;AQAAZHJzL2Uyb0RvYy54bWxQSwUGAAAAAAYABgBZAQAAZ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-720725</wp:posOffset>
                </wp:positionH>
                <wp:positionV relativeFrom="paragraph">
                  <wp:posOffset>212090</wp:posOffset>
                </wp:positionV>
                <wp:extent cx="1148080" cy="342900"/>
                <wp:effectExtent l="0" t="0" r="0" b="0"/>
                <wp:wrapNone/>
                <wp:docPr id="13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B45336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pictureBox1</w:t>
                            </w:r>
                          </w:p>
                          <w:p w14:paraId="19E92B7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-56.75pt;margin-top:16.7pt;height:27pt;width:90.4pt;z-index:251659264;mso-width-relative:page;mso-height-relative:page;" filled="f" stroked="f" coordsize="21600,21600" o:gfxdata="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RK1/Y2AAAAAkBAAAPAAAAAAAAAAEAIAAAACIA&#10;AABkcnMvZG93bnJldi54bWxQSwECFAAUAAAACACHTuJAEk+wfQkCAAAX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DB45336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pictureBox1</w:t>
                      </w:r>
                    </w:p>
                    <w:p w14:paraId="19E92B7E"/>
                  </w:txbxContent>
                </v:textbox>
              </v:shape>
            </w:pict>
          </mc:Fallback>
        </mc:AlternateContent>
      </w:r>
    </w:p>
    <w:p w14:paraId="164B9945">
      <w:pPr>
        <w:spacing w:after="0" w:line="276" w:lineRule="auto"/>
        <w:ind w:left="357"/>
        <w:jc w:val="center"/>
        <w:rPr>
          <w:rFonts w:ascii="Times New Roman" w:hAnsi="Times New Roman" w:eastAsia="SimSun" w:cs="Times New Roman"/>
          <w:b/>
          <w:sz w:val="24"/>
          <w:szCs w:val="26"/>
          <w:lang w:val="en-US"/>
        </w:rPr>
      </w:pPr>
      <w:r>
        <w:rPr>
          <w:rFonts w:ascii="Times New Roman" w:hAnsi="Times New Roman" w:eastAsia="SimSun" w:cs="Times New Roman"/>
          <w:b/>
          <w:sz w:val="24"/>
          <w:szCs w:val="26"/>
        </w:rPr>
        <w:t>Рис. 1</w:t>
      </w:r>
    </w:p>
    <w:p w14:paraId="700684D8">
      <w:pPr>
        <w:pStyle w:val="9"/>
        <w:numPr>
          <w:ilvl w:val="0"/>
          <w:numId w:val="3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Свойства компонентов формы</w:t>
      </w:r>
    </w:p>
    <w:p w14:paraId="45233C7E">
      <w:pPr>
        <w:spacing w:after="120"/>
        <w:jc w:val="both"/>
        <w:rPr>
          <w:sz w:val="24"/>
          <w:szCs w:val="24"/>
        </w:rPr>
      </w:pPr>
      <w:r>
        <w:rPr>
          <w:i/>
          <w:sz w:val="24"/>
          <w:szCs w:val="24"/>
        </w:rPr>
        <w:t>Таблица</w:t>
      </w:r>
      <w:r>
        <w:rPr>
          <w:rFonts w:hint="default"/>
          <w:i/>
          <w:sz w:val="24"/>
          <w:szCs w:val="24"/>
          <w:lang w:val="ru-RU"/>
        </w:rPr>
        <w:t xml:space="preserve"> </w:t>
      </w:r>
      <w:r>
        <w:rPr>
          <w:i/>
          <w:sz w:val="24"/>
          <w:szCs w:val="24"/>
        </w:rPr>
        <w:t>1.</w:t>
      </w:r>
      <w:r>
        <w:rPr>
          <w:rFonts w:hint="default"/>
          <w:i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Значения свойств, установленные на этапе конструирования интерфейса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9"/>
        <w:gridCol w:w="2219"/>
        <w:gridCol w:w="4524"/>
      </w:tblGrid>
      <w:tr w14:paraId="6D470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D48882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>
              <w:rPr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5E228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>
              <w:rPr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41E6FC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>
              <w:rPr>
                <w:b/>
                <w:sz w:val="24"/>
                <w:szCs w:val="26"/>
              </w:rPr>
              <w:t>Значения</w:t>
            </w:r>
          </w:p>
        </w:tc>
      </w:tr>
      <w:tr w14:paraId="6787C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" w:hRule="atLeast"/>
        </w:trPr>
        <w:tc>
          <w:tcPr>
            <w:tcW w:w="201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9E1D15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form</w:t>
            </w:r>
            <w:r>
              <w:rPr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1CE90B6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C92670B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«</w:t>
            </w:r>
            <w:r>
              <w:rPr>
                <w:rFonts w:hint="default"/>
                <w:sz w:val="24"/>
                <w:szCs w:val="26"/>
              </w:rPr>
              <w:t>Вычисление синуса через ряд</w:t>
            </w:r>
            <w:r>
              <w:rPr>
                <w:sz w:val="24"/>
                <w:szCs w:val="26"/>
              </w:rPr>
              <w:t>»</w:t>
            </w:r>
          </w:p>
        </w:tc>
      </w:tr>
      <w:tr w14:paraId="31226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61C3F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295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F68B42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492BCF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 xml:space="preserve">Гарнитура: </w:t>
            </w:r>
            <w:r>
              <w:rPr>
                <w:rFonts w:hint="default"/>
                <w:sz w:val="24"/>
                <w:szCs w:val="26"/>
                <w:lang w:val="en-US"/>
              </w:rPr>
              <w:t>Microsoft Sans Serif1</w:t>
            </w:r>
          </w:p>
        </w:tc>
      </w:tr>
      <w:tr w14:paraId="6D336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AB4CB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B695A7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981391">
            <w:pPr>
              <w:spacing w:after="0" w:line="240" w:lineRule="auto"/>
              <w:rPr>
                <w:rFonts w:hint="default"/>
                <w:sz w:val="24"/>
                <w:szCs w:val="26"/>
                <w:lang w:val="ru-RU"/>
              </w:rPr>
            </w:pPr>
            <w:r>
              <w:rPr>
                <w:sz w:val="24"/>
                <w:szCs w:val="26"/>
              </w:rPr>
              <w:t>Размер: 1</w:t>
            </w:r>
            <w:r>
              <w:rPr>
                <w:rFonts w:hint="default"/>
                <w:sz w:val="24"/>
                <w:szCs w:val="26"/>
                <w:lang w:val="ru-RU"/>
              </w:rPr>
              <w:t>2</w:t>
            </w:r>
          </w:p>
        </w:tc>
      </w:tr>
      <w:tr w14:paraId="205EA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26598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505428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95780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Начертание: полужирный</w:t>
            </w:r>
          </w:p>
        </w:tc>
      </w:tr>
      <w:tr w14:paraId="1D674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90539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E2E446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5C4245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«</w:t>
            </w:r>
            <w:r>
              <w:rPr>
                <w:rFonts w:hint="default"/>
                <w:sz w:val="24"/>
                <w:szCs w:val="26"/>
              </w:rPr>
              <w:t>Введите значение x (угол в радианах):</w:t>
            </w:r>
            <w:r>
              <w:rPr>
                <w:sz w:val="24"/>
                <w:szCs w:val="26"/>
              </w:rPr>
              <w:t>»</w:t>
            </w:r>
          </w:p>
        </w:tc>
      </w:tr>
      <w:tr w14:paraId="054B3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2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107390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B2E0A12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0451534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</w:rPr>
              <w:t>«</w:t>
            </w:r>
            <w:r>
              <w:rPr>
                <w:rFonts w:hint="default"/>
                <w:sz w:val="24"/>
                <w:szCs w:val="26"/>
              </w:rPr>
              <w:t>Введите точность (epsilon):</w:t>
            </w:r>
            <w:r>
              <w:rPr>
                <w:sz w:val="24"/>
                <w:szCs w:val="26"/>
              </w:rPr>
              <w:t>»</w:t>
            </w:r>
          </w:p>
        </w:tc>
      </w:tr>
      <w:tr w14:paraId="1C2D5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2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5798C6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textBox1, textBox2</w:t>
            </w: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58CA75D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MaxLength</w:t>
            </w: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FFD86E8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1</w:t>
            </w:r>
            <w:r>
              <w:rPr>
                <w:sz w:val="24"/>
                <w:szCs w:val="26"/>
              </w:rPr>
              <w:t>2</w:t>
            </w:r>
          </w:p>
        </w:tc>
      </w:tr>
      <w:tr w14:paraId="42DE3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201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16C2BD3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label3</w:t>
            </w: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DD9F432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D7A2B5C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«»</w:t>
            </w:r>
          </w:p>
        </w:tc>
      </w:tr>
      <w:tr w14:paraId="591F0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201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3F716D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EF59A8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FontColor</w:t>
            </w: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4F73EC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rFonts w:hint="default"/>
                <w:sz w:val="24"/>
                <w:szCs w:val="26"/>
                <w:lang w:val="en-US"/>
              </w:rPr>
              <w:t>ControlText</w:t>
            </w:r>
          </w:p>
        </w:tc>
      </w:tr>
      <w:tr w14:paraId="63F34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2014" w:type="dxa"/>
            <w:vMerge w:val="restar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5EAA6">
            <w:pPr>
              <w:spacing w:after="0" w:line="240" w:lineRule="auto"/>
              <w:rPr>
                <w:rFonts w:hint="default"/>
                <w:sz w:val="24"/>
                <w:szCs w:val="26"/>
                <w:lang w:val="ru-RU"/>
              </w:rPr>
            </w:pPr>
            <w:r>
              <w:rPr>
                <w:sz w:val="24"/>
                <w:szCs w:val="26"/>
                <w:lang w:val="en-US"/>
              </w:rPr>
              <w:t>Label</w:t>
            </w:r>
            <w:r>
              <w:rPr>
                <w:rFonts w:hint="default"/>
                <w:sz w:val="24"/>
                <w:szCs w:val="26"/>
                <w:lang w:val="ru-RU"/>
              </w:rPr>
              <w:t>4</w:t>
            </w: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E9AA49">
            <w:pPr>
              <w:spacing w:after="0" w:line="240" w:lineRule="auto"/>
              <w:ind w:left="72" w:leftChars="0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B6E171">
            <w:pPr>
              <w:spacing w:after="0" w:line="240" w:lineRule="auto"/>
              <w:rPr>
                <w:rFonts w:hint="default"/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</w:rPr>
              <w:t>«»</w:t>
            </w:r>
          </w:p>
        </w:tc>
      </w:tr>
      <w:tr w14:paraId="55A02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201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7F9E13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39DB7D">
            <w:pPr>
              <w:spacing w:after="0" w:line="240" w:lineRule="auto"/>
              <w:ind w:left="72" w:leftChars="0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FontColor</w:t>
            </w: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616B98">
            <w:pPr>
              <w:spacing w:after="0" w:line="240" w:lineRule="auto"/>
              <w:rPr>
                <w:rFonts w:hint="default"/>
                <w:sz w:val="24"/>
                <w:szCs w:val="26"/>
                <w:lang w:val="en-US"/>
              </w:rPr>
            </w:pPr>
            <w:r>
              <w:rPr>
                <w:rFonts w:hint="default"/>
                <w:sz w:val="24"/>
                <w:szCs w:val="26"/>
                <w:lang w:val="en-US"/>
              </w:rPr>
              <w:t>ControlText</w:t>
            </w:r>
          </w:p>
        </w:tc>
      </w:tr>
      <w:tr w14:paraId="08F54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2014" w:type="dxa"/>
            <w:vMerge w:val="restar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2322FC">
            <w:pPr>
              <w:spacing w:after="0" w:line="240" w:lineRule="auto"/>
              <w:rPr>
                <w:rFonts w:hint="default"/>
                <w:sz w:val="24"/>
                <w:szCs w:val="26"/>
                <w:lang w:val="ru-RU"/>
              </w:rPr>
            </w:pPr>
            <w:r>
              <w:rPr>
                <w:sz w:val="24"/>
                <w:szCs w:val="26"/>
                <w:lang w:val="en-US"/>
              </w:rPr>
              <w:t>Label</w:t>
            </w:r>
            <w:r>
              <w:rPr>
                <w:rFonts w:hint="default"/>
                <w:sz w:val="24"/>
                <w:szCs w:val="26"/>
                <w:lang w:val="ru-RU"/>
              </w:rPr>
              <w:t>5</w:t>
            </w: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23223A">
            <w:pPr>
              <w:spacing w:after="0" w:line="240" w:lineRule="auto"/>
              <w:ind w:left="72" w:leftChars="0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3F6A9D">
            <w:pPr>
              <w:spacing w:after="0" w:line="240" w:lineRule="auto"/>
              <w:rPr>
                <w:rFonts w:hint="default"/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</w:rPr>
              <w:t>«»</w:t>
            </w:r>
          </w:p>
        </w:tc>
      </w:tr>
      <w:tr w14:paraId="73A93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201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BB256C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69F025">
            <w:pPr>
              <w:spacing w:after="0" w:line="240" w:lineRule="auto"/>
              <w:ind w:left="72" w:leftChars="0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FontColor</w:t>
            </w: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D9159">
            <w:pPr>
              <w:spacing w:after="0" w:line="240" w:lineRule="auto"/>
              <w:rPr>
                <w:rFonts w:hint="default"/>
                <w:sz w:val="24"/>
                <w:szCs w:val="26"/>
                <w:lang w:val="en-US"/>
              </w:rPr>
            </w:pPr>
            <w:r>
              <w:rPr>
                <w:rFonts w:hint="default"/>
                <w:sz w:val="24"/>
                <w:szCs w:val="26"/>
                <w:lang w:val="en-US"/>
              </w:rPr>
              <w:t>ControlText</w:t>
            </w:r>
          </w:p>
        </w:tc>
      </w:tr>
      <w:tr w14:paraId="7D17A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5A318DF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button</w:t>
            </w:r>
            <w:r>
              <w:rPr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DD00C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231635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«Вычислить»</w:t>
            </w:r>
          </w:p>
        </w:tc>
      </w:tr>
      <w:tr w14:paraId="5D67D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18229B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F45C2B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Enabled</w:t>
            </w: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809884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False</w:t>
            </w:r>
          </w:p>
        </w:tc>
      </w:tr>
      <w:tr w14:paraId="437D6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2C7E1AD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pictureBox1</w:t>
            </w: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99D29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Image</w:t>
            </w: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7F1CB7">
            <w:pPr>
              <w:spacing w:after="0" w:line="240" w:lineRule="auto"/>
              <w:rPr>
                <w:rFonts w:hint="default"/>
                <w:sz w:val="24"/>
                <w:szCs w:val="26"/>
                <w:lang w:val="ru-RU"/>
              </w:rPr>
            </w:pPr>
            <w:r>
              <w:rPr>
                <w:sz w:val="24"/>
                <w:szCs w:val="26"/>
                <w:lang w:val="en-US"/>
              </w:rPr>
              <w:t>Practic_1.Properties.Resources.var_</w:t>
            </w:r>
            <w:r>
              <w:rPr>
                <w:rFonts w:hint="default"/>
                <w:sz w:val="24"/>
                <w:szCs w:val="26"/>
                <w:lang w:val="ru-RU"/>
              </w:rPr>
              <w:t>4</w:t>
            </w:r>
          </w:p>
        </w:tc>
      </w:tr>
      <w:tr w14:paraId="2CE63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921CBD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6564F0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SizeMode</w:t>
            </w:r>
          </w:p>
        </w:tc>
        <w:tc>
          <w:tcPr>
            <w:tcW w:w="5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DE22B4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Zoom</w:t>
            </w:r>
          </w:p>
        </w:tc>
      </w:tr>
    </w:tbl>
    <w:p w14:paraId="76A1D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6"/>
          <w:szCs w:val="26"/>
          <w:lang w:val="ru-RU"/>
        </w:rPr>
      </w:pPr>
    </w:p>
    <w:p w14:paraId="422BD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6"/>
          <w:szCs w:val="26"/>
          <w:lang w:val="ru-RU"/>
        </w:rPr>
      </w:pPr>
    </w:p>
    <w:p w14:paraId="3F351A3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 w:hanging="360" w:firstLineChars="0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 xml:space="preserve"> Сценарий использования программы</w:t>
      </w:r>
    </w:p>
    <w:p w14:paraId="3BF124F6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Ввод значения аргумента x в текстовое поле textBox1. При вводе осуществляется проверка на корректность символов (разрешены цифры, одна запятая и знак «минус» в начале строки).</w:t>
      </w:r>
    </w:p>
    <w:p w14:paraId="20B710FD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Ввод значения допустимой погрешности eps в текстовое поле textBox2. Кнопка «Вычислить» остается заблокированной до тех пор, пока оба поля не будут заполнены.</w:t>
      </w:r>
    </w:p>
    <w:p w14:paraId="05E5871B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Нажатие на кнопку «Вычислить» (button1).</w:t>
      </w:r>
    </w:p>
    <w:p w14:paraId="34391665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Проверка введенных данных на соответствие заданному диапазону (аргумент x  от -100 до 100, погрешностьeps от 0 до 1). В случае некорректного ввода — вывод сообщения об ошибке в label6.</w:t>
      </w:r>
    </w:p>
    <w:p w14:paraId="71BA8EAE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Вычисление эталонного значения функции mathResult (с помощью Math.Sin), накопление суммы ряда seriesResult в цикле и подсчет количества итераций count, необходимых для достижения заданной точности.</w:t>
      </w:r>
    </w:p>
    <w:p w14:paraId="7D6FA35B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Вывод полученных результатов на форму в соответствующие метки (label3, label4, label5).</w:t>
      </w:r>
    </w:p>
    <w:p w14:paraId="18D42844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Возможность изменения входных данных и повторного запуска вычислений (возврат к пунктам 1– 3).</w:t>
      </w:r>
    </w:p>
    <w:p w14:paraId="703CCAEF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t>Завершение работы программы путем закрытия окна формы.</w:t>
      </w:r>
    </w:p>
    <w:p w14:paraId="7456DD17">
      <w:pPr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br w:type="page"/>
      </w:r>
    </w:p>
    <w:p w14:paraId="7AD65884">
      <w:pPr>
        <w:pStyle w:val="9"/>
        <w:numPr>
          <w:ilvl w:val="0"/>
          <w:numId w:val="3"/>
        </w:numPr>
        <w:spacing w:after="0"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Код программы</w:t>
      </w:r>
    </w:p>
    <w:p w14:paraId="0C0EA988">
      <w:pPr>
        <w:pStyle w:val="9"/>
        <w:spacing w:after="120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 xml:space="preserve">Код модуля </w:t>
      </w:r>
      <w:r>
        <w:rPr>
          <w:rFonts w:ascii="Times New Roman" w:hAnsi="Times New Roman"/>
          <w:b/>
          <w:sz w:val="24"/>
          <w:szCs w:val="26"/>
          <w:lang w:val="en-US"/>
        </w:rPr>
        <w:t>Form</w:t>
      </w:r>
      <w:r>
        <w:rPr>
          <w:rFonts w:ascii="Times New Roman" w:hAnsi="Times New Roman"/>
          <w:b/>
          <w:sz w:val="24"/>
          <w:szCs w:val="26"/>
        </w:rPr>
        <w:t>1.</w:t>
      </w:r>
      <w:r>
        <w:rPr>
          <w:rFonts w:ascii="Times New Roman" w:hAnsi="Times New Roman"/>
          <w:b/>
          <w:sz w:val="24"/>
          <w:szCs w:val="26"/>
          <w:lang w:val="en-US"/>
        </w:rPr>
        <w:t>cs</w:t>
      </w:r>
      <w:r>
        <w:rPr>
          <w:rFonts w:ascii="Times New Roman" w:hAnsi="Times New Roman"/>
          <w:b/>
          <w:sz w:val="24"/>
          <w:szCs w:val="26"/>
        </w:rPr>
        <w:t>:</w:t>
      </w:r>
    </w:p>
    <w:p w14:paraId="607338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System;</w:t>
      </w:r>
    </w:p>
    <w:p w14:paraId="1A30AF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System.Linq;</w:t>
      </w:r>
    </w:p>
    <w:p w14:paraId="4C5F96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using System.Windows.Forms;</w:t>
      </w:r>
    </w:p>
    <w:p w14:paraId="7DDD9F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89080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namespace project1</w:t>
      </w:r>
    </w:p>
    <w:p w14:paraId="7FC6F1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 w14:paraId="61EA38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public partial class Form1 : Form</w:t>
      </w:r>
    </w:p>
    <w:p w14:paraId="170772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 w14:paraId="116647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public Form1()</w:t>
      </w:r>
    </w:p>
    <w:p w14:paraId="4B556D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178CF9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InitializeComponent();</w:t>
      </w:r>
    </w:p>
    <w:p w14:paraId="2F67A1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5FC9FF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F23F6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/// &lt;summary&gt;</w:t>
      </w:r>
    </w:p>
    <w:p w14:paraId="4506E2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/// Обработчик KeyPress для textBox1 (ввод x) - разрешен минус</w:t>
      </w:r>
    </w:p>
    <w:p w14:paraId="1B95E2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/// &lt;/summary&gt;</w:t>
      </w:r>
    </w:p>
    <w:p w14:paraId="78107B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textBox1_KeyPress(object sender, KeyPressEventArgs e)</w:t>
      </w:r>
    </w:p>
    <w:p w14:paraId="6389BE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4D82C5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TextBox tb = sender as TextBox;</w:t>
      </w:r>
    </w:p>
    <w:p w14:paraId="013D43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52D5D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// Разрешаем: цифры, Backspace, запятую, точку и минус</w:t>
      </w:r>
    </w:p>
    <w:p w14:paraId="513F3A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(!char.IsControl(e.KeyChar) &amp;&amp; !char.IsDigit(e.KeyChar) &amp;&amp;</w:t>
      </w:r>
    </w:p>
    <w:p w14:paraId="76D972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e.KeyChar != ',' &amp;&amp; e.KeyChar != '.' &amp;&amp; e.KeyChar != '-')</w:t>
      </w:r>
    </w:p>
    <w:p w14:paraId="105B44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4DBACD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e.Handled = true;</w:t>
      </w:r>
    </w:p>
    <w:p w14:paraId="0C4E1E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36B942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E631E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// Замена точки на запятую для корректного Double.Parse</w:t>
      </w:r>
    </w:p>
    <w:p w14:paraId="66508F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(e.KeyChar == '.')</w:t>
      </w:r>
    </w:p>
    <w:p w14:paraId="1B91DA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20E443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e.KeyChar = ',';</w:t>
      </w:r>
    </w:p>
    <w:p w14:paraId="5F9CC4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7E9DAA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F7666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// Запрет второй запятой</w:t>
      </w:r>
    </w:p>
    <w:p w14:paraId="4BF13B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(e.KeyChar == ',' &amp;&amp; tb.Text.Contains(','))</w:t>
      </w:r>
    </w:p>
    <w:p w14:paraId="62D594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70B531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e.Handled = true;</w:t>
      </w:r>
    </w:p>
    <w:p w14:paraId="15E266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01E509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CDFC2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// Логика для минуса: только в начале и только один</w:t>
      </w:r>
    </w:p>
    <w:p w14:paraId="67E568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(e.KeyChar == '-')</w:t>
      </w:r>
    </w:p>
    <w:p w14:paraId="5AB525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04B994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if (tb.SelectionStart != 0 || tb.Text.Contains('-'))</w:t>
      </w:r>
    </w:p>
    <w:p w14:paraId="1C4915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 w14:paraId="2C29C5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e.Handled = true;</w:t>
      </w:r>
    </w:p>
    <w:p w14:paraId="041E5E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 w14:paraId="685B03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54FDEA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100F31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48709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/// &lt;summary&gt;</w:t>
      </w:r>
    </w:p>
    <w:p w14:paraId="61B315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/// Обработчик KeyPress для textBox2 (ввод точности) - минус запрещен</w:t>
      </w:r>
    </w:p>
    <w:p w14:paraId="251DF3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/// &lt;/summary&gt;</w:t>
      </w:r>
    </w:p>
    <w:p w14:paraId="3817FA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textBox2_KeyPress(object sender, KeyPressEventArgs e)</w:t>
      </w:r>
    </w:p>
    <w:p w14:paraId="4D0636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050035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TextBox tb = sender as TextBox;</w:t>
      </w:r>
    </w:p>
    <w:p w14:paraId="734BBA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FF646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(!char.IsControl(e.KeyChar) &amp;&amp; !char.IsDigit(e.KeyChar) &amp;&amp;</w:t>
      </w:r>
    </w:p>
    <w:p w14:paraId="5E3527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e.KeyChar != ',' &amp;&amp; e.KeyChar != '.')</w:t>
      </w:r>
    </w:p>
    <w:p w14:paraId="051A7A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263BF6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e.Handled = true;</w:t>
      </w:r>
    </w:p>
    <w:p w14:paraId="2BD68D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24C19C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085AA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(e.KeyChar == '.')</w:t>
      </w:r>
    </w:p>
    <w:p w14:paraId="52B28D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226A66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e.KeyChar = ',';</w:t>
      </w:r>
    </w:p>
    <w:p w14:paraId="73848F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41B2F0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9FD7C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if (e.KeyChar == ',' &amp;&amp; tb.Text.Contains(','))</w:t>
      </w:r>
    </w:p>
    <w:p w14:paraId="45012C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34BE57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e.Handled = true;</w:t>
      </w:r>
    </w:p>
    <w:p w14:paraId="1EB0AC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469BE0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0ED9BF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5CFD4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textBox1_TextChanged(object sender, EventArgs e)</w:t>
      </w:r>
    </w:p>
    <w:p w14:paraId="35915B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7B1D29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button1.Enabled = !string.IsNullOrWhiteSpace(textBox1.Text) &amp;&amp;</w:t>
      </w:r>
    </w:p>
    <w:p w14:paraId="253885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      !string.IsNullOrWhiteSpace(textBox2.Text);</w:t>
      </w:r>
    </w:p>
    <w:p w14:paraId="120C15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0C2FCD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91B81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textBox2_TextChanged(object sender, EventArgs e)</w:t>
      </w:r>
    </w:p>
    <w:p w14:paraId="65B394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3C6FE3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button1.Enabled = !string.IsNullOrWhiteSpace(textBox1.Text) &amp;&amp;</w:t>
      </w:r>
    </w:p>
    <w:p w14:paraId="53BD58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      !string.IsNullOrWhiteSpace(textBox2.Text);</w:t>
      </w:r>
    </w:p>
    <w:p w14:paraId="59ED56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0C32A3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C8BCF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private void button1_Click(object sender, EventArgs e)</w:t>
      </w:r>
    </w:p>
    <w:p w14:paraId="300C82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6A1D37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label6.Text = "";</w:t>
      </w:r>
    </w:p>
    <w:p w14:paraId="5A3701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C7EE8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try</w:t>
      </w:r>
    </w:p>
    <w:p w14:paraId="337F74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3012ED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double x = Convert.ToDouble(textBox1.Text);</w:t>
      </w:r>
    </w:p>
    <w:p w14:paraId="6FB119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double eps = Convert.ToDouble(textBox2.Text);</w:t>
      </w:r>
    </w:p>
    <w:p w14:paraId="7E5A7A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BD9E4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//Проверка диапазона вводимых данных</w:t>
      </w:r>
    </w:p>
    <w:p w14:paraId="643287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if (x &lt; -100 || x &gt; 100)</w:t>
      </w:r>
    </w:p>
    <w:p w14:paraId="2819E0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 w14:paraId="02AEAF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label6.Text = "Ошибка: Введите X в диапазоне от -100 до 100";</w:t>
      </w:r>
    </w:p>
    <w:p w14:paraId="18AD75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return;</w:t>
      </w:r>
    </w:p>
    <w:p w14:paraId="38FB16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 w14:paraId="3FCBB1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52FBA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if (eps &lt;= 0 || eps &gt;= 1)</w:t>
      </w:r>
    </w:p>
    <w:p w14:paraId="1BBA39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 w14:paraId="00998E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label6.Text = "Ошибка: Точность должна быть в интервале (0; 1)";</w:t>
      </w:r>
    </w:p>
    <w:p w14:paraId="770A02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return;</w:t>
      </w:r>
    </w:p>
    <w:p w14:paraId="0ADBCA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 w14:paraId="4CEAE9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1734F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double mathResult = Math.Sin(x);</w:t>
      </w:r>
    </w:p>
    <w:p w14:paraId="60C3D4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7926CC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// Сумма ряда Тейлора для sin(x)</w:t>
      </w:r>
    </w:p>
    <w:p w14:paraId="7A0776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double sumInBrackets = 0.0;</w:t>
      </w:r>
    </w:p>
    <w:p w14:paraId="51F28C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double term = 1.0;</w:t>
      </w:r>
    </w:p>
    <w:p w14:paraId="63B24C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int n = 0;</w:t>
      </w:r>
    </w:p>
    <w:p w14:paraId="363F04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int sign = 1;</w:t>
      </w:r>
    </w:p>
    <w:p w14:paraId="66CAC8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int count = 0;</w:t>
      </w:r>
    </w:p>
    <w:p w14:paraId="3C4900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432D6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do</w:t>
      </w:r>
    </w:p>
    <w:p w14:paraId="0BE935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 w14:paraId="140996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sumInBrackets += sign * term;</w:t>
      </w:r>
    </w:p>
    <w:p w14:paraId="7D443F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count++;</w:t>
      </w:r>
    </w:p>
    <w:p w14:paraId="702507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10EEC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// Рекуррентная формула для следующего члена</w:t>
      </w:r>
    </w:p>
    <w:p w14:paraId="286EC1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double nextTerm = term * (x * x) / ((2 * n + 2) * (2 * n + 3));</w:t>
      </w:r>
    </w:p>
    <w:p w14:paraId="34A31C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07B00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term = nextTerm;</w:t>
      </w:r>
    </w:p>
    <w:p w14:paraId="3409B9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n++;</w:t>
      </w:r>
    </w:p>
    <w:p w14:paraId="3E3125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sign = -sign;</w:t>
      </w:r>
    </w:p>
    <w:p w14:paraId="08143C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1E9CF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 while (Math.Abs(term) &gt; eps);</w:t>
      </w:r>
    </w:p>
    <w:p w14:paraId="79B6B0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2186C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double seriesResult = x * sumInBrackets;</w:t>
      </w:r>
    </w:p>
    <w:p w14:paraId="387C12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F2285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// Вывод результатов</w:t>
      </w:r>
    </w:p>
    <w:p w14:paraId="7EC24A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label3.Text = $"Math.Sin({x:F3}) = {mathResult:F8}";</w:t>
      </w:r>
    </w:p>
    <w:p w14:paraId="66E02F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label4.Text = $"Сумма ряда = {seriesResult:F8}";</w:t>
      </w:r>
    </w:p>
    <w:p w14:paraId="5E06BB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label5.Text = $"Количество членов = {count}";</w:t>
      </w:r>
    </w:p>
    <w:p w14:paraId="6A2024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58F265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catch (FormatException)</w:t>
      </w:r>
    </w:p>
    <w:p w14:paraId="295FAF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014EF4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label6.Text = "Ошибка: Некорректный формат числа";</w:t>
      </w:r>
    </w:p>
    <w:p w14:paraId="45FC9F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2FBF98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catch (Exception ex)</w:t>
      </w:r>
    </w:p>
    <w:p w14:paraId="2615BA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70B375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label6.Text = $"Ошибка: {ex.Message}";</w:t>
      </w:r>
    </w:p>
    <w:p w14:paraId="5BAE58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201930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575B08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20A68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763560B4">
      <w:pPr>
        <w:pStyle w:val="9"/>
        <w:keepNext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357" w:hanging="357"/>
        <w:textAlignment w:val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Схемы основных подпрограмм</w:t>
      </w:r>
    </w:p>
    <w:p w14:paraId="65E0E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Cascadia Mono" w:cs="Times New Roman"/>
          <w:color w:val="000000"/>
          <w:sz w:val="26"/>
          <w:szCs w:val="26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lang w:val="ru-RU"/>
        </w:rPr>
        <w:t>Материал прикреплён в папку темы отдельным файлом «блок-схема»</w:t>
      </w:r>
    </w:p>
    <w:p w14:paraId="7BB35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Cascadia Mono" w:cs="Times New Roman"/>
          <w:color w:val="000000"/>
          <w:sz w:val="26"/>
          <w:szCs w:val="26"/>
          <w:lang w:val="ru-RU"/>
        </w:rPr>
      </w:pPr>
    </w:p>
    <w:p w14:paraId="29CF841B">
      <w:pPr>
        <w:pStyle w:val="9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Протокол испытаний</w:t>
      </w:r>
    </w:p>
    <w:p w14:paraId="190BB742">
      <w:pPr>
        <w:pStyle w:val="9"/>
        <w:jc w:val="right"/>
        <w:rPr>
          <w:sz w:val="26"/>
          <w:szCs w:val="26"/>
        </w:rPr>
      </w:pPr>
      <w:r>
        <w:rPr>
          <w:i/>
          <w:sz w:val="26"/>
          <w:szCs w:val="26"/>
        </w:rPr>
        <w:t xml:space="preserve">Таблица 2. </w:t>
      </w:r>
      <w:r>
        <w:rPr>
          <w:sz w:val="26"/>
          <w:szCs w:val="26"/>
        </w:rPr>
        <w:t>Протокол испытаний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2213"/>
        <w:gridCol w:w="2385"/>
        <w:gridCol w:w="2011"/>
      </w:tblGrid>
      <w:tr w14:paraId="63313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822256">
            <w:pPr>
              <w:pStyle w:val="11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C2266">
            <w:pPr>
              <w:pStyle w:val="11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705EEC">
            <w:pPr>
              <w:pStyle w:val="11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 w:type="textWrapping"/>
            </w:r>
            <w:r>
              <w:rPr>
                <w:b/>
                <w:szCs w:val="24"/>
                <w:lang w:eastAsia="ru-RU"/>
              </w:rPr>
              <w:t>результаты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66299">
            <w:pPr>
              <w:pStyle w:val="11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14:paraId="5C333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442F7">
            <w:pPr>
              <w:spacing w:after="0"/>
            </w:pPr>
            <w:r>
              <w:t>Способность ввода данных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39E50E">
            <w:pPr>
              <w:spacing w:after="0"/>
              <w:rPr>
                <w:rFonts w:hint="default"/>
                <w:lang w:val="ru-RU"/>
              </w:rPr>
            </w:pPr>
            <w:r>
              <w:rPr>
                <w:lang w:val="en-US"/>
              </w:rPr>
              <w:t>e</w:t>
            </w:r>
            <w:r>
              <w:t xml:space="preserve"> = </w:t>
            </w:r>
            <w:r>
              <w:rPr>
                <w:lang w:val="en-US"/>
              </w:rPr>
              <w:t>0,0</w:t>
            </w:r>
            <w:r>
              <w:rPr>
                <w:rFonts w:hint="default"/>
                <w:lang w:val="ru-RU"/>
              </w:rPr>
              <w:t>01</w:t>
            </w:r>
            <w:r>
              <w:t xml:space="preserve">; </w:t>
            </w:r>
            <w:r>
              <w:rPr>
                <w:lang w:val="en-US"/>
              </w:rPr>
              <w:t>x</w:t>
            </w:r>
            <w:r>
              <w:t xml:space="preserve"> = </w:t>
            </w:r>
            <w:r>
              <w:rPr>
                <w:rFonts w:hint="default"/>
                <w:lang w:val="ru-RU"/>
              </w:rPr>
              <w:t>1,5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153682">
            <w:pPr>
              <w:spacing w:after="0"/>
              <w:jc w:val="both"/>
            </w:pPr>
            <w:r>
              <w:t>Числа вводятся в текстовое поле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D8ECC6">
            <w:pPr>
              <w:spacing w:after="0"/>
            </w:pPr>
            <w:r>
              <w:t>Такие же, как ожидаемые результаты</w:t>
            </w:r>
          </w:p>
          <w:p w14:paraId="02002FB7">
            <w:pPr>
              <w:spacing w:after="0"/>
            </w:pPr>
            <w:r>
              <w:t xml:space="preserve">(См. Рисунок </w:t>
            </w:r>
            <w:r>
              <w:rPr>
                <w:rFonts w:hint="default"/>
                <w:lang w:val="en-US"/>
              </w:rPr>
              <w:t>2</w:t>
            </w:r>
            <w:r>
              <w:t>)</w:t>
            </w:r>
          </w:p>
        </w:tc>
      </w:tr>
      <w:tr w14:paraId="035D4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47F1E7">
            <w:pPr>
              <w:spacing w:after="0"/>
            </w:pPr>
            <w:r>
              <w:t>Способность контроля вводимых данных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180295">
            <w:pPr>
              <w:spacing w:after="0"/>
              <w:rPr>
                <w:rFonts w:hint="default"/>
                <w:lang w:val="en-US"/>
              </w:rPr>
            </w:pPr>
            <w:r>
              <w:rPr>
                <w:lang w:val="en-US"/>
              </w:rPr>
              <w:t>e</w:t>
            </w:r>
            <w:r>
              <w:t xml:space="preserve"> = </w:t>
            </w:r>
            <w:r>
              <w:rPr>
                <w:rFonts w:hint="default"/>
                <w:lang w:val="en-US"/>
              </w:rPr>
              <w:t>qwe</w:t>
            </w:r>
            <w:r>
              <w:t xml:space="preserve">; </w:t>
            </w:r>
            <w:r>
              <w:rPr>
                <w:lang w:val="en-US"/>
              </w:rPr>
              <w:t>x</w:t>
            </w:r>
            <w:r>
              <w:t xml:space="preserve"> = </w:t>
            </w:r>
            <w:r>
              <w:rPr>
                <w:rFonts w:hint="default"/>
                <w:lang w:val="en-US"/>
              </w:rPr>
              <w:t>a6v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F7845E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Символы не появляются в поле ввода; игнорируются программой.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DCD82">
            <w:pPr>
              <w:spacing w:after="0"/>
              <w:jc w:val="both"/>
            </w:pPr>
            <w:r>
              <w:t>Такие же, как ожидаемые результаты</w:t>
            </w:r>
          </w:p>
          <w:p w14:paraId="50E1D961">
            <w:pPr>
              <w:spacing w:after="0"/>
              <w:jc w:val="both"/>
            </w:pPr>
            <w:r>
              <w:t xml:space="preserve">(См. Рисунок </w:t>
            </w:r>
            <w:r>
              <w:rPr>
                <w:rFonts w:hint="default"/>
                <w:lang w:val="en-US"/>
              </w:rPr>
              <w:t>3</w:t>
            </w:r>
            <w:r>
              <w:t>)</w:t>
            </w:r>
          </w:p>
        </w:tc>
      </w:tr>
      <w:tr w14:paraId="63A04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95AB7">
            <w:pPr>
              <w:spacing w:after="0"/>
            </w:pPr>
            <w:r>
              <w:t>Способность программы обеспечить контроль вводимых данных.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99D88C">
            <w:pPr>
              <w:spacing w:after="0"/>
            </w:pPr>
            <w:r>
              <w:rPr>
                <w:lang w:val="en-US"/>
              </w:rPr>
              <w:t>e =</w:t>
            </w:r>
            <w:r>
              <w:t xml:space="preserve"> -0-</w:t>
            </w:r>
            <w:r>
              <w:rPr>
                <w:lang w:val="en-US"/>
              </w:rPr>
              <w:t xml:space="preserve">; x = </w:t>
            </w:r>
            <w:r>
              <w:t>0,3-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56A4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e = </w:t>
            </w:r>
            <w:r>
              <w:t>0</w:t>
            </w:r>
          </w:p>
          <w:p w14:paraId="269BAD9E">
            <w:pPr>
              <w:spacing w:after="0"/>
            </w:pPr>
            <w:r>
              <w:rPr>
                <w:lang w:val="en-US"/>
              </w:rPr>
              <w:t xml:space="preserve">x = </w:t>
            </w:r>
            <w:r>
              <w:t>0,3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604F3B">
            <w:pPr>
              <w:spacing w:after="0"/>
              <w:jc w:val="both"/>
            </w:pPr>
            <w:r>
              <w:t>Соответствуют ожиданиям.</w:t>
            </w:r>
          </w:p>
          <w:p w14:paraId="32CC5331">
            <w:pPr>
              <w:spacing w:after="0"/>
              <w:jc w:val="both"/>
            </w:pPr>
            <w:r>
              <w:t xml:space="preserve">(См. Рисунок </w:t>
            </w:r>
            <w:r>
              <w:rPr>
                <w:rFonts w:hint="default"/>
                <w:lang w:val="en-US"/>
              </w:rPr>
              <w:t>4</w:t>
            </w:r>
            <w:r>
              <w:t>)</w:t>
            </w:r>
          </w:p>
        </w:tc>
      </w:tr>
    </w:tbl>
    <w:p w14:paraId="15DAA6C4">
      <w:pPr>
        <w:rPr>
          <w:rFonts w:ascii="Times New Roman" w:hAnsi="Times New Roman" w:cs="Times New Roman"/>
          <w:b/>
          <w:sz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994"/>
        <w:gridCol w:w="3054"/>
        <w:gridCol w:w="1765"/>
      </w:tblGrid>
      <w:tr w14:paraId="18D7E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3C72BE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0A85B8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Сообщения программы и вводимые значения</w:t>
            </w:r>
          </w:p>
        </w:tc>
        <w:tc>
          <w:tcPr>
            <w:tcW w:w="3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B89B24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результаты</w:t>
            </w:r>
          </w:p>
        </w:tc>
        <w:tc>
          <w:tcPr>
            <w:tcW w:w="1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49E4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14:paraId="050F9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</w:trPr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9C857F">
            <w:pPr>
              <w:spacing w:after="0"/>
              <w:jc w:val="both"/>
            </w:pPr>
            <w:r>
              <w:t>Способность контроля непереводимых полей ввода</w:t>
            </w:r>
          </w:p>
        </w:tc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A2F27">
            <w:pPr>
              <w:spacing w:after="0"/>
            </w:pPr>
            <w:r>
              <w:t>Оставить одно или оба поля ввода пустыми</w:t>
            </w:r>
          </w:p>
        </w:tc>
        <w:tc>
          <w:tcPr>
            <w:tcW w:w="3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AFD916">
            <w:pPr>
              <w:spacing w:after="0"/>
            </w:pPr>
            <w:r>
              <w:t>Кнопка для решения заблокирована</w:t>
            </w:r>
          </w:p>
        </w:tc>
        <w:tc>
          <w:tcPr>
            <w:tcW w:w="1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80CBC">
            <w:r>
              <w:t>Такие же, как ожидаемые результаты</w:t>
            </w:r>
          </w:p>
          <w:p w14:paraId="6D7D9024">
            <w:pPr>
              <w:spacing w:after="0"/>
              <w:jc w:val="both"/>
            </w:pPr>
            <w:r>
              <w:t>(Рис.</w:t>
            </w:r>
            <w:r>
              <w:rPr>
                <w:rFonts w:hint="default"/>
                <w:lang w:val="en-US"/>
              </w:rPr>
              <w:t>5</w:t>
            </w:r>
            <w:r>
              <w:t>)</w:t>
            </w:r>
          </w:p>
        </w:tc>
      </w:tr>
      <w:tr w14:paraId="1FC9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</w:trPr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F29AE2">
            <w:pPr>
              <w:spacing w:after="0"/>
              <w:jc w:val="both"/>
              <w:rPr/>
            </w:pPr>
            <w:r>
              <w:rPr>
                <w:lang w:val="en-US" w:eastAsia="zh-CN"/>
              </w:rPr>
              <w:t>Контроль недопустимых значений X</w:t>
            </w:r>
          </w:p>
          <w:p w14:paraId="42BC4A2B">
            <w:pPr>
              <w:spacing w:after="0"/>
              <w:jc w:val="both"/>
            </w:pPr>
          </w:p>
        </w:tc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C290A">
            <w:pPr>
              <w:spacing w:after="0"/>
              <w:rPr>
                <w:lang w:val="en-US"/>
              </w:rPr>
            </w:pPr>
            <w:r>
              <w:rPr>
                <w:lang w:val="en-US" w:eastAsia="zh-CN"/>
              </w:rPr>
              <w:t>Входные данные: x = 150</w:t>
            </w:r>
          </w:p>
          <w:p w14:paraId="4C76248B">
            <w:pPr>
              <w:spacing w:after="0"/>
              <w:rPr>
                <w:lang w:val="en-US"/>
              </w:rPr>
            </w:pPr>
          </w:p>
        </w:tc>
        <w:tc>
          <w:tcPr>
            <w:tcW w:w="3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4C8ED">
            <w:pPr>
              <w:spacing w:after="0"/>
            </w:pPr>
            <w:r>
              <w:t>Вывод сообщения: «Ошибка: Введите X в диапазоне от -100 до 100».</w:t>
            </w:r>
          </w:p>
        </w:tc>
        <w:tc>
          <w:tcPr>
            <w:tcW w:w="1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7D2389">
            <w:pPr>
              <w:rPr>
                <w:rFonts w:hint="default"/>
                <w:lang w:val="en-US"/>
              </w:rPr>
            </w:pPr>
            <w:r>
              <w:t xml:space="preserve"> Рис.</w:t>
            </w:r>
            <w:r>
              <w:rPr>
                <w:rFonts w:hint="default"/>
                <w:lang w:val="en-US"/>
              </w:rPr>
              <w:t>6</w:t>
            </w:r>
          </w:p>
        </w:tc>
      </w:tr>
      <w:tr w14:paraId="0B896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</w:trPr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D128F3">
            <w:pPr>
              <w:spacing w:after="0"/>
              <w:jc w:val="both"/>
              <w:rPr/>
            </w:pPr>
            <w:r>
              <w:rPr>
                <w:lang w:val="en-US" w:eastAsia="zh-CN"/>
              </w:rPr>
              <w:t>Контроль недопустимых значений eps</w:t>
            </w:r>
          </w:p>
          <w:p w14:paraId="53B28EC2">
            <w:pPr>
              <w:spacing w:after="0"/>
              <w:jc w:val="both"/>
            </w:pPr>
          </w:p>
        </w:tc>
        <w:tc>
          <w:tcPr>
            <w:tcW w:w="1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EBBE0B">
            <w:pPr>
              <w:spacing w:after="0"/>
              <w:rPr>
                <w:lang w:val="en-US"/>
              </w:rPr>
            </w:pPr>
            <w:r>
              <w:rPr>
                <w:lang w:val="en-US" w:eastAsia="zh-CN"/>
              </w:rPr>
              <w:t xml:space="preserve">Входные данные: </w:t>
            </w:r>
            <w:r>
              <w:rPr>
                <w:rFonts w:hint="default"/>
                <w:lang w:val="en-US" w:eastAsia="zh-CN"/>
              </w:rPr>
              <w:t>eps = 2</w:t>
            </w:r>
          </w:p>
          <w:p w14:paraId="6F16BD35">
            <w:pPr>
              <w:spacing w:after="0"/>
              <w:rPr>
                <w:lang w:val="en-US"/>
              </w:rPr>
            </w:pPr>
          </w:p>
        </w:tc>
        <w:tc>
          <w:tcPr>
            <w:tcW w:w="3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FF4D93">
            <w:pPr>
              <w:spacing w:after="0"/>
            </w:pPr>
            <w:r>
              <w:t>Вывод сообщения: «Ошибка: Точность должна быть в интервале (0; 1)»</w:t>
            </w:r>
          </w:p>
        </w:tc>
        <w:tc>
          <w:tcPr>
            <w:tcW w:w="1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27C63">
            <w:pPr>
              <w:rPr>
                <w:rFonts w:hint="default"/>
                <w:lang w:val="ru-RU"/>
              </w:rPr>
            </w:pPr>
            <w:r>
              <w:t>Рис.</w:t>
            </w:r>
            <w:r>
              <w:rPr>
                <w:rFonts w:hint="default"/>
                <w:lang w:val="ru-RU"/>
              </w:rPr>
              <w:t>7</w:t>
            </w:r>
          </w:p>
        </w:tc>
      </w:tr>
    </w:tbl>
    <w:p w14:paraId="0EC6A4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Cascadia Mono" w:cs="Times New Roman"/>
          <w:color w:val="000000"/>
          <w:sz w:val="26"/>
          <w:szCs w:val="26"/>
          <w:lang w:val="ru-RU"/>
        </w:rPr>
      </w:pPr>
    </w:p>
    <w:p w14:paraId="040E4087">
      <w:pPr>
        <w:pStyle w:val="9"/>
        <w:numPr>
          <w:ilvl w:val="0"/>
          <w:numId w:val="3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</w:rPr>
        <w:t>Тестирование проекта:</w:t>
      </w:r>
    </w:p>
    <w:p w14:paraId="071E0D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Cascadia Mono" w:cs="Times New Roman"/>
          <w:color w:val="000000"/>
          <w:sz w:val="26"/>
          <w:szCs w:val="26"/>
          <w:lang w:val="ru-RU"/>
        </w:rPr>
      </w:pPr>
    </w:p>
    <w:p w14:paraId="6EA387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4699000" cy="3491230"/>
            <wp:effectExtent l="0" t="0" r="0" b="1270"/>
            <wp:docPr id="1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06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Рис. 2</w:t>
      </w:r>
    </w:p>
    <w:p w14:paraId="562E8C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ru-RU"/>
        </w:rPr>
      </w:pPr>
    </w:p>
    <w:p w14:paraId="0B1FEE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182870" cy="3759835"/>
            <wp:effectExtent l="0" t="0" r="11430" b="12065"/>
            <wp:docPr id="1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CE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Рис</w:t>
      </w:r>
      <w:r>
        <w:rPr>
          <w:rFonts w:hint="default"/>
          <w:b/>
          <w:bCs/>
          <w:lang w:val="ru-RU"/>
        </w:rPr>
        <w:t>. 3</w:t>
      </w:r>
    </w:p>
    <w:p w14:paraId="24BA53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ru-RU"/>
        </w:rPr>
      </w:pPr>
    </w:p>
    <w:p w14:paraId="0617B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4AF358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68595" cy="3832225"/>
            <wp:effectExtent l="0" t="0" r="1905" b="3175"/>
            <wp:docPr id="1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2D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Рис</w:t>
      </w:r>
      <w:r>
        <w:rPr>
          <w:rFonts w:hint="default"/>
          <w:b/>
          <w:bCs/>
          <w:lang w:val="ru-RU"/>
        </w:rPr>
        <w:t>. 4</w:t>
      </w:r>
    </w:p>
    <w:p w14:paraId="5D4E9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73040" cy="3784600"/>
            <wp:effectExtent l="0" t="0" r="10160" b="0"/>
            <wp:docPr id="1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3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Рис</w:t>
      </w:r>
      <w:r>
        <w:rPr>
          <w:rFonts w:hint="default"/>
          <w:b/>
          <w:bCs/>
          <w:lang w:val="ru-RU"/>
        </w:rPr>
        <w:t>. 5</w:t>
      </w:r>
    </w:p>
    <w:p w14:paraId="1086D6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67960" cy="4119880"/>
            <wp:effectExtent l="0" t="0" r="2540" b="7620"/>
            <wp:docPr id="1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1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A7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Рис</w:t>
      </w:r>
      <w:r>
        <w:rPr>
          <w:rFonts w:hint="default"/>
          <w:b/>
          <w:bCs/>
          <w:lang w:val="ru-RU"/>
        </w:rPr>
        <w:t>. 6</w:t>
      </w:r>
    </w:p>
    <w:p w14:paraId="5D4632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ru-RU"/>
        </w:rPr>
      </w:pPr>
    </w:p>
    <w:p w14:paraId="589766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73040" cy="4036060"/>
            <wp:effectExtent l="0" t="0" r="10160" b="2540"/>
            <wp:docPr id="1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1CF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Рис</w:t>
      </w:r>
      <w:r>
        <w:rPr>
          <w:rFonts w:hint="default"/>
          <w:b/>
          <w:bCs/>
          <w:lang w:val="ru-RU"/>
        </w:rPr>
        <w:t>. 7</w:t>
      </w:r>
    </w:p>
    <w:p w14:paraId="583DC9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ru-RU"/>
        </w:rPr>
      </w:pPr>
    </w:p>
    <w:p w14:paraId="0F6AB9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ru-RU"/>
        </w:rPr>
      </w:pPr>
    </w:p>
    <w:p w14:paraId="7D8C4218">
      <w:pPr>
        <w:tabs>
          <w:tab w:val="left" w:pos="5103"/>
        </w:tabs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Задание 3.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</w:rPr>
        <w:t>Работа с отладчиком</w:t>
      </w:r>
    </w:p>
    <w:p w14:paraId="08D09672">
      <w:pPr>
        <w:tabs>
          <w:tab w:val="left" w:pos="5103"/>
        </w:tabs>
        <w:spacing w:after="0"/>
        <w:rPr>
          <w:rFonts w:ascii="Times New Roman" w:hAnsi="Times New Roman" w:cs="Times New Roman"/>
          <w:b/>
          <w:sz w:val="24"/>
        </w:rPr>
      </w:pPr>
    </w:p>
    <w:p w14:paraId="4528537A">
      <w:pPr>
        <w:tabs>
          <w:tab w:val="left" w:pos="5103"/>
        </w:tabs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Выполнение задания 3 представлено на рисунках 3.1.1-3.2.3</w:t>
      </w:r>
    </w:p>
    <w:p w14:paraId="22DDC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ru-RU"/>
        </w:rPr>
      </w:pPr>
    </w:p>
    <w:p w14:paraId="2EB5C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5273040" cy="3248660"/>
            <wp:effectExtent l="0" t="0" r="10160" b="2540"/>
            <wp:docPr id="20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2FD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ru-RU"/>
        </w:rPr>
      </w:pPr>
      <w:r>
        <w:rPr>
          <w:b/>
          <w:bCs/>
          <w:lang w:val="ru-RU"/>
        </w:rPr>
        <w:t>Рис</w:t>
      </w:r>
      <w:r>
        <w:rPr>
          <w:rFonts w:hint="default"/>
          <w:b/>
          <w:bCs/>
          <w:lang w:val="ru-RU"/>
        </w:rPr>
        <w:t>. 8</w:t>
      </w:r>
      <w:r>
        <w:rPr>
          <w:rFonts w:hint="default"/>
          <w:lang w:val="ru-RU"/>
        </w:rPr>
        <w:t xml:space="preserve"> - ставим точку останова в месте, где начинаются вычисления </w:t>
      </w:r>
    </w:p>
    <w:p w14:paraId="0EA99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69865" cy="2389505"/>
            <wp:effectExtent l="0" t="0" r="635" b="10795"/>
            <wp:docPr id="21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6D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ru-RU"/>
        </w:rPr>
      </w:pPr>
      <w:r>
        <w:rPr>
          <w:b/>
          <w:bCs/>
          <w:lang w:val="ru-RU"/>
        </w:rPr>
        <w:t>Рис</w:t>
      </w:r>
      <w:r>
        <w:rPr>
          <w:rFonts w:hint="default"/>
          <w:b/>
          <w:bCs/>
          <w:lang w:val="ru-RU"/>
        </w:rPr>
        <w:t xml:space="preserve">. 9 </w:t>
      </w:r>
      <w:r>
        <w:rPr>
          <w:rFonts w:hint="default"/>
          <w:lang w:val="ru-RU"/>
        </w:rPr>
        <w:t>- точка останова работает</w:t>
      </w:r>
    </w:p>
    <w:p w14:paraId="2AFE1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64150" cy="3289300"/>
            <wp:effectExtent l="0" t="0" r="6350" b="0"/>
            <wp:docPr id="22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1944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ru-RU"/>
        </w:rPr>
      </w:pPr>
      <w:r>
        <w:rPr>
          <w:b/>
          <w:bCs/>
          <w:lang w:val="ru-RU"/>
        </w:rPr>
        <w:t>Рис</w:t>
      </w:r>
      <w:r>
        <w:rPr>
          <w:rFonts w:hint="default"/>
          <w:b/>
          <w:bCs/>
          <w:lang w:val="ru-RU"/>
        </w:rPr>
        <w:t>. 10</w:t>
      </w:r>
      <w:r>
        <w:rPr>
          <w:rFonts w:hint="default"/>
          <w:lang w:val="ru-RU"/>
        </w:rPr>
        <w:t xml:space="preserve"> - работа с отладчиком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vignon Pro">
    <w:panose1 w:val="02000503040000020004"/>
    <w:charset w:val="00"/>
    <w:family w:val="auto"/>
    <w:pitch w:val="default"/>
    <w:sig w:usb0="A000006F" w:usb1="500078BB" w:usb2="00000000" w:usb3="00000000" w:csb0="20000093" w:csb1="4D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Vivaldi">
    <w:panose1 w:val="03020602050506090804"/>
    <w:charset w:val="00"/>
    <w:family w:val="auto"/>
    <w:pitch w:val="default"/>
    <w:sig w:usb0="00000003" w:usb1="00000000" w:usb2="00000000" w:usb3="00000000" w:csb0="20000001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2CDC0"/>
    <w:multiLevelType w:val="singleLevel"/>
    <w:tmpl w:val="86D2CDC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E45525B"/>
    <w:multiLevelType w:val="multilevel"/>
    <w:tmpl w:val="9E45525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upperRoman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upperRoman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upperRoman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upperRoman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upperRoman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upperRoman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upperRoman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2">
    <w:nsid w:val="04A2CE77"/>
    <w:multiLevelType w:val="singleLevel"/>
    <w:tmpl w:val="04A2CE7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24F5895"/>
    <w:multiLevelType w:val="multilevel"/>
    <w:tmpl w:val="224F5895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Theme="minorEastAsia" w:cstheme="minorBidi"/>
        <w:b/>
        <w:sz w:val="24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3D727914"/>
    <w:multiLevelType w:val="multilevel"/>
    <w:tmpl w:val="3D727914"/>
    <w:lvl w:ilvl="0" w:tentative="0">
      <w:start w:val="1"/>
      <w:numFmt w:val="bullet"/>
      <w:lvlText w:val=""/>
      <w:lvlJc w:val="left"/>
      <w:pPr>
        <w:ind w:left="1429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8CA52F9"/>
    <w:rsid w:val="2D340D60"/>
    <w:rsid w:val="36E57F13"/>
    <w:rsid w:val="390E0B00"/>
    <w:rsid w:val="45EF42E4"/>
    <w:rsid w:val="5B1424BB"/>
    <w:rsid w:val="64991719"/>
    <w:rsid w:val="6A3172F6"/>
    <w:rsid w:val="73C4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Plain Text"/>
    <w:basedOn w:val="1"/>
    <w:semiHidden/>
    <w:unhideWhenUsed/>
    <w:qFormat/>
    <w:uiPriority w:val="99"/>
    <w:pPr>
      <w:spacing w:after="0" w:line="240" w:lineRule="auto"/>
    </w:pPr>
    <w:rPr>
      <w:rFonts w:ascii="Consolas" w:hAnsi="Consolas" w:cs="Consolas"/>
      <w:sz w:val="21"/>
      <w:szCs w:val="21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paragraph" w:customStyle="1" w:styleId="10">
    <w:name w:val="Стиль1"/>
    <w:basedOn w:val="1"/>
    <w:qFormat/>
    <w:uiPriority w:val="0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paragraph" w:customStyle="1" w:styleId="11">
    <w:name w:val="основа"/>
    <w:basedOn w:val="7"/>
    <w:qFormat/>
    <w:uiPriority w:val="0"/>
    <w:pPr>
      <w:spacing w:after="200" w:line="240" w:lineRule="atLeast"/>
      <w:ind w:firstLine="567"/>
      <w:jc w:val="both"/>
    </w:pPr>
    <w:rPr>
      <w:rFonts w:ascii="Times New Roman" w:hAnsi="Times New Roman" w:eastAsia="Calibri" w:cs="Times New Roman"/>
      <w:sz w:val="24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2026-03-12T07:13:11Z</dcterms:created>
  <dc:creator>Hotfl</dc:creator>
  <cp:lastModifiedBy>Вера Смелянская</cp:lastModifiedBy>
  <dcterms:modified xsi:type="dcterms:W3CDTF">2026-03-12T09:39:39Z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E13138E721E344A6A8AC9F00E1A6E2D6_13</vt:lpwstr>
  </property>
</Properties>
</file>