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3D30F9">
      <w:pPr>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77614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3218F0"/>
    <w:p w:rsidR="003218F0" w:rsidRPr="003218F0" w:rsidRDefault="005C047C" w:rsidP="003218F0">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AD062E" w:rsidP="00903AA2">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187B4C" w:rsidP="00561DC9">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61DC9"/>
    <w:p w:rsidR="000D4813" w:rsidRDefault="00895D10" w:rsidP="00561DC9">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61DC9"/>
    <w:p w:rsidR="00D00402" w:rsidRDefault="00C6561D" w:rsidP="00561DC9">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61DC9"/>
    <w:p w:rsidR="00975627" w:rsidRDefault="00C6561D" w:rsidP="00561DC9">
      <w:r w:rsidRPr="00C6561D">
        <w:t xml:space="preserve">In Folgender Karte 2 werden diese erhobenen Sprachen nach ihrer Sprachfamilie dargestellt. Mit dieser Darstellung kann man einen besseren Überblick über die Sprachen und ihre </w:t>
      </w:r>
      <w:r w:rsidRPr="00C6561D">
        <w:lastRenderedPageBreak/>
        <w:t xml:space="preserve">zusammengehörige Sprachfamilie bekommen. Die erhobenen Sprachen sind gut auf den Sprachfamilien geteilt. </w:t>
      </w:r>
    </w:p>
    <w:p w:rsidR="00975627" w:rsidRDefault="00975627" w:rsidP="00561DC9"/>
    <w:p w:rsidR="00C223FF" w:rsidRDefault="00975627" w:rsidP="00561DC9">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61DC9"/>
    <w:p w:rsidR="00A978A0" w:rsidRDefault="00342D93" w:rsidP="00561DC9">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lastRenderedPageBreak/>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61DC9">
      <w:r>
        <w:t>- vom ersten Satz:</w:t>
      </w:r>
      <w:r w:rsidR="00561DC9">
        <w:t xml:space="preserve"> Ich koche Suppe.</w:t>
      </w:r>
      <w:r w:rsidR="003D1D2F">
        <w:t xml:space="preserve"> [Subjekt + Verb + Objekt]</w:t>
      </w:r>
    </w:p>
    <w:p w:rsidR="00561DC9" w:rsidRDefault="00F1781F" w:rsidP="00561DC9">
      <w:r>
        <w:t>- vom dritten Satz:</w:t>
      </w:r>
      <w:r w:rsidR="00561DC9">
        <w:t xml:space="preserve"> Musik von Mozart</w:t>
      </w:r>
      <w:r w:rsidR="003D1D2F">
        <w:t xml:space="preserve"> [ Nomen + Nomen]</w:t>
      </w:r>
    </w:p>
    <w:p w:rsidR="00561DC9" w:rsidRDefault="00F1781F" w:rsidP="00561DC9">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61DC9">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61DC9">
      <w:r>
        <w:t>- vom neunten Satz:</w:t>
      </w:r>
      <w:r w:rsidR="00561DC9">
        <w:t xml:space="preserve"> kleine Hunde [</w:t>
      </w:r>
      <w:proofErr w:type="spellStart"/>
      <w:r w:rsidR="00561DC9">
        <w:t>Adj</w:t>
      </w:r>
      <w:proofErr w:type="spellEnd"/>
      <w:r w:rsidR="00561DC9">
        <w:t xml:space="preserve"> + N]</w:t>
      </w:r>
    </w:p>
    <w:p w:rsidR="00561DC9" w:rsidRDefault="00F1781F" w:rsidP="00561DC9">
      <w:r>
        <w:t>- vom zehnten Satz:</w:t>
      </w:r>
      <w:r w:rsidR="00561DC9">
        <w:t xml:space="preserve"> das feuchte Holz [DET + </w:t>
      </w:r>
      <w:proofErr w:type="spellStart"/>
      <w:r w:rsidR="00561DC9">
        <w:t>Adj</w:t>
      </w:r>
      <w:proofErr w:type="spellEnd"/>
      <w:r w:rsidR="00561DC9">
        <w:t xml:space="preserve"> + N]</w:t>
      </w:r>
    </w:p>
    <w:p w:rsidR="00561DC9" w:rsidRDefault="00561DC9" w:rsidP="00561DC9"/>
    <w:p w:rsidR="00795A8A" w:rsidRDefault="00561DC9" w:rsidP="00561DC9">
      <w:r>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61DC9"/>
    <w:p w:rsidR="007D4697" w:rsidRDefault="00CD1F50" w:rsidP="00561DC9">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61DC9"/>
    <w:p w:rsidR="00561DC9" w:rsidRDefault="00655FEE" w:rsidP="00561DC9">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61DC9"/>
    <w:p w:rsidR="00A57518" w:rsidRPr="008255A6" w:rsidRDefault="009C3CDF" w:rsidP="00B22DCB">
      <w:pPr>
        <w:rPr>
          <w:b/>
        </w:rPr>
      </w:pPr>
      <w:r>
        <w:rPr>
          <w:b/>
        </w:rPr>
        <w:t>2</w:t>
      </w:r>
      <w:r w:rsidR="00A57518" w:rsidRPr="008255A6">
        <w:rPr>
          <w:b/>
        </w:rPr>
        <w:t>.3 Methode und Ablauf</w:t>
      </w:r>
    </w:p>
    <w:p w:rsidR="00772B60"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B22DCB"/>
    <w:p w:rsidR="008255A6" w:rsidRDefault="00B314DE" w:rsidP="00B22DCB">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505886" w:rsidP="00B22DCB">
      <w:r>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B22DCB"/>
    <w:p w:rsidR="009035EB" w:rsidRDefault="00505886" w:rsidP="00B22DCB">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B22DCB"/>
    <w:p w:rsidR="00DC7D67" w:rsidRDefault="00DC7D67" w:rsidP="00B22DCB">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B22DCB"/>
    <w:p w:rsidR="00B80416" w:rsidRPr="00B80416" w:rsidRDefault="00B80416" w:rsidP="00B22DCB">
      <w:pPr>
        <w:rPr>
          <w:b/>
        </w:rPr>
      </w:pPr>
      <w:r w:rsidRPr="00B80416">
        <w:rPr>
          <w:b/>
        </w:rPr>
        <w:t>3.1 Die Wortfolge von Subjekt, Objekt und Verb der erhobenen Sprachen</w:t>
      </w:r>
    </w:p>
    <w:p w:rsidR="00561DC9" w:rsidRDefault="00026CD5" w:rsidP="00B22DCB">
      <w:r>
        <w:t xml:space="preserve">Für die Wortfolgen von Subjekt, Objekt und Verb werden nicht nur nach dem Satz 1 „Ich koche Suppe“ festgestellt, sondern auch alle weitere neun Sätze von Umfragebogen. </w:t>
      </w:r>
    </w:p>
    <w:p w:rsidR="006C771B" w:rsidRDefault="006C771B" w:rsidP="00B22DCB"/>
    <w:p w:rsidR="006C771B" w:rsidRDefault="00382334" w:rsidP="00B22DCB">
      <w:r w:rsidRPr="00382334">
        <w:lastRenderedPageBreak/>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B22DCB"/>
    <w:p w:rsidR="00382334" w:rsidRDefault="00382334" w:rsidP="00B22DCB">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77666D" w:rsidP="00B22DCB">
      <w:r>
        <w:t>Die Wortstellungen in Nominalphrasen werden die Elemente immer im Pärchen vergleicht und dargestellt: die Reihenfolge von Adjektiv und Nomen in Nominalphrase, die Reihenfolge von 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B22DCB"/>
    <w:p w:rsidR="00BC7252" w:rsidRPr="00BC7252" w:rsidRDefault="00BC7252" w:rsidP="00B22DCB">
      <w:pPr>
        <w:rPr>
          <w:b/>
        </w:rPr>
      </w:pPr>
      <w:r w:rsidRPr="00BC7252">
        <w:rPr>
          <w:b/>
        </w:rPr>
        <w:t>3.2.1 Die Reihenfolge von Adjektiv und Nomen in Nominalphrase</w:t>
      </w:r>
    </w:p>
    <w:p w:rsidR="00BC7252" w:rsidRDefault="000E3495" w:rsidP="00B22DCB">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B22DCB"/>
    <w:p w:rsidR="00382334" w:rsidRDefault="00891FA5" w:rsidP="00B22DCB">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B22DCB"/>
    <w:p w:rsidR="00891FA5" w:rsidRDefault="0044126C" w:rsidP="00B22DCB">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B22DCB"/>
    <w:p w:rsidR="00891FA5" w:rsidRDefault="008B5BC0" w:rsidP="00B22DCB">
      <w:r>
        <w:t>In Französisch sind die Reihenfolge von Adjektiv und Nomen in Nominalphrase nicht immer gleich, wie zum Beispiel:</w:t>
      </w:r>
    </w:p>
    <w:p w:rsidR="008B5BC0" w:rsidRDefault="008B5BC0" w:rsidP="008B5BC0">
      <w:r>
        <w:t>- Artikel + Adjektiv + Nomen (als Subjekt)</w:t>
      </w:r>
    </w:p>
    <w:p w:rsidR="008B5BC0" w:rsidRDefault="008B5BC0" w:rsidP="00B22DCB">
      <w:r>
        <w:t xml:space="preserve">les </w:t>
      </w:r>
      <w:proofErr w:type="spellStart"/>
      <w:r>
        <w:t>petits</w:t>
      </w:r>
      <w:proofErr w:type="spellEnd"/>
      <w:r>
        <w:t xml:space="preserve"> </w:t>
      </w:r>
      <w:proofErr w:type="spellStart"/>
      <w:r>
        <w:t>chiens</w:t>
      </w:r>
      <w:proofErr w:type="spellEnd"/>
    </w:p>
    <w:p w:rsidR="008B5BC0" w:rsidRDefault="008B5BC0" w:rsidP="00B22DCB">
      <w:r>
        <w:t>die kleinen Hunde</w:t>
      </w:r>
    </w:p>
    <w:p w:rsidR="008B5BC0" w:rsidRDefault="008B5BC0" w:rsidP="00B22DCB"/>
    <w:p w:rsidR="008B5BC0" w:rsidRDefault="008B5BC0" w:rsidP="00B22DCB">
      <w:r>
        <w:t>- Artikel + Nomen + Adjektiv (als Subjekt)</w:t>
      </w:r>
    </w:p>
    <w:p w:rsidR="008B5BC0" w:rsidRDefault="008B5BC0" w:rsidP="00B22DCB">
      <w:r>
        <w:t xml:space="preserve">le </w:t>
      </w:r>
      <w:proofErr w:type="spellStart"/>
      <w:r>
        <w:t>bois</w:t>
      </w:r>
      <w:proofErr w:type="spellEnd"/>
      <w:r>
        <w:t xml:space="preserve"> humide</w:t>
      </w:r>
    </w:p>
    <w:p w:rsidR="008B5BC0" w:rsidRDefault="008B5BC0" w:rsidP="00B22DCB">
      <w:r>
        <w:t>das Holz feuchte</w:t>
      </w:r>
    </w:p>
    <w:p w:rsidR="008B5BC0" w:rsidRDefault="008B5BC0" w:rsidP="00B22DCB"/>
    <w:p w:rsidR="008B5BC0" w:rsidRDefault="008B5BC0" w:rsidP="00B22DCB">
      <w:r>
        <w:t>In Indonesischen wechselt sich die Reihenfolge von Adjektiv und Nomen in Nominalphrase auch immer wieder, beispielsweise:</w:t>
      </w:r>
    </w:p>
    <w:p w:rsidR="008B5BC0" w:rsidRDefault="008B5BC0" w:rsidP="00B22DCB">
      <w:r>
        <w:t xml:space="preserve">- Nomen + Adjektiv + </w:t>
      </w:r>
      <w:r w:rsidR="007560DC">
        <w:t>Artikel</w:t>
      </w:r>
    </w:p>
    <w:p w:rsidR="007560DC" w:rsidRDefault="001A1524" w:rsidP="00B22DCB">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B22DCB">
      <w:r>
        <w:t>Häuser groß das</w:t>
      </w:r>
    </w:p>
    <w:p w:rsidR="001A1524" w:rsidRDefault="001A1524" w:rsidP="00B22DCB"/>
    <w:p w:rsidR="007560DC" w:rsidRDefault="001A1524" w:rsidP="00B22DCB">
      <w:r>
        <w:t>- Adjektiv + Nomen</w:t>
      </w:r>
    </w:p>
    <w:p w:rsidR="001A1524" w:rsidRDefault="001A1524" w:rsidP="00B22DCB">
      <w:proofErr w:type="spellStart"/>
      <w:r>
        <w:t>kecil</w:t>
      </w:r>
      <w:proofErr w:type="spellEnd"/>
      <w:r>
        <w:t xml:space="preserve"> </w:t>
      </w:r>
      <w:proofErr w:type="spellStart"/>
      <w:r>
        <w:t>anjing</w:t>
      </w:r>
      <w:proofErr w:type="spellEnd"/>
    </w:p>
    <w:p w:rsidR="001A1524" w:rsidRDefault="001A1524" w:rsidP="00B22DCB">
      <w:r>
        <w:t>klein Hund</w:t>
      </w:r>
    </w:p>
    <w:p w:rsidR="001A1524" w:rsidRDefault="001A1524" w:rsidP="00B22DCB"/>
    <w:p w:rsidR="00DA7131" w:rsidRDefault="00DA7131" w:rsidP="00B22DCB">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B22DCB"/>
    <w:p w:rsidR="00BC7252" w:rsidRPr="00BC7252" w:rsidRDefault="00BC7252" w:rsidP="00B22DCB">
      <w:pPr>
        <w:rPr>
          <w:b/>
        </w:rPr>
      </w:pPr>
      <w:r w:rsidRPr="00BC7252">
        <w:rPr>
          <w:b/>
        </w:rPr>
        <w:t>3.2.2 Die Reihenfolge von Artikel und Nomen in Nominalphrase</w:t>
      </w:r>
    </w:p>
    <w:p w:rsidR="00BC7252" w:rsidRDefault="00A82E62" w:rsidP="00B22DCB">
      <w:r>
        <w:lastRenderedPageBreak/>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A82E62">
      <w:pPr>
        <w:tabs>
          <w:tab w:val="left" w:pos="5546"/>
        </w:tabs>
      </w:pPr>
      <w:r>
        <w:tab/>
      </w:r>
    </w:p>
    <w:p w:rsidR="00AD57F3" w:rsidRDefault="00A82E62" w:rsidP="00B22DCB">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B22DCB"/>
    <w:p w:rsidR="00D27D6A" w:rsidRDefault="003E072A" w:rsidP="00B22DCB">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B22DCB"/>
    <w:p w:rsidR="00D27D6A" w:rsidRDefault="00D27D6A" w:rsidP="00B22DCB">
      <w:r>
        <w:t>In Vietnamesisch: Numerale + Nomen + Adjektiv + Artikel</w:t>
      </w:r>
    </w:p>
    <w:p w:rsidR="00D27D6A" w:rsidRDefault="00D27D6A" w:rsidP="00D27D6A">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D27D6A">
      <w:r>
        <w:t>fünf Häuser großen dies</w:t>
      </w:r>
    </w:p>
    <w:p w:rsidR="00D27D6A" w:rsidRDefault="00D27D6A" w:rsidP="00D27D6A"/>
    <w:p w:rsidR="00D27D6A" w:rsidRDefault="00D27D6A" w:rsidP="00D27D6A">
      <w:r>
        <w:t>In Indonesischen: Numerale + Nomen + Adjektiv + Artikel</w:t>
      </w:r>
    </w:p>
    <w:p w:rsidR="00D27D6A" w:rsidRDefault="00D27D6A" w:rsidP="00D27D6A">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B22DCB">
      <w:r>
        <w:t>fünf Häuser</w:t>
      </w:r>
      <w:r w:rsidR="00D27D6A">
        <w:t xml:space="preserve"> groß das</w:t>
      </w:r>
    </w:p>
    <w:p w:rsidR="003E072A" w:rsidRDefault="003E072A" w:rsidP="00B22DCB"/>
    <w:p w:rsidR="00BC7252" w:rsidRPr="00BC7252" w:rsidRDefault="00BC7252" w:rsidP="00B22DCB">
      <w:pPr>
        <w:rPr>
          <w:b/>
        </w:rPr>
      </w:pPr>
      <w:r w:rsidRPr="00BC7252">
        <w:rPr>
          <w:b/>
        </w:rPr>
        <w:t>3.2.3 Die Reihenfolge von Farbe und Nomen in Nominalphrase "roter Ball"</w:t>
      </w:r>
    </w:p>
    <w:p w:rsidR="00210D69" w:rsidRDefault="00210D69" w:rsidP="00B22DCB">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B22DCB"/>
    <w:p w:rsidR="00AB7476" w:rsidRDefault="00AB7476" w:rsidP="00B22DCB">
      <w:r>
        <w:t xml:space="preserve">Trotzdem ergibt sich eine klare Unterschieden von diesen Sprachen, es gibt insgesamt 18 Sprachen mit der Reihenfolge „Farbe + Nomen“ und 8 Sprachen „Nomen + Farbe“. </w:t>
      </w:r>
    </w:p>
    <w:p w:rsidR="00AD57F3" w:rsidRDefault="00AD57F3" w:rsidP="00B22DCB"/>
    <w:p w:rsidR="00AD57F3" w:rsidRDefault="00AB7476" w:rsidP="00B22DCB">
      <w:r>
        <w:lastRenderedPageBreak/>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B22DCB"/>
    <w:p w:rsidR="00A659E6" w:rsidRPr="00BC7252" w:rsidRDefault="00BC7252" w:rsidP="00B22DCB">
      <w:pPr>
        <w:rPr>
          <w:b/>
        </w:rPr>
      </w:pPr>
      <w:r w:rsidRPr="00BC7252">
        <w:rPr>
          <w:b/>
        </w:rPr>
        <w:t>3.2.4 Die Reihenfolge von Numerale und Nomen in Nominalphrase "fünf Häuser"</w:t>
      </w:r>
    </w:p>
    <w:p w:rsidR="00A659E6" w:rsidRDefault="00AB7476" w:rsidP="00B22DCB">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AB7476"/>
    <w:p w:rsidR="00AD57F3" w:rsidRDefault="00AB7476" w:rsidP="00AB7476">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B22DCB"/>
    <w:p w:rsidR="00BC7252" w:rsidRDefault="00BC7252" w:rsidP="00B22DCB">
      <w:pPr>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B22DCB">
      <w:r>
        <w:t xml:space="preserve">Durch die Nominalphrase „Musik von Mozart“ kann man die Wortfolge von Genitiv und Nomen in Nominalphrase von den erhobenen Sprachen festlegen. </w:t>
      </w:r>
    </w:p>
    <w:p w:rsidR="00337E60" w:rsidRDefault="00337E60" w:rsidP="00B22DCB"/>
    <w:p w:rsidR="000460FF" w:rsidRDefault="000460FF" w:rsidP="00B22DCB">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B22DCB"/>
    <w:p w:rsidR="007952CF" w:rsidRDefault="007952CF" w:rsidP="007952CF">
      <w:r>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B22DCB"/>
    <w:p w:rsidR="00BC7252" w:rsidRPr="00BC7252" w:rsidRDefault="00BC7252" w:rsidP="00B22DCB">
      <w:pPr>
        <w:rPr>
          <w:b/>
        </w:rPr>
      </w:pPr>
      <w:r w:rsidRPr="00BC7252">
        <w:rPr>
          <w:b/>
        </w:rPr>
        <w:t>3.3 Die Reihenfolge von verschiedenen Arten der Adjektive in Nominalphrase</w:t>
      </w:r>
    </w:p>
    <w:p w:rsidR="00BC7252" w:rsidRDefault="00590D12" w:rsidP="00B22DCB">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B22DCB"/>
    <w:p w:rsidR="00BC7252" w:rsidRPr="00BC7252" w:rsidRDefault="00BC7252" w:rsidP="00B22DCB">
      <w:pPr>
        <w:rPr>
          <w:b/>
        </w:rPr>
      </w:pPr>
      <w:r w:rsidRPr="00BC7252">
        <w:rPr>
          <w:b/>
        </w:rPr>
        <w:lastRenderedPageBreak/>
        <w:t>3.3.1 Die Reihenfolge von Artikel und Farbe in Nominalphrase "einen roten Ball"</w:t>
      </w:r>
    </w:p>
    <w:p w:rsidR="00BC7252" w:rsidRDefault="00BB3F5B" w:rsidP="00B22DCB">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B22DCB"/>
    <w:p w:rsidR="00BB3F5B" w:rsidRDefault="004A4166" w:rsidP="00B22DCB">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B22DCB"/>
    <w:p w:rsidR="004A4166" w:rsidRDefault="004A4166" w:rsidP="00B22DCB">
      <w:r>
        <w:t>Auf der Karte 9</w:t>
      </w:r>
      <w:r>
        <w:t xml:space="preserve"> „</w:t>
      </w:r>
      <w:r w:rsidRPr="004A4166">
        <w:t>Die Reihenfolge von Artikel und Farbe in Nominalphrase: einen roten Ball</w:t>
      </w:r>
      <w:r>
        <w:t>“ sind „</w:t>
      </w:r>
      <w:r>
        <w:t>Artikel vor Farbe</w:t>
      </w:r>
      <w:r>
        <w:t xml:space="preserve">“ Sprachen mit </w:t>
      </w:r>
      <w:r>
        <w:t>blauen</w:t>
      </w:r>
      <w:r>
        <w:t xml:space="preserve"> Pünktchen markiert und </w:t>
      </w:r>
      <w:r>
        <w:t>roten</w:t>
      </w:r>
      <w:r>
        <w:t xml:space="preserve"> Pünktchen für die „</w:t>
      </w:r>
      <w:r>
        <w:t>Farbe vor Artikel</w:t>
      </w:r>
      <w:r>
        <w:t>“ Sp</w:t>
      </w:r>
      <w:r>
        <w:t>rache Georgisch</w:t>
      </w:r>
      <w:r>
        <w:t xml:space="preserve"> und grünen Pünktchen für </w:t>
      </w:r>
      <w:r w:rsidR="00817612">
        <w:t xml:space="preserve">alle </w:t>
      </w:r>
      <w:r>
        <w:t xml:space="preserve">„nicht klar“ Sprache.  </w:t>
      </w:r>
    </w:p>
    <w:p w:rsidR="00AD57F3" w:rsidRDefault="00AD57F3" w:rsidP="00B22DCB"/>
    <w:p w:rsidR="00BC7252" w:rsidRPr="00BC7252" w:rsidRDefault="00BC7252" w:rsidP="00B22DCB">
      <w:pPr>
        <w:rPr>
          <w:b/>
        </w:rPr>
      </w:pPr>
      <w:r w:rsidRPr="00BC7252">
        <w:rPr>
          <w:b/>
        </w:rPr>
        <w:t>3.3.2 Die Reihenfolge von Artikel und Numerale in Nominalphrase "diese fünf Häuser"</w:t>
      </w:r>
    </w:p>
    <w:p w:rsidR="00BC7252" w:rsidRDefault="00891495" w:rsidP="00B22DCB">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983115">
      <w:pPr>
        <w:tabs>
          <w:tab w:val="left" w:pos="7139"/>
        </w:tabs>
      </w:pPr>
      <w:r>
        <w:tab/>
      </w:r>
    </w:p>
    <w:p w:rsidR="00983115" w:rsidRDefault="00983115" w:rsidP="00983115">
      <w:pPr>
        <w:tabs>
          <w:tab w:val="left" w:pos="7139"/>
        </w:tabs>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B22DCB"/>
    <w:p w:rsidR="00310E67" w:rsidRDefault="00310E67" w:rsidP="00B22DCB">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B22DCB"/>
    <w:p w:rsidR="00BC7252" w:rsidRPr="00BC7252" w:rsidRDefault="00BC7252" w:rsidP="00B22DCB">
      <w:pPr>
        <w:rPr>
          <w:b/>
        </w:rPr>
      </w:pPr>
      <w:r w:rsidRPr="00BC7252">
        <w:rPr>
          <w:b/>
        </w:rPr>
        <w:t>3.3.3 Die Reihenfolge von Artikel und Adjektiv in Nominalphrase "das feuchte Holz"</w:t>
      </w:r>
    </w:p>
    <w:p w:rsidR="00BC7252" w:rsidRDefault="00E72DED" w:rsidP="00B22DCB">
      <w:r>
        <w:lastRenderedPageBreak/>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B22DCB"/>
    <w:p w:rsidR="00E72DED" w:rsidRDefault="00E72DED" w:rsidP="00B22DCB">
      <w:r>
        <w:t xml:space="preserve">Wenn wir nach der Analyse von der Reihenfolge von Artikel und Nomen wieder zurückblicken, steht Nomen </w:t>
      </w:r>
      <w:r>
        <w:t>vor dem Artikel</w:t>
      </w:r>
      <w:r>
        <w:t xml:space="preserve">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B22DCB"/>
    <w:p w:rsidR="00BC7252" w:rsidRPr="00BC7252" w:rsidRDefault="00BC7252" w:rsidP="00B22DCB">
      <w:pPr>
        <w:rPr>
          <w:b/>
        </w:rPr>
      </w:pPr>
      <w:r w:rsidRPr="00BC7252">
        <w:rPr>
          <w:b/>
        </w:rPr>
        <w:t>3.3.4 Die Reihenfolge von Farbe und Adjektiv in Nominalphrase "schönen roten Ball"</w:t>
      </w:r>
    </w:p>
    <w:p w:rsidR="00BC7252" w:rsidRDefault="00990133" w:rsidP="00B22DCB">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B22DCB"/>
    <w:p w:rsidR="005E15E5" w:rsidRDefault="005E15E5" w:rsidP="00B22DCB">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B22DCB"/>
    <w:p w:rsidR="00BC7252" w:rsidRPr="00BC7252" w:rsidRDefault="00BC7252" w:rsidP="00B22DCB">
      <w:pPr>
        <w:rPr>
          <w:b/>
        </w:rPr>
      </w:pPr>
      <w:r w:rsidRPr="00BC7252">
        <w:rPr>
          <w:b/>
        </w:rPr>
        <w:t>3.3.5 Die Reihenfolge von Adjektiv und Umfangsadjektiv in Nominalphrase "schönen großen Ball"</w:t>
      </w:r>
    </w:p>
    <w:p w:rsidR="00BC7252" w:rsidRDefault="0026359B" w:rsidP="00B22DCB">
      <w:r>
        <w:t xml:space="preserve">Um einen hierarchischen Zusammenhang zwischen allen Elementen in Nominalphrase zu finden, wurde die Reihenfolge von Adjektiv „schön“ und Umfangsadjektiv „groß“ auch analysiert. </w:t>
      </w:r>
    </w:p>
    <w:p w:rsidR="00BC7252" w:rsidRDefault="0026359B" w:rsidP="0026359B">
      <w:pPr>
        <w:tabs>
          <w:tab w:val="left" w:pos="904"/>
        </w:tabs>
      </w:pPr>
      <w:r>
        <w:tab/>
      </w:r>
    </w:p>
    <w:p w:rsidR="0026359B" w:rsidRDefault="0026359B" w:rsidP="0026359B">
      <w:pPr>
        <w:tabs>
          <w:tab w:val="left" w:pos="904"/>
        </w:tabs>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B22DCB"/>
    <w:p w:rsidR="003820CD" w:rsidRDefault="0026359B" w:rsidP="00B22DCB">
      <w:r>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B22DCB"/>
    <w:p w:rsidR="00977F9A" w:rsidRPr="00BB3F5B" w:rsidRDefault="00977F9A" w:rsidP="00B22DCB">
      <w:pPr>
        <w:rPr>
          <w:b/>
        </w:rPr>
      </w:pPr>
      <w:r w:rsidRPr="00BB3F5B">
        <w:rPr>
          <w:b/>
        </w:rPr>
        <w:lastRenderedPageBreak/>
        <w:t xml:space="preserve">3.4 Zusammenfassung </w:t>
      </w:r>
    </w:p>
    <w:p w:rsidR="001F2C2E" w:rsidRDefault="001F2C2E" w:rsidP="00B22DCB">
      <w:r>
        <w:t xml:space="preserve">Es gibt fast bei jeder Analyse verschiedene Verteilung, außer bei der Reihenfolge von „Numerale und Nomen“, da hatten alle Informanten Numerale vor Nomen übersetzt.  </w:t>
      </w:r>
    </w:p>
    <w:p w:rsidR="001F2C2E" w:rsidRDefault="001F2C2E" w:rsidP="00B22DCB"/>
    <w:p w:rsidR="00A275F1" w:rsidRDefault="00A275F1" w:rsidP="00B22DCB">
      <w:r>
        <w:t xml:space="preserve">? Gibt es bei jeder Sprache eine Hierarche für die Wortstellung in Nominalphrase? </w:t>
      </w:r>
    </w:p>
    <w:p w:rsidR="00EC0433" w:rsidRDefault="00A275F1" w:rsidP="00B22DCB">
      <w:r>
        <w:t xml:space="preserve">? </w:t>
      </w:r>
      <w:r w:rsidR="00EC0433">
        <w:t>Wie stark ist den Zusammenhang?</w:t>
      </w:r>
    </w:p>
    <w:p w:rsidR="001F2C2E" w:rsidRDefault="00EC0433" w:rsidP="00B22DCB">
      <w:r>
        <w:t xml:space="preserve">? </w:t>
      </w:r>
      <w:r w:rsidR="00A275F1">
        <w:t xml:space="preserve"> </w:t>
      </w:r>
    </w:p>
    <w:p w:rsidR="00EC0632" w:rsidRDefault="00EC0632" w:rsidP="00B22DCB">
      <w:bookmarkStart w:id="0" w:name="_GoBack"/>
      <w:bookmarkEnd w:id="0"/>
    </w:p>
    <w:p w:rsidR="00977F9A" w:rsidRDefault="00500D7C" w:rsidP="00B22DCB">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63F1" w:rsidRDefault="009763F1" w:rsidP="00B22DCB"/>
    <w:p w:rsidR="009763F1" w:rsidRDefault="009763F1" w:rsidP="00B22DCB"/>
    <w:p w:rsidR="009763F1" w:rsidRDefault="009763F1" w:rsidP="00B22DCB"/>
    <w:p w:rsidR="00977F9A" w:rsidRDefault="00977F9A"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7B4EBD" w:rsidRDefault="007B4EBD" w:rsidP="00B22DCB">
      <w:r>
        <w:t>Kritik:</w:t>
      </w:r>
    </w:p>
    <w:p w:rsidR="007B4EBD" w:rsidRDefault="00F17777" w:rsidP="00B22DCB">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 xml:space="preserve">Die </w:t>
      </w:r>
      <w:r w:rsidR="00C0397D">
        <w:lastRenderedPageBreak/>
        <w:t>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B22DCB"/>
    <w:p w:rsidR="007D2290" w:rsidRDefault="007D2290" w:rsidP="007D2290">
      <w:r w:rsidRPr="007D2290">
        <w:t xml:space="preserve">1) </w:t>
      </w:r>
      <w:r w:rsidR="00C0397D">
        <w:t>Subjekt + Negation + Verb + Objekt</w:t>
      </w:r>
    </w:p>
    <w:p w:rsidR="007D2290" w:rsidRPr="00C0397D" w:rsidRDefault="007D2290" w:rsidP="00B22DCB">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Default="007D2290" w:rsidP="00B22DCB">
      <w:pPr>
        <w:rPr>
          <w:lang w:val="en-US"/>
        </w:rPr>
      </w:pPr>
      <w:r w:rsidRPr="007D2290">
        <w:rPr>
          <w:lang w:val="en-US"/>
        </w:rPr>
        <w:t>Sichuan person not fear spicy</w:t>
      </w:r>
    </w:p>
    <w:p w:rsidR="00C0397D" w:rsidRPr="00C0397D" w:rsidRDefault="006A4D6C" w:rsidP="00C0397D">
      <w:pPr>
        <w:rPr>
          <w:lang w:val="en-US"/>
        </w:rPr>
      </w:pPr>
      <w:r>
        <w:rPr>
          <w:lang w:val="en-US"/>
        </w:rPr>
        <w:t>“</w:t>
      </w:r>
      <w:proofErr w:type="spellStart"/>
      <w:r w:rsidR="00C0397D">
        <w:rPr>
          <w:lang w:val="en-US"/>
        </w:rPr>
        <w:t>Sichuaners</w:t>
      </w:r>
      <w:proofErr w:type="spellEnd"/>
      <w:r w:rsidR="00C0397D">
        <w:rPr>
          <w:lang w:val="en-US"/>
        </w:rPr>
        <w:t xml:space="preserve"> do not (fear their food) being spicy.</w:t>
      </w:r>
      <w:r>
        <w:rPr>
          <w:lang w:val="en-US"/>
        </w:rPr>
        <w:t>”</w:t>
      </w:r>
    </w:p>
    <w:p w:rsidR="00C0397D" w:rsidRPr="007D2290" w:rsidRDefault="00C0397D" w:rsidP="00B22DCB">
      <w:pPr>
        <w:rPr>
          <w:lang w:val="en-US"/>
        </w:rPr>
      </w:pPr>
    </w:p>
    <w:p w:rsidR="007D2290" w:rsidRPr="007D2290" w:rsidRDefault="00C0397D" w:rsidP="00B22DCB">
      <w:r>
        <w:t>2) Subjekt + Objekt + Negation + Verb</w:t>
      </w:r>
    </w:p>
    <w:p w:rsidR="007D2290" w:rsidRPr="007D2290" w:rsidRDefault="007D2290" w:rsidP="00B22DCB">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7D2290" w:rsidRDefault="007D2290" w:rsidP="00B22DCB">
      <w:pPr>
        <w:rPr>
          <w:lang w:val="en-US"/>
        </w:rPr>
      </w:pPr>
      <w:r w:rsidRPr="007D2290">
        <w:rPr>
          <w:lang w:val="en-US"/>
        </w:rPr>
        <w:t>Hubei person spicy not fear</w:t>
      </w:r>
    </w:p>
    <w:p w:rsidR="00C0397D" w:rsidRDefault="006A4D6C" w:rsidP="00B22DCB">
      <w:pPr>
        <w:rPr>
          <w:lang w:val="en-US"/>
        </w:rPr>
      </w:pPr>
      <w:r>
        <w:rPr>
          <w:lang w:val="en-US"/>
        </w:rPr>
        <w:t>“</w:t>
      </w:r>
      <w:r w:rsidR="00C0397D">
        <w:rPr>
          <w:lang w:val="en-US"/>
        </w:rPr>
        <w:t xml:space="preserve">(Their food) being spicy is not fearful matter to </w:t>
      </w:r>
      <w:proofErr w:type="spellStart"/>
      <w:r w:rsidR="00C0397D">
        <w:rPr>
          <w:lang w:val="en-US"/>
        </w:rPr>
        <w:t>Hubeiners</w:t>
      </w:r>
      <w:proofErr w:type="spellEnd"/>
      <w:r w:rsidR="00C0397D">
        <w:rPr>
          <w:lang w:val="en-US"/>
        </w:rPr>
        <w:t>.</w:t>
      </w:r>
      <w:r>
        <w:rPr>
          <w:lang w:val="en-US"/>
        </w:rPr>
        <w:t>”</w:t>
      </w:r>
    </w:p>
    <w:p w:rsidR="00C0397D" w:rsidRPr="007D2290" w:rsidRDefault="00C0397D" w:rsidP="00B22DCB">
      <w:pPr>
        <w:rPr>
          <w:lang w:val="en-US"/>
        </w:rPr>
      </w:pPr>
    </w:p>
    <w:p w:rsidR="007D2290" w:rsidRPr="006A4D6C" w:rsidRDefault="007D2290" w:rsidP="00B22DCB">
      <w:r w:rsidRPr="006A4D6C">
        <w:t>3)</w:t>
      </w:r>
      <w:r w:rsidR="00C0397D" w:rsidRPr="006A4D6C">
        <w:t xml:space="preserve"> Subjekt + Verb + Negation + Objekt</w:t>
      </w:r>
    </w:p>
    <w:p w:rsidR="007D2290" w:rsidRDefault="006A4D6C" w:rsidP="00B22DCB">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977F9A" w:rsidRDefault="006A4D6C" w:rsidP="00B22DCB">
      <w:pPr>
        <w:rPr>
          <w:lang w:val="en-US"/>
        </w:rPr>
      </w:pPr>
      <w:r w:rsidRPr="00977F9A">
        <w:rPr>
          <w:lang w:val="en-US"/>
        </w:rPr>
        <w:t>Hunan person fear not spicy</w:t>
      </w:r>
    </w:p>
    <w:p w:rsidR="006A4D6C" w:rsidRPr="00977F9A" w:rsidRDefault="006A4D6C" w:rsidP="00B22DCB">
      <w:pPr>
        <w:rPr>
          <w:lang w:val="en-US"/>
        </w:rPr>
      </w:pPr>
      <w:r w:rsidRPr="00977F9A">
        <w:rPr>
          <w:lang w:val="en-US"/>
        </w:rPr>
        <w:t>„</w:t>
      </w:r>
      <w:proofErr w:type="spellStart"/>
      <w:r w:rsidRPr="00977F9A">
        <w:rPr>
          <w:lang w:val="en-US"/>
        </w:rPr>
        <w:t>Hunaners</w:t>
      </w:r>
      <w:proofErr w:type="spellEnd"/>
      <w:r w:rsidRPr="00977F9A">
        <w:rPr>
          <w:lang w:val="en-US"/>
        </w:rPr>
        <w:t xml:space="preserve"> fear that (their food) is not </w:t>
      </w:r>
      <w:proofErr w:type="gramStart"/>
      <w:r w:rsidRPr="00977F9A">
        <w:rPr>
          <w:lang w:val="en-US"/>
        </w:rPr>
        <w:t>spicy.“</w:t>
      </w:r>
      <w:proofErr w:type="gramEnd"/>
    </w:p>
    <w:p w:rsidR="009C3CDF" w:rsidRPr="00977F9A" w:rsidRDefault="009C3CDF" w:rsidP="00B22DCB">
      <w:pPr>
        <w:rPr>
          <w:lang w:val="en-US"/>
        </w:rPr>
      </w:pPr>
    </w:p>
    <w:p w:rsidR="008255A6" w:rsidRDefault="00351B97" w:rsidP="00B22DCB">
      <w:r>
        <w:t xml:space="preserve">Weitere Idee kann man mit Negation im Satz von verschiedenen Sprachen vergleichen. </w:t>
      </w:r>
    </w:p>
    <w:p w:rsidR="00351B97" w:rsidRDefault="00351B97" w:rsidP="00B22DCB"/>
    <w:p w:rsidR="00CC295B" w:rsidRDefault="007332F7" w:rsidP="00B22DCB">
      <w:r>
        <w:t>Beim Übersetzung von einer Sprache ins anderen Sprache kann d</w:t>
      </w:r>
      <w:r w:rsidR="005B33F8">
        <w:t xml:space="preserve">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CC295B" w:rsidRDefault="00CC295B" w:rsidP="00B22DCB"/>
    <w:p w:rsidR="00CC295B" w:rsidRDefault="00CC295B" w:rsidP="00B22DCB"/>
    <w:p w:rsidR="00931227" w:rsidRPr="00B94B39" w:rsidRDefault="00931227" w:rsidP="00B22DCB">
      <w:pPr>
        <w:rPr>
          <w:b/>
        </w:rPr>
      </w:pPr>
      <w:r w:rsidRPr="00B94B39">
        <w:rPr>
          <w:b/>
        </w:rPr>
        <w:t>Verbesser</w:t>
      </w:r>
      <w:r w:rsidR="00DF45A1" w:rsidRPr="00B94B39">
        <w:rPr>
          <w:b/>
        </w:rPr>
        <w:t>ung</w:t>
      </w:r>
      <w:r w:rsidRPr="00B94B39">
        <w:rPr>
          <w:b/>
        </w:rPr>
        <w:t xml:space="preserve">sidee </w:t>
      </w:r>
    </w:p>
    <w:p w:rsidR="00CC295B" w:rsidRDefault="00EC0433" w:rsidP="00B22DCB">
      <w:r>
        <w:t>Nur auf einen Punkt konzentrieren. Meine Arbeit ist viel zu Umfang zu weit etc.</w:t>
      </w:r>
    </w:p>
    <w:p w:rsidR="00B94B39" w:rsidRPr="006A4D6C" w:rsidRDefault="00B94B39" w:rsidP="00B22DCB">
      <w:r>
        <w:t xml:space="preserve">Problem beim Statistik und Visualisieren von Daten. </w:t>
      </w:r>
    </w:p>
    <w:p w:rsidR="000160A5" w:rsidRDefault="000160A5">
      <w:pPr>
        <w:spacing w:line="240" w:lineRule="auto"/>
        <w:jc w:val="left"/>
        <w:rPr>
          <w:b/>
        </w:rPr>
      </w:pPr>
      <w:r>
        <w:rPr>
          <w:b/>
        </w:rPr>
        <w:br w:type="page"/>
      </w:r>
    </w:p>
    <w:p w:rsidR="00A57518" w:rsidRPr="008255A6" w:rsidRDefault="00A57518" w:rsidP="00B22DCB">
      <w:pPr>
        <w:rPr>
          <w:b/>
        </w:rPr>
      </w:pPr>
      <w:r w:rsidRPr="008255A6">
        <w:rPr>
          <w:b/>
        </w:rPr>
        <w:lastRenderedPageBreak/>
        <w:t>Literatur- und Quellenverzeichnis</w:t>
      </w:r>
    </w:p>
    <w:p w:rsidR="00151754" w:rsidRPr="00151754" w:rsidRDefault="00151754" w:rsidP="00151754">
      <w:pPr>
        <w:spacing w:line="240" w:lineRule="auto"/>
        <w:jc w:val="left"/>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6422CD">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6422CD">
      <w:pPr>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F6512">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F6512">
      <w:pPr>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2E1A13">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2E1A13">
      <w:r>
        <w:t xml:space="preserve">- </w:t>
      </w:r>
      <w:r w:rsidRPr="00266E41">
        <w:t>Kwon H J. Eine kontrastive Beschreibung des Serbokroatischen und des Koreanischen: unter besonderer Berücksichtigung der Wortfolge[D]., 1996.</w:t>
      </w:r>
    </w:p>
    <w:p w:rsidR="00215EA1" w:rsidRDefault="00215EA1" w:rsidP="00215EA1">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035B17" w:rsidRPr="00035B17" w:rsidRDefault="00215EA1" w:rsidP="00035B17">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215EA1" w:rsidRPr="00215EA1" w:rsidRDefault="00215EA1" w:rsidP="00215EA1"/>
    <w:p w:rsidR="00215EA1" w:rsidRPr="002E1A13" w:rsidRDefault="00215EA1" w:rsidP="002E1A13"/>
    <w:p w:rsidR="002E1A13" w:rsidRPr="005F6512" w:rsidRDefault="002E1A13" w:rsidP="005F6512"/>
    <w:p w:rsidR="009B7A63" w:rsidRDefault="009B7A63" w:rsidP="006422CD"/>
    <w:p w:rsidR="009B7A63" w:rsidRDefault="009B7A63" w:rsidP="006422CD"/>
    <w:p w:rsidR="009B7A63" w:rsidRDefault="009B7A63" w:rsidP="006422CD"/>
    <w:p w:rsidR="009B7A63" w:rsidRDefault="009B7A63" w:rsidP="006422CD">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6422CD">
      <w:r>
        <w:t xml:space="preserve">- Nachschlagen von R: </w:t>
      </w:r>
      <w:hyperlink r:id="rId7" w:history="1">
        <w:r w:rsidRPr="006163A7">
          <w:rPr>
            <w:rStyle w:val="Hyperlink"/>
          </w:rPr>
          <w:t>https://rseek.org</w:t>
        </w:r>
      </w:hyperlink>
      <w:r>
        <w:t xml:space="preserve"> </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51754"/>
    <w:rsid w:val="0016499F"/>
    <w:rsid w:val="00180B07"/>
    <w:rsid w:val="00187B4C"/>
    <w:rsid w:val="001A1524"/>
    <w:rsid w:val="001D0EA6"/>
    <w:rsid w:val="001E5165"/>
    <w:rsid w:val="001E6CE2"/>
    <w:rsid w:val="001F2C2E"/>
    <w:rsid w:val="00210D69"/>
    <w:rsid w:val="00210F3C"/>
    <w:rsid w:val="00215EA1"/>
    <w:rsid w:val="0026359B"/>
    <w:rsid w:val="00266E41"/>
    <w:rsid w:val="00285B14"/>
    <w:rsid w:val="0028662E"/>
    <w:rsid w:val="002C3C54"/>
    <w:rsid w:val="002D32DA"/>
    <w:rsid w:val="002E1A13"/>
    <w:rsid w:val="002E3201"/>
    <w:rsid w:val="00310E67"/>
    <w:rsid w:val="003218F0"/>
    <w:rsid w:val="00337E60"/>
    <w:rsid w:val="00342D93"/>
    <w:rsid w:val="00351B97"/>
    <w:rsid w:val="003820CD"/>
    <w:rsid w:val="00382334"/>
    <w:rsid w:val="003A3802"/>
    <w:rsid w:val="003A4858"/>
    <w:rsid w:val="003D1D2F"/>
    <w:rsid w:val="003D30F9"/>
    <w:rsid w:val="003E072A"/>
    <w:rsid w:val="003E673C"/>
    <w:rsid w:val="004168EC"/>
    <w:rsid w:val="0044126C"/>
    <w:rsid w:val="00444301"/>
    <w:rsid w:val="00450674"/>
    <w:rsid w:val="004A3E37"/>
    <w:rsid w:val="004A4166"/>
    <w:rsid w:val="004E2B0C"/>
    <w:rsid w:val="00500D7C"/>
    <w:rsid w:val="00505886"/>
    <w:rsid w:val="00514D51"/>
    <w:rsid w:val="005155E5"/>
    <w:rsid w:val="00516990"/>
    <w:rsid w:val="005267A7"/>
    <w:rsid w:val="00537EAA"/>
    <w:rsid w:val="00561DC9"/>
    <w:rsid w:val="00562FE9"/>
    <w:rsid w:val="0057506E"/>
    <w:rsid w:val="00584E08"/>
    <w:rsid w:val="00590D12"/>
    <w:rsid w:val="00593FE9"/>
    <w:rsid w:val="005A205E"/>
    <w:rsid w:val="005B1B96"/>
    <w:rsid w:val="005B33F8"/>
    <w:rsid w:val="005C047C"/>
    <w:rsid w:val="005C461C"/>
    <w:rsid w:val="005C503E"/>
    <w:rsid w:val="005E15E5"/>
    <w:rsid w:val="005F190E"/>
    <w:rsid w:val="005F6512"/>
    <w:rsid w:val="00605CF3"/>
    <w:rsid w:val="006416C1"/>
    <w:rsid w:val="006422CD"/>
    <w:rsid w:val="00643258"/>
    <w:rsid w:val="00655FEE"/>
    <w:rsid w:val="00661F39"/>
    <w:rsid w:val="0066494C"/>
    <w:rsid w:val="0067314C"/>
    <w:rsid w:val="006A4D6C"/>
    <w:rsid w:val="006B5725"/>
    <w:rsid w:val="006C02D0"/>
    <w:rsid w:val="006C765A"/>
    <w:rsid w:val="006C771B"/>
    <w:rsid w:val="006E6E31"/>
    <w:rsid w:val="006F31CB"/>
    <w:rsid w:val="00713757"/>
    <w:rsid w:val="007140E2"/>
    <w:rsid w:val="007332F7"/>
    <w:rsid w:val="0073518D"/>
    <w:rsid w:val="007509D0"/>
    <w:rsid w:val="007560DC"/>
    <w:rsid w:val="00772B60"/>
    <w:rsid w:val="00776140"/>
    <w:rsid w:val="0077666D"/>
    <w:rsid w:val="0079216C"/>
    <w:rsid w:val="007952CF"/>
    <w:rsid w:val="00795A8A"/>
    <w:rsid w:val="007B4EBD"/>
    <w:rsid w:val="007C38E8"/>
    <w:rsid w:val="007C5F29"/>
    <w:rsid w:val="007D2290"/>
    <w:rsid w:val="007D4697"/>
    <w:rsid w:val="007E1E7A"/>
    <w:rsid w:val="007E572D"/>
    <w:rsid w:val="00801824"/>
    <w:rsid w:val="008023DF"/>
    <w:rsid w:val="008027AE"/>
    <w:rsid w:val="00813C79"/>
    <w:rsid w:val="00815D24"/>
    <w:rsid w:val="00817612"/>
    <w:rsid w:val="008255A6"/>
    <w:rsid w:val="00830B31"/>
    <w:rsid w:val="00846724"/>
    <w:rsid w:val="0085580E"/>
    <w:rsid w:val="008570C9"/>
    <w:rsid w:val="008878B1"/>
    <w:rsid w:val="00891495"/>
    <w:rsid w:val="00891FA5"/>
    <w:rsid w:val="00895D10"/>
    <w:rsid w:val="008960B7"/>
    <w:rsid w:val="008B2AE9"/>
    <w:rsid w:val="008B5BC0"/>
    <w:rsid w:val="008C7A6E"/>
    <w:rsid w:val="009035EB"/>
    <w:rsid w:val="00903AA2"/>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212BF"/>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94B39"/>
    <w:rsid w:val="00BA6869"/>
    <w:rsid w:val="00BA78FC"/>
    <w:rsid w:val="00BB3F5B"/>
    <w:rsid w:val="00BC7252"/>
    <w:rsid w:val="00BE1E79"/>
    <w:rsid w:val="00C0397D"/>
    <w:rsid w:val="00C223FF"/>
    <w:rsid w:val="00C6561D"/>
    <w:rsid w:val="00C95F85"/>
    <w:rsid w:val="00CC22EC"/>
    <w:rsid w:val="00CC295B"/>
    <w:rsid w:val="00CC6862"/>
    <w:rsid w:val="00CD1F50"/>
    <w:rsid w:val="00D00402"/>
    <w:rsid w:val="00D239A1"/>
    <w:rsid w:val="00D27D6A"/>
    <w:rsid w:val="00D426EE"/>
    <w:rsid w:val="00D706B8"/>
    <w:rsid w:val="00D74152"/>
    <w:rsid w:val="00D8091D"/>
    <w:rsid w:val="00D924C2"/>
    <w:rsid w:val="00DA1647"/>
    <w:rsid w:val="00DA7131"/>
    <w:rsid w:val="00DC7D67"/>
    <w:rsid w:val="00DE294D"/>
    <w:rsid w:val="00DF45A1"/>
    <w:rsid w:val="00DF7947"/>
    <w:rsid w:val="00E5310D"/>
    <w:rsid w:val="00E5490B"/>
    <w:rsid w:val="00E71F78"/>
    <w:rsid w:val="00E72DED"/>
    <w:rsid w:val="00E8120A"/>
    <w:rsid w:val="00E9644F"/>
    <w:rsid w:val="00EB19EE"/>
    <w:rsid w:val="00EC0433"/>
    <w:rsid w:val="00EC0632"/>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C3E4"/>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3878</Words>
  <Characters>24438</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168</cp:revision>
  <dcterms:created xsi:type="dcterms:W3CDTF">2018-02-22T13:22:00Z</dcterms:created>
  <dcterms:modified xsi:type="dcterms:W3CDTF">2018-03-20T12:23:00Z</dcterms:modified>
</cp:coreProperties>
</file>