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E62" w:rsidRPr="00F85A83" w:rsidRDefault="006E6E31" w:rsidP="00527E92">
      <w:pPr>
        <w:spacing w:line="360" w:lineRule="auto"/>
        <w:jc w:val="both"/>
        <w:rPr>
          <w:b/>
        </w:rPr>
      </w:pPr>
      <w:r w:rsidRPr="00F85A83">
        <w:rPr>
          <w:b/>
        </w:rPr>
        <w:t>HA Sprachtypologie</w:t>
      </w:r>
      <w:r w:rsidR="00450674" w:rsidRPr="00F85A83">
        <w:rPr>
          <w:b/>
        </w:rPr>
        <w:t xml:space="preserve"> bei Prof. Cysouw</w:t>
      </w:r>
    </w:p>
    <w:p w:rsidR="006E6E31" w:rsidRPr="00F85A83" w:rsidRDefault="00F85A83" w:rsidP="00527E92">
      <w:pPr>
        <w:spacing w:line="360" w:lineRule="auto"/>
        <w:jc w:val="both"/>
      </w:pPr>
      <w:r>
        <w:t>Huan Wei</w:t>
      </w:r>
      <w:r w:rsidR="00450674" w:rsidRPr="00F85A83">
        <w:t>, MA Linguistik: Kognition und Kommunikation</w:t>
      </w:r>
    </w:p>
    <w:p w:rsidR="00450674" w:rsidRPr="00F85A83" w:rsidRDefault="00450674" w:rsidP="00527E92">
      <w:pPr>
        <w:spacing w:line="360" w:lineRule="auto"/>
        <w:jc w:val="both"/>
      </w:pPr>
    </w:p>
    <w:p w:rsidR="00A55CD8" w:rsidRPr="00F85A83" w:rsidRDefault="00A55CD8" w:rsidP="00527E92">
      <w:pPr>
        <w:spacing w:line="360" w:lineRule="auto"/>
        <w:jc w:val="both"/>
      </w:pPr>
      <w:r w:rsidRPr="00F85A83">
        <w:t xml:space="preserve">Dieses Repository ist eine empirische Arbeit </w:t>
      </w:r>
      <w:r w:rsidR="00605CF3" w:rsidRPr="00F85A83">
        <w:t xml:space="preserve">im Rahmen des Seminars „Einführung in die Sprachtypologie“ </w:t>
      </w:r>
      <w:r w:rsidR="000E67A9" w:rsidRPr="00F85A83">
        <w:t>bei Prof. Dr. Mich</w:t>
      </w:r>
      <w:r w:rsidR="00605CF3" w:rsidRPr="00F85A83">
        <w:t>a</w:t>
      </w:r>
      <w:r w:rsidR="000E67A9" w:rsidRPr="00F85A83">
        <w:t>e</w:t>
      </w:r>
      <w:r w:rsidR="00605CF3" w:rsidRPr="00F85A83">
        <w:t xml:space="preserve">l Cysouw an der Universität Marburg. </w:t>
      </w:r>
    </w:p>
    <w:p w:rsidR="006E6E31" w:rsidRPr="00F85A83" w:rsidRDefault="006E6E31" w:rsidP="00527E92">
      <w:pPr>
        <w:spacing w:line="360" w:lineRule="auto"/>
        <w:jc w:val="both"/>
      </w:pPr>
    </w:p>
    <w:p w:rsidR="00450674" w:rsidRPr="00F85A83" w:rsidRDefault="00F85A83" w:rsidP="00527E92">
      <w:pPr>
        <w:spacing w:line="360" w:lineRule="auto"/>
        <w:jc w:val="both"/>
        <w:rPr>
          <w:b/>
          <w:u w:val="single"/>
        </w:rPr>
      </w:pPr>
      <w:r w:rsidRPr="00F85A83">
        <w:rPr>
          <w:b/>
          <w:u w:val="single"/>
        </w:rPr>
        <w:t>Inhalte</w:t>
      </w:r>
      <w:r w:rsidR="00450674" w:rsidRPr="00F85A83">
        <w:rPr>
          <w:b/>
          <w:u w:val="single"/>
        </w:rPr>
        <w:t xml:space="preserve"> dieses Repository</w:t>
      </w:r>
    </w:p>
    <w:p w:rsidR="00450674" w:rsidRPr="00F85A83" w:rsidRDefault="00450674" w:rsidP="00527E92">
      <w:pPr>
        <w:pStyle w:val="Listenabsatz"/>
        <w:numPr>
          <w:ilvl w:val="0"/>
          <w:numId w:val="2"/>
        </w:numPr>
        <w:rPr>
          <w:rFonts w:ascii="Times New Roman" w:hAnsi="Times New Roman" w:cs="Times New Roman"/>
        </w:rPr>
      </w:pPr>
      <w:r w:rsidRPr="00F85A83">
        <w:rPr>
          <w:rFonts w:ascii="Times New Roman" w:hAnsi="Times New Roman" w:cs="Times New Roman"/>
        </w:rPr>
        <w:t xml:space="preserve">Daten </w:t>
      </w:r>
      <w:r w:rsidR="00F85A83">
        <w:rPr>
          <w:rFonts w:ascii="Times New Roman" w:hAnsi="Times New Roman" w:cs="Times New Roman"/>
        </w:rPr>
        <w:t>aus Übersetzungsbö</w:t>
      </w:r>
      <w:r w:rsidRPr="00F85A83">
        <w:rPr>
          <w:rFonts w:ascii="Times New Roman" w:hAnsi="Times New Roman" w:cs="Times New Roman"/>
        </w:rPr>
        <w:t>gen (Ordner Umfrage)</w:t>
      </w:r>
    </w:p>
    <w:p w:rsidR="00450674" w:rsidRPr="00F85A83" w:rsidRDefault="00E5310D" w:rsidP="00527E92">
      <w:pPr>
        <w:pStyle w:val="Listenabsatz"/>
        <w:numPr>
          <w:ilvl w:val="0"/>
          <w:numId w:val="2"/>
        </w:numPr>
        <w:rPr>
          <w:rFonts w:ascii="Times New Roman" w:hAnsi="Times New Roman" w:cs="Times New Roman"/>
        </w:rPr>
      </w:pPr>
      <w:r w:rsidRPr="00F85A83">
        <w:rPr>
          <w:rFonts w:ascii="Times New Roman" w:hAnsi="Times New Roman" w:cs="Times New Roman"/>
        </w:rPr>
        <w:t>Sortieren</w:t>
      </w:r>
      <w:r w:rsidR="00F85A83">
        <w:rPr>
          <w:rFonts w:ascii="Times New Roman" w:hAnsi="Times New Roman" w:cs="Times New Roman"/>
        </w:rPr>
        <w:t xml:space="preserve"> der er</w:t>
      </w:r>
      <w:r w:rsidR="00450674" w:rsidRPr="00F85A83">
        <w:rPr>
          <w:rFonts w:ascii="Times New Roman" w:hAnsi="Times New Roman" w:cs="Times New Roman"/>
        </w:rPr>
        <w:t xml:space="preserve">hobenen Daten (Ordner: </w:t>
      </w:r>
      <w:proofErr w:type="spellStart"/>
      <w:r w:rsidR="00450674" w:rsidRPr="00F85A83">
        <w:rPr>
          <w:rFonts w:ascii="Times New Roman" w:hAnsi="Times New Roman" w:cs="Times New Roman"/>
        </w:rPr>
        <w:t>sources</w:t>
      </w:r>
      <w:proofErr w:type="spellEnd"/>
      <w:r w:rsidR="00450674" w:rsidRPr="00F85A83">
        <w:rPr>
          <w:rFonts w:ascii="Times New Roman" w:hAnsi="Times New Roman" w:cs="Times New Roman"/>
        </w:rPr>
        <w:t>)</w:t>
      </w:r>
    </w:p>
    <w:p w:rsidR="00450674" w:rsidRPr="00F85A83" w:rsidRDefault="00450674" w:rsidP="00527E92">
      <w:pPr>
        <w:pStyle w:val="Listenabsatz"/>
        <w:numPr>
          <w:ilvl w:val="0"/>
          <w:numId w:val="2"/>
        </w:numPr>
        <w:rPr>
          <w:rFonts w:ascii="Times New Roman" w:hAnsi="Times New Roman" w:cs="Times New Roman"/>
        </w:rPr>
      </w:pPr>
      <w:r w:rsidRPr="00F85A83">
        <w:rPr>
          <w:rFonts w:ascii="Times New Roman" w:hAnsi="Times New Roman" w:cs="Times New Roman"/>
        </w:rPr>
        <w:t xml:space="preserve">Analysieren </w:t>
      </w:r>
      <w:r w:rsidR="00E5310D" w:rsidRPr="00F85A83">
        <w:rPr>
          <w:rFonts w:ascii="Times New Roman" w:hAnsi="Times New Roman" w:cs="Times New Roman"/>
        </w:rPr>
        <w:t xml:space="preserve">und Interpretieren </w:t>
      </w:r>
      <w:r w:rsidR="00F85A83">
        <w:rPr>
          <w:rFonts w:ascii="Times New Roman" w:hAnsi="Times New Roman" w:cs="Times New Roman"/>
        </w:rPr>
        <w:t>der</w:t>
      </w:r>
      <w:r w:rsidRPr="00F85A83">
        <w:rPr>
          <w:rFonts w:ascii="Times New Roman" w:hAnsi="Times New Roman" w:cs="Times New Roman"/>
        </w:rPr>
        <w:t xml:space="preserve"> Daten in R (</w:t>
      </w:r>
      <w:r w:rsidR="00E5310D" w:rsidRPr="00F85A83">
        <w:rPr>
          <w:rFonts w:ascii="Times New Roman" w:hAnsi="Times New Roman" w:cs="Times New Roman"/>
        </w:rPr>
        <w:t>Ordner: Sprachtypologie</w:t>
      </w:r>
      <w:r w:rsidRPr="00F85A83">
        <w:rPr>
          <w:rFonts w:ascii="Times New Roman" w:hAnsi="Times New Roman" w:cs="Times New Roman"/>
        </w:rPr>
        <w:t>)</w:t>
      </w:r>
    </w:p>
    <w:p w:rsidR="00450674" w:rsidRPr="00F85A83" w:rsidRDefault="00450674" w:rsidP="00527E92">
      <w:pPr>
        <w:spacing w:line="360" w:lineRule="auto"/>
        <w:jc w:val="both"/>
      </w:pPr>
    </w:p>
    <w:p w:rsidR="00450674" w:rsidRPr="00F0764D" w:rsidRDefault="00450674" w:rsidP="00527E92">
      <w:pPr>
        <w:spacing w:line="360" w:lineRule="auto"/>
        <w:jc w:val="both"/>
        <w:rPr>
          <w:b/>
          <w:u w:val="single"/>
        </w:rPr>
      </w:pPr>
      <w:r w:rsidRPr="00F0764D">
        <w:rPr>
          <w:b/>
          <w:u w:val="single"/>
        </w:rPr>
        <w:t>Ideen und Hintergrund</w:t>
      </w:r>
    </w:p>
    <w:p w:rsidR="00830B31" w:rsidRPr="00F85A83" w:rsidRDefault="00A55CD8" w:rsidP="00527E92">
      <w:pPr>
        <w:spacing w:line="360" w:lineRule="auto"/>
        <w:jc w:val="both"/>
      </w:pPr>
      <w:r w:rsidRPr="00F85A83">
        <w:t>Um den Zusammenhang zwischen der Wortfolge im Satz und</w:t>
      </w:r>
      <w:r w:rsidR="0043079A">
        <w:t xml:space="preserve"> der</w:t>
      </w:r>
      <w:r w:rsidRPr="00F85A83">
        <w:t xml:space="preserve"> Nominalphrase in der Sprache herauszufinden, habe ich ein</w:t>
      </w:r>
      <w:r w:rsidR="00830B31" w:rsidRPr="00F85A83">
        <w:t>en</w:t>
      </w:r>
      <w:r w:rsidR="0043079A">
        <w:t xml:space="preserve"> Fragebogen mit 10 </w:t>
      </w:r>
      <w:r w:rsidRPr="00F85A83">
        <w:t>deutschen Sätzen an Informanten mit verschiedene</w:t>
      </w:r>
      <w:r w:rsidR="0043079A">
        <w:t>n</w:t>
      </w:r>
      <w:r w:rsidRPr="00F85A83">
        <w:t xml:space="preserve"> </w:t>
      </w:r>
      <w:r w:rsidR="00830B31" w:rsidRPr="00F85A83">
        <w:t>Mutters</w:t>
      </w:r>
      <w:r w:rsidRPr="00F85A83">
        <w:t>prache</w:t>
      </w:r>
      <w:r w:rsidR="00830B31" w:rsidRPr="00F85A83">
        <w:t>n</w:t>
      </w:r>
      <w:r w:rsidRPr="00F85A83">
        <w:t xml:space="preserve"> gegeben. Von Januar bis Ende Februar 2018 habe ich insgesamt 26 Fragebogen</w:t>
      </w:r>
      <w:r w:rsidR="00830B31" w:rsidRPr="00F85A83">
        <w:t xml:space="preserve"> von Informanten</w:t>
      </w:r>
      <w:r w:rsidRPr="00F85A83">
        <w:t xml:space="preserve"> </w:t>
      </w:r>
      <w:r w:rsidR="00830B31" w:rsidRPr="00F85A83">
        <w:t>zurückbekommen.</w:t>
      </w:r>
      <w:r w:rsidRPr="00F85A83">
        <w:t xml:space="preserve"> </w:t>
      </w:r>
    </w:p>
    <w:p w:rsidR="00830B31" w:rsidRPr="00F85A83" w:rsidRDefault="00830B31" w:rsidP="00527E92">
      <w:pPr>
        <w:spacing w:line="360" w:lineRule="auto"/>
        <w:jc w:val="both"/>
      </w:pPr>
    </w:p>
    <w:p w:rsidR="006E6E31" w:rsidRPr="00F85A83" w:rsidRDefault="005155E5" w:rsidP="00527E92">
      <w:pPr>
        <w:spacing w:line="360" w:lineRule="auto"/>
        <w:jc w:val="both"/>
      </w:pPr>
      <w:r w:rsidRPr="00F85A83">
        <w:t>Die insgesamt 26</w:t>
      </w:r>
      <w:r w:rsidR="0043079A">
        <w:t xml:space="preserve"> erhobenen</w:t>
      </w:r>
      <w:r w:rsidRPr="00F85A83">
        <w:t xml:space="preserve"> Sprachen sind: </w:t>
      </w:r>
      <w:r w:rsidR="00A55CD8" w:rsidRPr="00F85A83">
        <w:t xml:space="preserve">Deutsch, Englisch, Niederländisch, Französisch, Italienisch, Griechisch, Portugiesisch, Polnisch, Russisch, Ukrainisch, Rumänisch, Armenisch, Türkisch, Tigrinja, Hindi, Vietnamesisch, Indonesisch, Kroatisch, Georgisch, Berber, Persisch und </w:t>
      </w:r>
      <w:r w:rsidR="0043079A">
        <w:t xml:space="preserve">mexikanisches </w:t>
      </w:r>
      <w:r w:rsidR="00A55CD8" w:rsidRPr="00F85A83">
        <w:t xml:space="preserve">Spanisch. </w:t>
      </w:r>
    </w:p>
    <w:p w:rsidR="00D426EE" w:rsidRPr="00F85A83" w:rsidRDefault="00D426EE" w:rsidP="00527E92">
      <w:pPr>
        <w:spacing w:line="360" w:lineRule="auto"/>
        <w:jc w:val="both"/>
      </w:pPr>
    </w:p>
    <w:p w:rsidR="00B22DCB" w:rsidRPr="00F85A83" w:rsidRDefault="00B22DCB" w:rsidP="00527E92">
      <w:pPr>
        <w:spacing w:line="360" w:lineRule="auto"/>
        <w:jc w:val="both"/>
      </w:pPr>
      <w:r w:rsidRPr="00F85A83">
        <w:t>Für mein</w:t>
      </w:r>
      <w:r w:rsidR="0043079A">
        <w:t>e Analyse sind nur folgende Satzteile</w:t>
      </w:r>
      <w:r w:rsidRPr="00F85A83">
        <w:t xml:space="preserve"> relevant: </w:t>
      </w:r>
    </w:p>
    <w:p w:rsidR="00B22DCB" w:rsidRPr="00F85A83" w:rsidRDefault="00B22DCB" w:rsidP="00527E92">
      <w:pPr>
        <w:pStyle w:val="Listenabsatz"/>
        <w:numPr>
          <w:ilvl w:val="0"/>
          <w:numId w:val="2"/>
        </w:numPr>
        <w:rPr>
          <w:rFonts w:ascii="Times New Roman" w:hAnsi="Times New Roman" w:cs="Times New Roman"/>
        </w:rPr>
      </w:pPr>
      <w:r w:rsidRPr="00F85A83">
        <w:rPr>
          <w:rFonts w:ascii="Times New Roman" w:hAnsi="Times New Roman" w:cs="Times New Roman"/>
        </w:rPr>
        <w:t>1. Ich koche Suppe.</w:t>
      </w:r>
    </w:p>
    <w:p w:rsidR="00B22DCB" w:rsidRPr="00F85A83" w:rsidRDefault="00B22DCB" w:rsidP="00527E92">
      <w:pPr>
        <w:pStyle w:val="Listenabsatz"/>
        <w:numPr>
          <w:ilvl w:val="0"/>
          <w:numId w:val="2"/>
        </w:numPr>
        <w:rPr>
          <w:rFonts w:ascii="Times New Roman" w:hAnsi="Times New Roman" w:cs="Times New Roman"/>
        </w:rPr>
      </w:pPr>
      <w:r w:rsidRPr="00F85A83">
        <w:rPr>
          <w:rFonts w:ascii="Times New Roman" w:hAnsi="Times New Roman" w:cs="Times New Roman"/>
        </w:rPr>
        <w:t>3. Musik von Mozart</w:t>
      </w:r>
    </w:p>
    <w:p w:rsidR="00B22DCB" w:rsidRPr="00F85A83" w:rsidRDefault="00B22DCB" w:rsidP="00527E92">
      <w:pPr>
        <w:pStyle w:val="Listenabsatz"/>
        <w:numPr>
          <w:ilvl w:val="0"/>
          <w:numId w:val="2"/>
        </w:numPr>
        <w:rPr>
          <w:rFonts w:ascii="Times New Roman" w:hAnsi="Times New Roman" w:cs="Times New Roman"/>
        </w:rPr>
      </w:pPr>
      <w:r w:rsidRPr="00F85A83">
        <w:rPr>
          <w:rFonts w:ascii="Times New Roman" w:hAnsi="Times New Roman" w:cs="Times New Roman"/>
        </w:rPr>
        <w:t>4. diese fünf großen Häuser</w:t>
      </w:r>
      <w:r w:rsidR="009A6E67" w:rsidRPr="00F85A83">
        <w:rPr>
          <w:rFonts w:ascii="Times New Roman" w:hAnsi="Times New Roman" w:cs="Times New Roman"/>
        </w:rPr>
        <w:t xml:space="preserve"> [DET + </w:t>
      </w:r>
      <w:proofErr w:type="spellStart"/>
      <w:r w:rsidR="009A6E67" w:rsidRPr="00F85A83">
        <w:rPr>
          <w:rFonts w:ascii="Times New Roman" w:hAnsi="Times New Roman" w:cs="Times New Roman"/>
        </w:rPr>
        <w:t>Nu</w:t>
      </w:r>
      <w:r w:rsidR="00BA6869" w:rsidRPr="00F85A83">
        <w:rPr>
          <w:rFonts w:ascii="Times New Roman" w:hAnsi="Times New Roman" w:cs="Times New Roman"/>
        </w:rPr>
        <w:t>m</w:t>
      </w:r>
      <w:proofErr w:type="spellEnd"/>
      <w:r w:rsidR="009A6E67" w:rsidRPr="00F85A83">
        <w:rPr>
          <w:rFonts w:ascii="Times New Roman" w:hAnsi="Times New Roman" w:cs="Times New Roman"/>
        </w:rPr>
        <w:t xml:space="preserve"> + </w:t>
      </w:r>
      <w:proofErr w:type="spellStart"/>
      <w:r w:rsidR="009A6E67" w:rsidRPr="00F85A83">
        <w:rPr>
          <w:rFonts w:ascii="Times New Roman" w:hAnsi="Times New Roman" w:cs="Times New Roman"/>
        </w:rPr>
        <w:t>Adj</w:t>
      </w:r>
      <w:proofErr w:type="spellEnd"/>
      <w:r w:rsidR="009A6E67" w:rsidRPr="00F85A83">
        <w:rPr>
          <w:rFonts w:ascii="Times New Roman" w:hAnsi="Times New Roman" w:cs="Times New Roman"/>
        </w:rPr>
        <w:t>-Umfang + N]</w:t>
      </w:r>
    </w:p>
    <w:p w:rsidR="00B22DCB" w:rsidRPr="00F85A83" w:rsidRDefault="00B22DCB" w:rsidP="00527E92">
      <w:pPr>
        <w:pStyle w:val="Listenabsatz"/>
        <w:numPr>
          <w:ilvl w:val="0"/>
          <w:numId w:val="2"/>
        </w:numPr>
        <w:rPr>
          <w:rFonts w:ascii="Times New Roman" w:hAnsi="Times New Roman" w:cs="Times New Roman"/>
        </w:rPr>
      </w:pPr>
      <w:r w:rsidRPr="00F85A83">
        <w:rPr>
          <w:rFonts w:ascii="Times New Roman" w:hAnsi="Times New Roman" w:cs="Times New Roman"/>
        </w:rPr>
        <w:t>5. einen schönen großen roten Ball</w:t>
      </w:r>
      <w:r w:rsidR="009A6E67" w:rsidRPr="00F85A83">
        <w:rPr>
          <w:rFonts w:ascii="Times New Roman" w:hAnsi="Times New Roman" w:cs="Times New Roman"/>
        </w:rPr>
        <w:t xml:space="preserve"> [ ART + </w:t>
      </w:r>
      <w:proofErr w:type="spellStart"/>
      <w:r w:rsidR="009A6E67" w:rsidRPr="00F85A83">
        <w:rPr>
          <w:rFonts w:ascii="Times New Roman" w:hAnsi="Times New Roman" w:cs="Times New Roman"/>
        </w:rPr>
        <w:t>Adj</w:t>
      </w:r>
      <w:proofErr w:type="spellEnd"/>
      <w:r w:rsidR="009A6E67" w:rsidRPr="00F85A83">
        <w:rPr>
          <w:rFonts w:ascii="Times New Roman" w:hAnsi="Times New Roman" w:cs="Times New Roman"/>
        </w:rPr>
        <w:t xml:space="preserve"> + </w:t>
      </w:r>
      <w:proofErr w:type="spellStart"/>
      <w:r w:rsidR="009A6E67" w:rsidRPr="00F85A83">
        <w:rPr>
          <w:rFonts w:ascii="Times New Roman" w:hAnsi="Times New Roman" w:cs="Times New Roman"/>
        </w:rPr>
        <w:t>Adj</w:t>
      </w:r>
      <w:proofErr w:type="spellEnd"/>
      <w:r w:rsidR="009A6E67" w:rsidRPr="00F85A83">
        <w:rPr>
          <w:rFonts w:ascii="Times New Roman" w:hAnsi="Times New Roman" w:cs="Times New Roman"/>
        </w:rPr>
        <w:t xml:space="preserve">-Umfang + </w:t>
      </w:r>
      <w:r w:rsidR="00BA6869" w:rsidRPr="00F85A83">
        <w:rPr>
          <w:rFonts w:ascii="Times New Roman" w:hAnsi="Times New Roman" w:cs="Times New Roman"/>
        </w:rPr>
        <w:t>Farbe + N]</w:t>
      </w:r>
    </w:p>
    <w:p w:rsidR="00B22DCB" w:rsidRPr="00F85A83" w:rsidRDefault="00B22DCB" w:rsidP="00527E92">
      <w:pPr>
        <w:pStyle w:val="Listenabsatz"/>
        <w:numPr>
          <w:ilvl w:val="0"/>
          <w:numId w:val="2"/>
        </w:numPr>
        <w:rPr>
          <w:rFonts w:ascii="Times New Roman" w:hAnsi="Times New Roman" w:cs="Times New Roman"/>
        </w:rPr>
      </w:pPr>
      <w:r w:rsidRPr="00F85A83">
        <w:rPr>
          <w:rFonts w:ascii="Times New Roman" w:hAnsi="Times New Roman" w:cs="Times New Roman"/>
        </w:rPr>
        <w:t>9. kleine Hunde</w:t>
      </w:r>
      <w:r w:rsidR="00BA6869" w:rsidRPr="00F85A83">
        <w:rPr>
          <w:rFonts w:ascii="Times New Roman" w:hAnsi="Times New Roman" w:cs="Times New Roman"/>
        </w:rPr>
        <w:t xml:space="preserve"> [</w:t>
      </w:r>
      <w:proofErr w:type="spellStart"/>
      <w:r w:rsidR="00BA6869" w:rsidRPr="00F85A83">
        <w:rPr>
          <w:rFonts w:ascii="Times New Roman" w:hAnsi="Times New Roman" w:cs="Times New Roman"/>
        </w:rPr>
        <w:t>Adj</w:t>
      </w:r>
      <w:proofErr w:type="spellEnd"/>
      <w:r w:rsidR="00BA6869" w:rsidRPr="00F85A83">
        <w:rPr>
          <w:rFonts w:ascii="Times New Roman" w:hAnsi="Times New Roman" w:cs="Times New Roman"/>
        </w:rPr>
        <w:t xml:space="preserve"> + N]</w:t>
      </w:r>
    </w:p>
    <w:p w:rsidR="00B22DCB" w:rsidRPr="00F85A83" w:rsidRDefault="00B22DCB" w:rsidP="00527E92">
      <w:pPr>
        <w:pStyle w:val="Listenabsatz"/>
        <w:numPr>
          <w:ilvl w:val="0"/>
          <w:numId w:val="2"/>
        </w:numPr>
        <w:rPr>
          <w:rFonts w:ascii="Times New Roman" w:hAnsi="Times New Roman" w:cs="Times New Roman"/>
        </w:rPr>
      </w:pPr>
      <w:r w:rsidRPr="00F85A83">
        <w:rPr>
          <w:rFonts w:ascii="Times New Roman" w:hAnsi="Times New Roman" w:cs="Times New Roman"/>
        </w:rPr>
        <w:t>10. das feuchte Holz</w:t>
      </w:r>
      <w:r w:rsidR="00BA6869" w:rsidRPr="00F85A83">
        <w:rPr>
          <w:rFonts w:ascii="Times New Roman" w:hAnsi="Times New Roman" w:cs="Times New Roman"/>
        </w:rPr>
        <w:t xml:space="preserve"> [DET + </w:t>
      </w:r>
      <w:proofErr w:type="spellStart"/>
      <w:r w:rsidR="00BA6869" w:rsidRPr="00F85A83">
        <w:rPr>
          <w:rFonts w:ascii="Times New Roman" w:hAnsi="Times New Roman" w:cs="Times New Roman"/>
        </w:rPr>
        <w:t>Adj</w:t>
      </w:r>
      <w:proofErr w:type="spellEnd"/>
      <w:r w:rsidR="00BA6869" w:rsidRPr="00F85A83">
        <w:rPr>
          <w:rFonts w:ascii="Times New Roman" w:hAnsi="Times New Roman" w:cs="Times New Roman"/>
        </w:rPr>
        <w:t xml:space="preserve"> + N]</w:t>
      </w:r>
    </w:p>
    <w:p w:rsidR="00B22DCB" w:rsidRPr="00F85A83" w:rsidRDefault="00B22DCB" w:rsidP="00527E92">
      <w:pPr>
        <w:spacing w:line="360" w:lineRule="auto"/>
        <w:jc w:val="both"/>
      </w:pPr>
    </w:p>
    <w:p w:rsidR="00507BF0" w:rsidRPr="00F85A83" w:rsidRDefault="00507BF0" w:rsidP="00507BF0">
      <w:pPr>
        <w:spacing w:line="360" w:lineRule="auto"/>
        <w:jc w:val="both"/>
      </w:pPr>
      <w:r w:rsidRPr="00F85A83">
        <w:t>Mit Satz 1 möcht</w:t>
      </w:r>
      <w:r>
        <w:t>e ich die Wortfolgen im Satz</w:t>
      </w:r>
      <w:r w:rsidRPr="00F85A83">
        <w:t xml:space="preserve"> der </w:t>
      </w:r>
      <w:r>
        <w:t xml:space="preserve">jeweiligen </w:t>
      </w:r>
      <w:r w:rsidRPr="00F85A83">
        <w:t>Sprache festzustellen. Leider gibt es viele Sprachen,</w:t>
      </w:r>
      <w:r>
        <w:t xml:space="preserve"> in denen das Subjekt im Satz wegfällt, wenn es „ich“ ist, und wird mit der Verbendung markiert. Daher habe ich die Wortfolgen von der Sprache immer für alle gefragten zehn Sätzen berücksichtigt.</w:t>
      </w:r>
      <w:r w:rsidRPr="00F85A83">
        <w:t xml:space="preserve"> </w:t>
      </w:r>
    </w:p>
    <w:p w:rsidR="00507BF0" w:rsidRPr="00F85A83" w:rsidRDefault="00507BF0" w:rsidP="00507BF0">
      <w:pPr>
        <w:spacing w:line="360" w:lineRule="auto"/>
        <w:jc w:val="both"/>
      </w:pPr>
    </w:p>
    <w:p w:rsidR="00507BF0" w:rsidRPr="00F85A83" w:rsidRDefault="00507BF0" w:rsidP="00507BF0">
      <w:pPr>
        <w:spacing w:line="360" w:lineRule="auto"/>
        <w:jc w:val="both"/>
      </w:pPr>
      <w:r w:rsidRPr="00F85A83">
        <w:t>Mit</w:t>
      </w:r>
      <w:r>
        <w:t xml:space="preserve"> der</w:t>
      </w:r>
      <w:r w:rsidRPr="00F85A83">
        <w:t xml:space="preserve"> Phrase „Musik von Mozart" wird die Genitiv-Nomen-Reihenfolge analysiert, damit wird die Reihenfolge für Genitiv-Nomen oder Nomen-Genitiv in der Sprache festgestellt. Mit den Satzteilen von Sätzen 4, 5, 9, 10 werden die Reihenfolgen von verschiedenen Elementen in der Nominalphrase der erhobenen Sprachen festgestellt. </w:t>
      </w:r>
    </w:p>
    <w:p w:rsidR="00507BF0" w:rsidRPr="00F85A83" w:rsidRDefault="00507BF0" w:rsidP="00507BF0">
      <w:pPr>
        <w:spacing w:line="360" w:lineRule="auto"/>
        <w:jc w:val="both"/>
      </w:pPr>
    </w:p>
    <w:p w:rsidR="00507BF0" w:rsidRPr="00F85A83" w:rsidRDefault="00507BF0" w:rsidP="00507BF0">
      <w:pPr>
        <w:spacing w:line="360" w:lineRule="auto"/>
        <w:jc w:val="both"/>
      </w:pPr>
      <w:r w:rsidRPr="00F85A83">
        <w:t xml:space="preserve">Außerdem sind die Nominalphrasen </w:t>
      </w:r>
      <w:r>
        <w:t>der Sätze</w:t>
      </w:r>
      <w:r w:rsidRPr="00F85A83">
        <w:t xml:space="preserve"> 3, 4 und 5 </w:t>
      </w:r>
      <w:r>
        <w:t>das d</w:t>
      </w:r>
      <w:r w:rsidRPr="00F85A83">
        <w:t>irekt</w:t>
      </w:r>
      <w:r>
        <w:t>e O</w:t>
      </w:r>
      <w:r w:rsidRPr="00F85A83">
        <w:t xml:space="preserve">bjekt, aber im Satz 9 und 10 sind die Nominalphrasen das Subjekt. </w:t>
      </w:r>
      <w:r>
        <w:t>D</w:t>
      </w:r>
      <w:r w:rsidRPr="00F85A83">
        <w:t xml:space="preserve">ie Analyse </w:t>
      </w:r>
      <w:r>
        <w:t>der</w:t>
      </w:r>
      <w:r w:rsidRPr="00F85A83">
        <w:t xml:space="preserve"> erhobenen Sprachen zeigt keine Unterschieden </w:t>
      </w:r>
      <w:r>
        <w:t>in</w:t>
      </w:r>
      <w:r w:rsidRPr="00F85A83">
        <w:t xml:space="preserve"> der Wortstellung in Nominalphrasen v</w:t>
      </w:r>
      <w:r>
        <w:t>on diesen fünf Sätzen (siehe</w:t>
      </w:r>
      <w:r w:rsidRPr="00F85A83">
        <w:t xml:space="preserve"> Daten von „Umfrage Analyse.xlsx“).</w:t>
      </w:r>
    </w:p>
    <w:p w:rsidR="00982514" w:rsidRPr="00F85A83" w:rsidRDefault="00982514" w:rsidP="00527E92">
      <w:pPr>
        <w:spacing w:line="360" w:lineRule="auto"/>
        <w:jc w:val="both"/>
      </w:pPr>
    </w:p>
    <w:p w:rsidR="008570C9" w:rsidRPr="00F85A83" w:rsidRDefault="008570C9" w:rsidP="00527E92">
      <w:pPr>
        <w:spacing w:line="360" w:lineRule="auto"/>
        <w:jc w:val="both"/>
        <w:rPr>
          <w:rFonts w:eastAsiaTheme="majorEastAsia"/>
          <w:color w:val="2F5496" w:themeColor="accent1" w:themeShade="BF"/>
        </w:rPr>
      </w:pPr>
      <w:r w:rsidRPr="00F85A83">
        <w:br w:type="page"/>
      </w:r>
    </w:p>
    <w:p w:rsidR="00982514" w:rsidRPr="00F85A83" w:rsidRDefault="00982514" w:rsidP="00527E92">
      <w:pPr>
        <w:pStyle w:val="berschrift1"/>
        <w:rPr>
          <w:rFonts w:ascii="Times New Roman" w:hAnsi="Times New Roman" w:cs="Times New Roman"/>
          <w:sz w:val="24"/>
          <w:szCs w:val="24"/>
        </w:rPr>
      </w:pPr>
      <w:r w:rsidRPr="00F85A83">
        <w:rPr>
          <w:rFonts w:ascii="Times New Roman" w:hAnsi="Times New Roman" w:cs="Times New Roman"/>
          <w:sz w:val="24"/>
          <w:szCs w:val="24"/>
        </w:rPr>
        <w:lastRenderedPageBreak/>
        <w:t xml:space="preserve">Zusammenhang zwischen </w:t>
      </w:r>
      <w:r w:rsidR="00B368A2">
        <w:rPr>
          <w:rFonts w:ascii="Times New Roman" w:hAnsi="Times New Roman" w:cs="Times New Roman"/>
          <w:sz w:val="24"/>
          <w:szCs w:val="24"/>
        </w:rPr>
        <w:t>Wortfolge</w:t>
      </w:r>
      <w:r w:rsidRPr="00F85A83">
        <w:rPr>
          <w:rFonts w:ascii="Times New Roman" w:hAnsi="Times New Roman" w:cs="Times New Roman"/>
          <w:sz w:val="24"/>
          <w:szCs w:val="24"/>
        </w:rPr>
        <w:t xml:space="preserve"> und Wortstellung</w:t>
      </w:r>
      <w:r w:rsidR="005F190E" w:rsidRPr="00F85A83">
        <w:rPr>
          <w:rFonts w:ascii="Times New Roman" w:hAnsi="Times New Roman" w:cs="Times New Roman"/>
          <w:sz w:val="24"/>
          <w:szCs w:val="24"/>
        </w:rPr>
        <w:t xml:space="preserve"> in</w:t>
      </w:r>
      <w:r w:rsidR="00B368A2">
        <w:rPr>
          <w:rFonts w:ascii="Times New Roman" w:hAnsi="Times New Roman" w:cs="Times New Roman"/>
          <w:sz w:val="24"/>
          <w:szCs w:val="24"/>
        </w:rPr>
        <w:t xml:space="preserve"> den</w:t>
      </w:r>
      <w:r w:rsidR="005F190E" w:rsidRPr="00F85A83">
        <w:rPr>
          <w:rFonts w:ascii="Times New Roman" w:hAnsi="Times New Roman" w:cs="Times New Roman"/>
          <w:sz w:val="24"/>
          <w:szCs w:val="24"/>
        </w:rPr>
        <w:t xml:space="preserve"> Nominalphrasen </w:t>
      </w:r>
      <w:r w:rsidR="00B368A2">
        <w:rPr>
          <w:rFonts w:ascii="Times New Roman" w:hAnsi="Times New Roman" w:cs="Times New Roman"/>
          <w:sz w:val="24"/>
          <w:szCs w:val="24"/>
        </w:rPr>
        <w:t>der Weltsprachen</w:t>
      </w:r>
    </w:p>
    <w:p w:rsidR="008255A6" w:rsidRPr="00F85A83" w:rsidRDefault="008255A6" w:rsidP="00527E92">
      <w:pPr>
        <w:spacing w:line="360" w:lineRule="auto"/>
        <w:jc w:val="both"/>
      </w:pPr>
    </w:p>
    <w:p w:rsidR="00982514" w:rsidRPr="00355E3D" w:rsidRDefault="00A57518" w:rsidP="00527E92">
      <w:pPr>
        <w:spacing w:line="360" w:lineRule="auto"/>
        <w:jc w:val="both"/>
        <w:rPr>
          <w:b/>
        </w:rPr>
      </w:pPr>
      <w:r w:rsidRPr="00355E3D">
        <w:rPr>
          <w:b/>
        </w:rPr>
        <w:t xml:space="preserve">1. Einleitung </w:t>
      </w:r>
    </w:p>
    <w:p w:rsidR="001D0EA6" w:rsidRPr="00F85A83" w:rsidRDefault="001D0EA6" w:rsidP="00527E92">
      <w:pPr>
        <w:spacing w:line="360" w:lineRule="auto"/>
        <w:jc w:val="both"/>
      </w:pPr>
      <w:r w:rsidRPr="00F85A83">
        <w:t xml:space="preserve">Insgesamt gibt es ca. 6500 bis 7000 Sprachen auf der Welt. Etwa die Hälfte der Erdbevölkerung </w:t>
      </w:r>
      <w:r w:rsidR="00094235">
        <w:t>spricht</w:t>
      </w:r>
      <w:r w:rsidRPr="00F85A83">
        <w:t xml:space="preserve"> eine der 10 meistgesprochenen Sprachen. Die</w:t>
      </w:r>
      <w:r w:rsidR="00094235">
        <w:t>se</w:t>
      </w:r>
      <w:r w:rsidRPr="00F85A83">
        <w:t xml:space="preserve"> sind Mandarin-Chinesisch, Englisch, Spanisch, Hindi, Arabisch, Portugiesisch, Bengali, Russisch, Japanisch und Deutsch. </w:t>
      </w:r>
    </w:p>
    <w:p w:rsidR="001D0EA6" w:rsidRPr="00F85A83" w:rsidRDefault="001D0EA6" w:rsidP="00527E92">
      <w:pPr>
        <w:spacing w:line="360" w:lineRule="auto"/>
        <w:jc w:val="both"/>
      </w:pPr>
    </w:p>
    <w:p w:rsidR="003D30F9" w:rsidRPr="00F85A83" w:rsidRDefault="001D0EA6" w:rsidP="00527E92">
      <w:pPr>
        <w:spacing w:line="360" w:lineRule="auto"/>
        <w:jc w:val="both"/>
      </w:pPr>
      <w:r w:rsidRPr="00F85A83">
        <w:t>Verschiedene Sprachen haben verschiedene Wort</w:t>
      </w:r>
      <w:r w:rsidR="001E5165" w:rsidRPr="00F85A83">
        <w:t>folgen</w:t>
      </w:r>
      <w:r w:rsidRPr="00F85A83">
        <w:t>möglichkeiten</w:t>
      </w:r>
      <w:r w:rsidR="001E5165" w:rsidRPr="00F85A83">
        <w:t xml:space="preserve"> im Satz</w:t>
      </w:r>
      <w:r w:rsidRPr="00F85A83">
        <w:t xml:space="preserve">, zum Beispiel </w:t>
      </w:r>
      <w:r w:rsidR="003D30F9" w:rsidRPr="00F85A83">
        <w:t>ist die Wortfolge</w:t>
      </w:r>
      <w:r w:rsidRPr="00F85A83">
        <w:t xml:space="preserve"> </w:t>
      </w:r>
      <w:r w:rsidR="00AC4C6F">
        <w:t>im</w:t>
      </w:r>
      <w:r w:rsidRPr="00F85A83">
        <w:t xml:space="preserve"> Deutsch</w:t>
      </w:r>
      <w:r w:rsidR="00AC4C6F">
        <w:t>en</w:t>
      </w:r>
      <w:r w:rsidRPr="00F85A83">
        <w:t xml:space="preserve"> </w:t>
      </w:r>
      <w:r w:rsidR="003D30F9" w:rsidRPr="00F85A83">
        <w:t>Subjekt-Verb-Objekt</w:t>
      </w:r>
      <w:r w:rsidR="00E71F78" w:rsidRPr="00F85A83">
        <w:t>,</w:t>
      </w:r>
      <w:r w:rsidR="003D30F9" w:rsidRPr="00F85A83">
        <w:t xml:space="preserve"> wie im Satz </w:t>
      </w:r>
      <w:r w:rsidRPr="00AC4C6F">
        <w:rPr>
          <w:i/>
        </w:rPr>
        <w:t>„</w:t>
      </w:r>
      <w:r w:rsidR="003D30F9" w:rsidRPr="00AC4C6F">
        <w:rPr>
          <w:i/>
        </w:rPr>
        <w:t>Ich koche Suppe.“</w:t>
      </w:r>
      <w:r w:rsidR="003D30F9" w:rsidRPr="00F85A83">
        <w:t xml:space="preserve">, </w:t>
      </w:r>
      <w:r w:rsidR="00AC4C6F">
        <w:t>im</w:t>
      </w:r>
      <w:r w:rsidR="00A212BF" w:rsidRPr="00F85A83">
        <w:t xml:space="preserve"> Japanisch</w:t>
      </w:r>
      <w:r w:rsidR="00AC4C6F">
        <w:t>en</w:t>
      </w:r>
      <w:r w:rsidR="00A212BF" w:rsidRPr="00F85A83">
        <w:t xml:space="preserve"> ist die</w:t>
      </w:r>
      <w:r w:rsidR="003D30F9" w:rsidRPr="00F85A83">
        <w:t xml:space="preserve"> Wortfolge</w:t>
      </w:r>
      <w:r w:rsidR="00A212BF" w:rsidRPr="00F85A83">
        <w:t xml:space="preserve"> von d</w:t>
      </w:r>
      <w:r w:rsidR="00CC6862" w:rsidRPr="00F85A83">
        <w:t>ies</w:t>
      </w:r>
      <w:r w:rsidR="00A212BF" w:rsidRPr="00F85A83">
        <w:t>em Satz</w:t>
      </w:r>
      <w:r w:rsidR="00CC6862" w:rsidRPr="00F85A83">
        <w:t xml:space="preserve"> jedoch</w:t>
      </w:r>
      <w:r w:rsidR="003D30F9" w:rsidRPr="00F85A83">
        <w:t xml:space="preserve"> Subjekt-Objekt-Verb:</w:t>
      </w:r>
    </w:p>
    <w:p w:rsidR="003D30F9" w:rsidRPr="00F85A83" w:rsidRDefault="000F28B4" w:rsidP="00527E92">
      <w:pPr>
        <w:spacing w:line="360" w:lineRule="auto"/>
        <w:jc w:val="both"/>
      </w:pPr>
      <w:proofErr w:type="spellStart"/>
      <w:r w:rsidRPr="00F85A83">
        <w:rPr>
          <w:bCs/>
        </w:rPr>
        <w:t>Watashi</w:t>
      </w:r>
      <w:proofErr w:type="spellEnd"/>
      <w:r w:rsidRPr="00F85A83">
        <w:rPr>
          <w:bCs/>
        </w:rPr>
        <w:t xml:space="preserve"> </w:t>
      </w:r>
      <w:proofErr w:type="spellStart"/>
      <w:r w:rsidRPr="00F85A83">
        <w:rPr>
          <w:bCs/>
        </w:rPr>
        <w:t>wa</w:t>
      </w:r>
      <w:proofErr w:type="spellEnd"/>
      <w:r w:rsidRPr="00F85A83">
        <w:rPr>
          <w:bCs/>
        </w:rPr>
        <w:t xml:space="preserve"> </w:t>
      </w:r>
      <w:proofErr w:type="spellStart"/>
      <w:r w:rsidRPr="00F85A83">
        <w:rPr>
          <w:bCs/>
        </w:rPr>
        <w:t>su-</w:t>
      </w:r>
      <w:proofErr w:type="gramStart"/>
      <w:r w:rsidRPr="00F85A83">
        <w:rPr>
          <w:bCs/>
        </w:rPr>
        <w:t>pu</w:t>
      </w:r>
      <w:proofErr w:type="spellEnd"/>
      <w:r w:rsidRPr="00F85A83">
        <w:rPr>
          <w:bCs/>
        </w:rPr>
        <w:t xml:space="preserve">  </w:t>
      </w:r>
      <w:r w:rsidR="00516990" w:rsidRPr="00F85A83">
        <w:rPr>
          <w:bCs/>
        </w:rPr>
        <w:t>w</w:t>
      </w:r>
      <w:r w:rsidR="003D30F9" w:rsidRPr="00F85A83">
        <w:rPr>
          <w:bCs/>
        </w:rPr>
        <w:t>o</w:t>
      </w:r>
      <w:proofErr w:type="gramEnd"/>
      <w:r w:rsidR="003D30F9" w:rsidRPr="00F85A83">
        <w:rPr>
          <w:bCs/>
        </w:rPr>
        <w:t xml:space="preserve"> </w:t>
      </w:r>
      <w:proofErr w:type="spellStart"/>
      <w:r w:rsidR="003D30F9" w:rsidRPr="00F85A83">
        <w:rPr>
          <w:bCs/>
        </w:rPr>
        <w:t>tsukuru</w:t>
      </w:r>
      <w:proofErr w:type="spellEnd"/>
      <w:r w:rsidR="003D30F9" w:rsidRPr="00F85A83">
        <w:rPr>
          <w:bCs/>
        </w:rPr>
        <w:t xml:space="preserve"> </w:t>
      </w:r>
    </w:p>
    <w:p w:rsidR="00A57518" w:rsidRPr="00F85A83" w:rsidRDefault="00AC4C6F" w:rsidP="00527E92">
      <w:pPr>
        <w:spacing w:line="360" w:lineRule="auto"/>
        <w:jc w:val="both"/>
      </w:pPr>
      <w:r>
        <w:t xml:space="preserve">Ich            </w:t>
      </w:r>
      <w:r w:rsidR="003D30F9" w:rsidRPr="00F85A83">
        <w:t xml:space="preserve">   Suppe       kochen</w:t>
      </w:r>
    </w:p>
    <w:p w:rsidR="00444301" w:rsidRPr="00F85A83" w:rsidRDefault="00444301" w:rsidP="00527E92">
      <w:pPr>
        <w:spacing w:line="360" w:lineRule="auto"/>
        <w:jc w:val="both"/>
      </w:pPr>
    </w:p>
    <w:p w:rsidR="00E71F78" w:rsidRPr="00F85A83" w:rsidRDefault="001E5165" w:rsidP="00527E92">
      <w:pPr>
        <w:spacing w:line="360" w:lineRule="auto"/>
        <w:jc w:val="both"/>
      </w:pPr>
      <w:r w:rsidRPr="00F85A83">
        <w:t>Verschiedene Sprachen haben verschiedene Wortstellungsmöglichkeiten in No</w:t>
      </w:r>
      <w:r w:rsidR="0079216C" w:rsidRPr="00F85A83">
        <w:t>minalphrasen,</w:t>
      </w:r>
      <w:r w:rsidRPr="00F85A83">
        <w:t xml:space="preserve"> </w:t>
      </w:r>
      <w:r w:rsidR="0079216C" w:rsidRPr="00F85A83">
        <w:t>zum Beispiel die Wortstellung von Adjektiven</w:t>
      </w:r>
      <w:r w:rsidR="00C609DE">
        <w:t xml:space="preserve"> und Nomen in Nominalphrasen. Im</w:t>
      </w:r>
      <w:r w:rsidR="0079216C" w:rsidRPr="00F85A83">
        <w:t xml:space="preserve"> </w:t>
      </w:r>
      <w:r w:rsidR="00CC6862" w:rsidRPr="00F85A83">
        <w:t xml:space="preserve">Deutschen </w:t>
      </w:r>
      <w:proofErr w:type="spellStart"/>
      <w:r w:rsidR="00C609DE">
        <w:t>sthet</w:t>
      </w:r>
      <w:proofErr w:type="spellEnd"/>
      <w:r w:rsidR="00CC6862" w:rsidRPr="00F85A83">
        <w:t xml:space="preserve"> das Adjektiv vor dem </w:t>
      </w:r>
      <w:r w:rsidR="0079216C" w:rsidRPr="00F85A83">
        <w:t>Nomen, wie</w:t>
      </w:r>
      <w:r w:rsidR="00CC6862" w:rsidRPr="00F85A83">
        <w:t xml:space="preserve"> in der Nominalphrase</w:t>
      </w:r>
      <w:r w:rsidR="0079216C" w:rsidRPr="00F85A83">
        <w:t xml:space="preserve"> </w:t>
      </w:r>
      <w:r w:rsidR="0079216C" w:rsidRPr="00C609DE">
        <w:rPr>
          <w:i/>
        </w:rPr>
        <w:t>„das feuchte Holz“</w:t>
      </w:r>
      <w:r w:rsidR="00C609DE">
        <w:t>, aber im</w:t>
      </w:r>
      <w:r w:rsidR="0079216C" w:rsidRPr="00F85A83">
        <w:t xml:space="preserve"> Französischen </w:t>
      </w:r>
      <w:r w:rsidR="00CC6862" w:rsidRPr="00F85A83">
        <w:t xml:space="preserve">kann das Nomen vor </w:t>
      </w:r>
      <w:r w:rsidR="00C609DE">
        <w:t>das</w:t>
      </w:r>
      <w:r w:rsidR="00CC6862" w:rsidRPr="00F85A83">
        <w:t xml:space="preserve"> </w:t>
      </w:r>
      <w:r w:rsidR="0079216C" w:rsidRPr="00F85A83">
        <w:t>Adjektiv</w:t>
      </w:r>
      <w:r w:rsidR="00CC6862" w:rsidRPr="00F85A83">
        <w:t xml:space="preserve"> gestellt </w:t>
      </w:r>
      <w:r w:rsidR="00C609DE">
        <w:t>werden</w:t>
      </w:r>
      <w:r w:rsidR="0079216C" w:rsidRPr="00F85A83">
        <w:t>:</w:t>
      </w:r>
    </w:p>
    <w:p w:rsidR="0079216C" w:rsidRPr="00F85A83" w:rsidRDefault="0079216C" w:rsidP="00527E92">
      <w:pPr>
        <w:spacing w:line="360" w:lineRule="auto"/>
        <w:jc w:val="both"/>
      </w:pPr>
      <w:r w:rsidRPr="00F85A83">
        <w:t xml:space="preserve">Le    </w:t>
      </w:r>
      <w:proofErr w:type="spellStart"/>
      <w:r w:rsidRPr="00F85A83">
        <w:t>bois</w:t>
      </w:r>
      <w:proofErr w:type="spellEnd"/>
      <w:r w:rsidRPr="00F85A83">
        <w:t xml:space="preserve">   humide</w:t>
      </w:r>
    </w:p>
    <w:p w:rsidR="0079216C" w:rsidRPr="00F85A83" w:rsidRDefault="0079216C" w:rsidP="00527E92">
      <w:pPr>
        <w:spacing w:line="360" w:lineRule="auto"/>
        <w:jc w:val="both"/>
      </w:pPr>
      <w:proofErr w:type="gramStart"/>
      <w:r w:rsidRPr="00F85A83">
        <w:t>das  Holz</w:t>
      </w:r>
      <w:proofErr w:type="gramEnd"/>
      <w:r w:rsidRPr="00F85A83">
        <w:t xml:space="preserve">  feuchte</w:t>
      </w:r>
    </w:p>
    <w:p w:rsidR="006422CD" w:rsidRPr="00F85A83" w:rsidRDefault="006422CD" w:rsidP="00527E92">
      <w:pPr>
        <w:spacing w:line="360" w:lineRule="auto"/>
        <w:jc w:val="both"/>
      </w:pPr>
    </w:p>
    <w:p w:rsidR="00444301" w:rsidRPr="00F85A83" w:rsidRDefault="005C503E" w:rsidP="00527E92">
      <w:pPr>
        <w:spacing w:line="360" w:lineRule="auto"/>
        <w:jc w:val="both"/>
      </w:pPr>
      <w:r w:rsidRPr="00F85A83">
        <w:t xml:space="preserve">Jedoch kann man nicht sagen, dass die Sprachen auf der Welt keine Gemeinsamkeiten haben. Denn alle Sprachen haben Wörter und Sätze, Wörter werden aus elementaren bedeutungslosen Lauten oder Gesten gebildet, alle Sprachen haben komplexe morphologische und/oder syntaktische Strukturen, alle Sprachen haben Frageausdrücke und Verneinungsausdrücke usw. </w:t>
      </w:r>
    </w:p>
    <w:p w:rsidR="001D0EA6" w:rsidRPr="00F85A83" w:rsidRDefault="001D0EA6" w:rsidP="00527E92">
      <w:pPr>
        <w:spacing w:line="360" w:lineRule="auto"/>
        <w:jc w:val="both"/>
      </w:pPr>
    </w:p>
    <w:p w:rsidR="00105809" w:rsidRPr="00F85A83" w:rsidRDefault="00A32D2F" w:rsidP="00527E92">
      <w:pPr>
        <w:spacing w:line="360" w:lineRule="auto"/>
        <w:jc w:val="both"/>
      </w:pPr>
      <w:r>
        <w:t>Oft</w:t>
      </w:r>
      <w:r w:rsidR="00105809" w:rsidRPr="00F85A83">
        <w:t xml:space="preserve"> lassen sich universale Behauptungen nur</w:t>
      </w:r>
      <w:r>
        <w:t xml:space="preserve"> dann</w:t>
      </w:r>
      <w:r w:rsidR="00105809" w:rsidRPr="00F85A83">
        <w:t xml:space="preserve"> aufstellen, wenn eine weitere Bedingung erfüllt ist: Implikationsuniversalien</w:t>
      </w:r>
      <w:r w:rsidR="00661F39" w:rsidRPr="00F85A83">
        <w:t xml:space="preserve"> (vgl. Croft 2002</w:t>
      </w:r>
      <w:r w:rsidR="00151754" w:rsidRPr="00F85A83">
        <w:t>)</w:t>
      </w:r>
      <w:r w:rsidR="00661F39" w:rsidRPr="00F85A83">
        <w:t>.</w:t>
      </w:r>
    </w:p>
    <w:p w:rsidR="00105809" w:rsidRPr="00F85A83" w:rsidRDefault="00105809" w:rsidP="00527E92">
      <w:pPr>
        <w:spacing w:line="360" w:lineRule="auto"/>
        <w:jc w:val="both"/>
      </w:pPr>
      <w:r w:rsidRPr="00F85A83">
        <w:t>„Wenn eine Sprache L die Eigenschaft A hat, dann hat sie auch die Eigenschaft B“</w:t>
      </w:r>
    </w:p>
    <w:p w:rsidR="00105809" w:rsidRPr="00F85A83" w:rsidRDefault="00105809" w:rsidP="00527E92">
      <w:pPr>
        <w:spacing w:line="360" w:lineRule="auto"/>
        <w:jc w:val="both"/>
      </w:pPr>
    </w:p>
    <w:p w:rsidR="007C38E8" w:rsidRPr="00F85A83" w:rsidRDefault="007C38E8" w:rsidP="00527E92">
      <w:pPr>
        <w:spacing w:line="360" w:lineRule="auto"/>
        <w:jc w:val="both"/>
      </w:pPr>
      <w:r w:rsidRPr="00F85A83">
        <w:t>Beispielsweise „Wenn eine Sprache ein</w:t>
      </w:r>
      <w:r w:rsidR="00A32D2F">
        <w:t>en</w:t>
      </w:r>
      <w:r w:rsidRPr="00F85A83">
        <w:t xml:space="preserve"> [f] Laut hat, dann hat sie auch ein</w:t>
      </w:r>
      <w:r w:rsidR="00A32D2F">
        <w:t>en</w:t>
      </w:r>
      <w:r w:rsidRPr="00F85A83">
        <w:t xml:space="preserve"> [s] Laut; Wenn in einer Sprache das Objekt dem Verb vorangeht </w:t>
      </w:r>
      <w:r w:rsidRPr="00A32D2F">
        <w:rPr>
          <w:i/>
        </w:rPr>
        <w:t>„Der Hund die Katze jagt“,</w:t>
      </w:r>
      <w:r w:rsidRPr="00F85A83">
        <w:t xml:space="preserve"> dann steht auch der Besitzer vor dem Besitz </w:t>
      </w:r>
      <w:r w:rsidRPr="00A32D2F">
        <w:rPr>
          <w:i/>
        </w:rPr>
        <w:t>„des Hundes Hütte“.</w:t>
      </w:r>
    </w:p>
    <w:p w:rsidR="001D0EA6" w:rsidRPr="00F85A83" w:rsidRDefault="001D0EA6" w:rsidP="00527E92">
      <w:pPr>
        <w:spacing w:line="360" w:lineRule="auto"/>
        <w:jc w:val="both"/>
      </w:pPr>
    </w:p>
    <w:p w:rsidR="00776140" w:rsidRPr="00F85A83" w:rsidRDefault="003218F0" w:rsidP="00527E92">
      <w:pPr>
        <w:spacing w:line="360" w:lineRule="auto"/>
        <w:jc w:val="both"/>
      </w:pPr>
      <w:r w:rsidRPr="00F85A83">
        <w:lastRenderedPageBreak/>
        <w:t xml:space="preserve">Nach dieser Theorie wird in </w:t>
      </w:r>
      <w:r w:rsidR="008960B7" w:rsidRPr="00F85A83">
        <w:t xml:space="preserve">dieser empirischen Arbeit </w:t>
      </w:r>
      <w:r w:rsidR="00A32D2F">
        <w:t>der</w:t>
      </w:r>
      <w:r w:rsidRPr="00F85A83">
        <w:t xml:space="preserve"> Zusammenhang</w:t>
      </w:r>
      <w:r w:rsidR="007140E2" w:rsidRPr="00F85A83">
        <w:t>en</w:t>
      </w:r>
      <w:r w:rsidRPr="00F85A83">
        <w:t xml:space="preserve"> zwischen den Wortfolgen im Satz und den Wortstellungen in Nominalphrasen von</w:t>
      </w:r>
      <w:r w:rsidR="00FE4101" w:rsidRPr="00F85A83">
        <w:t xml:space="preserve"> den erhobenen 26</w:t>
      </w:r>
      <w:r w:rsidRPr="00F85A83">
        <w:t xml:space="preserve"> Sprachen</w:t>
      </w:r>
      <w:r w:rsidR="00FE4101" w:rsidRPr="00F85A83">
        <w:t xml:space="preserve"> </w:t>
      </w:r>
      <w:r w:rsidR="00776140" w:rsidRPr="00F85A83">
        <w:t>untersucht</w:t>
      </w:r>
      <w:r w:rsidR="00CC22EC" w:rsidRPr="00F85A83">
        <w:t xml:space="preserve">, </w:t>
      </w:r>
      <w:r w:rsidR="00A32D2F">
        <w:t xml:space="preserve">und damit, </w:t>
      </w:r>
      <w:r w:rsidR="00CC22EC" w:rsidRPr="00F85A83">
        <w:t>ob es nach dieser Theori</w:t>
      </w:r>
      <w:r w:rsidR="00776140" w:rsidRPr="00F85A83">
        <w:t>e auch Ausnahme</w:t>
      </w:r>
      <w:r w:rsidR="00A32D2F">
        <w:t>n</w:t>
      </w:r>
      <w:r w:rsidR="00776140" w:rsidRPr="00F85A83">
        <w:t xml:space="preserve"> gibt und ob</w:t>
      </w:r>
      <w:r w:rsidR="007140E2" w:rsidRPr="00F85A83">
        <w:t xml:space="preserve"> die</w:t>
      </w:r>
      <w:r w:rsidR="00776140" w:rsidRPr="00F85A83">
        <w:t>se</w:t>
      </w:r>
      <w:r w:rsidR="00A32D2F">
        <w:t xml:space="preserve"> Zusammenhä</w:t>
      </w:r>
      <w:r w:rsidR="00CC22EC" w:rsidRPr="00F85A83">
        <w:t>ng</w:t>
      </w:r>
      <w:r w:rsidR="00A32D2F">
        <w:t>e</w:t>
      </w:r>
      <w:r w:rsidR="00CC22EC" w:rsidRPr="00F85A83">
        <w:t xml:space="preserve"> </w:t>
      </w:r>
      <w:r w:rsidR="00A32D2F">
        <w:t>statistisch</w:t>
      </w:r>
      <w:r w:rsidR="00CC22EC" w:rsidRPr="00F85A83">
        <w:t xml:space="preserve"> signifikant </w:t>
      </w:r>
      <w:r w:rsidR="00FE4101" w:rsidRPr="00F85A83">
        <w:t>sind</w:t>
      </w:r>
      <w:r w:rsidR="00CC22EC" w:rsidRPr="00F85A83">
        <w:t xml:space="preserve">. </w:t>
      </w:r>
    </w:p>
    <w:p w:rsidR="00776140" w:rsidRPr="00F85A83" w:rsidRDefault="00776140" w:rsidP="00527E92">
      <w:pPr>
        <w:spacing w:line="360" w:lineRule="auto"/>
        <w:jc w:val="both"/>
      </w:pPr>
    </w:p>
    <w:p w:rsidR="003218F0" w:rsidRPr="00F85A83" w:rsidRDefault="005C047C" w:rsidP="00527E92">
      <w:pPr>
        <w:spacing w:line="360" w:lineRule="auto"/>
        <w:jc w:val="both"/>
      </w:pPr>
      <w:r w:rsidRPr="00F85A83">
        <w:t xml:space="preserve">Diese Arbeit </w:t>
      </w:r>
      <w:r w:rsidR="00960343">
        <w:t>wurde</w:t>
      </w:r>
      <w:r w:rsidRPr="00F85A83">
        <w:t xml:space="preserve"> mit </w:t>
      </w:r>
      <w:r w:rsidR="00514D51" w:rsidRPr="00F85A83">
        <w:t>Statistik „</w:t>
      </w:r>
      <w:r w:rsidRPr="00F85A83">
        <w:t xml:space="preserve">R“ geschrieben und alle Daten </w:t>
      </w:r>
      <w:r w:rsidR="00960343">
        <w:t>wurden</w:t>
      </w:r>
      <w:r w:rsidRPr="00F85A83">
        <w:t xml:space="preserve"> in „R“ ein</w:t>
      </w:r>
      <w:r w:rsidR="007C5F29" w:rsidRPr="00F85A83">
        <w:t>ge</w:t>
      </w:r>
      <w:r w:rsidRPr="00F85A83">
        <w:t>lesen und aus</w:t>
      </w:r>
      <w:r w:rsidR="007C5F29" w:rsidRPr="00F85A83">
        <w:t>gewertet</w:t>
      </w:r>
      <w:r w:rsidRPr="00F85A83">
        <w:t xml:space="preserve">. </w:t>
      </w:r>
      <w:r w:rsidR="00E5490B" w:rsidRPr="00F85A83">
        <w:t>Die</w:t>
      </w:r>
      <w:r w:rsidR="00514D51" w:rsidRPr="00F85A83">
        <w:t xml:space="preserve"> Karten </w:t>
      </w:r>
      <w:r w:rsidR="00960343">
        <w:t>zu den</w:t>
      </w:r>
      <w:r w:rsidR="00514D51" w:rsidRPr="00F85A83">
        <w:t xml:space="preserve"> Übersichten von verschiedene</w:t>
      </w:r>
      <w:r w:rsidR="00960343">
        <w:t>n</w:t>
      </w:r>
      <w:r w:rsidR="00514D51" w:rsidRPr="00F85A83">
        <w:t xml:space="preserve"> Themen </w:t>
      </w:r>
      <w:r w:rsidR="00960343">
        <w:t xml:space="preserve">bezüglich </w:t>
      </w:r>
      <w:r w:rsidR="00514D51" w:rsidRPr="00F85A83">
        <w:t xml:space="preserve">der erhobenen Sprachen </w:t>
      </w:r>
      <w:r w:rsidR="00960343">
        <w:t>wurden</w:t>
      </w:r>
      <w:r w:rsidR="00E5490B" w:rsidRPr="00F85A83">
        <w:t xml:space="preserve"> </w:t>
      </w:r>
      <w:r w:rsidR="008878B1" w:rsidRPr="00F85A83">
        <w:t>mit</w:t>
      </w:r>
      <w:r w:rsidR="00E5490B" w:rsidRPr="00F85A83">
        <w:t xml:space="preserve"> „R“ </w:t>
      </w:r>
      <w:r w:rsidR="00514D51" w:rsidRPr="00F85A83">
        <w:t xml:space="preserve">dargestellt. </w:t>
      </w:r>
    </w:p>
    <w:p w:rsidR="005C047C" w:rsidRPr="00F85A83" w:rsidRDefault="005C047C" w:rsidP="00527E92">
      <w:pPr>
        <w:spacing w:line="360" w:lineRule="auto"/>
        <w:jc w:val="both"/>
      </w:pPr>
    </w:p>
    <w:p w:rsidR="00A57518" w:rsidRPr="00960343" w:rsidRDefault="009C3CDF" w:rsidP="00527E92">
      <w:pPr>
        <w:spacing w:line="360" w:lineRule="auto"/>
        <w:jc w:val="both"/>
        <w:rPr>
          <w:b/>
        </w:rPr>
      </w:pPr>
      <w:r w:rsidRPr="00960343">
        <w:rPr>
          <w:b/>
        </w:rPr>
        <w:t>2</w:t>
      </w:r>
      <w:r w:rsidR="00A57518" w:rsidRPr="00960343">
        <w:rPr>
          <w:b/>
        </w:rPr>
        <w:t xml:space="preserve">. Eigene </w:t>
      </w:r>
      <w:r w:rsidR="000F6B49" w:rsidRPr="00960343">
        <w:rPr>
          <w:b/>
        </w:rPr>
        <w:t>empirische Arbeit</w:t>
      </w:r>
    </w:p>
    <w:p w:rsidR="00561DC9" w:rsidRPr="00F85A83" w:rsidRDefault="00561DC9" w:rsidP="00527E92">
      <w:pPr>
        <w:spacing w:line="360" w:lineRule="auto"/>
        <w:jc w:val="both"/>
      </w:pPr>
      <w:r w:rsidRPr="00F85A83">
        <w:t>Um den Zusammenhang</w:t>
      </w:r>
      <w:r w:rsidR="007140E2" w:rsidRPr="00F85A83">
        <w:t>en</w:t>
      </w:r>
      <w:r w:rsidRPr="00F85A83">
        <w:t xml:space="preserve"> zwischen der Wortfolge im Satz und </w:t>
      </w:r>
      <w:r w:rsidR="003218F0" w:rsidRPr="00F85A83">
        <w:t xml:space="preserve">den Wortstellungen in </w:t>
      </w:r>
      <w:r w:rsidRPr="00F85A83">
        <w:t>Nominalphrase</w:t>
      </w:r>
      <w:r w:rsidR="003218F0" w:rsidRPr="00F85A83">
        <w:t>n</w:t>
      </w:r>
      <w:r w:rsidRPr="00F85A83">
        <w:t xml:space="preserve"> in der Spr</w:t>
      </w:r>
      <w:r w:rsidR="00216516">
        <w:t xml:space="preserve">ache herauszufinden, wurde ein Fragebogen mit 10 </w:t>
      </w:r>
      <w:r w:rsidRPr="00F85A83">
        <w:t xml:space="preserve">deutschen Sätzen an </w:t>
      </w:r>
      <w:r w:rsidR="00FD67A0" w:rsidRPr="00F85A83">
        <w:t>verschiedene Muttersprachler</w:t>
      </w:r>
      <w:r w:rsidRPr="00F85A83">
        <w:t xml:space="preserve"> gegeben. Von </w:t>
      </w:r>
      <w:r w:rsidR="00FD67A0" w:rsidRPr="00F85A83">
        <w:t>Dezember 2017</w:t>
      </w:r>
      <w:r w:rsidRPr="00F85A83">
        <w:t xml:space="preserve"> bis Ende Februar 2018 </w:t>
      </w:r>
      <w:r w:rsidR="00516990" w:rsidRPr="00F85A83">
        <w:t>wurden</w:t>
      </w:r>
      <w:r w:rsidR="0006798A" w:rsidRPr="00F85A83">
        <w:t xml:space="preserve"> insgesamt 25</w:t>
      </w:r>
      <w:r w:rsidRPr="00F85A83">
        <w:t xml:space="preserve"> Fragebogen von</w:t>
      </w:r>
      <w:r w:rsidR="00A42A55">
        <w:t xml:space="preserve"> den</w:t>
      </w:r>
      <w:r w:rsidRPr="00F85A83">
        <w:t xml:space="preserve"> Informanten </w:t>
      </w:r>
      <w:r w:rsidR="00A42A55">
        <w:t>beantwortet</w:t>
      </w:r>
      <w:r w:rsidRPr="00F85A83">
        <w:t>.</w:t>
      </w:r>
      <w:r w:rsidR="00AD1523" w:rsidRPr="00F85A83">
        <w:t xml:space="preserve"> Mit diesen 26 Sprachen</w:t>
      </w:r>
      <w:r w:rsidR="0006798A" w:rsidRPr="00F85A83">
        <w:t xml:space="preserve"> (inklusiv</w:t>
      </w:r>
      <w:r w:rsidR="00A42A55">
        <w:t>e</w:t>
      </w:r>
      <w:r w:rsidR="0006798A" w:rsidRPr="00F85A83">
        <w:t xml:space="preserve"> Deutsch)</w:t>
      </w:r>
      <w:r w:rsidR="00AD1523" w:rsidRPr="00F85A83">
        <w:t xml:space="preserve"> </w:t>
      </w:r>
      <w:r w:rsidR="00A42A55">
        <w:t>wurden</w:t>
      </w:r>
      <w:r w:rsidR="00AD1523" w:rsidRPr="00F85A83">
        <w:t xml:space="preserve"> die Implikationsuniversalien genau angeschaut. </w:t>
      </w:r>
    </w:p>
    <w:p w:rsidR="00561DC9" w:rsidRPr="00F85A83" w:rsidRDefault="00561DC9" w:rsidP="00527E92">
      <w:pPr>
        <w:spacing w:line="360" w:lineRule="auto"/>
        <w:jc w:val="both"/>
      </w:pPr>
    </w:p>
    <w:p w:rsidR="00A57518" w:rsidRPr="006D7F99" w:rsidRDefault="009C3CDF" w:rsidP="00527E92">
      <w:pPr>
        <w:spacing w:line="360" w:lineRule="auto"/>
        <w:jc w:val="both"/>
        <w:rPr>
          <w:b/>
        </w:rPr>
      </w:pPr>
      <w:r w:rsidRPr="006D7F99">
        <w:rPr>
          <w:b/>
        </w:rPr>
        <w:t>2</w:t>
      </w:r>
      <w:r w:rsidR="00A57518" w:rsidRPr="006D7F99">
        <w:rPr>
          <w:b/>
        </w:rPr>
        <w:t xml:space="preserve">.1 Überlegungen zur Wahl der </w:t>
      </w:r>
      <w:r w:rsidRPr="006D7F99">
        <w:rPr>
          <w:b/>
        </w:rPr>
        <w:t>Informanten</w:t>
      </w:r>
      <w:r w:rsidR="00A57518" w:rsidRPr="006D7F99">
        <w:rPr>
          <w:b/>
        </w:rPr>
        <w:t xml:space="preserve"> und Sprachen</w:t>
      </w:r>
    </w:p>
    <w:p w:rsidR="00903AA2" w:rsidRPr="00F85A83" w:rsidRDefault="00903AA2" w:rsidP="00527E92">
      <w:pPr>
        <w:spacing w:line="360" w:lineRule="auto"/>
        <w:jc w:val="both"/>
      </w:pPr>
      <w:r w:rsidRPr="00F85A83">
        <w:t>Die Überlegun</w:t>
      </w:r>
      <w:r w:rsidR="002D32DA" w:rsidRPr="00F85A83">
        <w:t>gen zur Wahl der Personen war</w:t>
      </w:r>
      <w:r w:rsidRPr="00F85A83">
        <w:t>, dass nur die Muttersprachler</w:t>
      </w:r>
      <w:r w:rsidR="006D7F99">
        <w:t xml:space="preserve"> einzubeziehen. Denn die L2-Ler</w:t>
      </w:r>
      <w:r w:rsidRPr="00F85A83">
        <w:t xml:space="preserve">ner sind meistens unsicher und brauchen Lehrbücher oder </w:t>
      </w:r>
      <w:r w:rsidR="006D7F99">
        <w:t xml:space="preserve">ein </w:t>
      </w:r>
      <w:r w:rsidRPr="00F85A83">
        <w:t>W</w:t>
      </w:r>
      <w:r w:rsidR="006D7F99">
        <w:t>örterbuch, um den Übersetzungsbogen in andere</w:t>
      </w:r>
      <w:r w:rsidRPr="00F85A83">
        <w:t xml:space="preserve"> Sprachen zu übersetzen. </w:t>
      </w:r>
      <w:r w:rsidR="00210F3C" w:rsidRPr="00F85A83">
        <w:t xml:space="preserve">Aber Muttersprachler können </w:t>
      </w:r>
      <w:r w:rsidR="006D7F99">
        <w:t>in der Regel</w:t>
      </w:r>
      <w:r w:rsidR="00210F3C" w:rsidRPr="00F85A83">
        <w:t xml:space="preserve"> die passenden Ausdrücke in ihrer Muttersprache </w:t>
      </w:r>
      <w:r w:rsidR="006D7F99">
        <w:t>problemlos</w:t>
      </w:r>
      <w:r w:rsidR="00210F3C" w:rsidRPr="00F85A83">
        <w:t xml:space="preserve"> finden. </w:t>
      </w:r>
    </w:p>
    <w:p w:rsidR="00903AA2" w:rsidRPr="00F85A83" w:rsidRDefault="00903AA2" w:rsidP="00527E92">
      <w:pPr>
        <w:spacing w:line="360" w:lineRule="auto"/>
        <w:jc w:val="both"/>
      </w:pPr>
    </w:p>
    <w:p w:rsidR="004A3E37" w:rsidRPr="00F85A83" w:rsidRDefault="00AD062E" w:rsidP="00527E92">
      <w:pPr>
        <w:spacing w:line="360" w:lineRule="auto"/>
        <w:jc w:val="both"/>
      </w:pPr>
      <w:r w:rsidRPr="00F85A83">
        <w:t>Es ist</w:t>
      </w:r>
      <w:r w:rsidR="00210F3C" w:rsidRPr="00F85A83">
        <w:t xml:space="preserve"> beim Erheben</w:t>
      </w:r>
      <w:r w:rsidR="00903AA2" w:rsidRPr="00F85A83">
        <w:t xml:space="preserve"> optimal, wenn man die Sprachen von vielen Sprachfamilien</w:t>
      </w:r>
      <w:r w:rsidR="00210F3C" w:rsidRPr="00F85A83">
        <w:t xml:space="preserve"> als Quellen bekommen kann</w:t>
      </w:r>
      <w:r w:rsidR="00903AA2" w:rsidRPr="00F85A83">
        <w:t>, am besten auch ein paar isolierte Sprache</w:t>
      </w:r>
      <w:r w:rsidR="00210F3C" w:rsidRPr="00F85A83">
        <w:t>n</w:t>
      </w:r>
      <w:r w:rsidR="00903AA2" w:rsidRPr="00F85A83">
        <w:t xml:space="preserve"> oder die Sprache</w:t>
      </w:r>
      <w:r w:rsidR="00210F3C" w:rsidRPr="00F85A83">
        <w:t>n</w:t>
      </w:r>
      <w:r w:rsidR="00903AA2" w:rsidRPr="00F85A83">
        <w:t xml:space="preserve"> mit wenige</w:t>
      </w:r>
      <w:r w:rsidR="009A5D21">
        <w:t>n</w:t>
      </w:r>
      <w:r w:rsidR="00903AA2" w:rsidRPr="00F85A83">
        <w:t xml:space="preserve"> Sprecher</w:t>
      </w:r>
      <w:r w:rsidR="009A5D21">
        <w:t xml:space="preserve">n. </w:t>
      </w:r>
      <w:r w:rsidR="00187B4C" w:rsidRPr="00F85A83">
        <w:t xml:space="preserve">Die </w:t>
      </w:r>
      <w:r w:rsidR="009A5D21">
        <w:t>untersuchten</w:t>
      </w:r>
      <w:r w:rsidR="00187B4C" w:rsidRPr="00F85A83">
        <w:t xml:space="preserve"> Sprachen</w:t>
      </w:r>
      <w:r w:rsidR="00903AA2" w:rsidRPr="00F85A83">
        <w:t xml:space="preserve"> sind: Deutsch, Englisch, Niederländisch, Französisch, Italienisch, Griechisch, Portugiesisch, Polnisch, Russisch, Ukrainisch, Rumänisch, Armenisch, Türkisch, Tigrinja, Hindi, Vietnamesisch, Indonesisch, Kroatisch, Georgisch, Berber, Persisch und </w:t>
      </w:r>
      <w:r w:rsidR="009A5D21">
        <w:t xml:space="preserve">mexikanisches </w:t>
      </w:r>
      <w:r w:rsidR="00903AA2" w:rsidRPr="00F85A83">
        <w:t>Spanisch.</w:t>
      </w:r>
    </w:p>
    <w:p w:rsidR="00903AA2" w:rsidRPr="00F85A83" w:rsidRDefault="00903AA2" w:rsidP="00527E92">
      <w:pPr>
        <w:spacing w:line="360" w:lineRule="auto"/>
        <w:jc w:val="both"/>
      </w:pPr>
    </w:p>
    <w:p w:rsidR="005267A7" w:rsidRPr="00F85A83" w:rsidRDefault="00187B4C" w:rsidP="00527E92">
      <w:pPr>
        <w:spacing w:line="360" w:lineRule="auto"/>
        <w:jc w:val="both"/>
      </w:pPr>
      <w:r w:rsidRPr="00F85A83">
        <w:t xml:space="preserve">Obwohl nur 26 Sprachen erhoben wurde, </w:t>
      </w:r>
      <w:r w:rsidR="009A5D21">
        <w:t>sind</w:t>
      </w:r>
      <w:r w:rsidRPr="00F85A83">
        <w:t xml:space="preserve"> diese Sprachen gut </w:t>
      </w:r>
      <w:r w:rsidR="009A5D21">
        <w:t>in</w:t>
      </w:r>
      <w:r w:rsidRPr="00F85A83">
        <w:t xml:space="preserve"> Sprachfamilien </w:t>
      </w:r>
      <w:r w:rsidR="009A5D21">
        <w:t>auf</w:t>
      </w:r>
      <w:r w:rsidRPr="00F85A83">
        <w:t xml:space="preserve">geteilt. </w:t>
      </w:r>
      <w:r w:rsidR="005267A7" w:rsidRPr="00F85A83">
        <w:t xml:space="preserve">Es gibt nicht nur Indoeuropäische Sprachen wie Deutsch, Englisch, Niederländisch, Französisch, Spanisch, Italienisch, Griechisch, Portugiesisch, Polnisch, Russisch, Ukrainisch, Rumänisch, Hindi, Kroatisch und Persisch, sondern auch isolierten Sprachen wie Koreanisch, Japanisch und Chinesisch. Außerdem sind </w:t>
      </w:r>
      <w:r w:rsidR="000A60EB" w:rsidRPr="00F85A83">
        <w:t xml:space="preserve">Altaische Sprachen </w:t>
      </w:r>
      <w:r w:rsidR="005267A7" w:rsidRPr="00F85A83">
        <w:t xml:space="preserve">wie Türkisch, </w:t>
      </w:r>
      <w:r w:rsidR="00DF7947" w:rsidRPr="00F85A83">
        <w:t xml:space="preserve">Afroasiatische </w:t>
      </w:r>
      <w:r w:rsidR="00DF7947" w:rsidRPr="00F85A83">
        <w:lastRenderedPageBreak/>
        <w:t xml:space="preserve">Sprachen </w:t>
      </w:r>
      <w:r w:rsidR="005267A7" w:rsidRPr="00F85A83">
        <w:t xml:space="preserve">wie </w:t>
      </w:r>
      <w:r w:rsidR="00562FE9" w:rsidRPr="00F85A83">
        <w:t>Tigrinja</w:t>
      </w:r>
      <w:r w:rsidR="005267A7" w:rsidRPr="00F85A83">
        <w:t xml:space="preserve"> und Berber, </w:t>
      </w:r>
      <w:proofErr w:type="spellStart"/>
      <w:r w:rsidR="00DF7947" w:rsidRPr="00F85A83">
        <w:t>Sinotibetische</w:t>
      </w:r>
      <w:proofErr w:type="spellEnd"/>
      <w:r w:rsidR="00DF7947" w:rsidRPr="00F85A83">
        <w:t xml:space="preserve"> Sprachen </w:t>
      </w:r>
      <w:r w:rsidR="005267A7" w:rsidRPr="00F85A83">
        <w:t xml:space="preserve">wie Kantonesisch, </w:t>
      </w:r>
      <w:r w:rsidR="00DF7947" w:rsidRPr="00F85A83">
        <w:t xml:space="preserve">Austroasiatische Sprache </w:t>
      </w:r>
      <w:r w:rsidR="005267A7" w:rsidRPr="00F85A83">
        <w:t>wie Vietnamesisch</w:t>
      </w:r>
      <w:r w:rsidR="00DF7947" w:rsidRPr="00F85A83">
        <w:t xml:space="preserve">, Austronesisch wie </w:t>
      </w:r>
      <w:r w:rsidR="00562FE9" w:rsidRPr="00F85A83">
        <w:t>Indonesisch</w:t>
      </w:r>
      <w:r w:rsidR="005267A7" w:rsidRPr="00F85A83">
        <w:t xml:space="preserve"> und </w:t>
      </w:r>
      <w:r w:rsidR="00DF7947" w:rsidRPr="00F85A83">
        <w:t xml:space="preserve">Südkaukasische Sprachen </w:t>
      </w:r>
      <w:r w:rsidR="005C047C" w:rsidRPr="00F85A83">
        <w:t>wie Georgisch</w:t>
      </w:r>
      <w:r w:rsidR="009A5D21">
        <w:t xml:space="preserve"> dabei</w:t>
      </w:r>
      <w:r w:rsidR="005267A7" w:rsidRPr="00F85A83">
        <w:t xml:space="preserve"> (vgl. Wals.info)</w:t>
      </w:r>
      <w:r w:rsidR="005C047C" w:rsidRPr="00F85A83">
        <w:t>.</w:t>
      </w:r>
    </w:p>
    <w:p w:rsidR="000A60EB" w:rsidRPr="00F85A83" w:rsidRDefault="000A60EB" w:rsidP="00527E92">
      <w:pPr>
        <w:spacing w:line="360" w:lineRule="auto"/>
        <w:jc w:val="both"/>
      </w:pPr>
      <w:r w:rsidRPr="00F85A83">
        <w:t xml:space="preserve"> </w:t>
      </w:r>
    </w:p>
    <w:p w:rsidR="00561DC9" w:rsidRPr="00F85A83" w:rsidRDefault="00A40D9C" w:rsidP="00527E92">
      <w:pPr>
        <w:spacing w:line="360" w:lineRule="auto"/>
        <w:jc w:val="both"/>
      </w:pPr>
      <w:r w:rsidRPr="00F85A83">
        <w:t>Im Folgenden werden die Daten</w:t>
      </w:r>
      <w:r w:rsidR="005C047C" w:rsidRPr="00F85A83">
        <w:t xml:space="preserve"> von den erhobenen Sprachen in „</w:t>
      </w:r>
      <w:r w:rsidRPr="00F85A83">
        <w:t xml:space="preserve">R" eingelesen und </w:t>
      </w:r>
      <w:r w:rsidR="00BC1524">
        <w:t>anschließend</w:t>
      </w:r>
      <w:r w:rsidRPr="00F85A83">
        <w:t xml:space="preserve"> wird </w:t>
      </w:r>
      <w:r w:rsidR="00BC1524">
        <w:t xml:space="preserve">mit diesen Daten </w:t>
      </w:r>
      <w:r w:rsidRPr="00F85A83">
        <w:t xml:space="preserve">eine Karte </w:t>
      </w:r>
      <w:r w:rsidR="00BC1524">
        <w:t>zur</w:t>
      </w:r>
      <w:r w:rsidRPr="00F85A83">
        <w:t xml:space="preserve"> Ü</w:t>
      </w:r>
      <w:r w:rsidR="00BC1524">
        <w:t xml:space="preserve">bersicht der erhobenen Sprachen </w:t>
      </w:r>
      <w:r w:rsidRPr="00F85A83">
        <w:t>dargestellt.</w:t>
      </w:r>
    </w:p>
    <w:p w:rsidR="00285B14" w:rsidRPr="00F85A83" w:rsidRDefault="00285B14" w:rsidP="00527E92">
      <w:pPr>
        <w:spacing w:line="360" w:lineRule="auto"/>
        <w:jc w:val="both"/>
      </w:pPr>
    </w:p>
    <w:p w:rsidR="00285B14" w:rsidRPr="00F85A83" w:rsidRDefault="00285B14" w:rsidP="00527E92">
      <w:pPr>
        <w:spacing w:line="360" w:lineRule="auto"/>
        <w:jc w:val="both"/>
      </w:pPr>
      <w:r w:rsidRPr="00F85A83">
        <w:t xml:space="preserve">Die Analyse </w:t>
      </w:r>
      <w:r w:rsidR="00CE10EE">
        <w:t>der</w:t>
      </w:r>
      <w:r w:rsidRPr="00F85A83">
        <w:t xml:space="preserve"> erhobenen Sprachen ist als „Umfragedaten.csv“ </w:t>
      </w:r>
      <w:r w:rsidR="00CE10EE">
        <w:t>im</w:t>
      </w:r>
      <w:r w:rsidRPr="00F85A83">
        <w:t xml:space="preserve"> Ordner „</w:t>
      </w:r>
      <w:proofErr w:type="spellStart"/>
      <w:r w:rsidRPr="00F85A83">
        <w:t>sources</w:t>
      </w:r>
      <w:proofErr w:type="spellEnd"/>
      <w:r w:rsidRPr="00F85A83">
        <w:t>“ gespeichert. Hier wird es mit „</w:t>
      </w:r>
      <w:proofErr w:type="gramStart"/>
      <w:r w:rsidRPr="00F85A83">
        <w:t>read.csv</w:t>
      </w:r>
      <w:r w:rsidR="007509D0" w:rsidRPr="00F85A83">
        <w:t>(</w:t>
      </w:r>
      <w:proofErr w:type="gramEnd"/>
      <w:r w:rsidR="007509D0" w:rsidRPr="00F85A83">
        <w:t>)</w:t>
      </w:r>
      <w:r w:rsidRPr="00F85A83">
        <w:t>“ in R eingelesen und „Daten“ genannt. Mit der Funktion „</w:t>
      </w:r>
      <w:proofErr w:type="spellStart"/>
      <w:proofErr w:type="gramStart"/>
      <w:r w:rsidRPr="00F85A83">
        <w:t>summary</w:t>
      </w:r>
      <w:proofErr w:type="spellEnd"/>
      <w:r w:rsidR="007509D0" w:rsidRPr="00F85A83">
        <w:t>(</w:t>
      </w:r>
      <w:proofErr w:type="gramEnd"/>
      <w:r w:rsidR="007509D0" w:rsidRPr="00F85A83">
        <w:t>)</w:t>
      </w:r>
      <w:r w:rsidRPr="00F85A83">
        <w:t xml:space="preserve">“ kann man die Strukturen von der Datei anschauen. </w:t>
      </w:r>
    </w:p>
    <w:p w:rsidR="000D4813" w:rsidRPr="00F85A83" w:rsidRDefault="000D4813" w:rsidP="00527E92">
      <w:pPr>
        <w:spacing w:line="360" w:lineRule="auto"/>
        <w:jc w:val="both"/>
      </w:pPr>
    </w:p>
    <w:p w:rsidR="000D4813" w:rsidRPr="00F85A83" w:rsidRDefault="00895D10" w:rsidP="00527E92">
      <w:pPr>
        <w:spacing w:line="360" w:lineRule="auto"/>
        <w:jc w:val="both"/>
      </w:pPr>
      <w:r w:rsidRPr="00F85A83">
        <w:t xml:space="preserve">Mit der Darstellung kann man die Strukturen der Analysedatei klar verstehen. </w:t>
      </w:r>
      <w:r w:rsidR="00CE10EE">
        <w:t>Die</w:t>
      </w:r>
      <w:r w:rsidRPr="00F85A83">
        <w:t xml:space="preserve"> erste Spalt</w:t>
      </w:r>
      <w:r w:rsidR="00CE10EE">
        <w:t>e</w:t>
      </w:r>
      <w:r w:rsidR="000D4813" w:rsidRPr="00F85A83">
        <w:t xml:space="preserve"> der Datei sind die 26 erhobenen Sprachen und</w:t>
      </w:r>
      <w:r w:rsidRPr="00F85A83">
        <w:t xml:space="preserve"> das erste Ziel von der Datei sind die 17 Verteilungen: „Sprache“, „Land“, „Gattung“, „Familie“, „</w:t>
      </w:r>
      <w:proofErr w:type="spellStart"/>
      <w:r w:rsidRPr="00F85A83">
        <w:t>Latitude</w:t>
      </w:r>
      <w:proofErr w:type="spellEnd"/>
      <w:r w:rsidRPr="00F85A83">
        <w:t>“, „</w:t>
      </w:r>
      <w:proofErr w:type="spellStart"/>
      <w:r w:rsidRPr="00F85A83">
        <w:t>Longitude</w:t>
      </w:r>
      <w:proofErr w:type="spellEnd"/>
      <w:r w:rsidRPr="00F85A83">
        <w:t xml:space="preserve">“, „Wortfolge“, „Adjektiv + Nomen“, „Musik + Mozart“, „Artikel + Nomen“, „Farbe + Nomen“, „Numerale + Nomen“, „Artikel + Farbe“, „Artikel + Numerale“, „Artikel + Adjektiv“, „Farbe + Adjektiv“ und „Adjektiv + </w:t>
      </w:r>
      <w:proofErr w:type="spellStart"/>
      <w:r w:rsidRPr="00F85A83">
        <w:t>Adjektiv_Umfang</w:t>
      </w:r>
      <w:proofErr w:type="spellEnd"/>
      <w:r w:rsidRPr="00F85A83">
        <w:t xml:space="preserve">“. </w:t>
      </w:r>
    </w:p>
    <w:p w:rsidR="00A40D9C" w:rsidRPr="00F85A83" w:rsidRDefault="00A40D9C" w:rsidP="00527E92">
      <w:pPr>
        <w:spacing w:line="360" w:lineRule="auto"/>
        <w:jc w:val="both"/>
      </w:pPr>
    </w:p>
    <w:p w:rsidR="00D00402" w:rsidRPr="00F85A83" w:rsidRDefault="00C6561D" w:rsidP="00527E92">
      <w:pPr>
        <w:spacing w:line="360" w:lineRule="auto"/>
        <w:jc w:val="both"/>
      </w:pPr>
      <w:r w:rsidRPr="00F85A83">
        <w:t>In Karte</w:t>
      </w:r>
      <w:r w:rsidR="000F583D" w:rsidRPr="00F85A83">
        <w:t xml:space="preserve"> 1 werden alle erhobenen Sprachen nach ihrer </w:t>
      </w:r>
      <w:r w:rsidR="006C6CC2">
        <w:t xml:space="preserve">räumlichen Verteilung </w:t>
      </w:r>
      <w:r w:rsidR="000F583D" w:rsidRPr="00F85A83">
        <w:t>au</w:t>
      </w:r>
      <w:r w:rsidRPr="00F85A83">
        <w:t>f der Weltkarte dargestellt. Die</w:t>
      </w:r>
      <w:r w:rsidR="000F583D" w:rsidRPr="00F85A83">
        <w:t xml:space="preserve"> </w:t>
      </w:r>
      <w:r w:rsidRPr="00F85A83">
        <w:t>Karte 1 zeigt, dass die</w:t>
      </w:r>
      <w:r w:rsidR="000F583D" w:rsidRPr="00F85A83">
        <w:t xml:space="preserve"> erhobene</w:t>
      </w:r>
      <w:r w:rsidR="006C6CC2">
        <w:t>n</w:t>
      </w:r>
      <w:r w:rsidR="000F583D" w:rsidRPr="00F85A83">
        <w:t xml:space="preserve"> Spr</w:t>
      </w:r>
      <w:r w:rsidR="006C6CC2">
        <w:t>achen gut auf der ganzen Welt ver</w:t>
      </w:r>
      <w:r w:rsidR="000F583D" w:rsidRPr="00F85A83">
        <w:t>teilt sin</w:t>
      </w:r>
      <w:r w:rsidRPr="00F85A83">
        <w:t>d. Die meisten Sprachen sind europäische Sprachen</w:t>
      </w:r>
      <w:r w:rsidR="000F583D" w:rsidRPr="00F85A83">
        <w:t>, aber asiatische und afrikanische Sprachen sind auch dabei.</w:t>
      </w:r>
    </w:p>
    <w:p w:rsidR="000F583D" w:rsidRPr="00F85A83" w:rsidRDefault="000F583D" w:rsidP="00527E92">
      <w:pPr>
        <w:spacing w:line="360" w:lineRule="auto"/>
        <w:jc w:val="both"/>
      </w:pPr>
    </w:p>
    <w:p w:rsidR="00975627" w:rsidRPr="00F85A83" w:rsidRDefault="00C6561D" w:rsidP="00527E92">
      <w:pPr>
        <w:spacing w:line="360" w:lineRule="auto"/>
        <w:jc w:val="both"/>
      </w:pPr>
      <w:r w:rsidRPr="00F85A83">
        <w:t xml:space="preserve">In </w:t>
      </w:r>
      <w:r w:rsidR="00D16920">
        <w:t>der darauffolgenden</w:t>
      </w:r>
      <w:r w:rsidRPr="00F85A83">
        <w:t xml:space="preserve"> Karte 2 werden diese erhobenen Sprachen nach ihrer Sprachfamilie dargestellt. Mit dieser Darstellung kann man einen besseren Überblick übe</w:t>
      </w:r>
      <w:r w:rsidR="00D16920">
        <w:t>r die Sprachen und ihre zu</w:t>
      </w:r>
      <w:r w:rsidRPr="00F85A83">
        <w:t xml:space="preserve">gehörige Sprachfamilie bekommen. Die erhobenen Sprachen sind gut </w:t>
      </w:r>
      <w:r w:rsidR="00D16920">
        <w:t>in</w:t>
      </w:r>
      <w:r w:rsidRPr="00F85A83">
        <w:t xml:space="preserve"> Sprachfamilien </w:t>
      </w:r>
      <w:r w:rsidR="00D16920">
        <w:t>auf</w:t>
      </w:r>
      <w:r w:rsidRPr="00F85A83">
        <w:t xml:space="preserve">geteilt. </w:t>
      </w:r>
    </w:p>
    <w:p w:rsidR="00975627" w:rsidRPr="00F85A83" w:rsidRDefault="00975627" w:rsidP="00527E92">
      <w:pPr>
        <w:spacing w:line="360" w:lineRule="auto"/>
        <w:jc w:val="both"/>
      </w:pPr>
    </w:p>
    <w:p w:rsidR="00C223FF" w:rsidRPr="00F85A83" w:rsidRDefault="00975627" w:rsidP="00527E92">
      <w:pPr>
        <w:spacing w:line="360" w:lineRule="auto"/>
        <w:jc w:val="both"/>
      </w:pPr>
      <w:r w:rsidRPr="00F85A83">
        <w:t>Mit der Funktion „</w:t>
      </w:r>
      <w:proofErr w:type="spellStart"/>
      <w:proofErr w:type="gramStart"/>
      <w:r w:rsidRPr="00F85A83">
        <w:t>table</w:t>
      </w:r>
      <w:proofErr w:type="spellEnd"/>
      <w:r w:rsidRPr="00F85A83">
        <w:t>(</w:t>
      </w:r>
      <w:proofErr w:type="gramEnd"/>
      <w:r w:rsidRPr="00F85A83">
        <w:t xml:space="preserve">)“ bekommt man die Verteilung der Datei in „R“. Es zeigt, dass es </w:t>
      </w:r>
      <w:r w:rsidR="009B722B">
        <w:t xml:space="preserve">in der vorliegenden Untersuchung </w:t>
      </w:r>
      <w:r w:rsidRPr="00F85A83">
        <w:t xml:space="preserve">insgesamt </w:t>
      </w:r>
      <w:r w:rsidR="00C6561D" w:rsidRPr="00F85A83">
        <w:t>16 Indoeuropäische Sprachen und zwei Afroasiatische Sprachen</w:t>
      </w:r>
      <w:r w:rsidRPr="00F85A83">
        <w:t xml:space="preserve"> gibt</w:t>
      </w:r>
      <w:r w:rsidR="00C6561D" w:rsidRPr="00F85A83">
        <w:t>. Außerdem sind die Sprachfamilie</w:t>
      </w:r>
      <w:r w:rsidR="009B722B">
        <w:t>n</w:t>
      </w:r>
      <w:r w:rsidR="00C6561D" w:rsidRPr="00F85A83">
        <w:t xml:space="preserve"> Südkaukasische Sprachen, Altaische Sprachen, Austroasiatische Sprachen, Austronesische Sprache, </w:t>
      </w:r>
      <w:proofErr w:type="spellStart"/>
      <w:r w:rsidR="00C6561D" w:rsidRPr="00F85A83">
        <w:t>Sinotibetische</w:t>
      </w:r>
      <w:proofErr w:type="spellEnd"/>
      <w:r w:rsidR="00C6561D" w:rsidRPr="00F85A83">
        <w:t xml:space="preserve"> </w:t>
      </w:r>
      <w:r w:rsidR="00C6561D" w:rsidRPr="00F85A83">
        <w:lastRenderedPageBreak/>
        <w:t>Sprachen, Chinesisch, Japanisch und Koreanisch auch dabei. Darüber hinaus kann man sagen, dass die erhobenen 26 Sprachen sehr vielfältig sind.</w:t>
      </w:r>
      <w:r w:rsidRPr="00F85A83">
        <w:t xml:space="preserve"> </w:t>
      </w:r>
    </w:p>
    <w:p w:rsidR="0073518D" w:rsidRPr="00F85A83" w:rsidRDefault="0073518D" w:rsidP="00527E92">
      <w:pPr>
        <w:spacing w:line="360" w:lineRule="auto"/>
        <w:jc w:val="both"/>
      </w:pPr>
    </w:p>
    <w:p w:rsidR="00A978A0" w:rsidRPr="00F85A83" w:rsidRDefault="00342D93" w:rsidP="00527E92">
      <w:pPr>
        <w:spacing w:line="360" w:lineRule="auto"/>
        <w:jc w:val="both"/>
      </w:pPr>
      <w:r w:rsidRPr="00F85A83">
        <w:t xml:space="preserve">Um die Struktur </w:t>
      </w:r>
      <w:r w:rsidR="00FF75C9">
        <w:t>der</w:t>
      </w:r>
      <w:r w:rsidRPr="00F85A83">
        <w:t xml:space="preserve"> Sprachen mit Farben darzustellen, habe ich zuerst mit der Funktion „</w:t>
      </w:r>
      <w:proofErr w:type="spellStart"/>
      <w:proofErr w:type="gramStart"/>
      <w:r w:rsidRPr="00F85A83">
        <w:t>table</w:t>
      </w:r>
      <w:proofErr w:type="spellEnd"/>
      <w:r w:rsidRPr="00F85A83">
        <w:t>(</w:t>
      </w:r>
      <w:proofErr w:type="gramEnd"/>
      <w:r w:rsidRPr="00F85A83">
        <w:t xml:space="preserve">)“ die </w:t>
      </w:r>
      <w:r w:rsidR="007509D0" w:rsidRPr="00F85A83">
        <w:t xml:space="preserve">Struktur der </w:t>
      </w:r>
      <w:r w:rsidR="00FF75C9">
        <w:t>Sprachfamilie angeschaut, s</w:t>
      </w:r>
      <w:r w:rsidR="007509D0" w:rsidRPr="00F85A83">
        <w:t>odass ich die richtige Reih</w:t>
      </w:r>
      <w:r w:rsidR="00FF75C9">
        <w:t>en</w:t>
      </w:r>
      <w:r w:rsidR="007509D0" w:rsidRPr="00F85A83">
        <w:t xml:space="preserve">folge </w:t>
      </w:r>
      <w:r w:rsidR="00FF75C9">
        <w:t>der</w:t>
      </w:r>
      <w:r w:rsidR="007509D0" w:rsidRPr="00F85A83">
        <w:t xml:space="preserve"> Sprachen mit passenden Farben einordnen konnte. Die Auswahl von Farben für die</w:t>
      </w:r>
      <w:r w:rsidR="00B379A9" w:rsidRPr="00F85A83">
        <w:t xml:space="preserve"> Karte </w:t>
      </w:r>
      <w:r w:rsidR="007509D0" w:rsidRPr="00F85A83">
        <w:t>ist</w:t>
      </w:r>
      <w:r w:rsidR="00FF75C9">
        <w:t xml:space="preserve"> schwierig. Einerseits</w:t>
      </w:r>
      <w:r w:rsidR="00B379A9" w:rsidRPr="00F85A83">
        <w:t xml:space="preserve"> sollten die </w:t>
      </w:r>
      <w:r w:rsidR="00FF75C9">
        <w:t>eng</w:t>
      </w:r>
      <w:r w:rsidR="00B379A9" w:rsidRPr="00F85A83">
        <w:t xml:space="preserve"> zusammengehörige</w:t>
      </w:r>
      <w:r w:rsidR="00FF75C9">
        <w:t>n</w:t>
      </w:r>
      <w:r w:rsidR="00B379A9" w:rsidRPr="00F85A83">
        <w:t xml:space="preserve"> Sprachfamilie</w:t>
      </w:r>
      <w:r w:rsidR="00FF75C9">
        <w:t>n</w:t>
      </w:r>
      <w:r w:rsidR="00B379A9" w:rsidRPr="00F85A83">
        <w:t xml:space="preserve"> eine ähnliche Farbe bekommen, </w:t>
      </w:r>
      <w:r w:rsidR="00FF75C9">
        <w:t>andererseits</w:t>
      </w:r>
      <w:r w:rsidR="00B379A9" w:rsidRPr="00F85A83">
        <w:t xml:space="preserve"> sollten die Ortspunkte von Sprachen gut auffällig sind. </w:t>
      </w:r>
    </w:p>
    <w:p w:rsidR="000F089B" w:rsidRPr="00F85A83" w:rsidRDefault="000F089B" w:rsidP="00527E92">
      <w:pPr>
        <w:spacing w:line="360" w:lineRule="auto"/>
        <w:jc w:val="both"/>
      </w:pPr>
    </w:p>
    <w:p w:rsidR="00A57518" w:rsidRPr="003C1E28" w:rsidRDefault="009C3CDF" w:rsidP="00527E92">
      <w:pPr>
        <w:spacing w:line="360" w:lineRule="auto"/>
        <w:jc w:val="both"/>
        <w:rPr>
          <w:b/>
        </w:rPr>
      </w:pPr>
      <w:r w:rsidRPr="003C1E28">
        <w:rPr>
          <w:b/>
        </w:rPr>
        <w:t>2.</w:t>
      </w:r>
      <w:r w:rsidR="00A57518" w:rsidRPr="003C1E28">
        <w:rPr>
          <w:b/>
        </w:rPr>
        <w:t xml:space="preserve">2 </w:t>
      </w:r>
      <w:r w:rsidR="003C1E28">
        <w:rPr>
          <w:b/>
        </w:rPr>
        <w:t>Zu übersetzende Sätze</w:t>
      </w:r>
    </w:p>
    <w:p w:rsidR="00F532C3" w:rsidRPr="00F85A83" w:rsidRDefault="00F532C3" w:rsidP="00527E92">
      <w:pPr>
        <w:spacing w:line="360" w:lineRule="auto"/>
        <w:jc w:val="both"/>
      </w:pPr>
      <w:r w:rsidRPr="00F85A83">
        <w:t>Dieser Übersetzungsbogen wurde von mir und zwei weiteren Studentinnen zusammengestellt.</w:t>
      </w:r>
    </w:p>
    <w:p w:rsidR="00561DC9" w:rsidRPr="00F85A83" w:rsidRDefault="00561DC9" w:rsidP="00527E92">
      <w:pPr>
        <w:spacing w:line="360" w:lineRule="auto"/>
        <w:jc w:val="both"/>
      </w:pPr>
      <w:r w:rsidRPr="00F85A83">
        <w:t xml:space="preserve">Mit diesem Übersetzungsbogen möchten wir herausfinden, wie bestimmte Sätze in </w:t>
      </w:r>
      <w:r w:rsidR="00F3204B" w:rsidRPr="00F85A83">
        <w:t>verschiedene</w:t>
      </w:r>
      <w:r w:rsidR="00F532C3" w:rsidRPr="00F85A83">
        <w:t xml:space="preserve"> Sprachen aufgebaut sind, wie </w:t>
      </w:r>
      <w:r w:rsidR="003D1D2F" w:rsidRPr="00F85A83">
        <w:t>Superlativ und Modalpartikeln</w:t>
      </w:r>
      <w:r w:rsidR="008B2AE9" w:rsidRPr="00F85A83">
        <w:t>.</w:t>
      </w:r>
      <w:r w:rsidR="00813C79" w:rsidRPr="00F85A83">
        <w:t xml:space="preserve"> </w:t>
      </w:r>
      <w:r w:rsidR="003D1D2F" w:rsidRPr="00F85A83">
        <w:t>Dah</w:t>
      </w:r>
      <w:r w:rsidR="00100B96" w:rsidRPr="00F85A83">
        <w:t>er enthält der Übersetzungsbog</w:t>
      </w:r>
      <w:r w:rsidR="00905C1A">
        <w:t xml:space="preserve"> folgende z</w:t>
      </w:r>
      <w:r w:rsidR="003D1D2F" w:rsidRPr="00F85A83">
        <w:t>ehn Sätze:</w:t>
      </w:r>
    </w:p>
    <w:p w:rsidR="003D1D2F" w:rsidRPr="00F85A83" w:rsidRDefault="003D1D2F" w:rsidP="00527E92">
      <w:pPr>
        <w:spacing w:line="360" w:lineRule="auto"/>
        <w:jc w:val="both"/>
      </w:pPr>
      <w:r w:rsidRPr="00F85A83">
        <w:t xml:space="preserve">1. Ich koche Suppe. </w:t>
      </w:r>
    </w:p>
    <w:p w:rsidR="003D1D2F" w:rsidRPr="00F85A83" w:rsidRDefault="003D1D2F" w:rsidP="00527E92">
      <w:pPr>
        <w:spacing w:line="360" w:lineRule="auto"/>
        <w:jc w:val="both"/>
      </w:pPr>
      <w:r w:rsidRPr="00F85A83">
        <w:t xml:space="preserve">2. Der Bäcker backt ja das Brot am schnellsten. </w:t>
      </w:r>
    </w:p>
    <w:p w:rsidR="003D1D2F" w:rsidRPr="00F85A83" w:rsidRDefault="003D1D2F" w:rsidP="00527E92">
      <w:pPr>
        <w:spacing w:line="360" w:lineRule="auto"/>
        <w:jc w:val="both"/>
      </w:pPr>
      <w:r w:rsidRPr="00F85A83">
        <w:t xml:space="preserve">3. Die Schüler hören am liebsten Musik von Mozart. </w:t>
      </w:r>
    </w:p>
    <w:p w:rsidR="003D1D2F" w:rsidRPr="00F85A83" w:rsidRDefault="003D1D2F" w:rsidP="00527E92">
      <w:pPr>
        <w:spacing w:line="360" w:lineRule="auto"/>
        <w:jc w:val="both"/>
      </w:pPr>
      <w:r w:rsidRPr="00F85A83">
        <w:t xml:space="preserve">4. Die Touristen sehen diese fünf großen Häuser. </w:t>
      </w:r>
    </w:p>
    <w:p w:rsidR="003D1D2F" w:rsidRPr="00F85A83" w:rsidRDefault="003D1D2F" w:rsidP="00527E92">
      <w:pPr>
        <w:spacing w:line="360" w:lineRule="auto"/>
        <w:jc w:val="both"/>
      </w:pPr>
      <w:r w:rsidRPr="00F85A83">
        <w:t xml:space="preserve">5. Die Kinder werfen doch einen schönen großen roten Ball. </w:t>
      </w:r>
    </w:p>
    <w:p w:rsidR="003D1D2F" w:rsidRPr="00F85A83" w:rsidRDefault="003D1D2F" w:rsidP="00527E92">
      <w:pPr>
        <w:spacing w:line="360" w:lineRule="auto"/>
        <w:jc w:val="both"/>
      </w:pPr>
      <w:r w:rsidRPr="00F85A83">
        <w:t xml:space="preserve">6. Was machst du denn? </w:t>
      </w:r>
    </w:p>
    <w:p w:rsidR="003D1D2F" w:rsidRPr="00F85A83" w:rsidRDefault="003D1D2F" w:rsidP="00527E92">
      <w:pPr>
        <w:spacing w:line="360" w:lineRule="auto"/>
        <w:jc w:val="both"/>
      </w:pPr>
      <w:r w:rsidRPr="00F85A83">
        <w:t xml:space="preserve">7. Du hast eben nicht genug gelernt! </w:t>
      </w:r>
    </w:p>
    <w:p w:rsidR="003D1D2F" w:rsidRPr="00F85A83" w:rsidRDefault="003D1D2F" w:rsidP="00527E92">
      <w:pPr>
        <w:spacing w:line="360" w:lineRule="auto"/>
        <w:jc w:val="both"/>
      </w:pPr>
      <w:r w:rsidRPr="00F85A83">
        <w:t xml:space="preserve">8. Tim wirft den Ball am weitesten. </w:t>
      </w:r>
    </w:p>
    <w:p w:rsidR="003D1D2F" w:rsidRPr="00F85A83" w:rsidRDefault="003D1D2F" w:rsidP="00527E92">
      <w:pPr>
        <w:spacing w:line="360" w:lineRule="auto"/>
        <w:jc w:val="both"/>
      </w:pPr>
      <w:r w:rsidRPr="00F85A83">
        <w:t xml:space="preserve">9. Kleine Hunde bellen aber am lautesten. </w:t>
      </w:r>
    </w:p>
    <w:p w:rsidR="00561DC9" w:rsidRPr="00F85A83" w:rsidRDefault="003D1D2F" w:rsidP="00527E92">
      <w:pPr>
        <w:spacing w:line="360" w:lineRule="auto"/>
        <w:jc w:val="both"/>
      </w:pPr>
      <w:r w:rsidRPr="00F85A83">
        <w:t xml:space="preserve">10. Das feuchte Holz verbrennt am schlechtesten. </w:t>
      </w:r>
    </w:p>
    <w:p w:rsidR="00561DC9" w:rsidRPr="00F85A83" w:rsidRDefault="00561DC9" w:rsidP="00527E92">
      <w:pPr>
        <w:spacing w:line="360" w:lineRule="auto"/>
        <w:jc w:val="both"/>
      </w:pPr>
    </w:p>
    <w:p w:rsidR="00561DC9" w:rsidRPr="00F85A83" w:rsidRDefault="008B2AE9" w:rsidP="00527E92">
      <w:pPr>
        <w:spacing w:line="360" w:lineRule="auto"/>
        <w:jc w:val="both"/>
      </w:pPr>
      <w:r w:rsidRPr="00F85A83">
        <w:t xml:space="preserve">Ich interessiere mich </w:t>
      </w:r>
      <w:r w:rsidR="00905C1A">
        <w:t>für</w:t>
      </w:r>
      <w:r w:rsidRPr="00F85A83">
        <w:t xml:space="preserve"> den Zusammenhang zwischen den Wortfolgen und den Wortstellungen in Nominalphrasen der Sprachen. </w:t>
      </w:r>
      <w:r w:rsidR="00561DC9" w:rsidRPr="00F85A83">
        <w:t>Fü</w:t>
      </w:r>
      <w:r w:rsidR="00537EAA" w:rsidRPr="00F85A83">
        <w:t>r meine Analyse</w:t>
      </w:r>
      <w:r w:rsidR="00905C1A">
        <w:t xml:space="preserve"> sind nur folgende Satzteile</w:t>
      </w:r>
      <w:r w:rsidR="00561DC9" w:rsidRPr="00F85A83">
        <w:t xml:space="preserve"> relevant: </w:t>
      </w:r>
    </w:p>
    <w:p w:rsidR="00561DC9" w:rsidRPr="00F85A83" w:rsidRDefault="00F1781F" w:rsidP="00527E92">
      <w:pPr>
        <w:spacing w:line="360" w:lineRule="auto"/>
        <w:jc w:val="both"/>
      </w:pPr>
      <w:r w:rsidRPr="00F85A83">
        <w:t>- vom ersten Satz:</w:t>
      </w:r>
      <w:r w:rsidR="00561DC9" w:rsidRPr="00F85A83">
        <w:t xml:space="preserve"> Ich koche Suppe.</w:t>
      </w:r>
      <w:r w:rsidR="003D1D2F" w:rsidRPr="00F85A83">
        <w:t xml:space="preserve"> [Subjekt + Verb + Objekt]</w:t>
      </w:r>
    </w:p>
    <w:p w:rsidR="00561DC9" w:rsidRPr="00F85A83" w:rsidRDefault="00F1781F" w:rsidP="00527E92">
      <w:pPr>
        <w:spacing w:line="360" w:lineRule="auto"/>
        <w:jc w:val="both"/>
      </w:pPr>
      <w:r w:rsidRPr="00F85A83">
        <w:t>- vom dritten Satz:</w:t>
      </w:r>
      <w:r w:rsidR="00561DC9" w:rsidRPr="00F85A83">
        <w:t xml:space="preserve"> Musik von Mozart</w:t>
      </w:r>
      <w:r w:rsidR="003D1D2F" w:rsidRPr="00F85A83">
        <w:t xml:space="preserve"> [ Nomen + Nomen]</w:t>
      </w:r>
    </w:p>
    <w:p w:rsidR="00561DC9" w:rsidRPr="00F85A83" w:rsidRDefault="00F1781F" w:rsidP="00527E92">
      <w:pPr>
        <w:spacing w:line="360" w:lineRule="auto"/>
        <w:jc w:val="both"/>
      </w:pPr>
      <w:r w:rsidRPr="00F85A83">
        <w:t>- vom vierten Satz:</w:t>
      </w:r>
      <w:r w:rsidR="00561DC9" w:rsidRPr="00F85A83">
        <w:t xml:space="preserve"> diese fünf großen Häuser [DET + </w:t>
      </w:r>
      <w:proofErr w:type="spellStart"/>
      <w:r w:rsidR="00561DC9" w:rsidRPr="00F85A83">
        <w:t>Num</w:t>
      </w:r>
      <w:proofErr w:type="spellEnd"/>
      <w:r w:rsidR="00561DC9" w:rsidRPr="00F85A83">
        <w:t xml:space="preserve"> + </w:t>
      </w:r>
      <w:proofErr w:type="spellStart"/>
      <w:r w:rsidR="00561DC9" w:rsidRPr="00F85A83">
        <w:t>Adj</w:t>
      </w:r>
      <w:proofErr w:type="spellEnd"/>
      <w:r w:rsidR="00561DC9" w:rsidRPr="00F85A83">
        <w:t>-Umfang + N]</w:t>
      </w:r>
    </w:p>
    <w:p w:rsidR="00561DC9" w:rsidRPr="00F85A83" w:rsidRDefault="00F1781F" w:rsidP="00527E92">
      <w:pPr>
        <w:spacing w:line="360" w:lineRule="auto"/>
        <w:jc w:val="both"/>
      </w:pPr>
      <w:r w:rsidRPr="00F85A83">
        <w:t>- vom fünften Satz:</w:t>
      </w:r>
      <w:r w:rsidR="00561DC9" w:rsidRPr="00F85A83">
        <w:t xml:space="preserve"> einen schönen großen roten Ball [ ART + </w:t>
      </w:r>
      <w:proofErr w:type="spellStart"/>
      <w:r w:rsidR="00561DC9" w:rsidRPr="00F85A83">
        <w:t>Adj</w:t>
      </w:r>
      <w:proofErr w:type="spellEnd"/>
      <w:r w:rsidR="00561DC9" w:rsidRPr="00F85A83">
        <w:t xml:space="preserve"> + </w:t>
      </w:r>
      <w:proofErr w:type="spellStart"/>
      <w:r w:rsidR="00561DC9" w:rsidRPr="00F85A83">
        <w:t>Adj</w:t>
      </w:r>
      <w:proofErr w:type="spellEnd"/>
      <w:r w:rsidR="00561DC9" w:rsidRPr="00F85A83">
        <w:t>-Umfang + Farbe + N]</w:t>
      </w:r>
    </w:p>
    <w:p w:rsidR="00561DC9" w:rsidRPr="00F85A83" w:rsidRDefault="00F1781F" w:rsidP="00527E92">
      <w:pPr>
        <w:spacing w:line="360" w:lineRule="auto"/>
        <w:jc w:val="both"/>
      </w:pPr>
      <w:r w:rsidRPr="00F85A83">
        <w:t>- vom neunten Satz:</w:t>
      </w:r>
      <w:r w:rsidR="00561DC9" w:rsidRPr="00F85A83">
        <w:t xml:space="preserve"> kleine Hunde [</w:t>
      </w:r>
      <w:proofErr w:type="spellStart"/>
      <w:r w:rsidR="00561DC9" w:rsidRPr="00F85A83">
        <w:t>Adj</w:t>
      </w:r>
      <w:proofErr w:type="spellEnd"/>
      <w:r w:rsidR="00561DC9" w:rsidRPr="00F85A83">
        <w:t xml:space="preserve"> + N]</w:t>
      </w:r>
    </w:p>
    <w:p w:rsidR="00561DC9" w:rsidRPr="00F85A83" w:rsidRDefault="00F1781F" w:rsidP="00527E92">
      <w:pPr>
        <w:spacing w:line="360" w:lineRule="auto"/>
        <w:jc w:val="both"/>
      </w:pPr>
      <w:r w:rsidRPr="00F85A83">
        <w:t>- vom zehnten Satz:</w:t>
      </w:r>
      <w:r w:rsidR="00561DC9" w:rsidRPr="00F85A83">
        <w:t xml:space="preserve"> das feuchte Holz [DET + </w:t>
      </w:r>
      <w:proofErr w:type="spellStart"/>
      <w:r w:rsidR="00561DC9" w:rsidRPr="00F85A83">
        <w:t>Adj</w:t>
      </w:r>
      <w:proofErr w:type="spellEnd"/>
      <w:r w:rsidR="00561DC9" w:rsidRPr="00F85A83">
        <w:t xml:space="preserve"> + N]</w:t>
      </w:r>
    </w:p>
    <w:p w:rsidR="00561DC9" w:rsidRPr="00F85A83" w:rsidRDefault="00561DC9" w:rsidP="00527E92">
      <w:pPr>
        <w:spacing w:line="360" w:lineRule="auto"/>
        <w:jc w:val="both"/>
      </w:pPr>
    </w:p>
    <w:p w:rsidR="00795A8A" w:rsidRPr="00F85A83" w:rsidRDefault="00561DC9" w:rsidP="00527E92">
      <w:pPr>
        <w:spacing w:line="360" w:lineRule="auto"/>
        <w:jc w:val="both"/>
      </w:pPr>
      <w:r w:rsidRPr="00F85A83">
        <w:lastRenderedPageBreak/>
        <w:t>Mit</w:t>
      </w:r>
      <w:r w:rsidR="00F1781F" w:rsidRPr="00F85A83">
        <w:t xml:space="preserve"> </w:t>
      </w:r>
      <w:r w:rsidRPr="00F85A83">
        <w:t>Satz 1 möcht</w:t>
      </w:r>
      <w:r w:rsidR="00905C1A">
        <w:t>e ich die Wortfolgen im Satz</w:t>
      </w:r>
      <w:r w:rsidRPr="00F85A83">
        <w:t xml:space="preserve"> der </w:t>
      </w:r>
      <w:r w:rsidR="00905C1A">
        <w:t xml:space="preserve">jeweiligen </w:t>
      </w:r>
      <w:r w:rsidRPr="00F85A83">
        <w:t>Sprache festzustellen. Leider gibt es viele Sprachen,</w:t>
      </w:r>
      <w:r w:rsidR="00905C1A">
        <w:t xml:space="preserve"> in denen das Subjekt im Satz wegfällt, wenn es „ich“ ist, und wird mit der Verbendung mar</w:t>
      </w:r>
      <w:r w:rsidR="00960348">
        <w:t>kiert. Daher habe ich die Wortfolgen von der Sprache immer für alle gefragten zehn Sätzen berücksichtigt.</w:t>
      </w:r>
      <w:r w:rsidR="00CD1F50" w:rsidRPr="00F85A83">
        <w:t xml:space="preserve"> </w:t>
      </w:r>
    </w:p>
    <w:p w:rsidR="00795A8A" w:rsidRPr="00F85A83" w:rsidRDefault="00795A8A" w:rsidP="00527E92">
      <w:pPr>
        <w:spacing w:line="360" w:lineRule="auto"/>
        <w:jc w:val="both"/>
      </w:pPr>
    </w:p>
    <w:p w:rsidR="007D4697" w:rsidRPr="00F85A83" w:rsidRDefault="00CD1F50" w:rsidP="00527E92">
      <w:pPr>
        <w:spacing w:line="360" w:lineRule="auto"/>
        <w:jc w:val="both"/>
      </w:pPr>
      <w:r w:rsidRPr="00F85A83">
        <w:t>Mit</w:t>
      </w:r>
      <w:r w:rsidR="00960348">
        <w:t xml:space="preserve"> der</w:t>
      </w:r>
      <w:r w:rsidRPr="00F85A83">
        <w:t xml:space="preserve"> Phrase „</w:t>
      </w:r>
      <w:r w:rsidR="00561DC9" w:rsidRPr="00F85A83">
        <w:t xml:space="preserve">Musik von Mozart" </w:t>
      </w:r>
      <w:r w:rsidRPr="00F85A83">
        <w:t>wird die Genitiv-Nomen-Reihenfolge analysiert,</w:t>
      </w:r>
      <w:r w:rsidR="002C3C54" w:rsidRPr="00F85A83">
        <w:t xml:space="preserve"> damit wird die Reihenfolge für</w:t>
      </w:r>
      <w:r w:rsidRPr="00F85A83">
        <w:t xml:space="preserve"> </w:t>
      </w:r>
      <w:r w:rsidR="002C3C54" w:rsidRPr="00F85A83">
        <w:t>Genitiv-Nomen oder Nomen-Genitiv in der Sprache festgestellt.</w:t>
      </w:r>
      <w:r w:rsidR="005C461C" w:rsidRPr="00F85A83">
        <w:t xml:space="preserve"> Mit </w:t>
      </w:r>
      <w:r w:rsidR="007D4697" w:rsidRPr="00F85A83">
        <w:t xml:space="preserve">den Satzteilen von </w:t>
      </w:r>
      <w:r w:rsidR="005C461C" w:rsidRPr="00F85A83">
        <w:t xml:space="preserve">Sätzen 4, 5, 9, 10 werden die Reihenfolgen von verschiedenen Elementen in der Nominalphrase der erhobenen Sprachen festgestellt. </w:t>
      </w:r>
    </w:p>
    <w:p w:rsidR="007D4697" w:rsidRPr="00F85A83" w:rsidRDefault="007D4697" w:rsidP="00527E92">
      <w:pPr>
        <w:spacing w:line="360" w:lineRule="auto"/>
        <w:jc w:val="both"/>
      </w:pPr>
    </w:p>
    <w:p w:rsidR="00561DC9" w:rsidRPr="00F85A83" w:rsidRDefault="00655FEE" w:rsidP="00527E92">
      <w:pPr>
        <w:spacing w:line="360" w:lineRule="auto"/>
        <w:jc w:val="both"/>
      </w:pPr>
      <w:r w:rsidRPr="00F85A83">
        <w:t xml:space="preserve">Außerdem sind die Nominalphrasen </w:t>
      </w:r>
      <w:r w:rsidR="00960348">
        <w:t>der Sätze</w:t>
      </w:r>
      <w:r w:rsidR="007D4697" w:rsidRPr="00F85A83">
        <w:t xml:space="preserve"> 3, 4 und 5 </w:t>
      </w:r>
      <w:r w:rsidR="00960348">
        <w:t>das d</w:t>
      </w:r>
      <w:r w:rsidRPr="00F85A83">
        <w:t>irekt</w:t>
      </w:r>
      <w:r w:rsidR="00960348">
        <w:t>e O</w:t>
      </w:r>
      <w:r w:rsidRPr="00F85A83">
        <w:t>bjekt, aber im Satz 9 un</w:t>
      </w:r>
      <w:r w:rsidR="007D4697" w:rsidRPr="00F85A83">
        <w:t>d 10 sind die Nominalphrasen das Subjekt</w:t>
      </w:r>
      <w:r w:rsidRPr="00F85A83">
        <w:t xml:space="preserve">. </w:t>
      </w:r>
      <w:r w:rsidR="00960348">
        <w:t>D</w:t>
      </w:r>
      <w:r w:rsidR="00EB19EE" w:rsidRPr="00F85A83">
        <w:t>ie</w:t>
      </w:r>
      <w:r w:rsidRPr="00F85A83">
        <w:t xml:space="preserve"> Analyse </w:t>
      </w:r>
      <w:r w:rsidR="00960348">
        <w:t>der</w:t>
      </w:r>
      <w:r w:rsidRPr="00F85A83">
        <w:t xml:space="preserve"> erhobenen Sprachen </w:t>
      </w:r>
      <w:r w:rsidR="00A43753" w:rsidRPr="00F85A83">
        <w:t xml:space="preserve">zeigt </w:t>
      </w:r>
      <w:r w:rsidRPr="00F85A83">
        <w:t xml:space="preserve">keine Unterschieden </w:t>
      </w:r>
      <w:r w:rsidR="00960348">
        <w:t>in</w:t>
      </w:r>
      <w:r w:rsidRPr="00F85A83">
        <w:t xml:space="preserve"> der Wortstellung in Nominalphrasen v</w:t>
      </w:r>
      <w:r w:rsidR="00960348">
        <w:t>on diesen fünf Sätzen (siehe</w:t>
      </w:r>
      <w:r w:rsidR="00EB19EE" w:rsidRPr="00F85A83">
        <w:t xml:space="preserve"> Daten von „Umfrage Analyse.xlsx“).</w:t>
      </w:r>
    </w:p>
    <w:p w:rsidR="000F089B" w:rsidRPr="00F85A83" w:rsidRDefault="000F089B" w:rsidP="00527E92">
      <w:pPr>
        <w:spacing w:line="360" w:lineRule="auto"/>
        <w:jc w:val="both"/>
      </w:pPr>
    </w:p>
    <w:p w:rsidR="00A57518" w:rsidRPr="0038585C" w:rsidRDefault="009C3CDF" w:rsidP="00527E92">
      <w:pPr>
        <w:spacing w:line="360" w:lineRule="auto"/>
        <w:jc w:val="both"/>
        <w:rPr>
          <w:b/>
        </w:rPr>
      </w:pPr>
      <w:r w:rsidRPr="0038585C">
        <w:rPr>
          <w:b/>
        </w:rPr>
        <w:t>2</w:t>
      </w:r>
      <w:r w:rsidR="00A57518" w:rsidRPr="0038585C">
        <w:rPr>
          <w:b/>
        </w:rPr>
        <w:t>.3 Methode und Ablauf</w:t>
      </w:r>
    </w:p>
    <w:p w:rsidR="00772B60" w:rsidRPr="00F85A83" w:rsidRDefault="00B379A9" w:rsidP="00527E92">
      <w:pPr>
        <w:spacing w:line="360" w:lineRule="auto"/>
        <w:jc w:val="both"/>
      </w:pPr>
      <w:r w:rsidRPr="00F85A83">
        <w:t>Die meisten Informanten sind</w:t>
      </w:r>
      <w:r w:rsidR="00B80416" w:rsidRPr="00F85A83">
        <w:t xml:space="preserve"> meine Arbeitskollegen, Freunde</w:t>
      </w:r>
      <w:r w:rsidRPr="00F85A83">
        <w:t xml:space="preserve"> oder Kommilitonen. </w:t>
      </w:r>
      <w:r w:rsidR="00D706B8" w:rsidRPr="00F85A83">
        <w:t xml:space="preserve">Durch persönliche Gespräche, E-Mails und Nachtrichten von Facebook habe ich sie </w:t>
      </w:r>
      <w:r w:rsidR="005C461C" w:rsidRPr="00F85A83">
        <w:t>als Informanten gewo</w:t>
      </w:r>
      <w:r w:rsidR="00061587">
        <w:t>nnen. Die Übersetzungsbö</w:t>
      </w:r>
      <w:r w:rsidR="00B45783" w:rsidRPr="00F85A83">
        <w:t xml:space="preserve">gen </w:t>
      </w:r>
      <w:r w:rsidR="00061587">
        <w:t>wurden</w:t>
      </w:r>
      <w:r w:rsidR="00B45783" w:rsidRPr="00F85A83">
        <w:t xml:space="preserve"> entweder in Papierformen </w:t>
      </w:r>
      <w:r w:rsidR="00061587">
        <w:t>den</w:t>
      </w:r>
      <w:r w:rsidR="00B45783" w:rsidRPr="00F85A83">
        <w:t xml:space="preserve"> Informanten persönlich gegeben, oder als Word- </w:t>
      </w:r>
      <w:r w:rsidR="005C461C" w:rsidRPr="00F85A83">
        <w:t xml:space="preserve">und </w:t>
      </w:r>
      <w:r w:rsidR="00B45783" w:rsidRPr="00F85A83">
        <w:t xml:space="preserve">PDF-Datei an Informanten per E-Mail </w:t>
      </w:r>
      <w:r w:rsidR="00061587">
        <w:t>verschickt</w:t>
      </w:r>
      <w:r w:rsidR="00B45783" w:rsidRPr="00F85A83">
        <w:t xml:space="preserve">. </w:t>
      </w:r>
      <w:r w:rsidR="00B80416" w:rsidRPr="00F85A83">
        <w:t xml:space="preserve">Die Informanten haben durchschnittlich ca. eine Woche gebraucht, bis sie </w:t>
      </w:r>
      <w:r w:rsidR="007E572D" w:rsidRPr="00F85A83">
        <w:t>mir</w:t>
      </w:r>
      <w:r w:rsidR="00B80416" w:rsidRPr="00F85A83">
        <w:t xml:space="preserve"> die Übersetzungen zurückgeben</w:t>
      </w:r>
      <w:r w:rsidR="00061587">
        <w:t xml:space="preserve"> konnten</w:t>
      </w:r>
      <w:r w:rsidR="00B80416" w:rsidRPr="00F85A83">
        <w:t xml:space="preserve">. </w:t>
      </w:r>
    </w:p>
    <w:p w:rsidR="00772B60" w:rsidRPr="00F85A83" w:rsidRDefault="00772B60" w:rsidP="00527E92">
      <w:pPr>
        <w:spacing w:line="360" w:lineRule="auto"/>
        <w:jc w:val="both"/>
      </w:pPr>
    </w:p>
    <w:p w:rsidR="008255A6" w:rsidRPr="00F85A83" w:rsidRDefault="00061587" w:rsidP="00527E92">
      <w:pPr>
        <w:spacing w:line="360" w:lineRule="auto"/>
        <w:jc w:val="both"/>
      </w:pPr>
      <w:r>
        <w:t>Für</w:t>
      </w:r>
      <w:r w:rsidR="00B314DE" w:rsidRPr="00F85A83">
        <w:t xml:space="preserve"> </w:t>
      </w:r>
      <w:r>
        <w:t>Sprachen</w:t>
      </w:r>
      <w:r w:rsidR="00B80416" w:rsidRPr="00F85A83">
        <w:t xml:space="preserve"> wie Kro</w:t>
      </w:r>
      <w:r>
        <w:t>atisch, Armenisch und Rumänisch</w:t>
      </w:r>
      <w:r w:rsidR="00B80416" w:rsidRPr="00F85A83">
        <w:t xml:space="preserve"> hatten die Informanten </w:t>
      </w:r>
      <w:r>
        <w:t>die Fragebögen an</w:t>
      </w:r>
      <w:r w:rsidR="00B80416" w:rsidRPr="00F85A83">
        <w:t xml:space="preserve"> Freunde </w:t>
      </w:r>
      <w:r>
        <w:t>weiter</w:t>
      </w:r>
      <w:r w:rsidR="00772B60" w:rsidRPr="00F85A83">
        <w:t>geleitet</w:t>
      </w:r>
      <w:r>
        <w:t>. Zusammenfassend</w:t>
      </w:r>
      <w:r w:rsidR="00B80416" w:rsidRPr="00F85A83">
        <w:t xml:space="preserve"> kann man sagen, dass Enkodierung der Informanten nicht sehr schwierig war. Denn sie sind sehr motiviert, ihre Muttersprache and</w:t>
      </w:r>
      <w:r>
        <w:t>e</w:t>
      </w:r>
      <w:r w:rsidR="00B80416" w:rsidRPr="00F85A83">
        <w:t>re</w:t>
      </w:r>
      <w:r w:rsidR="00772B60" w:rsidRPr="00F85A83">
        <w:t>n</w:t>
      </w:r>
      <w:r w:rsidR="00B80416" w:rsidRPr="00F85A83">
        <w:t xml:space="preserve"> </w:t>
      </w:r>
      <w:r w:rsidR="00772B60" w:rsidRPr="00F85A83">
        <w:t xml:space="preserve">zu </w:t>
      </w:r>
      <w:r>
        <w:t>erklären und die Unterschiede</w:t>
      </w:r>
      <w:r w:rsidR="00B80416" w:rsidRPr="00F85A83">
        <w:t xml:space="preserve"> zwischen ihre</w:t>
      </w:r>
      <w:r>
        <w:t>r</w:t>
      </w:r>
      <w:r w:rsidR="00B80416" w:rsidRPr="00F85A83">
        <w:t xml:space="preserve"> Muttersprache und Deutsch</w:t>
      </w:r>
      <w:r w:rsidR="00772B60" w:rsidRPr="00F85A83">
        <w:t xml:space="preserve"> besser</w:t>
      </w:r>
      <w:r w:rsidR="00B80416" w:rsidRPr="00F85A83">
        <w:t xml:space="preserve"> zu erkennen. </w:t>
      </w:r>
    </w:p>
    <w:p w:rsidR="00B379A9" w:rsidRPr="00F85A83" w:rsidRDefault="00B379A9" w:rsidP="00527E92">
      <w:pPr>
        <w:spacing w:line="360" w:lineRule="auto"/>
        <w:jc w:val="both"/>
      </w:pPr>
    </w:p>
    <w:p w:rsidR="00561DC9" w:rsidRPr="00F85A83" w:rsidRDefault="00061587" w:rsidP="00527E92">
      <w:pPr>
        <w:spacing w:line="360" w:lineRule="auto"/>
        <w:jc w:val="both"/>
      </w:pPr>
      <w:r>
        <w:t>Der</w:t>
      </w:r>
      <w:r w:rsidR="0016499F" w:rsidRPr="00F85A83">
        <w:t xml:space="preserve"> Umfragebogen „Umfrage Studie Sprachtypologie“ ist unten Ordner „Umfrage“ zu finden. Außerdem sind 22 erhobene Umfragebogen </w:t>
      </w:r>
      <w:r w:rsidR="000B510C" w:rsidRPr="00F85A83">
        <w:t xml:space="preserve">auch in demselben Ordner zu finden. </w:t>
      </w:r>
    </w:p>
    <w:p w:rsidR="00B80416" w:rsidRPr="00F85A83" w:rsidRDefault="00B80416" w:rsidP="00527E92">
      <w:pPr>
        <w:spacing w:line="360" w:lineRule="auto"/>
        <w:jc w:val="both"/>
      </w:pPr>
    </w:p>
    <w:p w:rsidR="00A57518" w:rsidRPr="00061587" w:rsidRDefault="009C3CDF" w:rsidP="00527E92">
      <w:pPr>
        <w:spacing w:line="360" w:lineRule="auto"/>
        <w:jc w:val="both"/>
        <w:rPr>
          <w:b/>
        </w:rPr>
      </w:pPr>
      <w:r w:rsidRPr="00061587">
        <w:rPr>
          <w:b/>
        </w:rPr>
        <w:t>3.</w:t>
      </w:r>
      <w:r w:rsidR="00A57518" w:rsidRPr="00061587">
        <w:rPr>
          <w:b/>
        </w:rPr>
        <w:t xml:space="preserve"> Ergebnisse</w:t>
      </w:r>
      <w:r w:rsidR="00B80416" w:rsidRPr="00061587">
        <w:rPr>
          <w:b/>
        </w:rPr>
        <w:t xml:space="preserve"> der Umfrage</w:t>
      </w:r>
    </w:p>
    <w:p w:rsidR="00A57518" w:rsidRPr="00F85A83" w:rsidRDefault="00505886" w:rsidP="00527E92">
      <w:pPr>
        <w:spacing w:line="360" w:lineRule="auto"/>
        <w:jc w:val="both"/>
      </w:pPr>
      <w:r w:rsidRPr="00F85A83">
        <w:lastRenderedPageBreak/>
        <w:t xml:space="preserve">Die Ergebnisse der Umfragesätze sind zuerst nach Sprache analysiert. Die Wortfolge in Sätzen und die Wortstellung </w:t>
      </w:r>
      <w:r w:rsidR="00B343C4">
        <w:t>in</w:t>
      </w:r>
      <w:r w:rsidRPr="00F85A83">
        <w:t xml:space="preserve"> Nominalphrasen sind </w:t>
      </w:r>
      <w:r w:rsidR="00B343C4">
        <w:t>für jede</w:t>
      </w:r>
      <w:r w:rsidRPr="00F85A83">
        <w:t xml:space="preserve"> Sprache sehr genau berücksichtigt. Die Ergebnisse sind als Excel-Datei „Umfrage Analyse“ </w:t>
      </w:r>
      <w:r w:rsidR="00B343C4">
        <w:t>im</w:t>
      </w:r>
      <w:r w:rsidRPr="00F85A83">
        <w:t xml:space="preserve"> Ordner </w:t>
      </w:r>
      <w:r w:rsidR="00B343C4">
        <w:t>„</w:t>
      </w:r>
      <w:proofErr w:type="spellStart"/>
      <w:r w:rsidRPr="00F85A83">
        <w:t>sources</w:t>
      </w:r>
      <w:proofErr w:type="spellEnd"/>
      <w:r w:rsidR="00B343C4">
        <w:t>“</w:t>
      </w:r>
      <w:r w:rsidRPr="00F85A83">
        <w:t xml:space="preserve"> zu finden. </w:t>
      </w:r>
    </w:p>
    <w:p w:rsidR="009035EB" w:rsidRPr="00F85A83" w:rsidRDefault="009035EB" w:rsidP="00527E92">
      <w:pPr>
        <w:spacing w:line="360" w:lineRule="auto"/>
        <w:jc w:val="both"/>
      </w:pPr>
    </w:p>
    <w:p w:rsidR="009035EB" w:rsidRPr="00F85A83" w:rsidRDefault="00505886" w:rsidP="00527E92">
      <w:pPr>
        <w:spacing w:line="360" w:lineRule="auto"/>
        <w:jc w:val="both"/>
      </w:pPr>
      <w:r w:rsidRPr="00F85A83">
        <w:t>Für die Analyse in R wird die Excel-Datei „</w:t>
      </w:r>
      <w:proofErr w:type="spellStart"/>
      <w:r w:rsidRPr="00F85A83">
        <w:t>Daten_Umfrage</w:t>
      </w:r>
      <w:proofErr w:type="spellEnd"/>
      <w:r w:rsidRPr="00F85A83">
        <w:t xml:space="preserve">“ genutzt. In dieser Analyse sind </w:t>
      </w:r>
      <w:r w:rsidR="00BC7D4C">
        <w:t xml:space="preserve">die </w:t>
      </w:r>
      <w:r w:rsidRPr="00F85A83">
        <w:t>Sprache</w:t>
      </w:r>
      <w:r w:rsidR="00BC7D4C">
        <w:t>n</w:t>
      </w:r>
      <w:r w:rsidRPr="00F85A83">
        <w:t xml:space="preserve"> nach </w:t>
      </w:r>
      <w:r w:rsidR="00180B07" w:rsidRPr="00F85A83">
        <w:t xml:space="preserve">Land, Gattung und Familie </w:t>
      </w:r>
      <w:r w:rsidR="00BC7D4C" w:rsidRPr="00F85A83">
        <w:t>zuerst</w:t>
      </w:r>
      <w:r w:rsidR="00BC7D4C">
        <w:t xml:space="preserve"> berücksichtigt</w:t>
      </w:r>
      <w:r w:rsidR="00180B07" w:rsidRPr="00F85A83">
        <w:t xml:space="preserve">. Außerdem sind </w:t>
      </w:r>
      <w:proofErr w:type="spellStart"/>
      <w:r w:rsidR="00180B07" w:rsidRPr="00F85A83">
        <w:t>Longitude</w:t>
      </w:r>
      <w:proofErr w:type="spellEnd"/>
      <w:r w:rsidR="00180B07" w:rsidRPr="00F85A83">
        <w:t xml:space="preserve"> und </w:t>
      </w:r>
      <w:proofErr w:type="spellStart"/>
      <w:r w:rsidR="00180B07" w:rsidRPr="00F85A83">
        <w:t>Latitude</w:t>
      </w:r>
      <w:proofErr w:type="spellEnd"/>
      <w:r w:rsidR="00180B07" w:rsidRPr="00F85A83">
        <w:t xml:space="preserve"> von der</w:t>
      </w:r>
      <w:r w:rsidR="00BC7D4C">
        <w:t xml:space="preserve"> jeweiligen</w:t>
      </w:r>
      <w:r w:rsidR="00180B07" w:rsidRPr="00F85A83">
        <w:t xml:space="preserve"> Sprache nach Wals.info für das Erstellen der Karte </w:t>
      </w:r>
      <w:r w:rsidR="00BC7D4C">
        <w:t>berücksichtigt</w:t>
      </w:r>
      <w:r w:rsidR="00180B07" w:rsidRPr="00F85A83">
        <w:t xml:space="preserve">. Die Analyse von Daten </w:t>
      </w:r>
      <w:r w:rsidR="00BC7D4C">
        <w:t>ist</w:t>
      </w:r>
      <w:r w:rsidR="00180B07" w:rsidRPr="00F85A83">
        <w:t xml:space="preserve"> außer </w:t>
      </w:r>
      <w:r w:rsidR="00BC7D4C">
        <w:t xml:space="preserve">bezüglich </w:t>
      </w:r>
      <w:r w:rsidR="00180B07" w:rsidRPr="00F85A83">
        <w:t xml:space="preserve">Wortfolge </w:t>
      </w:r>
      <w:r w:rsidR="00BC7D4C">
        <w:t>in</w:t>
      </w:r>
      <w:r w:rsidR="00180B07" w:rsidRPr="00F85A83">
        <w:t xml:space="preserve"> sehr viele kleine Elementpaare </w:t>
      </w:r>
      <w:r w:rsidR="006D6ADC">
        <w:t>unter</w:t>
      </w:r>
      <w:r w:rsidR="00180B07" w:rsidRPr="00F85A83">
        <w:t>teilt, wie „Adjektiv + Nomen“, „Musik + Mozart“, „Artikel + Nomen“, „Farbe + Nomen“, „Numerale + Nomen“, „Artikel + Farbe“, „Artikel + Numerale“, „Artikel + Adjektiv“, „Farbe + Adjekti</w:t>
      </w:r>
      <w:r w:rsidR="006D6ADC">
        <w:t>v“ und „Adjektiv + Adjektiv-Umf</w:t>
      </w:r>
      <w:r w:rsidR="00180B07" w:rsidRPr="00F85A83">
        <w:t xml:space="preserve">ang“. </w:t>
      </w:r>
    </w:p>
    <w:p w:rsidR="00DC7D67" w:rsidRPr="00F85A83" w:rsidRDefault="00DC7D67" w:rsidP="00527E92">
      <w:pPr>
        <w:spacing w:line="360" w:lineRule="auto"/>
        <w:jc w:val="both"/>
      </w:pPr>
    </w:p>
    <w:p w:rsidR="00DC7D67" w:rsidRPr="00F85A83" w:rsidRDefault="00DC7D67" w:rsidP="00527E92">
      <w:pPr>
        <w:spacing w:line="360" w:lineRule="auto"/>
        <w:jc w:val="both"/>
      </w:pPr>
      <w:r w:rsidRPr="00F85A83">
        <w:t xml:space="preserve">Im Folgenden </w:t>
      </w:r>
      <w:r w:rsidR="006D6ADC">
        <w:t>wird</w:t>
      </w:r>
      <w:r w:rsidR="00337E60" w:rsidRPr="00F85A83">
        <w:t xml:space="preserve"> nicht nur die Verteilung</w:t>
      </w:r>
      <w:r w:rsidRPr="00F85A83">
        <w:t xml:space="preserve"> </w:t>
      </w:r>
      <w:r w:rsidR="00337E60" w:rsidRPr="00F85A83">
        <w:t xml:space="preserve">der Wortfolge von Subjekt, Objekt und Verb der erhobenen Sprachen in Weltkarte dargestellt, sondern auch die Wortstellungen in Nominalphrasen und die Reihenfolge von verschiedenen Arten der Adjektive in </w:t>
      </w:r>
      <w:r w:rsidR="006D6ADC">
        <w:t xml:space="preserve">der </w:t>
      </w:r>
      <w:r w:rsidR="00337E60" w:rsidRPr="00F85A83">
        <w:t xml:space="preserve">Nominalphrase der erhobenen Sprachen. </w:t>
      </w:r>
    </w:p>
    <w:p w:rsidR="00180B07" w:rsidRPr="00F85A83" w:rsidRDefault="00180B07" w:rsidP="00527E92">
      <w:pPr>
        <w:spacing w:line="360" w:lineRule="auto"/>
        <w:jc w:val="both"/>
      </w:pPr>
    </w:p>
    <w:p w:rsidR="00B80416" w:rsidRPr="00E1325A" w:rsidRDefault="00B80416" w:rsidP="00527E92">
      <w:pPr>
        <w:spacing w:line="360" w:lineRule="auto"/>
        <w:jc w:val="both"/>
        <w:rPr>
          <w:b/>
        </w:rPr>
      </w:pPr>
      <w:r w:rsidRPr="00E1325A">
        <w:rPr>
          <w:b/>
        </w:rPr>
        <w:t>3.1 Die Wortfolge von Subjekt, Objekt und Verb der erhobenen Sprachen</w:t>
      </w:r>
    </w:p>
    <w:p w:rsidR="00561DC9" w:rsidRPr="00F85A83" w:rsidRDefault="00026CD5" w:rsidP="00527E92">
      <w:pPr>
        <w:spacing w:line="360" w:lineRule="auto"/>
        <w:jc w:val="both"/>
      </w:pPr>
      <w:r w:rsidRPr="00F85A83">
        <w:t xml:space="preserve">Für die Wortfolgen von Subjekt, Objekt und Verb </w:t>
      </w:r>
      <w:r w:rsidR="00E1325A">
        <w:t>wird</w:t>
      </w:r>
      <w:r w:rsidRPr="00F85A83">
        <w:t xml:space="preserve"> nicht nur Satz 1 „Ich koche Suppe“</w:t>
      </w:r>
      <w:r w:rsidR="00E1325A">
        <w:t xml:space="preserve"> analysiert</w:t>
      </w:r>
      <w:r w:rsidRPr="00F85A83">
        <w:t>, sondern auch alle weitere</w:t>
      </w:r>
      <w:r w:rsidR="00E1325A">
        <w:t>n</w:t>
      </w:r>
      <w:r w:rsidRPr="00F85A83">
        <w:t xml:space="preserve"> neun Sätze </w:t>
      </w:r>
      <w:r w:rsidR="00E1325A">
        <w:t>aus dem</w:t>
      </w:r>
      <w:r w:rsidRPr="00F85A83">
        <w:t xml:space="preserve"> Umfragebogen. </w:t>
      </w:r>
    </w:p>
    <w:p w:rsidR="006C771B" w:rsidRPr="00F85A83" w:rsidRDefault="006C771B" w:rsidP="00527E92">
      <w:pPr>
        <w:spacing w:line="360" w:lineRule="auto"/>
        <w:jc w:val="both"/>
      </w:pPr>
    </w:p>
    <w:p w:rsidR="006C771B" w:rsidRPr="00F85A83" w:rsidRDefault="00382334" w:rsidP="00527E92">
      <w:pPr>
        <w:spacing w:line="360" w:lineRule="auto"/>
        <w:jc w:val="both"/>
      </w:pPr>
      <w:r w:rsidRPr="00F85A83">
        <w:t>Mit der Funktion "</w:t>
      </w:r>
      <w:proofErr w:type="spellStart"/>
      <w:proofErr w:type="gramStart"/>
      <w:r w:rsidRPr="00F85A83">
        <w:t>table</w:t>
      </w:r>
      <w:proofErr w:type="spellEnd"/>
      <w:r w:rsidRPr="00F85A83">
        <w:t>(</w:t>
      </w:r>
      <w:proofErr w:type="gramEnd"/>
      <w:r w:rsidRPr="00F85A83">
        <w:t xml:space="preserve">)" können wir die Verteilung der Wortfolge der erhobenen Sprachen sehen. </w:t>
      </w:r>
      <w:r w:rsidR="00F250E1">
        <w:t>Unter</w:t>
      </w:r>
      <w:r w:rsidRPr="00F85A83">
        <w:t xml:space="preserve"> diesen Sprachen gibt es insgesamt sechs Sprache</w:t>
      </w:r>
      <w:r w:rsidR="00791E6C">
        <w:t>n</w:t>
      </w:r>
      <w:r w:rsidRPr="00F85A83">
        <w:t xml:space="preserve">, die </w:t>
      </w:r>
      <w:r w:rsidR="00791E6C">
        <w:t xml:space="preserve">eine </w:t>
      </w:r>
      <w:r w:rsidRPr="00F85A83">
        <w:t>"Subjekt-Objekt-Verb (</w:t>
      </w:r>
      <w:r w:rsidR="00791E6C">
        <w:t>SOV)"-</w:t>
      </w:r>
      <w:r w:rsidRPr="00F85A83">
        <w:t>Wortfolge haben und insgesamt 20 Sprache</w:t>
      </w:r>
      <w:r w:rsidR="00791E6C">
        <w:t>n</w:t>
      </w:r>
      <w:r w:rsidRPr="00F85A83">
        <w:t xml:space="preserve">, die </w:t>
      </w:r>
      <w:r w:rsidR="00791E6C">
        <w:t xml:space="preserve">eine </w:t>
      </w:r>
      <w:r w:rsidRPr="00F85A83">
        <w:t>"Subjekt-Verb-Objekt (SVO)"</w:t>
      </w:r>
      <w:r w:rsidR="00791E6C">
        <w:t>-</w:t>
      </w:r>
      <w:r w:rsidRPr="00F85A83">
        <w:t xml:space="preserve"> Wortfolge haben.</w:t>
      </w:r>
    </w:p>
    <w:p w:rsidR="006C771B" w:rsidRPr="00F85A83" w:rsidRDefault="006C771B" w:rsidP="00527E92">
      <w:pPr>
        <w:spacing w:line="360" w:lineRule="auto"/>
        <w:jc w:val="both"/>
      </w:pPr>
    </w:p>
    <w:p w:rsidR="00382334" w:rsidRPr="00F85A83" w:rsidRDefault="00382334" w:rsidP="00527E92">
      <w:pPr>
        <w:spacing w:line="360" w:lineRule="auto"/>
        <w:jc w:val="both"/>
      </w:pPr>
      <w:r w:rsidRPr="00F85A83">
        <w:t xml:space="preserve">Auf Karte 3 “Die Wortfolge von Subjekt, Objekt und Verb der erhobenen Sprachen“ sind alle 6 </w:t>
      </w:r>
      <w:r w:rsidR="0044126C" w:rsidRPr="00F85A83">
        <w:t>SOV-Sprache in b</w:t>
      </w:r>
      <w:r w:rsidRPr="00F85A83">
        <w:t>lau</w:t>
      </w:r>
      <w:r w:rsidR="0044126C" w:rsidRPr="00F85A83">
        <w:t>en</w:t>
      </w:r>
      <w:r w:rsidRPr="00F85A83">
        <w:t xml:space="preserve"> Pünktchen und alle 20 SVO-Sprache in </w:t>
      </w:r>
      <w:r w:rsidR="0044126C" w:rsidRPr="00F85A83">
        <w:t>r</w:t>
      </w:r>
      <w:r w:rsidRPr="00F85A83">
        <w:t>ot</w:t>
      </w:r>
      <w:r w:rsidR="0044126C" w:rsidRPr="00F85A83">
        <w:t>en</w:t>
      </w:r>
      <w:r w:rsidRPr="00F85A83">
        <w:t xml:space="preserve"> Pünktchen auf der Weltkarte </w:t>
      </w:r>
      <w:r w:rsidR="00791E6C">
        <w:t>dargestellt</w:t>
      </w:r>
      <w:r w:rsidRPr="00F85A83">
        <w:t xml:space="preserve">. Diese Karte gibt einen guten Überblick über die Verteilung </w:t>
      </w:r>
      <w:r w:rsidR="00791E6C">
        <w:t>der</w:t>
      </w:r>
      <w:r w:rsidRPr="00F85A83">
        <w:t xml:space="preserve"> Wortfolge</w:t>
      </w:r>
      <w:r w:rsidR="008A3224">
        <w:t>n</w:t>
      </w:r>
      <w:r w:rsidRPr="00F85A83">
        <w:t xml:space="preserve"> von allen erhobenen Sprachen. </w:t>
      </w:r>
    </w:p>
    <w:p w:rsidR="00561DC9" w:rsidRPr="00F85A83" w:rsidRDefault="00561DC9" w:rsidP="00527E92">
      <w:pPr>
        <w:spacing w:line="360" w:lineRule="auto"/>
        <w:jc w:val="both"/>
      </w:pPr>
    </w:p>
    <w:p w:rsidR="00A659E6" w:rsidRPr="008A3224" w:rsidRDefault="00BC7252" w:rsidP="00527E92">
      <w:pPr>
        <w:spacing w:line="360" w:lineRule="auto"/>
        <w:jc w:val="both"/>
        <w:rPr>
          <w:b/>
        </w:rPr>
      </w:pPr>
      <w:r w:rsidRPr="008A3224">
        <w:rPr>
          <w:b/>
        </w:rPr>
        <w:t xml:space="preserve">3.2 Die Wortstellungen in </w:t>
      </w:r>
      <w:r w:rsidR="008A3224" w:rsidRPr="008A3224">
        <w:rPr>
          <w:b/>
        </w:rPr>
        <w:t xml:space="preserve">den </w:t>
      </w:r>
      <w:r w:rsidRPr="008A3224">
        <w:rPr>
          <w:b/>
        </w:rPr>
        <w:t>Nominalphrasen der erhobenen Sprachen</w:t>
      </w:r>
    </w:p>
    <w:p w:rsidR="00A659E6" w:rsidRPr="00F85A83" w:rsidRDefault="008A3224" w:rsidP="00527E92">
      <w:pPr>
        <w:spacing w:line="360" w:lineRule="auto"/>
        <w:jc w:val="both"/>
      </w:pPr>
      <w:r>
        <w:t>Um die</w:t>
      </w:r>
      <w:r w:rsidR="0077666D" w:rsidRPr="00F85A83">
        <w:t xml:space="preserve"> Wortstellungen in </w:t>
      </w:r>
      <w:r>
        <w:t xml:space="preserve">den </w:t>
      </w:r>
      <w:r w:rsidR="0077666D" w:rsidRPr="00F85A83">
        <w:t>Nominalphrasen</w:t>
      </w:r>
      <w:r>
        <w:t xml:space="preserve"> zu untersuchen,</w:t>
      </w:r>
      <w:r w:rsidR="0077666D" w:rsidRPr="00F85A83">
        <w:t xml:space="preserve"> werden</w:t>
      </w:r>
      <w:r>
        <w:t xml:space="preserve"> die Elemente immer in</w:t>
      </w:r>
      <w:r w:rsidR="0077666D" w:rsidRPr="00F85A83">
        <w:t xml:space="preserve"> Pärchen </w:t>
      </w:r>
      <w:r>
        <w:t>verglichen</w:t>
      </w:r>
      <w:r w:rsidR="0077666D" w:rsidRPr="00F85A83">
        <w:t xml:space="preserve"> und dargestellt: die Reihenfolge von Adjektiv und Nomen in </w:t>
      </w:r>
      <w:r>
        <w:t xml:space="preserve">der </w:t>
      </w:r>
      <w:r w:rsidR="0077666D" w:rsidRPr="00F85A83">
        <w:lastRenderedPageBreak/>
        <w:t xml:space="preserve">Nominalphrase, die Reihenfolge von Artikel und Nomen in </w:t>
      </w:r>
      <w:r w:rsidR="00F927EE">
        <w:t xml:space="preserve">der </w:t>
      </w:r>
      <w:r w:rsidR="0077666D" w:rsidRPr="00F85A83">
        <w:t>Nominalphrase, die Reihenfolge von Farbe und Nomen in</w:t>
      </w:r>
      <w:r w:rsidR="00F927EE">
        <w:t xml:space="preserve"> der</w:t>
      </w:r>
      <w:r w:rsidR="0077666D" w:rsidRPr="00F85A83">
        <w:t xml:space="preserve"> Nominalphrase, die Reihenfolge von Numerale und Nomen in</w:t>
      </w:r>
      <w:r w:rsidR="00F927EE">
        <w:t xml:space="preserve"> der</w:t>
      </w:r>
      <w:r w:rsidR="0077666D" w:rsidRPr="00F85A83">
        <w:t xml:space="preserve"> Nominalphrase und die Reihenfolge von Genitiv und Nomen in</w:t>
      </w:r>
      <w:r w:rsidR="00F927EE">
        <w:t xml:space="preserve"> der</w:t>
      </w:r>
      <w:r w:rsidR="0077666D" w:rsidRPr="00F85A83">
        <w:t xml:space="preserve"> Nominalphrase. Außerdem werden die Wortstellungen von den ver</w:t>
      </w:r>
      <w:r w:rsidR="00E9644F" w:rsidRPr="00F85A83">
        <w:t>schiedenen Arten der Adjektive in</w:t>
      </w:r>
      <w:r w:rsidR="00F927EE">
        <w:t xml:space="preserve"> der</w:t>
      </w:r>
      <w:r w:rsidR="00E9644F" w:rsidRPr="00F85A83">
        <w:t xml:space="preserve"> Nominalphrase auch dargestellt: die Reihenfolge von Artikel und Farbe, die Reihenfolge von Artikel und Numerale, die Reihenfolge von Artikel und Adjektiv, die Reihenfolge von Farbe und Adjektiv und die Reihenfolge von Adjektiv und Umfangsadjektiv in Nominalphrasen.</w:t>
      </w:r>
    </w:p>
    <w:p w:rsidR="00382334" w:rsidRPr="00F85A83" w:rsidRDefault="00382334" w:rsidP="00527E92">
      <w:pPr>
        <w:spacing w:line="360" w:lineRule="auto"/>
        <w:jc w:val="both"/>
      </w:pPr>
    </w:p>
    <w:p w:rsidR="00BC7252" w:rsidRPr="00F927EE" w:rsidRDefault="00BC7252" w:rsidP="00527E92">
      <w:pPr>
        <w:spacing w:line="360" w:lineRule="auto"/>
        <w:jc w:val="both"/>
        <w:rPr>
          <w:b/>
        </w:rPr>
      </w:pPr>
      <w:r w:rsidRPr="00F927EE">
        <w:rPr>
          <w:b/>
        </w:rPr>
        <w:t xml:space="preserve">3.2.1 Die Reihenfolge von Adjektiv und Nomen in </w:t>
      </w:r>
      <w:r w:rsidR="00F927EE" w:rsidRPr="00F927EE">
        <w:rPr>
          <w:b/>
        </w:rPr>
        <w:t xml:space="preserve">der </w:t>
      </w:r>
      <w:r w:rsidRPr="00F927EE">
        <w:rPr>
          <w:b/>
        </w:rPr>
        <w:t>Nominalphrase</w:t>
      </w:r>
    </w:p>
    <w:p w:rsidR="00BC7252" w:rsidRPr="00F85A83" w:rsidRDefault="000E3495" w:rsidP="00527E92">
      <w:pPr>
        <w:spacing w:line="360" w:lineRule="auto"/>
        <w:jc w:val="both"/>
      </w:pPr>
      <w:r w:rsidRPr="00F85A83">
        <w:t xml:space="preserve">Um die Reihenfolge von Adjektiv und Nomen von den erhobenen Sprachen festzulegen, wurden diesen Satzteilen berücksichtigt: „große Häuser“, „schönen großen Ball“, „kleine Hunde“ und „feuchtes Holz“. Nur wenn die Reihenfolge von Adjektiv und Nomen in diesen vier Satzteilen identisch </w:t>
      </w:r>
      <w:r w:rsidR="00E856BF">
        <w:t>ist</w:t>
      </w:r>
      <w:r w:rsidRPr="00F85A83">
        <w:t xml:space="preserve">, wurde </w:t>
      </w:r>
      <w:r w:rsidR="00891FA5" w:rsidRPr="00F85A83">
        <w:t>die Reihenfolg</w:t>
      </w:r>
      <w:r w:rsidR="00A82E62" w:rsidRPr="00F85A83">
        <w:t>e</w:t>
      </w:r>
      <w:r w:rsidR="00891FA5" w:rsidRPr="00F85A83">
        <w:t xml:space="preserve"> von Adjektiv und Nomen in</w:t>
      </w:r>
      <w:r w:rsidR="00E856BF">
        <w:t xml:space="preserve"> der</w:t>
      </w:r>
      <w:r w:rsidR="00891FA5" w:rsidRPr="00F85A83">
        <w:t xml:space="preserve"> Nominalphrase</w:t>
      </w:r>
      <w:r w:rsidRPr="00F85A83">
        <w:t xml:space="preserve"> der Sprache bestimmt. </w:t>
      </w:r>
    </w:p>
    <w:p w:rsidR="00382334" w:rsidRPr="00F85A83" w:rsidRDefault="00382334" w:rsidP="00527E92">
      <w:pPr>
        <w:spacing w:line="360" w:lineRule="auto"/>
        <w:jc w:val="both"/>
      </w:pPr>
    </w:p>
    <w:p w:rsidR="00382334" w:rsidRPr="00F85A83" w:rsidRDefault="00891FA5" w:rsidP="00527E92">
      <w:pPr>
        <w:spacing w:line="360" w:lineRule="auto"/>
        <w:jc w:val="both"/>
      </w:pPr>
      <w:r w:rsidRPr="00F85A83">
        <w:t>Mit Funktion „</w:t>
      </w:r>
      <w:proofErr w:type="spellStart"/>
      <w:proofErr w:type="gramStart"/>
      <w:r w:rsidRPr="00F85A83">
        <w:t>table</w:t>
      </w:r>
      <w:proofErr w:type="spellEnd"/>
      <w:r w:rsidRPr="00F85A83">
        <w:t>(</w:t>
      </w:r>
      <w:proofErr w:type="gramEnd"/>
      <w:r w:rsidRPr="00F85A83">
        <w:t xml:space="preserve">)“ sehen wir, dass insgesamt 17 Sprachen </w:t>
      </w:r>
      <w:r w:rsidR="00E856BF">
        <w:t>die</w:t>
      </w:r>
      <w:r w:rsidRPr="00F85A83">
        <w:t xml:space="preserve"> Reihenfolge „Adjektiv vor dem Nomen“ in</w:t>
      </w:r>
      <w:r w:rsidR="00E856BF">
        <w:t xml:space="preserve"> der</w:t>
      </w:r>
      <w:r w:rsidRPr="00F85A83">
        <w:t xml:space="preserve"> Nominalphrase haben, und 7 Sprachen </w:t>
      </w:r>
      <w:r w:rsidR="00E856BF">
        <w:t>die</w:t>
      </w:r>
      <w:r w:rsidRPr="00F85A83">
        <w:t xml:space="preserve"> Reihenfolgen „Nomen vor dem Adjektiv“. Außerdem gibt es zwei Sprachen, nämlich Französisch und Indonesisch, </w:t>
      </w:r>
      <w:r w:rsidR="00E856BF">
        <w:t>ohne</w:t>
      </w:r>
      <w:r w:rsidRPr="00F85A83">
        <w:t xml:space="preserve"> dominante Reihenfolge von Adjektiv und Nomen in</w:t>
      </w:r>
      <w:r w:rsidR="00E856BF">
        <w:t xml:space="preserve"> der</w:t>
      </w:r>
      <w:r w:rsidRPr="00F85A83">
        <w:t xml:space="preserve"> Nominalphrase.  </w:t>
      </w:r>
    </w:p>
    <w:p w:rsidR="00891FA5" w:rsidRPr="00F85A83" w:rsidRDefault="00891FA5" w:rsidP="00527E92">
      <w:pPr>
        <w:spacing w:line="360" w:lineRule="auto"/>
        <w:jc w:val="both"/>
      </w:pPr>
    </w:p>
    <w:p w:rsidR="00891FA5" w:rsidRPr="00F85A83" w:rsidRDefault="0044126C" w:rsidP="00527E92">
      <w:pPr>
        <w:spacing w:line="360" w:lineRule="auto"/>
        <w:jc w:val="both"/>
      </w:pPr>
      <w:r w:rsidRPr="00F85A83">
        <w:t>Auf der Karte 4 „Die Reihenfolge von Adjektiv und Nomen in Nominalphrase“ werden</w:t>
      </w:r>
      <w:r w:rsidR="0006247D" w:rsidRPr="00F85A83">
        <w:t xml:space="preserve"> die 17 Sprachen mit d</w:t>
      </w:r>
      <w:r w:rsidRPr="00F85A83">
        <w:t>e</w:t>
      </w:r>
      <w:r w:rsidR="0006247D" w:rsidRPr="00F85A83">
        <w:t>r</w:t>
      </w:r>
      <w:r w:rsidRPr="00F85A83">
        <w:t xml:space="preserve"> Reihenfolge „Adjektiv vor Nomen“ in roten Pünktchen </w:t>
      </w:r>
      <w:r w:rsidR="0006247D" w:rsidRPr="00F85A83">
        <w:t>markiert und 7 Sprachen mit der Reihenfolge „Nomen vor Adjektiv“</w:t>
      </w:r>
      <w:r w:rsidR="008023DF" w:rsidRPr="00F85A83">
        <w:t xml:space="preserve"> in blauen Pünktchen markiert. Mit grünen Pünktchen sind Französischen und Indonesischen markiert. </w:t>
      </w:r>
    </w:p>
    <w:p w:rsidR="00891FA5" w:rsidRPr="00F85A83" w:rsidRDefault="00891FA5" w:rsidP="00527E92">
      <w:pPr>
        <w:spacing w:line="360" w:lineRule="auto"/>
        <w:jc w:val="both"/>
      </w:pPr>
    </w:p>
    <w:p w:rsidR="00891FA5" w:rsidRPr="00F85A83" w:rsidRDefault="00050947" w:rsidP="00527E92">
      <w:pPr>
        <w:spacing w:line="360" w:lineRule="auto"/>
        <w:jc w:val="both"/>
      </w:pPr>
      <w:r>
        <w:t>Im</w:t>
      </w:r>
      <w:r w:rsidR="008B5BC0" w:rsidRPr="00F85A83">
        <w:t xml:space="preserve"> Französisch</w:t>
      </w:r>
      <w:r>
        <w:t>en</w:t>
      </w:r>
      <w:r w:rsidR="008B5BC0" w:rsidRPr="00F85A83">
        <w:t xml:space="preserve"> </w:t>
      </w:r>
      <w:r>
        <w:t>ist</w:t>
      </w:r>
      <w:r w:rsidR="008B5BC0" w:rsidRPr="00F85A83">
        <w:t xml:space="preserve"> die Reihenfolge von Adjektiv und Nomen in Nominalphrase nicht immer gleich, wie zum Beispiel:</w:t>
      </w:r>
    </w:p>
    <w:p w:rsidR="008B5BC0" w:rsidRPr="00F85A83" w:rsidRDefault="008B5BC0" w:rsidP="00527E92">
      <w:pPr>
        <w:spacing w:line="360" w:lineRule="auto"/>
        <w:jc w:val="both"/>
      </w:pPr>
      <w:r w:rsidRPr="00F85A83">
        <w:t>- Artikel + Adjektiv + Nomen (als Subjekt)</w:t>
      </w:r>
    </w:p>
    <w:p w:rsidR="008B5BC0" w:rsidRPr="00F85A83" w:rsidRDefault="008B5BC0" w:rsidP="00527E92">
      <w:pPr>
        <w:spacing w:line="360" w:lineRule="auto"/>
        <w:jc w:val="both"/>
      </w:pPr>
      <w:r w:rsidRPr="00F85A83">
        <w:t xml:space="preserve">les </w:t>
      </w:r>
      <w:proofErr w:type="spellStart"/>
      <w:r w:rsidRPr="00F85A83">
        <w:t>petits</w:t>
      </w:r>
      <w:proofErr w:type="spellEnd"/>
      <w:r w:rsidRPr="00F85A83">
        <w:t xml:space="preserve"> </w:t>
      </w:r>
      <w:proofErr w:type="spellStart"/>
      <w:r w:rsidRPr="00F85A83">
        <w:t>chiens</w:t>
      </w:r>
      <w:proofErr w:type="spellEnd"/>
    </w:p>
    <w:p w:rsidR="008B5BC0" w:rsidRPr="00F85A83" w:rsidRDefault="008B5BC0" w:rsidP="00527E92">
      <w:pPr>
        <w:spacing w:line="360" w:lineRule="auto"/>
        <w:jc w:val="both"/>
      </w:pPr>
      <w:r w:rsidRPr="00F85A83">
        <w:t>die kleinen Hunde</w:t>
      </w:r>
    </w:p>
    <w:p w:rsidR="008B5BC0" w:rsidRPr="00F85A83" w:rsidRDefault="008B5BC0" w:rsidP="00527E92">
      <w:pPr>
        <w:spacing w:line="360" w:lineRule="auto"/>
        <w:jc w:val="both"/>
      </w:pPr>
    </w:p>
    <w:p w:rsidR="008B5BC0" w:rsidRPr="00F85A83" w:rsidRDefault="008B5BC0" w:rsidP="00527E92">
      <w:pPr>
        <w:spacing w:line="360" w:lineRule="auto"/>
        <w:jc w:val="both"/>
      </w:pPr>
      <w:r w:rsidRPr="00F85A83">
        <w:t>- Artikel + Nomen + Adjektiv (als Subjekt)</w:t>
      </w:r>
    </w:p>
    <w:p w:rsidR="008B5BC0" w:rsidRPr="00F85A83" w:rsidRDefault="008B5BC0" w:rsidP="00527E92">
      <w:pPr>
        <w:spacing w:line="360" w:lineRule="auto"/>
        <w:jc w:val="both"/>
      </w:pPr>
      <w:r w:rsidRPr="00F85A83">
        <w:t xml:space="preserve">le </w:t>
      </w:r>
      <w:proofErr w:type="spellStart"/>
      <w:r w:rsidRPr="00F85A83">
        <w:t>bois</w:t>
      </w:r>
      <w:proofErr w:type="spellEnd"/>
      <w:r w:rsidRPr="00F85A83">
        <w:t xml:space="preserve"> humide</w:t>
      </w:r>
    </w:p>
    <w:p w:rsidR="008B5BC0" w:rsidRPr="00F85A83" w:rsidRDefault="008B5BC0" w:rsidP="00527E92">
      <w:pPr>
        <w:spacing w:line="360" w:lineRule="auto"/>
        <w:jc w:val="both"/>
      </w:pPr>
      <w:r w:rsidRPr="00F85A83">
        <w:lastRenderedPageBreak/>
        <w:t>das Holz feuchte</w:t>
      </w:r>
    </w:p>
    <w:p w:rsidR="008B5BC0" w:rsidRPr="00F85A83" w:rsidRDefault="008B5BC0" w:rsidP="00527E92">
      <w:pPr>
        <w:spacing w:line="360" w:lineRule="auto"/>
        <w:jc w:val="both"/>
      </w:pPr>
    </w:p>
    <w:p w:rsidR="008B5BC0" w:rsidRPr="00F85A83" w:rsidRDefault="00050947" w:rsidP="00527E92">
      <w:pPr>
        <w:spacing w:line="360" w:lineRule="auto"/>
        <w:jc w:val="both"/>
      </w:pPr>
      <w:r>
        <w:t>Im</w:t>
      </w:r>
      <w:r w:rsidR="008B5BC0" w:rsidRPr="00F85A83">
        <w:t xml:space="preserve"> Indonesischen </w:t>
      </w:r>
      <w:r>
        <w:t>ändert</w:t>
      </w:r>
      <w:r w:rsidR="008B5BC0" w:rsidRPr="00F85A83">
        <w:t xml:space="preserve"> sich die Reihenfolge von Adjektiv und Nomen in </w:t>
      </w:r>
      <w:r>
        <w:t xml:space="preserve">der </w:t>
      </w:r>
      <w:r w:rsidR="008B5BC0" w:rsidRPr="00F85A83">
        <w:t>Nominalphrase auch immer wieder, beispielsweise:</w:t>
      </w:r>
    </w:p>
    <w:p w:rsidR="008B5BC0" w:rsidRPr="00F85A83" w:rsidRDefault="008B5BC0" w:rsidP="00527E92">
      <w:pPr>
        <w:spacing w:line="360" w:lineRule="auto"/>
        <w:jc w:val="both"/>
      </w:pPr>
      <w:r w:rsidRPr="00F85A83">
        <w:t xml:space="preserve">- Nomen + Adjektiv + </w:t>
      </w:r>
      <w:r w:rsidR="007560DC" w:rsidRPr="00F85A83">
        <w:t>Artikel</w:t>
      </w:r>
    </w:p>
    <w:p w:rsidR="007560DC" w:rsidRPr="00F85A83" w:rsidRDefault="001A1524" w:rsidP="00527E92">
      <w:pPr>
        <w:spacing w:line="360" w:lineRule="auto"/>
        <w:jc w:val="both"/>
      </w:pPr>
      <w:proofErr w:type="spellStart"/>
      <w:r w:rsidRPr="00F85A83">
        <w:t>rumah</w:t>
      </w:r>
      <w:proofErr w:type="spellEnd"/>
      <w:r w:rsidRPr="00F85A83">
        <w:t xml:space="preserve"> </w:t>
      </w:r>
      <w:proofErr w:type="spellStart"/>
      <w:r w:rsidRPr="00F85A83">
        <w:t>besar</w:t>
      </w:r>
      <w:proofErr w:type="spellEnd"/>
      <w:r w:rsidRPr="00F85A83">
        <w:t xml:space="preserve"> </w:t>
      </w:r>
      <w:proofErr w:type="spellStart"/>
      <w:r w:rsidRPr="00F85A83">
        <w:t>ini</w:t>
      </w:r>
      <w:proofErr w:type="spellEnd"/>
    </w:p>
    <w:p w:rsidR="001A1524" w:rsidRPr="00F85A83" w:rsidRDefault="001A1524" w:rsidP="00527E92">
      <w:pPr>
        <w:spacing w:line="360" w:lineRule="auto"/>
        <w:jc w:val="both"/>
      </w:pPr>
      <w:r w:rsidRPr="00F85A83">
        <w:t>Häuser groß das</w:t>
      </w:r>
    </w:p>
    <w:p w:rsidR="001A1524" w:rsidRPr="00F85A83" w:rsidRDefault="001A1524" w:rsidP="00527E92">
      <w:pPr>
        <w:spacing w:line="360" w:lineRule="auto"/>
        <w:jc w:val="both"/>
      </w:pPr>
    </w:p>
    <w:p w:rsidR="007560DC" w:rsidRPr="00F85A83" w:rsidRDefault="001A1524" w:rsidP="00527E92">
      <w:pPr>
        <w:spacing w:line="360" w:lineRule="auto"/>
        <w:jc w:val="both"/>
      </w:pPr>
      <w:r w:rsidRPr="00F85A83">
        <w:t>- Adjektiv + Nomen</w:t>
      </w:r>
    </w:p>
    <w:p w:rsidR="001A1524" w:rsidRPr="00F85A83" w:rsidRDefault="001A1524" w:rsidP="00527E92">
      <w:pPr>
        <w:spacing w:line="360" w:lineRule="auto"/>
        <w:jc w:val="both"/>
      </w:pPr>
      <w:proofErr w:type="spellStart"/>
      <w:r w:rsidRPr="00F85A83">
        <w:t>kecil</w:t>
      </w:r>
      <w:proofErr w:type="spellEnd"/>
      <w:r w:rsidRPr="00F85A83">
        <w:t xml:space="preserve"> </w:t>
      </w:r>
      <w:proofErr w:type="spellStart"/>
      <w:r w:rsidRPr="00F85A83">
        <w:t>anjing</w:t>
      </w:r>
      <w:proofErr w:type="spellEnd"/>
    </w:p>
    <w:p w:rsidR="001A1524" w:rsidRPr="00F85A83" w:rsidRDefault="001A1524" w:rsidP="00527E92">
      <w:pPr>
        <w:spacing w:line="360" w:lineRule="auto"/>
        <w:jc w:val="both"/>
      </w:pPr>
      <w:r w:rsidRPr="00F85A83">
        <w:t>klein Hund</w:t>
      </w:r>
    </w:p>
    <w:p w:rsidR="001A1524" w:rsidRPr="00F85A83" w:rsidRDefault="001A1524" w:rsidP="00527E92">
      <w:pPr>
        <w:spacing w:line="360" w:lineRule="auto"/>
        <w:jc w:val="both"/>
      </w:pPr>
    </w:p>
    <w:p w:rsidR="00DA7131" w:rsidRPr="00F85A83" w:rsidRDefault="00DA7131" w:rsidP="00527E92">
      <w:pPr>
        <w:spacing w:line="360" w:lineRule="auto"/>
        <w:jc w:val="both"/>
      </w:pPr>
      <w:r w:rsidRPr="00F85A83">
        <w:t xml:space="preserve">Dadurch dass die </w:t>
      </w:r>
      <w:r w:rsidR="00B41BEE" w:rsidRPr="00F85A83">
        <w:t>Reihenfolge von Adjektiv und Nomen in</w:t>
      </w:r>
      <w:r w:rsidR="00050947">
        <w:t xml:space="preserve"> der</w:t>
      </w:r>
      <w:r w:rsidR="00B41BEE" w:rsidRPr="00F85A83">
        <w:t xml:space="preserve"> Nominalphrase für Franzö</w:t>
      </w:r>
      <w:r w:rsidR="00050947">
        <w:t>sischen und Indonesischen beide Optionen</w:t>
      </w:r>
      <w:r w:rsidR="00B41BEE" w:rsidRPr="00F85A83">
        <w:t xml:space="preserve"> möglich </w:t>
      </w:r>
      <w:r w:rsidR="00050947">
        <w:t>sind, wurden der</w:t>
      </w:r>
      <w:r w:rsidR="00B41BEE" w:rsidRPr="00F85A83">
        <w:t xml:space="preserve"> Typ dieser Reihenfolge hier als „Beides“ auf der Karte gestellt. </w:t>
      </w:r>
    </w:p>
    <w:p w:rsidR="00DA7131" w:rsidRPr="00F85A83" w:rsidRDefault="00DA7131" w:rsidP="00527E92">
      <w:pPr>
        <w:spacing w:line="360" w:lineRule="auto"/>
        <w:jc w:val="both"/>
      </w:pPr>
    </w:p>
    <w:p w:rsidR="00BC7252" w:rsidRPr="00F85A83" w:rsidRDefault="00BC7252" w:rsidP="00527E92">
      <w:pPr>
        <w:spacing w:line="360" w:lineRule="auto"/>
        <w:jc w:val="both"/>
      </w:pPr>
      <w:r w:rsidRPr="00F85A83">
        <w:t xml:space="preserve">3.2.2 Die Reihenfolge von Artikel und Nomen in </w:t>
      </w:r>
      <w:r w:rsidR="00050947">
        <w:t xml:space="preserve">der </w:t>
      </w:r>
      <w:r w:rsidRPr="00F85A83">
        <w:t>Nominalphrase</w:t>
      </w:r>
    </w:p>
    <w:p w:rsidR="00BC7252" w:rsidRPr="00F85A83" w:rsidRDefault="00A82E62" w:rsidP="00527E92">
      <w:pPr>
        <w:spacing w:line="360" w:lineRule="auto"/>
        <w:jc w:val="both"/>
      </w:pPr>
      <w:r w:rsidRPr="00F85A83">
        <w:t>Die Wortstellung in Nominalphrasen „diese fünf großen Häuser“ und „das feuchte Holz“ wurden für die Festlegung</w:t>
      </w:r>
      <w:bookmarkStart w:id="0" w:name="_GoBack"/>
      <w:bookmarkEnd w:id="0"/>
      <w:r w:rsidRPr="00F85A83">
        <w:t xml:space="preserve"> der Reihenfolge von Artikel und Nomen in Nominalphrase angeschaut. Nur wenn die Reihenfolge von diesen zwei Nominalphrasen identisch sind, kann man ihre Reihenfolge festlegen. </w:t>
      </w:r>
    </w:p>
    <w:p w:rsidR="00A82E62" w:rsidRPr="00F85A83" w:rsidRDefault="00A82E62" w:rsidP="00527E92">
      <w:pPr>
        <w:tabs>
          <w:tab w:val="left" w:pos="5546"/>
        </w:tabs>
        <w:spacing w:line="360" w:lineRule="auto"/>
        <w:jc w:val="both"/>
      </w:pPr>
      <w:r w:rsidRPr="00F85A83">
        <w:tab/>
      </w:r>
    </w:p>
    <w:p w:rsidR="00AD57F3" w:rsidRPr="00F85A83" w:rsidRDefault="00A82E62" w:rsidP="00527E92">
      <w:pPr>
        <w:spacing w:line="360" w:lineRule="auto"/>
        <w:jc w:val="both"/>
      </w:pPr>
      <w:r w:rsidRPr="00F85A83">
        <w:t>Durch die Funktion „</w:t>
      </w:r>
      <w:proofErr w:type="spellStart"/>
      <w:proofErr w:type="gramStart"/>
      <w:r w:rsidRPr="00F85A83">
        <w:t>table</w:t>
      </w:r>
      <w:proofErr w:type="spellEnd"/>
      <w:r w:rsidRPr="00F85A83">
        <w:t>(</w:t>
      </w:r>
      <w:proofErr w:type="gramEnd"/>
      <w:r w:rsidRPr="00F85A83">
        <w:t xml:space="preserve">)“ </w:t>
      </w:r>
      <w:r w:rsidR="00A7056E" w:rsidRPr="00F85A83">
        <w:t xml:space="preserve">sieht man, dass insgesamt 23 Sprachen eine Reihenfolge „Artikel vor Nomen“ hat und nur in zwei Sprachen „Nomen vor Artikel“ ist. In dem Übersetzungsbogen von Persisch gab es leider keinen Artikel, daher wurde diese Reihenfolge für Persischen als „nicht klar“ dargestellt. </w:t>
      </w:r>
    </w:p>
    <w:p w:rsidR="00AD57F3" w:rsidRPr="00F85A83" w:rsidRDefault="00AD57F3" w:rsidP="00527E92">
      <w:pPr>
        <w:spacing w:line="360" w:lineRule="auto"/>
        <w:jc w:val="both"/>
      </w:pPr>
    </w:p>
    <w:p w:rsidR="00D27D6A" w:rsidRPr="00F85A83" w:rsidRDefault="003E072A" w:rsidP="00527E92">
      <w:pPr>
        <w:spacing w:line="360" w:lineRule="auto"/>
        <w:jc w:val="both"/>
      </w:pPr>
      <w:r w:rsidRPr="00F85A83">
        <w:t xml:space="preserve">Mit Karte 5 sehen wir, dass die dominante Reihenfolge von Artikel und Nomen der erhobenen Sprachen „Artikel vor Nomen“ ist. Jedoch gibt es noch zwei Sprachen: Vietnamesisch und Indonesisch, in denen die dominante Reihenfolge „Nomen vor Artikel“ ist. </w:t>
      </w:r>
      <w:r w:rsidR="00D27D6A" w:rsidRPr="00F85A83">
        <w:t>Wie in Nominalphrase „diese fünf großen Häuser“:</w:t>
      </w:r>
    </w:p>
    <w:p w:rsidR="006C765A" w:rsidRPr="00F85A83" w:rsidRDefault="006C765A" w:rsidP="00527E92">
      <w:pPr>
        <w:spacing w:line="360" w:lineRule="auto"/>
        <w:jc w:val="both"/>
      </w:pPr>
    </w:p>
    <w:p w:rsidR="00D27D6A" w:rsidRPr="00F85A83" w:rsidRDefault="00D27D6A" w:rsidP="00527E92">
      <w:pPr>
        <w:spacing w:line="360" w:lineRule="auto"/>
        <w:jc w:val="both"/>
      </w:pPr>
      <w:r w:rsidRPr="00F85A83">
        <w:t>In Vietnamesisch: Numerale + Nomen + Adjektiv + Artikel</w:t>
      </w:r>
    </w:p>
    <w:p w:rsidR="00D27D6A" w:rsidRPr="00F85A83" w:rsidRDefault="00D27D6A" w:rsidP="00527E92">
      <w:pPr>
        <w:spacing w:line="360" w:lineRule="auto"/>
        <w:jc w:val="both"/>
      </w:pPr>
      <w:proofErr w:type="spellStart"/>
      <w:r w:rsidRPr="00F85A83">
        <w:t>năm</w:t>
      </w:r>
      <w:proofErr w:type="spellEnd"/>
      <w:r w:rsidRPr="00F85A83">
        <w:t xml:space="preserve"> </w:t>
      </w:r>
      <w:proofErr w:type="spellStart"/>
      <w:r w:rsidRPr="00F85A83">
        <w:t>ngôi</w:t>
      </w:r>
      <w:proofErr w:type="spellEnd"/>
      <w:r w:rsidRPr="00F85A83">
        <w:t xml:space="preserve"> </w:t>
      </w:r>
      <w:proofErr w:type="spellStart"/>
      <w:r w:rsidRPr="00F85A83">
        <w:t>nhà</w:t>
      </w:r>
      <w:proofErr w:type="spellEnd"/>
      <w:r w:rsidRPr="00F85A83">
        <w:t xml:space="preserve"> </w:t>
      </w:r>
      <w:proofErr w:type="spellStart"/>
      <w:r w:rsidRPr="00F85A83">
        <w:t>lớn</w:t>
      </w:r>
      <w:proofErr w:type="spellEnd"/>
      <w:r w:rsidRPr="00F85A83">
        <w:t xml:space="preserve"> </w:t>
      </w:r>
      <w:proofErr w:type="spellStart"/>
      <w:r w:rsidRPr="00F85A83">
        <w:t>này</w:t>
      </w:r>
      <w:proofErr w:type="spellEnd"/>
      <w:r w:rsidRPr="00F85A83">
        <w:t xml:space="preserve">          </w:t>
      </w:r>
    </w:p>
    <w:p w:rsidR="00D27D6A" w:rsidRPr="00F85A83" w:rsidRDefault="00D27D6A" w:rsidP="00527E92">
      <w:pPr>
        <w:spacing w:line="360" w:lineRule="auto"/>
        <w:jc w:val="both"/>
      </w:pPr>
      <w:r w:rsidRPr="00F85A83">
        <w:lastRenderedPageBreak/>
        <w:t>fünf Häuser großen dies</w:t>
      </w:r>
    </w:p>
    <w:p w:rsidR="00D27D6A" w:rsidRPr="00F85A83" w:rsidRDefault="00D27D6A" w:rsidP="00527E92">
      <w:pPr>
        <w:spacing w:line="360" w:lineRule="auto"/>
        <w:jc w:val="both"/>
      </w:pPr>
    </w:p>
    <w:p w:rsidR="00D27D6A" w:rsidRPr="00F85A83" w:rsidRDefault="00D27D6A" w:rsidP="00527E92">
      <w:pPr>
        <w:spacing w:line="360" w:lineRule="auto"/>
        <w:jc w:val="both"/>
      </w:pPr>
      <w:r w:rsidRPr="00F85A83">
        <w:t>In Indonesischen: Numerale + Nomen + Adjektiv + Artikel</w:t>
      </w:r>
    </w:p>
    <w:p w:rsidR="00D27D6A" w:rsidRPr="00F85A83" w:rsidRDefault="00D27D6A" w:rsidP="00527E92">
      <w:pPr>
        <w:spacing w:line="360" w:lineRule="auto"/>
        <w:jc w:val="both"/>
      </w:pPr>
      <w:proofErr w:type="spellStart"/>
      <w:r w:rsidRPr="00F85A83">
        <w:t>lima</w:t>
      </w:r>
      <w:proofErr w:type="spellEnd"/>
      <w:r w:rsidRPr="00F85A83">
        <w:t xml:space="preserve"> </w:t>
      </w:r>
      <w:proofErr w:type="spellStart"/>
      <w:r w:rsidRPr="00F85A83">
        <w:t>rumah</w:t>
      </w:r>
      <w:proofErr w:type="spellEnd"/>
      <w:r w:rsidRPr="00F85A83">
        <w:t xml:space="preserve"> </w:t>
      </w:r>
      <w:proofErr w:type="spellStart"/>
      <w:r w:rsidRPr="00F85A83">
        <w:t>besar</w:t>
      </w:r>
      <w:proofErr w:type="spellEnd"/>
      <w:r w:rsidRPr="00F85A83">
        <w:t xml:space="preserve"> </w:t>
      </w:r>
      <w:proofErr w:type="spellStart"/>
      <w:r w:rsidRPr="00F85A83">
        <w:t>ini</w:t>
      </w:r>
      <w:proofErr w:type="spellEnd"/>
      <w:r w:rsidRPr="00F85A83">
        <w:t xml:space="preserve">               </w:t>
      </w:r>
    </w:p>
    <w:p w:rsidR="003E072A" w:rsidRPr="00F85A83" w:rsidRDefault="00DE294D" w:rsidP="00527E92">
      <w:pPr>
        <w:spacing w:line="360" w:lineRule="auto"/>
        <w:jc w:val="both"/>
      </w:pPr>
      <w:r w:rsidRPr="00F85A83">
        <w:t>fünf Häuser</w:t>
      </w:r>
      <w:r w:rsidR="00D27D6A" w:rsidRPr="00F85A83">
        <w:t xml:space="preserve"> groß das</w:t>
      </w:r>
    </w:p>
    <w:p w:rsidR="003E072A" w:rsidRPr="00F85A83" w:rsidRDefault="003E072A" w:rsidP="00527E92">
      <w:pPr>
        <w:spacing w:line="360" w:lineRule="auto"/>
        <w:jc w:val="both"/>
      </w:pPr>
    </w:p>
    <w:p w:rsidR="00BC7252" w:rsidRPr="00F85A83" w:rsidRDefault="00BC7252" w:rsidP="00527E92">
      <w:pPr>
        <w:spacing w:line="360" w:lineRule="auto"/>
        <w:jc w:val="both"/>
      </w:pPr>
      <w:r w:rsidRPr="00F85A83">
        <w:t>3.2.3 Die Reihenfolge von Farbe und Nomen in Nominalphrase "roter Ball"</w:t>
      </w:r>
    </w:p>
    <w:p w:rsidR="00210D69" w:rsidRPr="00F85A83" w:rsidRDefault="00210D69" w:rsidP="00527E92">
      <w:pPr>
        <w:spacing w:line="360" w:lineRule="auto"/>
        <w:jc w:val="both"/>
      </w:pPr>
      <w:r w:rsidRPr="00F85A83">
        <w:t xml:space="preserve">Die Reihenfolge von </w:t>
      </w:r>
      <w:r w:rsidR="00AB7476" w:rsidRPr="00F85A83">
        <w:t>Farbe und</w:t>
      </w:r>
      <w:r w:rsidRPr="00F85A83">
        <w:t xml:space="preserve"> Nomen </w:t>
      </w:r>
      <w:r w:rsidR="00AB7476" w:rsidRPr="00F85A83">
        <w:t xml:space="preserve">wurde nur mit „rot + Ball“ in der Nominalphrase „einen schönen großen roten Ball“ berücksichtigt. </w:t>
      </w:r>
    </w:p>
    <w:p w:rsidR="00AD57F3" w:rsidRPr="00F85A83" w:rsidRDefault="00AD57F3" w:rsidP="00527E92">
      <w:pPr>
        <w:spacing w:line="360" w:lineRule="auto"/>
        <w:jc w:val="both"/>
      </w:pPr>
    </w:p>
    <w:p w:rsidR="00AB7476" w:rsidRPr="00F85A83" w:rsidRDefault="00AB7476" w:rsidP="00527E92">
      <w:pPr>
        <w:spacing w:line="360" w:lineRule="auto"/>
        <w:jc w:val="both"/>
      </w:pPr>
      <w:r w:rsidRPr="00F85A83">
        <w:t xml:space="preserve">Trotzdem ergibt sich eine klare Unterschieden von diesen Sprachen, es gibt insgesamt 18 Sprachen mit der Reihenfolge „Farbe + Nomen“ und 8 Sprachen „Nomen + Farbe“. </w:t>
      </w:r>
    </w:p>
    <w:p w:rsidR="00AD57F3" w:rsidRPr="00F85A83" w:rsidRDefault="00AD57F3" w:rsidP="00527E92">
      <w:pPr>
        <w:spacing w:line="360" w:lineRule="auto"/>
        <w:jc w:val="both"/>
      </w:pPr>
    </w:p>
    <w:p w:rsidR="00AD57F3" w:rsidRPr="00F85A83" w:rsidRDefault="00AB7476" w:rsidP="00527E92">
      <w:pPr>
        <w:spacing w:line="360" w:lineRule="auto"/>
        <w:jc w:val="both"/>
      </w:pPr>
      <w:r w:rsidRPr="00F85A83">
        <w:t xml:space="preserve">Auf der Karte 6 „Die Reihenfolge von Farbe und Nomen in Nominalphrase: roter Ball“ sind die 18 Sprachen für „Farbe vor Nomen“ mit roten Pünktchen markiert und blauen Pünktchen für die „Nomen vor Farbe“ Sprachen.  </w:t>
      </w:r>
    </w:p>
    <w:p w:rsidR="00AB7476" w:rsidRPr="00F85A83" w:rsidRDefault="00AB7476" w:rsidP="00527E92">
      <w:pPr>
        <w:spacing w:line="360" w:lineRule="auto"/>
        <w:jc w:val="both"/>
      </w:pPr>
    </w:p>
    <w:p w:rsidR="00A659E6" w:rsidRPr="00F85A83" w:rsidRDefault="00BC7252" w:rsidP="00527E92">
      <w:pPr>
        <w:spacing w:line="360" w:lineRule="auto"/>
        <w:jc w:val="both"/>
      </w:pPr>
      <w:r w:rsidRPr="00F85A83">
        <w:t>3.2.4 Die Reihenfolge von Numerale und Nomen in Nominalphrase "fünf Häuser"</w:t>
      </w:r>
    </w:p>
    <w:p w:rsidR="00A659E6" w:rsidRPr="00F85A83" w:rsidRDefault="00AB7476" w:rsidP="00527E92">
      <w:pPr>
        <w:spacing w:line="360" w:lineRule="auto"/>
        <w:jc w:val="both"/>
      </w:pPr>
      <w:r w:rsidRPr="00F85A83">
        <w:t>Für die Reihenfolge von Numerale und Nomen in Nominalphrase wurde nur durch die Wortstellung in „diese fünf großen Häuser“ festgelegt. Hier gibt es keine Ausnahme, alle erhobene 26 Sprachen haben die Reihenfolge „Numerale vor Nomen“.</w:t>
      </w:r>
    </w:p>
    <w:p w:rsidR="00AB7476" w:rsidRPr="00F85A83" w:rsidRDefault="00AB7476" w:rsidP="00527E92">
      <w:pPr>
        <w:spacing w:line="360" w:lineRule="auto"/>
        <w:jc w:val="both"/>
      </w:pPr>
    </w:p>
    <w:p w:rsidR="00AD57F3" w:rsidRPr="00F85A83" w:rsidRDefault="00AB7476" w:rsidP="00527E92">
      <w:pPr>
        <w:spacing w:line="360" w:lineRule="auto"/>
        <w:jc w:val="both"/>
      </w:pPr>
      <w:r w:rsidRPr="00F85A83">
        <w:t xml:space="preserve">In allen erhobenen Sprachen sind Numerale vor Nomen in Nominalphrase "fünf Häuser", hier gibt es keine Ausnahme und sind </w:t>
      </w:r>
      <w:r w:rsidR="0028662E" w:rsidRPr="00F85A83">
        <w:t xml:space="preserve">auf der Karte 7 </w:t>
      </w:r>
      <w:r w:rsidRPr="00F85A83">
        <w:t>mit blauen Pünktchen markiert.</w:t>
      </w:r>
    </w:p>
    <w:p w:rsidR="00AD57F3" w:rsidRPr="00F85A83" w:rsidRDefault="00AD57F3" w:rsidP="00527E92">
      <w:pPr>
        <w:spacing w:line="360" w:lineRule="auto"/>
        <w:jc w:val="both"/>
      </w:pPr>
    </w:p>
    <w:p w:rsidR="00BC7252" w:rsidRPr="00F85A83" w:rsidRDefault="00BC7252" w:rsidP="00527E92">
      <w:pPr>
        <w:spacing w:line="360" w:lineRule="auto"/>
        <w:jc w:val="both"/>
      </w:pPr>
      <w:r w:rsidRPr="00F85A83">
        <w:t xml:space="preserve">3.2.5 Die </w:t>
      </w:r>
      <w:r w:rsidR="007952CF" w:rsidRPr="00F85A83">
        <w:t xml:space="preserve">Reihenfolge </w:t>
      </w:r>
      <w:r w:rsidRPr="00F85A83">
        <w:t>von Genitiv und Nomen in Nominalphrase "Musik von Mozart"</w:t>
      </w:r>
    </w:p>
    <w:p w:rsidR="00337E60" w:rsidRPr="00F85A83" w:rsidRDefault="000460FF" w:rsidP="00527E92">
      <w:pPr>
        <w:spacing w:line="360" w:lineRule="auto"/>
        <w:jc w:val="both"/>
      </w:pPr>
      <w:r w:rsidRPr="00F85A83">
        <w:t xml:space="preserve">Durch die Nominalphrase „Musik von Mozart“ kann man die Wortfolge von Genitiv und Nomen in Nominalphrase von den erhobenen Sprachen festlegen. </w:t>
      </w:r>
    </w:p>
    <w:p w:rsidR="00337E60" w:rsidRPr="00F85A83" w:rsidRDefault="00337E60" w:rsidP="00527E92">
      <w:pPr>
        <w:spacing w:line="360" w:lineRule="auto"/>
        <w:jc w:val="both"/>
      </w:pPr>
    </w:p>
    <w:p w:rsidR="000460FF" w:rsidRPr="00F85A83" w:rsidRDefault="000460FF" w:rsidP="00527E92">
      <w:pPr>
        <w:spacing w:line="360" w:lineRule="auto"/>
        <w:jc w:val="both"/>
      </w:pPr>
      <w:r w:rsidRPr="00F85A83">
        <w:t xml:space="preserve">Es ergibt sich drei Möglichkeiten: 15 Sprachen mit „Nomen vor Genitiv“, 9 Sprachen mit „Genitiv vor Nomen“ und zwei Sprachen mit „nicht klar“. Diese zwei Sprachen sind </w:t>
      </w:r>
      <w:r w:rsidR="00F86CFC" w:rsidRPr="00F85A83">
        <w:t>Georgisch und Persisch. In diesen beiden Sprachen wurden diese Nominalphrase nur mit einem Wort übersetzt</w:t>
      </w:r>
      <w:r w:rsidR="007952CF" w:rsidRPr="00F85A83">
        <w:t>. In Georgischen ist „</w:t>
      </w:r>
      <w:proofErr w:type="spellStart"/>
      <w:r w:rsidR="007952CF" w:rsidRPr="00F85A83">
        <w:t>mocarts</w:t>
      </w:r>
      <w:proofErr w:type="spellEnd"/>
      <w:r w:rsidR="007952CF" w:rsidRPr="00F85A83">
        <w:t>“ und</w:t>
      </w:r>
      <w:r w:rsidRPr="00F85A83">
        <w:t xml:space="preserve"> </w:t>
      </w:r>
      <w:r w:rsidR="007952CF" w:rsidRPr="00F85A83">
        <w:t>in Persischen ist „Mozart“. Daher wurde ihre Reihenfolge hier als „nicht klar“ gezeichnet.</w:t>
      </w:r>
    </w:p>
    <w:p w:rsidR="007952CF" w:rsidRPr="00F85A83" w:rsidRDefault="007952CF" w:rsidP="00527E92">
      <w:pPr>
        <w:spacing w:line="360" w:lineRule="auto"/>
        <w:jc w:val="both"/>
      </w:pPr>
    </w:p>
    <w:p w:rsidR="007952CF" w:rsidRPr="00F85A83" w:rsidRDefault="007952CF" w:rsidP="00527E92">
      <w:pPr>
        <w:spacing w:line="360" w:lineRule="auto"/>
        <w:jc w:val="both"/>
      </w:pPr>
      <w:r w:rsidRPr="00F85A83">
        <w:t xml:space="preserve">Auf der Karte 8 „Die Reihenfolge von Genitiv und Nomen in Nominalphrase: Musik von Mozart“ sind „Genitiv vor Nomen“ Sprachen mit roten Pünktchen markiert und blauen Pünktchen für die „Nomen vor Genitiv“ Sprachen und grünen Pünktchen für „nicht klar“ Sprache.  </w:t>
      </w:r>
    </w:p>
    <w:p w:rsidR="00BC7252" w:rsidRPr="00F85A83" w:rsidRDefault="00BC7252" w:rsidP="00527E92">
      <w:pPr>
        <w:spacing w:line="360" w:lineRule="auto"/>
        <w:jc w:val="both"/>
      </w:pPr>
    </w:p>
    <w:p w:rsidR="00BC7252" w:rsidRPr="00F85A83" w:rsidRDefault="00BC7252" w:rsidP="00527E92">
      <w:pPr>
        <w:spacing w:line="360" w:lineRule="auto"/>
        <w:jc w:val="both"/>
      </w:pPr>
      <w:r w:rsidRPr="00F85A83">
        <w:t>3.3 Die Reihenfolge von verschiedenen Arten der Adjektive in Nominalphrase</w:t>
      </w:r>
    </w:p>
    <w:p w:rsidR="00BC7252" w:rsidRPr="00F85A83" w:rsidRDefault="00590D12" w:rsidP="00527E92">
      <w:pPr>
        <w:spacing w:line="360" w:lineRule="auto"/>
        <w:jc w:val="both"/>
      </w:pPr>
      <w:r w:rsidRPr="00F85A83">
        <w:t xml:space="preserve">Durch die Vergleiche von Wortstellungen in Nominalphrasen ist es mir aufgefallen, dass viele Reihenfolgen von verschiedenen Arten der Adjektive in Nominalphrasen auch sehr vielfältig sind. Hiermit werden diese Unterschieden der Reihenfolgen von Adjektiven dargestellt. </w:t>
      </w:r>
    </w:p>
    <w:p w:rsidR="00BC7252" w:rsidRPr="00F85A83" w:rsidRDefault="00BC7252" w:rsidP="00527E92">
      <w:pPr>
        <w:spacing w:line="360" w:lineRule="auto"/>
        <w:jc w:val="both"/>
      </w:pPr>
    </w:p>
    <w:p w:rsidR="00BC7252" w:rsidRPr="00F85A83" w:rsidRDefault="00BC7252" w:rsidP="00527E92">
      <w:pPr>
        <w:spacing w:line="360" w:lineRule="auto"/>
        <w:jc w:val="both"/>
      </w:pPr>
      <w:r w:rsidRPr="00F85A83">
        <w:t>3.3.1 Die Reihenfolge von Artikel und Farbe in Nominalphrase "einen roten Ball"</w:t>
      </w:r>
    </w:p>
    <w:p w:rsidR="00BC7252" w:rsidRPr="00F85A83" w:rsidRDefault="00BB3F5B" w:rsidP="00527E92">
      <w:pPr>
        <w:spacing w:line="360" w:lineRule="auto"/>
        <w:jc w:val="both"/>
      </w:pPr>
      <w:r w:rsidRPr="00F85A83">
        <w:t xml:space="preserve">Die Reihenfolge von Artikel und Farbe wurde von Nominalphrase „einen schönen großen roten Ball“ bestimmt, hier wird die Wortstellung von „ein“ und „rot“ genau angeschaut. Es ergibt sich drei Möglichkeiten, „Artikel vor Farbe“, „Farbe vor Artikel“ und „nicht klar“. </w:t>
      </w:r>
    </w:p>
    <w:p w:rsidR="00AD57F3" w:rsidRPr="00F85A83" w:rsidRDefault="00AD57F3" w:rsidP="00527E92">
      <w:pPr>
        <w:spacing w:line="360" w:lineRule="auto"/>
        <w:jc w:val="both"/>
      </w:pPr>
    </w:p>
    <w:p w:rsidR="00BB3F5B" w:rsidRPr="00F85A83" w:rsidRDefault="004A4166" w:rsidP="00527E92">
      <w:pPr>
        <w:spacing w:line="360" w:lineRule="auto"/>
        <w:jc w:val="both"/>
      </w:pPr>
      <w:r w:rsidRPr="00F85A83">
        <w:t>In m</w:t>
      </w:r>
      <w:r w:rsidR="00BB3F5B" w:rsidRPr="00F85A83">
        <w:t>eiste</w:t>
      </w:r>
      <w:r w:rsidRPr="00F85A83">
        <w:t>n</w:t>
      </w:r>
      <w:r w:rsidR="00BB3F5B" w:rsidRPr="00F85A83">
        <w:t xml:space="preserve"> er</w:t>
      </w:r>
      <w:r w:rsidRPr="00F85A83">
        <w:t xml:space="preserve">hobenen Sprachen ist der Artikel vor Adjektiv Farbe, nur in einer Sprache Georgisch ist das Adjektiv Farbe vor dem Artikel. Außerdem ist diese Reihenfolge von sieben Sprachen nicht klar, denn ein paar Informanten hatten in diesem Satz keinen Artikel geschrieben. </w:t>
      </w:r>
    </w:p>
    <w:p w:rsidR="004A4166" w:rsidRPr="00F85A83" w:rsidRDefault="004A4166" w:rsidP="00527E92">
      <w:pPr>
        <w:spacing w:line="360" w:lineRule="auto"/>
        <w:jc w:val="both"/>
      </w:pPr>
    </w:p>
    <w:p w:rsidR="004A4166" w:rsidRPr="00F85A83" w:rsidRDefault="004A4166" w:rsidP="00527E92">
      <w:pPr>
        <w:spacing w:line="360" w:lineRule="auto"/>
        <w:jc w:val="both"/>
      </w:pPr>
      <w:r w:rsidRPr="00F85A83">
        <w:t xml:space="preserve">Auf der Karte 9 „Die Reihenfolge von Artikel und Farbe in Nominalphrase: einen roten Ball“ sind „Artikel vor Farbe“ Sprachen mit blauen Pünktchen markiert und roten Pünktchen für die „Farbe vor Artikel“ Sprache Georgisch und grünen Pünktchen für </w:t>
      </w:r>
      <w:r w:rsidR="00817612" w:rsidRPr="00F85A83">
        <w:t xml:space="preserve">alle </w:t>
      </w:r>
      <w:r w:rsidRPr="00F85A83">
        <w:t xml:space="preserve">„nicht klar“ Sprache.  </w:t>
      </w:r>
    </w:p>
    <w:p w:rsidR="00AD57F3" w:rsidRPr="00F85A83" w:rsidRDefault="00AD57F3" w:rsidP="00527E92">
      <w:pPr>
        <w:spacing w:line="360" w:lineRule="auto"/>
        <w:jc w:val="both"/>
      </w:pPr>
    </w:p>
    <w:p w:rsidR="00BC7252" w:rsidRPr="00F85A83" w:rsidRDefault="00BC7252" w:rsidP="00527E92">
      <w:pPr>
        <w:spacing w:line="360" w:lineRule="auto"/>
        <w:jc w:val="both"/>
      </w:pPr>
      <w:r w:rsidRPr="00F85A83">
        <w:t>3.3.2 Die Reihenfolge von Artikel und Numerale in Nominalphrase "diese fünf Häuser"</w:t>
      </w:r>
    </w:p>
    <w:p w:rsidR="00BC7252" w:rsidRPr="00F85A83" w:rsidRDefault="00891495" w:rsidP="00527E92">
      <w:pPr>
        <w:spacing w:line="360" w:lineRule="auto"/>
        <w:jc w:val="both"/>
      </w:pPr>
      <w:r w:rsidRPr="00F85A83">
        <w:t xml:space="preserve">Die Reihenfolge von Artikel und Numerale wurde in Nominalphrase „diese fünf großen Häuser“ genau angeschaut. </w:t>
      </w:r>
      <w:r w:rsidR="00983115" w:rsidRPr="00F85A83">
        <w:t xml:space="preserve">Durch die Analyse in 3.2.4 ergibt sich, dass in allen erhobenen Sprachen Numerale vor Nomen steht. Die Analyse von 3.2.2 zeigt uns, dass in 23 Sprachen Artikel vor Nomen steht und in 2 Sprachen Nomen vor Artikel steht. </w:t>
      </w:r>
    </w:p>
    <w:p w:rsidR="00891495" w:rsidRPr="00F85A83" w:rsidRDefault="00983115" w:rsidP="00527E92">
      <w:pPr>
        <w:tabs>
          <w:tab w:val="left" w:pos="7139"/>
        </w:tabs>
        <w:spacing w:line="360" w:lineRule="auto"/>
        <w:jc w:val="both"/>
      </w:pPr>
      <w:r w:rsidRPr="00F85A83">
        <w:tab/>
      </w:r>
    </w:p>
    <w:p w:rsidR="00983115" w:rsidRPr="00F85A83" w:rsidRDefault="00983115" w:rsidP="00527E92">
      <w:pPr>
        <w:tabs>
          <w:tab w:val="left" w:pos="7139"/>
        </w:tabs>
        <w:spacing w:line="360" w:lineRule="auto"/>
        <w:jc w:val="both"/>
      </w:pPr>
      <w:r w:rsidRPr="00F85A83">
        <w:lastRenderedPageBreak/>
        <w:t>Die Analyse hier zeigt uns, dass in insgesamt 21 Sprachen der Artikel vor dem Numerale steht, aber in vier Sprachen steht das Numerale vor dem Artikel. Bei Persischen ist diese Reihenfolge nicht klar, da die Information fehlt.</w:t>
      </w:r>
    </w:p>
    <w:p w:rsidR="00AD57F3" w:rsidRPr="00F85A83" w:rsidRDefault="00AD57F3" w:rsidP="00527E92">
      <w:pPr>
        <w:spacing w:line="360" w:lineRule="auto"/>
        <w:jc w:val="both"/>
      </w:pPr>
    </w:p>
    <w:p w:rsidR="00310E67" w:rsidRPr="00F85A83" w:rsidRDefault="00310E67" w:rsidP="00527E92">
      <w:pPr>
        <w:spacing w:line="360" w:lineRule="auto"/>
        <w:jc w:val="both"/>
      </w:pPr>
      <w:r w:rsidRPr="00F85A83">
        <w:t xml:space="preserve">Wie auf anderen Karte ist es auf Karte 10 „Die Reihenfolge von Artikel und Numerale in Nominalphrase: diese fünf Häuser“ auch mit farbigen Pünktchen die Sprachen markiert und dazu gehörige Zahl in Klammer angegeben. </w:t>
      </w:r>
    </w:p>
    <w:p w:rsidR="00AD57F3" w:rsidRPr="00F85A83" w:rsidRDefault="00AD57F3" w:rsidP="00527E92">
      <w:pPr>
        <w:spacing w:line="360" w:lineRule="auto"/>
        <w:jc w:val="both"/>
      </w:pPr>
    </w:p>
    <w:p w:rsidR="00BC7252" w:rsidRPr="00F85A83" w:rsidRDefault="00BC7252" w:rsidP="00527E92">
      <w:pPr>
        <w:spacing w:line="360" w:lineRule="auto"/>
        <w:jc w:val="both"/>
      </w:pPr>
      <w:r w:rsidRPr="00F85A83">
        <w:t>3.3.3 Die Reihenfolge von Artikel und Adjektiv in Nominalphrase "das feuchte Holz"</w:t>
      </w:r>
    </w:p>
    <w:p w:rsidR="00BC7252" w:rsidRPr="00F85A83" w:rsidRDefault="00E72DED" w:rsidP="00527E92">
      <w:pPr>
        <w:spacing w:line="360" w:lineRule="auto"/>
        <w:jc w:val="both"/>
      </w:pPr>
      <w:r w:rsidRPr="00F85A83">
        <w:t xml:space="preserve">In Nominalphrase „das feuchte Holz“ gab es insgesamt 22 Sprachen, in denen der Artikel vor dem Adjektiv steht. In Vietnamesischen und Indonesischen seht das Adjektiv aber vor dem Artikel. Wie diese Reihenfolge in Berber und Persischen ist, ist es unklar. </w:t>
      </w:r>
    </w:p>
    <w:p w:rsidR="00AD57F3" w:rsidRPr="00F85A83" w:rsidRDefault="00AD57F3" w:rsidP="00527E92">
      <w:pPr>
        <w:spacing w:line="360" w:lineRule="auto"/>
        <w:jc w:val="both"/>
      </w:pPr>
    </w:p>
    <w:p w:rsidR="00E72DED" w:rsidRPr="00F85A83" w:rsidRDefault="00E72DED" w:rsidP="00527E92">
      <w:pPr>
        <w:spacing w:line="360" w:lineRule="auto"/>
        <w:jc w:val="both"/>
      </w:pPr>
      <w:r w:rsidRPr="00F85A83">
        <w:t>Wenn wir nach der Analyse von der Reihenfolge von Artikel und Nomen wieder zurückblicken, steht Nomen vor dem Artikel in Vietnamesischen und Indonesischen. Das zeigt, dass die Wortstellung</w:t>
      </w:r>
      <w:r w:rsidR="00500D7C" w:rsidRPr="00F85A83">
        <w:t>en</w:t>
      </w:r>
      <w:r w:rsidRPr="00F85A83">
        <w:t xml:space="preserve"> von Elementen in </w:t>
      </w:r>
      <w:r w:rsidR="00500D7C" w:rsidRPr="00F85A83">
        <w:t>den</w:t>
      </w:r>
      <w:r w:rsidRPr="00F85A83">
        <w:t xml:space="preserve"> Sprachen</w:t>
      </w:r>
      <w:r w:rsidR="00500D7C" w:rsidRPr="00F85A83">
        <w:t xml:space="preserve"> doch</w:t>
      </w:r>
      <w:r w:rsidRPr="00F85A83">
        <w:t xml:space="preserve"> stark mit einander </w:t>
      </w:r>
      <w:r w:rsidR="00500D7C" w:rsidRPr="00F85A83">
        <w:t xml:space="preserve">verbunden sind. </w:t>
      </w:r>
    </w:p>
    <w:p w:rsidR="00AD57F3" w:rsidRPr="00F85A83" w:rsidRDefault="00AD57F3" w:rsidP="00527E92">
      <w:pPr>
        <w:spacing w:line="360" w:lineRule="auto"/>
        <w:jc w:val="both"/>
      </w:pPr>
    </w:p>
    <w:p w:rsidR="00BC7252" w:rsidRPr="00F85A83" w:rsidRDefault="00BC7252" w:rsidP="00527E92">
      <w:pPr>
        <w:spacing w:line="360" w:lineRule="auto"/>
        <w:jc w:val="both"/>
      </w:pPr>
      <w:r w:rsidRPr="00F85A83">
        <w:t>3.3.4 Die Reihenfolge von Farbe und Adjektiv in Nominalphrase "schönen roten Ball"</w:t>
      </w:r>
    </w:p>
    <w:p w:rsidR="00BC7252" w:rsidRPr="00F85A83" w:rsidRDefault="00990133" w:rsidP="00527E92">
      <w:pPr>
        <w:spacing w:line="360" w:lineRule="auto"/>
        <w:jc w:val="both"/>
      </w:pPr>
      <w:r w:rsidRPr="00F85A83">
        <w:t>Die Analyse von der Reihenfolge</w:t>
      </w:r>
      <w:r w:rsidR="005E15E5" w:rsidRPr="00F85A83">
        <w:t xml:space="preserve"> von dem Adjektiv Farbe „rot“ und Adjektiv „schön“ in Nominalphrase „schönen roten Ball“ zeigt uns, dass in 20 Sprachen das Adjektiv vor Farbe steht und in sechs Sprachen genau andersrum ist. </w:t>
      </w:r>
    </w:p>
    <w:p w:rsidR="00500D7C" w:rsidRPr="00F85A83" w:rsidRDefault="00500D7C" w:rsidP="00527E92">
      <w:pPr>
        <w:spacing w:line="360" w:lineRule="auto"/>
        <w:jc w:val="both"/>
      </w:pPr>
    </w:p>
    <w:p w:rsidR="005E15E5" w:rsidRPr="00F85A83" w:rsidRDefault="005E15E5" w:rsidP="00527E92">
      <w:pPr>
        <w:spacing w:line="360" w:lineRule="auto"/>
        <w:jc w:val="both"/>
      </w:pPr>
      <w:r w:rsidRPr="00F85A83">
        <w:t xml:space="preserve">Das Ergebnis der Analyse ist auf der Karte 12 „Die Reihenfolge von Adjektiv und Farbe in Nominalphrase: schönen roten Ball“ präsentiert. Blauen Pünktchen markieren die „Adjektiv vor Farbe“ Sprachen und roten Pünktchen markieren die „Farbe vor Adjektiv“ Sprachen. </w:t>
      </w:r>
    </w:p>
    <w:p w:rsidR="00AD57F3" w:rsidRPr="00F85A83" w:rsidRDefault="00AD57F3" w:rsidP="00527E92">
      <w:pPr>
        <w:spacing w:line="360" w:lineRule="auto"/>
        <w:jc w:val="both"/>
      </w:pPr>
    </w:p>
    <w:p w:rsidR="00BC7252" w:rsidRPr="00F85A83" w:rsidRDefault="00BC7252" w:rsidP="00527E92">
      <w:pPr>
        <w:spacing w:line="360" w:lineRule="auto"/>
        <w:jc w:val="both"/>
      </w:pPr>
      <w:r w:rsidRPr="00F85A83">
        <w:t>3.3.5 Die Reihenfolge von Adjektiv und Umfangsadjektiv in Nominalphrase "schönen großen Ball"</w:t>
      </w:r>
    </w:p>
    <w:p w:rsidR="00BC7252" w:rsidRPr="00F85A83" w:rsidRDefault="0026359B" w:rsidP="00527E92">
      <w:pPr>
        <w:spacing w:line="360" w:lineRule="auto"/>
        <w:jc w:val="both"/>
      </w:pPr>
      <w:r w:rsidRPr="00F85A83">
        <w:t xml:space="preserve">Um einen hierarchischen Zusammenhang zwischen allen Elementen in Nominalphrase zu finden, wurde die Reihenfolge von Adjektiv „schön“ und Umfangsadjektiv „groß“ auch analysiert. </w:t>
      </w:r>
    </w:p>
    <w:p w:rsidR="00BC7252" w:rsidRPr="00F85A83" w:rsidRDefault="0026359B" w:rsidP="00527E92">
      <w:pPr>
        <w:tabs>
          <w:tab w:val="left" w:pos="904"/>
        </w:tabs>
        <w:spacing w:line="360" w:lineRule="auto"/>
        <w:jc w:val="both"/>
      </w:pPr>
      <w:r w:rsidRPr="00F85A83">
        <w:tab/>
      </w:r>
    </w:p>
    <w:p w:rsidR="0026359B" w:rsidRPr="00F85A83" w:rsidRDefault="0026359B" w:rsidP="00527E92">
      <w:pPr>
        <w:tabs>
          <w:tab w:val="left" w:pos="904"/>
        </w:tabs>
        <w:spacing w:line="360" w:lineRule="auto"/>
        <w:jc w:val="both"/>
      </w:pPr>
      <w:r w:rsidRPr="00F85A83">
        <w:t xml:space="preserve">In 16 Sprachen ist „schön“ vor „groß“ in Nominalphrase „einen schönen großen roten Ball“, aber in 8 Sprachen ist „groß“ vor „schön“. Leider in Hindi und Persisch ist diese Reihenfolge </w:t>
      </w:r>
      <w:r w:rsidRPr="00F85A83">
        <w:lastRenderedPageBreak/>
        <w:t xml:space="preserve">nicht klar, die Informantin für Hindi hatte das Adjektiv „groß“ vergessen zu übersetzen und die Informantin für Persisch hatte das Adjektiv „schön“ vergessen zu übersetzen.  </w:t>
      </w:r>
    </w:p>
    <w:p w:rsidR="0026359B" w:rsidRPr="00F85A83" w:rsidRDefault="0026359B" w:rsidP="00527E92">
      <w:pPr>
        <w:spacing w:line="360" w:lineRule="auto"/>
        <w:jc w:val="both"/>
      </w:pPr>
    </w:p>
    <w:p w:rsidR="003820CD" w:rsidRPr="00F85A83" w:rsidRDefault="0026359B" w:rsidP="00527E92">
      <w:pPr>
        <w:spacing w:line="360" w:lineRule="auto"/>
        <w:jc w:val="both"/>
      </w:pPr>
      <w:r w:rsidRPr="00F85A83">
        <w:t xml:space="preserve">Die Karte 13 „Die Reihenfolge von Adjektiv und Umfangsadjektiv in Nominalphrase: schönen großen Ball“ </w:t>
      </w:r>
      <w:r w:rsidR="00643258" w:rsidRPr="00F85A83">
        <w:t xml:space="preserve">präsentiert das Ergebnis der Analyse von der Reihenfolge „schön + groß“ in Nominalphrase „einen schönen großen roten Ball“. </w:t>
      </w:r>
    </w:p>
    <w:p w:rsidR="00BC7252" w:rsidRPr="00F85A83" w:rsidRDefault="00BC7252" w:rsidP="00527E92">
      <w:pPr>
        <w:spacing w:line="360" w:lineRule="auto"/>
        <w:jc w:val="both"/>
      </w:pPr>
    </w:p>
    <w:p w:rsidR="00977F9A" w:rsidRPr="00F85A83" w:rsidRDefault="00977F9A" w:rsidP="00527E92">
      <w:pPr>
        <w:spacing w:line="360" w:lineRule="auto"/>
        <w:jc w:val="both"/>
      </w:pPr>
      <w:r w:rsidRPr="00F85A83">
        <w:t xml:space="preserve">3.4 Zusammenfassung </w:t>
      </w:r>
    </w:p>
    <w:p w:rsidR="00E70A41" w:rsidRPr="00F85A83" w:rsidRDefault="00E70A41" w:rsidP="00527E92">
      <w:pPr>
        <w:spacing w:line="360" w:lineRule="auto"/>
        <w:jc w:val="both"/>
      </w:pPr>
      <w:r w:rsidRPr="00F85A83">
        <w:t xml:space="preserve">Nach Payne &amp; </w:t>
      </w:r>
      <w:proofErr w:type="spellStart"/>
      <w:r w:rsidRPr="00F85A83">
        <w:t>Huddleston</w:t>
      </w:r>
      <w:proofErr w:type="spellEnd"/>
      <w:r w:rsidRPr="00F85A83">
        <w:t xml:space="preserve"> (2002: 453)</w:t>
      </w:r>
      <w:r w:rsidR="00CB44C3" w:rsidRPr="00F85A83">
        <w:t xml:space="preserve"> ist die Hierarchie von modifizierenden Adjektiven in Englisch:</w:t>
      </w:r>
    </w:p>
    <w:p w:rsidR="00CB44C3" w:rsidRPr="00F85A83" w:rsidRDefault="00CB44C3" w:rsidP="00527E92">
      <w:pPr>
        <w:spacing w:line="360" w:lineRule="auto"/>
        <w:jc w:val="both"/>
        <w:rPr>
          <w:lang w:val="en-US"/>
        </w:rPr>
      </w:pPr>
      <w:r w:rsidRPr="00F85A83">
        <w:rPr>
          <w:lang w:val="en-US"/>
        </w:rPr>
        <w:t>Evaluative &gt; General Property &gt; Age &gt; Color &gt; Provenance &gt; Manufacture &gt; Type</w:t>
      </w:r>
    </w:p>
    <w:p w:rsidR="00CB44C3" w:rsidRPr="00F85A83" w:rsidRDefault="00CB44C3" w:rsidP="00527E92">
      <w:pPr>
        <w:spacing w:line="360" w:lineRule="auto"/>
        <w:jc w:val="both"/>
        <w:rPr>
          <w:lang w:val="en-US"/>
        </w:rPr>
      </w:pPr>
    </w:p>
    <w:p w:rsidR="001F2C2E" w:rsidRPr="00F85A83" w:rsidRDefault="00133983" w:rsidP="00527E92">
      <w:pPr>
        <w:spacing w:line="360" w:lineRule="auto"/>
        <w:jc w:val="both"/>
      </w:pPr>
      <w:r w:rsidRPr="00F85A83">
        <w:t xml:space="preserve">Gibt es bei jeder Sprache eine Hierarchie für die Wortstellung in Nominalphrase? Wie stark ist den Zusammenhang? Diese Fragen kann man leider nicht nur mit diesen Daten von den Umfragen antworten. Jedoch gibt es ein paar Anmerkungen, die wichtig sind. </w:t>
      </w:r>
      <w:r w:rsidR="00B87FDE" w:rsidRPr="00F85A83">
        <w:t>Fast</w:t>
      </w:r>
      <w:r w:rsidR="001F2C2E" w:rsidRPr="00F85A83">
        <w:t xml:space="preserve"> bei jeder Analyse </w:t>
      </w:r>
      <w:r w:rsidR="00B87FDE" w:rsidRPr="00F85A83">
        <w:t xml:space="preserve">gibt es </w:t>
      </w:r>
      <w:r w:rsidR="001F2C2E" w:rsidRPr="00F85A83">
        <w:t>verschiedene Verteilung</w:t>
      </w:r>
      <w:r w:rsidR="00B87FDE" w:rsidRPr="00F85A83">
        <w:t>en</w:t>
      </w:r>
      <w:r w:rsidR="001F2C2E" w:rsidRPr="00F85A83">
        <w:t xml:space="preserve">, außer bei der Reihenfolge von „Numerale und Nomen“, da hatten alle Informanten Numerale vor Nomen übersetzt.  </w:t>
      </w:r>
    </w:p>
    <w:p w:rsidR="00EC0632" w:rsidRPr="00F85A83" w:rsidRDefault="00EC0632" w:rsidP="00527E92">
      <w:pPr>
        <w:spacing w:line="360" w:lineRule="auto"/>
        <w:jc w:val="both"/>
      </w:pPr>
    </w:p>
    <w:p w:rsidR="009763F1" w:rsidRPr="00F85A83" w:rsidRDefault="00500D7C" w:rsidP="00527E92">
      <w:pPr>
        <w:spacing w:line="360" w:lineRule="auto"/>
        <w:jc w:val="both"/>
      </w:pPr>
      <w:r w:rsidRPr="00F85A83">
        <w:t xml:space="preserve">Die Analysen von einzelner Reihenfolge in Nominalphrase zeigt uns, dass diese Reihenfolge jedoch miteinander verbunden ist. Wie diese Zusammenhangen zwischen den Wortfolgen und den Wortstellungen in Nominalphrasen sind, werden weiterhin statistisch analysiert.   </w:t>
      </w:r>
    </w:p>
    <w:p w:rsidR="00977F9A" w:rsidRPr="00F85A83" w:rsidRDefault="00977F9A" w:rsidP="00527E92">
      <w:pPr>
        <w:spacing w:line="360" w:lineRule="auto"/>
        <w:jc w:val="both"/>
      </w:pPr>
    </w:p>
    <w:p w:rsidR="00A57518" w:rsidRPr="00F85A83" w:rsidRDefault="00BC7252" w:rsidP="00527E92">
      <w:pPr>
        <w:spacing w:line="360" w:lineRule="auto"/>
        <w:jc w:val="both"/>
      </w:pPr>
      <w:r w:rsidRPr="00F85A83">
        <w:t>4. Zusammenhang zwischen den Wortfolgen und den Wortstellungen in Nominalphrasen der erhobenen Sprachen</w:t>
      </w:r>
    </w:p>
    <w:p w:rsidR="00CF27A5" w:rsidRPr="00F85A83" w:rsidRDefault="00665024" w:rsidP="00527E92">
      <w:pPr>
        <w:spacing w:line="360" w:lineRule="auto"/>
        <w:jc w:val="both"/>
      </w:pPr>
      <w:r w:rsidRPr="00F85A83">
        <w:t xml:space="preserve">Nach </w:t>
      </w:r>
      <w:proofErr w:type="spellStart"/>
      <w:r w:rsidRPr="00F85A83">
        <w:t>Greenberg</w:t>
      </w:r>
      <w:proofErr w:type="spellEnd"/>
      <w:r w:rsidRPr="00F85A83">
        <w:t xml:space="preserve"> (1966) sind dominant Order und Harmonie-Beziehungen für Erklärung von Universalien am Wichtigsten. </w:t>
      </w:r>
      <w:r w:rsidR="00527E92" w:rsidRPr="00F85A83">
        <w:t xml:space="preserve">Mit </w:t>
      </w:r>
      <w:proofErr w:type="spellStart"/>
      <w:r w:rsidR="00527E92" w:rsidRPr="00F85A83">
        <w:t>Greenberg’s</w:t>
      </w:r>
      <w:proofErr w:type="spellEnd"/>
      <w:r w:rsidR="00527E92" w:rsidRPr="00F85A83">
        <w:t xml:space="preserve"> Generalisierung erklärtet man „</w:t>
      </w:r>
      <w:proofErr w:type="spellStart"/>
      <w:r w:rsidR="00527E92" w:rsidRPr="00F85A83">
        <w:t>cross</w:t>
      </w:r>
      <w:proofErr w:type="spellEnd"/>
      <w:r w:rsidR="00527E92" w:rsidRPr="00F85A83">
        <w:t>-</w:t>
      </w:r>
      <w:proofErr w:type="spellStart"/>
      <w:r w:rsidR="00527E92" w:rsidRPr="00F85A83">
        <w:t>linguistic</w:t>
      </w:r>
      <w:proofErr w:type="spellEnd"/>
      <w:r w:rsidR="00527E92" w:rsidRPr="00F85A83">
        <w:t>-variation“, das Konzept von „</w:t>
      </w:r>
      <w:proofErr w:type="spellStart"/>
      <w:r w:rsidR="00527E92" w:rsidRPr="00F85A83">
        <w:t>competing</w:t>
      </w:r>
      <w:proofErr w:type="spellEnd"/>
      <w:r w:rsidR="00527E92" w:rsidRPr="00F85A83">
        <w:t xml:space="preserve"> </w:t>
      </w:r>
      <w:proofErr w:type="spellStart"/>
      <w:r w:rsidR="00527E92" w:rsidRPr="00F85A83">
        <w:t>motivations</w:t>
      </w:r>
      <w:proofErr w:type="spellEnd"/>
      <w:r w:rsidR="00527E92" w:rsidRPr="00F85A83">
        <w:t xml:space="preserve">“. </w:t>
      </w:r>
      <w:r w:rsidR="00822F1C" w:rsidRPr="00F85A83">
        <w:t>Die zwei harmoniere Typen sind OV und VO nach der deklaratorischen Order und die inklusiven Wortstellungen sind in folgender Tabelle (</w:t>
      </w:r>
      <w:r w:rsidR="00412786" w:rsidRPr="00F85A83">
        <w:t xml:space="preserve">Lehmann 1973; </w:t>
      </w:r>
      <w:proofErr w:type="spellStart"/>
      <w:r w:rsidR="00412786" w:rsidRPr="00F85A83">
        <w:t>Vennemann</w:t>
      </w:r>
      <w:proofErr w:type="spellEnd"/>
      <w:r w:rsidR="00412786" w:rsidRPr="00F85A83">
        <w:t xml:space="preserve"> 1973</w:t>
      </w:r>
      <w:r w:rsidR="00822F1C" w:rsidRPr="00F85A83">
        <w:t xml:space="preserve">). </w:t>
      </w:r>
      <w:r w:rsidR="004A0689" w:rsidRPr="00F85A83">
        <w:t>Die Harmonie-Analyse wird alle Wordorder als universal behandelt, was aber nicht immer passt; Dominante spielt auch eine wichtige Rolle für die Wortorder Typologie</w:t>
      </w:r>
      <w:r w:rsidR="00412786" w:rsidRPr="00F85A83">
        <w:t xml:space="preserve"> (Croft 2002)</w:t>
      </w:r>
      <w:r w:rsidR="004A0689" w:rsidRPr="00F85A83">
        <w:t xml:space="preserve">.     </w:t>
      </w:r>
      <w:r w:rsidR="00822F1C" w:rsidRPr="00F85A83">
        <w:t xml:space="preserve">  </w:t>
      </w:r>
    </w:p>
    <w:p w:rsidR="004A0689" w:rsidRPr="00F85A83" w:rsidRDefault="004A0689" w:rsidP="00527E92">
      <w:pPr>
        <w:spacing w:line="360" w:lineRule="auto"/>
        <w:jc w:val="both"/>
      </w:pPr>
    </w:p>
    <w:p w:rsidR="00527E92" w:rsidRPr="00F85A83" w:rsidRDefault="00527E92" w:rsidP="00527E92">
      <w:pPr>
        <w:spacing w:line="360" w:lineRule="auto"/>
        <w:jc w:val="both"/>
      </w:pPr>
      <w:r w:rsidRPr="00F85A83">
        <w:lastRenderedPageBreak/>
        <w:t xml:space="preserve">Im Folgenden werden die Zusammenhangen zwischen den Wortfolgen und den Wortstellungen in Nominalphrasen der erhobenen Sprachen </w:t>
      </w:r>
      <w:r w:rsidR="00A212F6" w:rsidRPr="00F85A83">
        <w:t xml:space="preserve">dargestellt. </w:t>
      </w:r>
      <w:r w:rsidR="004A0689" w:rsidRPr="00F85A83">
        <w:t xml:space="preserve">Die Schwerpunkte liegen an die Zusammenhangen zwischen Wortfolgen und Adjektiv, Artikel, Farbe, Numerale und Genitiv. </w:t>
      </w:r>
    </w:p>
    <w:p w:rsidR="00BC7252" w:rsidRPr="00F85A83" w:rsidRDefault="00BC7252" w:rsidP="00527E92">
      <w:pPr>
        <w:spacing w:line="360" w:lineRule="auto"/>
        <w:jc w:val="both"/>
      </w:pPr>
    </w:p>
    <w:p w:rsidR="0067314C" w:rsidRPr="00F85A83" w:rsidRDefault="0067314C" w:rsidP="00527E92">
      <w:pPr>
        <w:spacing w:line="360" w:lineRule="auto"/>
        <w:jc w:val="both"/>
      </w:pPr>
      <w:r w:rsidRPr="00F85A83">
        <w:t>4.1 Zusammenhang zwischen den Wortfolgen und die Wortstellung des Adjektivs und Nomen</w:t>
      </w:r>
    </w:p>
    <w:p w:rsidR="0067314C" w:rsidRPr="00F85A83" w:rsidRDefault="00BB5227" w:rsidP="00527E92">
      <w:pPr>
        <w:spacing w:line="360" w:lineRule="auto"/>
        <w:jc w:val="both"/>
      </w:pPr>
      <w:r w:rsidRPr="00F85A83">
        <w:t xml:space="preserve">Nach vorheriger Analyse wissen wir, dass es insgesamt 20 Sprachen eine SVO-Wortfolge haben und 6 Sprachen eine SOV-Wortfolge haben. </w:t>
      </w:r>
      <w:r w:rsidR="00911C58" w:rsidRPr="00F85A83">
        <w:t xml:space="preserve">Außerdem ist das Adjektiv vor dem Nomen in 17 Sprachen, in 7 Sprachen das Nomen vor dem Adjektiv und in 2 Sprachen gilt beides. Aber wie diese Verteilungen mit einander verbinden sind, wird hier mit einander verglichen. </w:t>
      </w:r>
    </w:p>
    <w:p w:rsidR="00F00376" w:rsidRPr="00F85A83" w:rsidRDefault="00F00376" w:rsidP="00527E92">
      <w:pPr>
        <w:spacing w:line="360" w:lineRule="auto"/>
        <w:jc w:val="both"/>
      </w:pPr>
    </w:p>
    <w:p w:rsidR="00F00376" w:rsidRPr="00F85A83" w:rsidRDefault="00911C58" w:rsidP="00527E92">
      <w:pPr>
        <w:spacing w:line="360" w:lineRule="auto"/>
        <w:jc w:val="both"/>
      </w:pPr>
      <w:r w:rsidRPr="00F85A83">
        <w:t>Durch die Funktion „</w:t>
      </w:r>
      <w:proofErr w:type="spellStart"/>
      <w:proofErr w:type="gramStart"/>
      <w:r w:rsidRPr="00F85A83">
        <w:t>table</w:t>
      </w:r>
      <w:proofErr w:type="spellEnd"/>
      <w:r w:rsidRPr="00F85A83">
        <w:t>(</w:t>
      </w:r>
      <w:proofErr w:type="gramEnd"/>
      <w:r w:rsidRPr="00F85A83">
        <w:t xml:space="preserve">)“ bekommen wir eine Table von dem Zusammenhang zwischen den Wortfolgen und Wortstellung des Adjektivs und Nomen. Die dominante Order ist hier „SVO-Wortfolgen + Adjektiv vor Nomen“.  </w:t>
      </w:r>
    </w:p>
    <w:p w:rsidR="00F00376" w:rsidRPr="00F85A83" w:rsidRDefault="00F00376" w:rsidP="00527E92">
      <w:pPr>
        <w:spacing w:line="360" w:lineRule="auto"/>
        <w:jc w:val="both"/>
      </w:pPr>
    </w:p>
    <w:p w:rsidR="00133983" w:rsidRPr="00F85A83" w:rsidRDefault="00B96138" w:rsidP="00527E92">
      <w:pPr>
        <w:spacing w:line="360" w:lineRule="auto"/>
        <w:jc w:val="both"/>
      </w:pPr>
      <w:r w:rsidRPr="00F85A83">
        <w:t>Die Funktion „</w:t>
      </w:r>
      <w:proofErr w:type="spellStart"/>
      <w:proofErr w:type="gramStart"/>
      <w:r w:rsidRPr="00F85A83">
        <w:t>barplot</w:t>
      </w:r>
      <w:proofErr w:type="spellEnd"/>
      <w:r w:rsidRPr="00F85A83">
        <w:t>(</w:t>
      </w:r>
      <w:proofErr w:type="gramEnd"/>
      <w:r w:rsidRPr="00F85A83">
        <w:t xml:space="preserve">)“ zeigt uns eine </w:t>
      </w:r>
      <w:r w:rsidR="00D125F3" w:rsidRPr="00F85A83">
        <w:t xml:space="preserve">visuelle Darstellung über die Verteilung. Hiermit sehen wir, dass die Wortstellung „Adjektiv vor Nomen“ die verbreiterte Order ist.  </w:t>
      </w:r>
    </w:p>
    <w:p w:rsidR="00D125F3" w:rsidRPr="00F85A83" w:rsidRDefault="00D125F3" w:rsidP="00527E92">
      <w:pPr>
        <w:spacing w:line="360" w:lineRule="auto"/>
        <w:jc w:val="both"/>
      </w:pPr>
    </w:p>
    <w:p w:rsidR="00D125F3" w:rsidRPr="00F85A83" w:rsidRDefault="00D125F3" w:rsidP="00527E92">
      <w:pPr>
        <w:spacing w:line="360" w:lineRule="auto"/>
        <w:jc w:val="both"/>
      </w:pPr>
      <w:r w:rsidRPr="00F85A83">
        <w:t>Die visuelle Darstellung mit der Funktion „</w:t>
      </w:r>
      <w:proofErr w:type="spellStart"/>
      <w:proofErr w:type="gramStart"/>
      <w:r w:rsidRPr="00F85A83">
        <w:t>mosaicplot</w:t>
      </w:r>
      <w:proofErr w:type="spellEnd"/>
      <w:r w:rsidRPr="00F85A83">
        <w:t>(</w:t>
      </w:r>
      <w:proofErr w:type="gramEnd"/>
      <w:r w:rsidRPr="00F85A83">
        <w:t xml:space="preserve">)“ zeigt eine klare Verteilung. Alle rote Fläche sind für die Wortstellung „Adjektiv vor Nomen“, alle grüne Fläche sind für die Wortstellung „Nomen vor Adjektiv“ und blaue Fläche sind für die „beides“. Außerdem sehen wir Linkseite die SOV Sprachen sind und Reicht Seite die SVO Sprachen sind. </w:t>
      </w:r>
    </w:p>
    <w:p w:rsidR="00D125F3" w:rsidRPr="00F85A83" w:rsidRDefault="00D125F3" w:rsidP="00527E92">
      <w:pPr>
        <w:spacing w:line="360" w:lineRule="auto"/>
        <w:jc w:val="both"/>
      </w:pPr>
    </w:p>
    <w:p w:rsidR="00D125F3" w:rsidRPr="00F85A83" w:rsidRDefault="00D125F3" w:rsidP="00527E92">
      <w:pPr>
        <w:spacing w:line="360" w:lineRule="auto"/>
        <w:jc w:val="both"/>
      </w:pPr>
      <w:r w:rsidRPr="00F85A83">
        <w:t>Diese statistische Analyse</w:t>
      </w:r>
      <w:r w:rsidR="00C8486C" w:rsidRPr="00F85A83">
        <w:t xml:space="preserve"> „</w:t>
      </w:r>
      <w:proofErr w:type="spellStart"/>
      <w:r w:rsidR="00C8486C" w:rsidRPr="00F85A83">
        <w:t>chisq.</w:t>
      </w:r>
      <w:proofErr w:type="gramStart"/>
      <w:r w:rsidR="00C8486C" w:rsidRPr="00F85A83">
        <w:t>test</w:t>
      </w:r>
      <w:proofErr w:type="spellEnd"/>
      <w:r w:rsidR="00C8486C" w:rsidRPr="00F85A83">
        <w:t>(</w:t>
      </w:r>
      <w:proofErr w:type="gramEnd"/>
      <w:r w:rsidR="00C8486C" w:rsidRPr="00F85A83">
        <w:t>)“ zeigt uns, dass die P-Value vom Zusammenhang zwischen den Wortfolgen und den Wortstellungen der Adjektiven und Nomen 0.5249 ist. Da diese P-Value &gt; 0.05 ist, bedeutet der Zusammenhang zwischen Wortfolgen und Wortstellungen der Adjektive und Nomen von den erhobenen 26 Sprachen nicht signifikant</w:t>
      </w:r>
      <w:r w:rsidR="001E53C6" w:rsidRPr="00F85A83">
        <w:t xml:space="preserve"> ist</w:t>
      </w:r>
      <w:r w:rsidR="00C8486C" w:rsidRPr="00F85A83">
        <w:t xml:space="preserve">. </w:t>
      </w:r>
    </w:p>
    <w:p w:rsidR="00EF6D29" w:rsidRPr="00F85A83" w:rsidRDefault="00EF6D29" w:rsidP="00527E92">
      <w:pPr>
        <w:spacing w:line="360" w:lineRule="auto"/>
        <w:jc w:val="both"/>
      </w:pPr>
    </w:p>
    <w:p w:rsidR="0067314C" w:rsidRPr="00F85A83" w:rsidRDefault="0067314C" w:rsidP="00527E92">
      <w:pPr>
        <w:spacing w:line="360" w:lineRule="auto"/>
        <w:jc w:val="both"/>
      </w:pPr>
      <w:r w:rsidRPr="00F85A83">
        <w:t>4.2 Zusammenhang zwischen den Wortfolgen und den Wortstellungen der Artikel und Nomen</w:t>
      </w:r>
    </w:p>
    <w:p w:rsidR="00BC7252" w:rsidRPr="00F85A83" w:rsidRDefault="00812C61" w:rsidP="00527E92">
      <w:pPr>
        <w:spacing w:line="360" w:lineRule="auto"/>
        <w:jc w:val="both"/>
      </w:pPr>
      <w:r w:rsidRPr="00F85A83">
        <w:t>Unsere vorherige Analyse zeigt uns, dass es</w:t>
      </w:r>
      <w:r w:rsidR="00467184" w:rsidRPr="00F85A83">
        <w:t xml:space="preserve"> in</w:t>
      </w:r>
      <w:r w:rsidRPr="00F85A83">
        <w:t xml:space="preserve"> insgesamt </w:t>
      </w:r>
      <w:r w:rsidR="00467184" w:rsidRPr="00F85A83">
        <w:t xml:space="preserve">23 Sprachen das Artikel vor dem Nomen steht und nur in zwei Sprachen das Nomen vor dem Artikel ist. Hiermit wird der Zusammenhang zwischen den Wortfolgen und den Artikel-Nomen Wortstellungen gerechnet. </w:t>
      </w:r>
    </w:p>
    <w:p w:rsidR="00BC7252" w:rsidRPr="00F85A83" w:rsidRDefault="00BC7252" w:rsidP="00527E92">
      <w:pPr>
        <w:spacing w:line="360" w:lineRule="auto"/>
        <w:jc w:val="both"/>
      </w:pPr>
    </w:p>
    <w:p w:rsidR="00467184" w:rsidRPr="00F85A83" w:rsidRDefault="00467184" w:rsidP="00527E92">
      <w:pPr>
        <w:spacing w:line="360" w:lineRule="auto"/>
        <w:jc w:val="both"/>
      </w:pPr>
      <w:r w:rsidRPr="00F85A83">
        <w:t xml:space="preserve">Die Tabelle zeigt, dass die Order „SVO-Wortfolgen + Artikel vor Nomen“ die dominante Order ist. </w:t>
      </w:r>
    </w:p>
    <w:p w:rsidR="0067314C" w:rsidRPr="00F85A83" w:rsidRDefault="0067314C" w:rsidP="00527E92">
      <w:pPr>
        <w:spacing w:line="360" w:lineRule="auto"/>
        <w:jc w:val="both"/>
      </w:pPr>
    </w:p>
    <w:p w:rsidR="00467184" w:rsidRPr="00F85A83" w:rsidRDefault="00467184" w:rsidP="00527E92">
      <w:pPr>
        <w:spacing w:line="360" w:lineRule="auto"/>
        <w:jc w:val="both"/>
      </w:pPr>
      <w:r w:rsidRPr="00F85A83">
        <w:t xml:space="preserve">Mit dem Bild sieht man die Untersieden, dass rote Fläche die „Artikel vor dem Nomen“ sind, blaue Fläche diese nicht klar Sprache ist, und grüne Fläche die „Nomen vor Artikel“ Sprache sind. </w:t>
      </w:r>
    </w:p>
    <w:p w:rsidR="00467184" w:rsidRPr="00F85A83" w:rsidRDefault="00467184" w:rsidP="00467184">
      <w:pPr>
        <w:spacing w:line="360" w:lineRule="auto"/>
        <w:jc w:val="both"/>
      </w:pPr>
    </w:p>
    <w:p w:rsidR="00645E9E" w:rsidRPr="00F85A83" w:rsidRDefault="001E53C6" w:rsidP="00645E9E">
      <w:pPr>
        <w:spacing w:line="360" w:lineRule="auto"/>
        <w:jc w:val="both"/>
      </w:pPr>
      <w:r w:rsidRPr="00F85A83">
        <w:t>„</w:t>
      </w:r>
      <w:proofErr w:type="spellStart"/>
      <w:r w:rsidRPr="00F85A83">
        <w:t>Chisq.test</w:t>
      </w:r>
      <w:proofErr w:type="spellEnd"/>
      <w:r w:rsidRPr="00F85A83">
        <w:t xml:space="preserve">()“ zeigt, dass die P-Value vom Zusammenhang zwischen den Wortfolgen und den Wortstellungen der Artikel und Nomen 0.1383 ist, nämlich P-Value &gt; 0.05. Dies bedeutet, der Zusammenhang zwischen den Wortfolgen und Wortstellungen der Artikel und Nomen von den </w:t>
      </w:r>
      <w:r w:rsidR="00645E9E" w:rsidRPr="00F85A83">
        <w:t>erhobenen 26 Sprachen nicht signifikant</w:t>
      </w:r>
      <w:r w:rsidRPr="00F85A83">
        <w:t xml:space="preserve"> ist</w:t>
      </w:r>
      <w:r w:rsidR="00645E9E" w:rsidRPr="00F85A83">
        <w:t xml:space="preserve">. </w:t>
      </w:r>
    </w:p>
    <w:p w:rsidR="0067314C" w:rsidRPr="00F85A83" w:rsidRDefault="0067314C" w:rsidP="00527E92">
      <w:pPr>
        <w:spacing w:line="360" w:lineRule="auto"/>
        <w:jc w:val="both"/>
      </w:pPr>
    </w:p>
    <w:p w:rsidR="0067314C" w:rsidRPr="00F85A83" w:rsidRDefault="0067314C" w:rsidP="00527E92">
      <w:pPr>
        <w:spacing w:line="360" w:lineRule="auto"/>
        <w:jc w:val="both"/>
      </w:pPr>
      <w:r w:rsidRPr="00F85A83">
        <w:t>4.3 Zusammenhang zwischen den Wortfolgen und den Wortstellungen der Farbe und Nomen</w:t>
      </w:r>
    </w:p>
    <w:p w:rsidR="00BC7252" w:rsidRPr="00F85A83" w:rsidRDefault="00E34F3D" w:rsidP="00527E92">
      <w:pPr>
        <w:spacing w:line="360" w:lineRule="auto"/>
        <w:jc w:val="both"/>
      </w:pPr>
      <w:r w:rsidRPr="00F85A83">
        <w:t xml:space="preserve">Die Tabelle von den Wortfolgen und den Wortstellungen der Farbe und Nomen zeigt uns, dass die dominante Order „SVO-Wortfolgen + Farbe vor Nomen“ ist. </w:t>
      </w:r>
    </w:p>
    <w:p w:rsidR="002428C9" w:rsidRPr="00F85A83" w:rsidRDefault="002428C9" w:rsidP="00527E92">
      <w:pPr>
        <w:spacing w:line="360" w:lineRule="auto"/>
        <w:jc w:val="both"/>
      </w:pPr>
    </w:p>
    <w:p w:rsidR="00E34F3D" w:rsidRPr="00F85A83" w:rsidRDefault="00E34F3D" w:rsidP="00527E92">
      <w:pPr>
        <w:spacing w:line="360" w:lineRule="auto"/>
        <w:jc w:val="both"/>
      </w:pPr>
      <w:r w:rsidRPr="00F85A83">
        <w:t xml:space="preserve">Auf dem Bild sind alle roten Flächen die Sprachen, in denen Farbe vor Nomen sind, und blauen Flächen die Sprachen, in denen Nomen vor Farbe steht. </w:t>
      </w:r>
    </w:p>
    <w:p w:rsidR="00E34F3D" w:rsidRPr="00F85A83" w:rsidRDefault="00E34F3D" w:rsidP="00E34F3D">
      <w:pPr>
        <w:spacing w:line="360" w:lineRule="auto"/>
        <w:jc w:val="both"/>
      </w:pPr>
    </w:p>
    <w:p w:rsidR="00E34F3D" w:rsidRPr="00F85A83" w:rsidRDefault="00E34F3D" w:rsidP="00E34F3D">
      <w:pPr>
        <w:spacing w:line="360" w:lineRule="auto"/>
        <w:jc w:val="both"/>
      </w:pPr>
      <w:r w:rsidRPr="00F85A83">
        <w:t>D</w:t>
      </w:r>
      <w:r w:rsidR="00256407" w:rsidRPr="00F85A83">
        <w:t>ie P-Value von der statistischen Analyse „</w:t>
      </w:r>
      <w:proofErr w:type="spellStart"/>
      <w:r w:rsidR="00256407" w:rsidRPr="00F85A83">
        <w:t>chisq.</w:t>
      </w:r>
      <w:proofErr w:type="gramStart"/>
      <w:r w:rsidR="00256407" w:rsidRPr="00F85A83">
        <w:t>test</w:t>
      </w:r>
      <w:proofErr w:type="spellEnd"/>
      <w:r w:rsidR="00256407" w:rsidRPr="00F85A83">
        <w:t>(</w:t>
      </w:r>
      <w:proofErr w:type="gramEnd"/>
      <w:r w:rsidR="00256407" w:rsidRPr="00F85A83">
        <w:t xml:space="preserve">)“ ist 0.727. Das bedeutet, der Zusammenhang zwischen den Wortfolgen und den Wortstellungen der Adjektiv-Farbe und Nomen von den erhobenen 26 Sprachen nicht signifikant ist, da p-Value &gt; 0.05 ist.  </w:t>
      </w:r>
    </w:p>
    <w:p w:rsidR="0067314C" w:rsidRPr="00F85A83" w:rsidRDefault="0067314C" w:rsidP="00527E92">
      <w:pPr>
        <w:spacing w:line="360" w:lineRule="auto"/>
        <w:jc w:val="both"/>
      </w:pPr>
    </w:p>
    <w:p w:rsidR="0067314C" w:rsidRPr="00F85A83" w:rsidRDefault="0067314C" w:rsidP="00527E92">
      <w:pPr>
        <w:spacing w:line="360" w:lineRule="auto"/>
        <w:jc w:val="both"/>
      </w:pPr>
      <w:r w:rsidRPr="00F85A83">
        <w:t xml:space="preserve"> 4.4 Zusammenhang zwischen den Wortfolgen und den Wortstellungen der Numerale und Nomen</w:t>
      </w:r>
    </w:p>
    <w:p w:rsidR="0067314C" w:rsidRPr="00F85A83" w:rsidRDefault="0080309D" w:rsidP="00527E92">
      <w:pPr>
        <w:spacing w:line="360" w:lineRule="auto"/>
        <w:jc w:val="both"/>
      </w:pPr>
      <w:r w:rsidRPr="00F85A83">
        <w:t>Die vorherige Analyse zeigt, dass</w:t>
      </w:r>
      <w:r w:rsidR="00EA1412" w:rsidRPr="00F85A83">
        <w:t xml:space="preserve"> das</w:t>
      </w:r>
      <w:r w:rsidRPr="00F85A83">
        <w:t xml:space="preserve"> Numerale vor dem Nomen in alle</w:t>
      </w:r>
      <w:r w:rsidR="00EA1412" w:rsidRPr="00F85A83">
        <w:t>n</w:t>
      </w:r>
      <w:r w:rsidRPr="00F85A83">
        <w:t xml:space="preserve"> erhobenen </w:t>
      </w:r>
      <w:r w:rsidR="00EA1412" w:rsidRPr="00F85A83">
        <w:t>Sprachen steht</w:t>
      </w:r>
      <w:r w:rsidRPr="00F85A83">
        <w:t xml:space="preserve">. </w:t>
      </w:r>
      <w:r w:rsidR="00EA1412" w:rsidRPr="00F85A83">
        <w:t xml:space="preserve">Daher hat die Tabelle von den Wortfolgen und Wortstellung von Numerale und Nomen nur zwei Verteilungen. </w:t>
      </w:r>
    </w:p>
    <w:p w:rsidR="0067314C" w:rsidRPr="00F85A83" w:rsidRDefault="0067314C" w:rsidP="00527E92">
      <w:pPr>
        <w:spacing w:line="360" w:lineRule="auto"/>
        <w:jc w:val="both"/>
      </w:pPr>
    </w:p>
    <w:p w:rsidR="003D5F72" w:rsidRPr="00F85A83" w:rsidRDefault="003D5F72" w:rsidP="00527E92">
      <w:pPr>
        <w:spacing w:line="360" w:lineRule="auto"/>
        <w:jc w:val="both"/>
      </w:pPr>
      <w:r w:rsidRPr="00F85A83">
        <w:t xml:space="preserve">Die Order „SVO-Wortfolgen + Numerale vor Nomen“ ist die dominante Order. </w:t>
      </w:r>
    </w:p>
    <w:p w:rsidR="003D5F72" w:rsidRPr="00F85A83" w:rsidRDefault="003D5F72" w:rsidP="00527E92">
      <w:pPr>
        <w:spacing w:line="360" w:lineRule="auto"/>
        <w:jc w:val="both"/>
      </w:pPr>
    </w:p>
    <w:p w:rsidR="00EA1412" w:rsidRPr="00F85A83" w:rsidRDefault="00EA1412" w:rsidP="00EA1412">
      <w:pPr>
        <w:spacing w:line="360" w:lineRule="auto"/>
        <w:jc w:val="both"/>
      </w:pPr>
      <w:r w:rsidRPr="00F85A83">
        <w:t>Diese statistische Analyse</w:t>
      </w:r>
      <w:r w:rsidR="003D5F72" w:rsidRPr="00F85A83">
        <w:t xml:space="preserve"> „</w:t>
      </w:r>
      <w:proofErr w:type="spellStart"/>
      <w:r w:rsidR="003D5F72" w:rsidRPr="00F85A83">
        <w:t>chisq.</w:t>
      </w:r>
      <w:proofErr w:type="gramStart"/>
      <w:r w:rsidR="003D5F72" w:rsidRPr="00F85A83">
        <w:t>test</w:t>
      </w:r>
      <w:proofErr w:type="spellEnd"/>
      <w:r w:rsidR="003D5F72" w:rsidRPr="00F85A83">
        <w:t>(</w:t>
      </w:r>
      <w:proofErr w:type="gramEnd"/>
      <w:r w:rsidR="003D5F72" w:rsidRPr="00F85A83">
        <w:t>)“</w:t>
      </w:r>
      <w:r w:rsidRPr="00F85A83">
        <w:t xml:space="preserve"> zeigt uns, dass</w:t>
      </w:r>
      <w:r w:rsidR="003D5F72" w:rsidRPr="00F85A83">
        <w:t xml:space="preserve"> die P-Value für den Zusammenhang zwischen den Wortfolgen und den Wortstellungen der Numerale und Nomen 0.00604 ist. Die P-Value &lt; 0.01</w:t>
      </w:r>
      <w:r w:rsidRPr="00F85A83">
        <w:t xml:space="preserve"> </w:t>
      </w:r>
      <w:r w:rsidR="003D5F72" w:rsidRPr="00F85A83">
        <w:t xml:space="preserve">bedeutet, dass dieser Zusammenhang von den erhobenen 26 Sprachen signifikant ist. </w:t>
      </w:r>
    </w:p>
    <w:p w:rsidR="003D5F72" w:rsidRPr="00F85A83" w:rsidRDefault="003D5F72" w:rsidP="00527E92">
      <w:pPr>
        <w:spacing w:line="360" w:lineRule="auto"/>
        <w:jc w:val="both"/>
      </w:pPr>
    </w:p>
    <w:p w:rsidR="00852898" w:rsidRPr="00F85A83" w:rsidRDefault="00256407" w:rsidP="00527E92">
      <w:pPr>
        <w:spacing w:line="360" w:lineRule="auto"/>
        <w:jc w:val="both"/>
      </w:pPr>
      <w:r w:rsidRPr="00F85A83">
        <w:lastRenderedPageBreak/>
        <w:t>4.5 Zusammenhang zwischen den Wortfolgen und den Wortstellungen von Genitiv und Nomen</w:t>
      </w:r>
    </w:p>
    <w:p w:rsidR="003E673C" w:rsidRPr="00F85A83" w:rsidRDefault="003E673C" w:rsidP="00527E92">
      <w:pPr>
        <w:spacing w:line="360" w:lineRule="auto"/>
        <w:jc w:val="both"/>
      </w:pPr>
    </w:p>
    <w:p w:rsidR="00234171" w:rsidRPr="00F85A83" w:rsidRDefault="000556B6" w:rsidP="00234171">
      <w:pPr>
        <w:spacing w:line="360" w:lineRule="auto"/>
        <w:jc w:val="both"/>
      </w:pPr>
      <w:r w:rsidRPr="00F85A83">
        <w:t>Die</w:t>
      </w:r>
      <w:r w:rsidR="00234171" w:rsidRPr="00F85A83">
        <w:t xml:space="preserve"> vorherige Analyse zeigt, dass </w:t>
      </w:r>
      <w:r w:rsidRPr="00F85A83">
        <w:t xml:space="preserve">der Genitiv in 9 Sprachen vor dem Nomen steht und in 15 Sprachen jedoch nach dem Nomen steht und in zwei Sprachen diese Reihenfolge nicht bekannt ist. </w:t>
      </w:r>
      <w:r w:rsidR="00234171" w:rsidRPr="00F85A83">
        <w:t xml:space="preserve">Hiermit wird der Zusammenhang zwischen den Wortfolgen und den Wortstellungen </w:t>
      </w:r>
      <w:r w:rsidRPr="00F85A83">
        <w:t xml:space="preserve">von Genitiv und Nomen </w:t>
      </w:r>
      <w:r w:rsidR="00234171" w:rsidRPr="00F85A83">
        <w:t xml:space="preserve">gerechnet. </w:t>
      </w:r>
    </w:p>
    <w:p w:rsidR="00234171" w:rsidRPr="00F85A83" w:rsidRDefault="00234171" w:rsidP="00234171">
      <w:pPr>
        <w:spacing w:line="360" w:lineRule="auto"/>
        <w:jc w:val="both"/>
      </w:pPr>
    </w:p>
    <w:p w:rsidR="00234171" w:rsidRPr="00F85A83" w:rsidRDefault="00234171" w:rsidP="00234171">
      <w:pPr>
        <w:spacing w:line="360" w:lineRule="auto"/>
        <w:jc w:val="both"/>
      </w:pPr>
      <w:r w:rsidRPr="00F85A83">
        <w:t xml:space="preserve">Die Tabelle zeigt, dass die Order „SVO-Wortfolgen + </w:t>
      </w:r>
      <w:r w:rsidR="000556B6" w:rsidRPr="00F85A83">
        <w:t>Nomen vor Genitiv</w:t>
      </w:r>
      <w:r w:rsidRPr="00F85A83">
        <w:t xml:space="preserve">“ die dominante Order ist. </w:t>
      </w:r>
    </w:p>
    <w:p w:rsidR="000556B6" w:rsidRPr="00F85A83" w:rsidRDefault="000556B6" w:rsidP="00234171">
      <w:pPr>
        <w:spacing w:line="360" w:lineRule="auto"/>
        <w:jc w:val="both"/>
      </w:pPr>
    </w:p>
    <w:p w:rsidR="000556B6" w:rsidRPr="00F85A83" w:rsidRDefault="000556B6" w:rsidP="00234171">
      <w:pPr>
        <w:spacing w:line="360" w:lineRule="auto"/>
        <w:jc w:val="both"/>
      </w:pPr>
      <w:r w:rsidRPr="00F85A83">
        <w:t>Grüne Fläche ist die dominante Order „Nomen vor Genitiv“, rote Fläche ist die Order „Genitiv vor Nomen“ und blaue Fläche sind die nicht klare Sprache für diese Wortstellung. Außerdem sieht man einen klaren Unterschied für diese Wortstellungen zwischen SOV-Sprachen und SVO-Sprachen. Für die SOV-Sprachen ist die „</w:t>
      </w:r>
      <w:r w:rsidR="00693BBF" w:rsidRPr="00F85A83">
        <w:t xml:space="preserve">Genitiv vor Nomen“ die dominante Order, jedoch ist die „Nomen vor Genitiv“ die dominante Order für die SVO-Sprachen. </w:t>
      </w:r>
    </w:p>
    <w:p w:rsidR="000556B6" w:rsidRPr="00F85A83" w:rsidRDefault="000556B6" w:rsidP="00234171">
      <w:pPr>
        <w:spacing w:line="360" w:lineRule="auto"/>
        <w:jc w:val="both"/>
      </w:pPr>
    </w:p>
    <w:p w:rsidR="00234171" w:rsidRPr="00F85A83" w:rsidRDefault="00693BBF" w:rsidP="00527E92">
      <w:pPr>
        <w:spacing w:line="360" w:lineRule="auto"/>
        <w:jc w:val="both"/>
      </w:pPr>
      <w:r w:rsidRPr="00F85A83">
        <w:t>Mit der statistische Analyse „</w:t>
      </w:r>
      <w:proofErr w:type="spellStart"/>
      <w:r w:rsidRPr="00F85A83">
        <w:t>chisq.</w:t>
      </w:r>
      <w:proofErr w:type="gramStart"/>
      <w:r w:rsidRPr="00F85A83">
        <w:t>test</w:t>
      </w:r>
      <w:proofErr w:type="spellEnd"/>
      <w:r w:rsidRPr="00F85A83">
        <w:t>(</w:t>
      </w:r>
      <w:proofErr w:type="gramEnd"/>
      <w:r w:rsidRPr="00F85A83">
        <w:t>)“ ist die P-Value 0.004832. Wenn die P-Value &lt; 0.01 ist, bedeutet dieser Zusammenhang zwischen den Wortfolgen und den Wortstellungen von Genitiv und Nomen von den erhobenen 26 Sprachen signifikant ist. Das Bild von der Funktion „</w:t>
      </w:r>
      <w:proofErr w:type="spellStart"/>
      <w:proofErr w:type="gramStart"/>
      <w:r w:rsidRPr="00F85A83">
        <w:t>mosaicplot</w:t>
      </w:r>
      <w:proofErr w:type="spellEnd"/>
      <w:r w:rsidRPr="00F85A83">
        <w:t>(</w:t>
      </w:r>
      <w:proofErr w:type="gramEnd"/>
      <w:r w:rsidRPr="00F85A83">
        <w:t xml:space="preserve">)“ zeigt uns diese Wortstellung stark mit Wortfolgen abhängig ist. </w:t>
      </w:r>
    </w:p>
    <w:p w:rsidR="00234171" w:rsidRPr="00F85A83" w:rsidRDefault="00234171" w:rsidP="00527E92">
      <w:pPr>
        <w:spacing w:line="360" w:lineRule="auto"/>
        <w:jc w:val="both"/>
      </w:pPr>
    </w:p>
    <w:p w:rsidR="003E673C" w:rsidRPr="00F85A83" w:rsidRDefault="00256407" w:rsidP="00527E92">
      <w:pPr>
        <w:spacing w:line="360" w:lineRule="auto"/>
        <w:jc w:val="both"/>
      </w:pPr>
      <w:r w:rsidRPr="00F85A83">
        <w:t>4.6</w:t>
      </w:r>
      <w:r w:rsidR="0080309D" w:rsidRPr="00F85A83">
        <w:t xml:space="preserve"> Zusammenfassung</w:t>
      </w:r>
    </w:p>
    <w:p w:rsidR="003E673C" w:rsidRPr="00F85A83" w:rsidRDefault="003E673C" w:rsidP="00527E92">
      <w:pPr>
        <w:spacing w:line="360" w:lineRule="auto"/>
        <w:jc w:val="both"/>
      </w:pPr>
    </w:p>
    <w:p w:rsidR="00561DC9" w:rsidRPr="00F85A83" w:rsidRDefault="00262DB3" w:rsidP="00527E92">
      <w:pPr>
        <w:spacing w:line="360" w:lineRule="auto"/>
        <w:jc w:val="both"/>
      </w:pPr>
      <w:r w:rsidRPr="00F85A83">
        <w:t xml:space="preserve">Die statistische Analyse zeigten, dass strake Zusammenhangen zwischen den Wortfolgen und den Wortstellungen von Genitiv und Nomen sowie den Wortstellungen der Numerale und Nomen geben. Aber keine signifikante Zusammenhangen sind für die Wortfolgen und den Wortstellungen der Adjektive und Nomen, und den Wortstellungen der Artikel und Nomen, sowie den Wortstellungen der Adjektiv-Farbe und Nomen gezeigt. </w:t>
      </w:r>
    </w:p>
    <w:p w:rsidR="003627B0" w:rsidRPr="00F85A83" w:rsidRDefault="003627B0" w:rsidP="00527E92">
      <w:pPr>
        <w:spacing w:line="360" w:lineRule="auto"/>
        <w:jc w:val="both"/>
      </w:pPr>
    </w:p>
    <w:p w:rsidR="00561DC9" w:rsidRPr="00F85A83" w:rsidRDefault="003627B0" w:rsidP="00527E92">
      <w:pPr>
        <w:spacing w:line="360" w:lineRule="auto"/>
        <w:jc w:val="both"/>
      </w:pPr>
      <w:r w:rsidRPr="00F85A83">
        <w:t>Diese Ergebnisse spricht auch dafür, dass es harmonische Zusammenhang</w:t>
      </w:r>
      <w:r w:rsidR="00145EC1" w:rsidRPr="00F85A83">
        <w:t>en</w:t>
      </w:r>
      <w:r w:rsidRPr="00F85A83">
        <w:t xml:space="preserve"> zwischen den Wortfolgen und den Wortstellungen gibt, aber nicht für alle Wortorder oder alle Sprachen. </w:t>
      </w:r>
      <w:r w:rsidR="00145EC1" w:rsidRPr="00F85A83">
        <w:t xml:space="preserve">Außerdem sind nur 26 Sprachen in dieser Analyse, wenn man andere Sprachen oder mehr Sprachen mit einander vergleichen, bekommt man vielleicht eine andere signifikante Zusammenhangen. </w:t>
      </w:r>
      <w:r w:rsidRPr="00F85A83">
        <w:t xml:space="preserve">  </w:t>
      </w:r>
    </w:p>
    <w:p w:rsidR="00A57518" w:rsidRPr="00F85A83" w:rsidRDefault="00A57518" w:rsidP="00527E92">
      <w:pPr>
        <w:spacing w:line="360" w:lineRule="auto"/>
        <w:jc w:val="both"/>
      </w:pPr>
    </w:p>
    <w:p w:rsidR="00A57518" w:rsidRPr="00F85A83" w:rsidRDefault="00A57518" w:rsidP="00527E92">
      <w:pPr>
        <w:spacing w:line="360" w:lineRule="auto"/>
        <w:jc w:val="both"/>
      </w:pPr>
      <w:r w:rsidRPr="00F85A83">
        <w:t>5. Allgemeine Diskussion und Ausblick</w:t>
      </w:r>
    </w:p>
    <w:p w:rsidR="00561DC9" w:rsidRPr="00F85A83" w:rsidRDefault="00561DC9" w:rsidP="00527E92">
      <w:pPr>
        <w:spacing w:line="360" w:lineRule="auto"/>
        <w:jc w:val="both"/>
      </w:pPr>
    </w:p>
    <w:p w:rsidR="005F190E" w:rsidRPr="00F85A83" w:rsidRDefault="00133983" w:rsidP="00527E92">
      <w:pPr>
        <w:spacing w:line="360" w:lineRule="auto"/>
        <w:jc w:val="both"/>
      </w:pPr>
      <w:r w:rsidRPr="00F85A83">
        <w:t>5.1 Kritiken</w:t>
      </w:r>
      <w:r w:rsidR="005F190E" w:rsidRPr="00F85A83">
        <w:t xml:space="preserve"> </w:t>
      </w:r>
    </w:p>
    <w:p w:rsidR="00561DC9" w:rsidRPr="00F85A83" w:rsidRDefault="00DA1647" w:rsidP="00527E92">
      <w:pPr>
        <w:spacing w:line="360" w:lineRule="auto"/>
        <w:jc w:val="both"/>
      </w:pPr>
      <w:r w:rsidRPr="00F85A83">
        <w:t xml:space="preserve">In vielen </w:t>
      </w:r>
      <w:r w:rsidR="00F1341A" w:rsidRPr="00F85A83">
        <w:t>Übersetzungsbogen</w:t>
      </w:r>
      <w:r w:rsidRPr="00F85A83">
        <w:t xml:space="preserve"> </w:t>
      </w:r>
      <w:r w:rsidR="00F1341A" w:rsidRPr="00F85A83">
        <w:t>ist</w:t>
      </w:r>
      <w:r w:rsidRPr="00F85A83">
        <w:t xml:space="preserve"> die Bedeutung von jedem Wort nicht klar markiert oder </w:t>
      </w:r>
      <w:r w:rsidR="00F1341A" w:rsidRPr="00F85A83">
        <w:t xml:space="preserve">sogar nichts </w:t>
      </w:r>
      <w:r w:rsidRPr="00F85A83">
        <w:t>geschrieben, wie Persisch, Koreanisch. Man kann nur mit Wörterbuch und Google Übersetzer die Bedeutung vom einzelnen Wor</w:t>
      </w:r>
      <w:r w:rsidR="00F1341A" w:rsidRPr="00F85A83">
        <w:t xml:space="preserve">t raussuchen, aber meistens wird dadurch </w:t>
      </w:r>
      <w:r w:rsidRPr="00F85A83">
        <w:t xml:space="preserve">unsicher.  </w:t>
      </w:r>
      <w:r w:rsidR="00F1341A" w:rsidRPr="00F85A83">
        <w:t>Die Art vom</w:t>
      </w:r>
      <w:r w:rsidR="005B1B96" w:rsidRPr="00F85A83">
        <w:t xml:space="preserve"> Wort </w:t>
      </w:r>
      <w:r w:rsidR="00F1341A" w:rsidRPr="00F85A83">
        <w:t xml:space="preserve">kann man zwar </w:t>
      </w:r>
      <w:r w:rsidR="005B1B96" w:rsidRPr="00F85A83">
        <w:t xml:space="preserve">feststellen, </w:t>
      </w:r>
      <w:r w:rsidR="00F1341A" w:rsidRPr="00F85A83">
        <w:t>aber nicht</w:t>
      </w:r>
      <w:r w:rsidR="005B1B96" w:rsidRPr="00F85A83">
        <w:t xml:space="preserve"> die genaue Bedeutung und </w:t>
      </w:r>
      <w:r w:rsidR="00F1341A" w:rsidRPr="00F85A83">
        <w:t xml:space="preserve">ihre grammatische </w:t>
      </w:r>
      <w:r w:rsidR="005B1B96" w:rsidRPr="00F85A83">
        <w:t xml:space="preserve">Feinheit. </w:t>
      </w:r>
    </w:p>
    <w:p w:rsidR="009C3CDF" w:rsidRPr="00F85A83" w:rsidRDefault="009C3CDF" w:rsidP="00527E92">
      <w:pPr>
        <w:spacing w:line="360" w:lineRule="auto"/>
        <w:jc w:val="both"/>
      </w:pPr>
    </w:p>
    <w:p w:rsidR="00561DC9" w:rsidRPr="00F85A83" w:rsidRDefault="00F1341A" w:rsidP="00527E92">
      <w:pPr>
        <w:spacing w:line="360" w:lineRule="auto"/>
        <w:jc w:val="both"/>
      </w:pPr>
      <w:r w:rsidRPr="00F85A83">
        <w:t xml:space="preserve">Bei der Übersetzung vom Satz 1“ Ich koche Suppe“ wird </w:t>
      </w:r>
      <w:r w:rsidR="001E6CE2" w:rsidRPr="00F85A83">
        <w:t>das Subjekt</w:t>
      </w:r>
      <w:r w:rsidRPr="00F85A83">
        <w:t xml:space="preserve"> in vielen Sprachen nicht eingegeben. Denn in manchen Sprachen</w:t>
      </w:r>
      <w:r w:rsidR="009C3CDF" w:rsidRPr="00F85A83">
        <w:t xml:space="preserve"> </w:t>
      </w:r>
      <w:r w:rsidRPr="00F85A83">
        <w:t>wird das Subjekt „ich“ mit der Endung von Verb markiert.</w:t>
      </w:r>
    </w:p>
    <w:p w:rsidR="008255A6" w:rsidRPr="00F85A83" w:rsidRDefault="008255A6" w:rsidP="00527E92">
      <w:pPr>
        <w:spacing w:line="360" w:lineRule="auto"/>
        <w:jc w:val="both"/>
      </w:pPr>
    </w:p>
    <w:p w:rsidR="00E517FC" w:rsidRPr="00F85A83" w:rsidRDefault="00E517FC" w:rsidP="00E517FC">
      <w:pPr>
        <w:spacing w:line="360" w:lineRule="auto"/>
        <w:jc w:val="both"/>
      </w:pPr>
      <w:r w:rsidRPr="00F85A83">
        <w:t xml:space="preserve">Die Übersetzungsbogen sind auf Deutsch geschrieben. Beim Übersetzung von einer Sprache ins anderen Sprache kann die Wortstellung im Satz von der eingegebenen Sprache beeinflussen. Für weitere Forschung kann man vielleicht mit Transkriptionen von Tonaufnahmen oder von frei gesprochenen Gesprächen arbeiten. Allerdings kann man sagen, dass die Datenerhoben mit Übersetzungsbogen sehr effektiv ist. </w:t>
      </w:r>
    </w:p>
    <w:p w:rsidR="00E517FC" w:rsidRPr="00F85A83" w:rsidRDefault="00E517FC" w:rsidP="00527E92">
      <w:pPr>
        <w:spacing w:line="360" w:lineRule="auto"/>
        <w:jc w:val="both"/>
      </w:pPr>
    </w:p>
    <w:p w:rsidR="00E517FC" w:rsidRPr="00F85A83" w:rsidRDefault="00E517FC" w:rsidP="00527E92">
      <w:pPr>
        <w:spacing w:line="360" w:lineRule="auto"/>
        <w:jc w:val="both"/>
      </w:pPr>
      <w:r w:rsidRPr="00F85A83">
        <w:t>5.2 Ausblicken</w:t>
      </w:r>
    </w:p>
    <w:p w:rsidR="007B4EBD" w:rsidRPr="00F85A83" w:rsidRDefault="00F17777" w:rsidP="00527E92">
      <w:pPr>
        <w:spacing w:line="360" w:lineRule="auto"/>
        <w:jc w:val="both"/>
      </w:pPr>
      <w:r w:rsidRPr="00F85A83">
        <w:t xml:space="preserve">Wenn man die Wortstellung mit diesen fünf Sätzen über diese erhobenen 26 Sprachen diskutieren, bekommt man eigentlich nicht alle Wortstellungsmöglichkeiten von diesen Sprachen. Eine Ausnahme ist zum Beispiel Chinesisch, die Wortstellung im Chinesischen kann sowohl „Subjekt-Verb-Objekt (SVO)“ sein, als auch „Subjekt-Objekt-Verb (SOV)“ sein. </w:t>
      </w:r>
      <w:r w:rsidR="00C0397D" w:rsidRPr="00F85A83">
        <w:t>Die Wortfolge im chinesischen Satz kann die Bedeutung von Satz stark ändern, wie in</w:t>
      </w:r>
      <w:r w:rsidR="007D2290" w:rsidRPr="00F85A83">
        <w:t xml:space="preserve"> folgenden</w:t>
      </w:r>
      <w:r w:rsidR="00C0397D" w:rsidRPr="00F85A83">
        <w:t xml:space="preserve"> Sätzen nach Jiang (2009)</w:t>
      </w:r>
      <w:r w:rsidR="007D2290" w:rsidRPr="00F85A83">
        <w:t>:</w:t>
      </w:r>
    </w:p>
    <w:p w:rsidR="00C0397D" w:rsidRPr="00F85A83" w:rsidRDefault="00C0397D" w:rsidP="00527E92">
      <w:pPr>
        <w:spacing w:line="360" w:lineRule="auto"/>
        <w:jc w:val="both"/>
      </w:pPr>
    </w:p>
    <w:p w:rsidR="007D2290" w:rsidRPr="00F85A83" w:rsidRDefault="007D2290" w:rsidP="00501642">
      <w:pPr>
        <w:pStyle w:val="Listenabsatz"/>
        <w:numPr>
          <w:ilvl w:val="0"/>
          <w:numId w:val="2"/>
        </w:numPr>
        <w:rPr>
          <w:rFonts w:ascii="Times New Roman" w:hAnsi="Times New Roman" w:cs="Times New Roman"/>
        </w:rPr>
      </w:pPr>
      <w:r w:rsidRPr="00F85A83">
        <w:rPr>
          <w:rFonts w:ascii="Times New Roman" w:hAnsi="Times New Roman" w:cs="Times New Roman"/>
        </w:rPr>
        <w:t xml:space="preserve">1) </w:t>
      </w:r>
      <w:r w:rsidR="00C0397D" w:rsidRPr="00F85A83">
        <w:rPr>
          <w:rFonts w:ascii="Times New Roman" w:hAnsi="Times New Roman" w:cs="Times New Roman"/>
        </w:rPr>
        <w:t>Subjekt + Negation + Verb + Objekt</w:t>
      </w:r>
    </w:p>
    <w:p w:rsidR="007D2290" w:rsidRPr="00F85A83" w:rsidRDefault="007D2290" w:rsidP="00501642">
      <w:pPr>
        <w:pStyle w:val="Listenabsatz"/>
        <w:numPr>
          <w:ilvl w:val="0"/>
          <w:numId w:val="2"/>
        </w:numPr>
        <w:rPr>
          <w:rFonts w:ascii="Times New Roman" w:hAnsi="Times New Roman" w:cs="Times New Roman"/>
        </w:rPr>
      </w:pPr>
      <w:r w:rsidRPr="00F85A83">
        <w:rPr>
          <w:rFonts w:ascii="Times New Roman" w:hAnsi="Times New Roman" w:cs="Times New Roman"/>
        </w:rPr>
        <w:t xml:space="preserve">Sichuan </w:t>
      </w:r>
      <w:proofErr w:type="spellStart"/>
      <w:r w:rsidRPr="00F85A83">
        <w:rPr>
          <w:rFonts w:ascii="Times New Roman" w:hAnsi="Times New Roman" w:cs="Times New Roman"/>
        </w:rPr>
        <w:t>ren</w:t>
      </w:r>
      <w:proofErr w:type="spellEnd"/>
      <w:r w:rsidRPr="00F85A83">
        <w:rPr>
          <w:rFonts w:ascii="Times New Roman" w:hAnsi="Times New Roman" w:cs="Times New Roman"/>
        </w:rPr>
        <w:t xml:space="preserve"> </w:t>
      </w:r>
      <w:proofErr w:type="spellStart"/>
      <w:r w:rsidRPr="00F85A83">
        <w:rPr>
          <w:rFonts w:ascii="Times New Roman" w:hAnsi="Times New Roman" w:cs="Times New Roman"/>
        </w:rPr>
        <w:t>bu</w:t>
      </w:r>
      <w:proofErr w:type="spellEnd"/>
      <w:r w:rsidRPr="00F85A83">
        <w:rPr>
          <w:rFonts w:ascii="Times New Roman" w:hAnsi="Times New Roman" w:cs="Times New Roman"/>
        </w:rPr>
        <w:t xml:space="preserve"> </w:t>
      </w:r>
      <w:proofErr w:type="spellStart"/>
      <w:r w:rsidRPr="00F85A83">
        <w:rPr>
          <w:rFonts w:ascii="Times New Roman" w:hAnsi="Times New Roman" w:cs="Times New Roman"/>
        </w:rPr>
        <w:t>pa</w:t>
      </w:r>
      <w:proofErr w:type="spellEnd"/>
      <w:r w:rsidRPr="00F85A83">
        <w:rPr>
          <w:rFonts w:ascii="Times New Roman" w:hAnsi="Times New Roman" w:cs="Times New Roman"/>
        </w:rPr>
        <w:t xml:space="preserve"> la</w:t>
      </w:r>
    </w:p>
    <w:p w:rsidR="009C3CDF" w:rsidRPr="00F85A83" w:rsidRDefault="007D2290" w:rsidP="00501642">
      <w:pPr>
        <w:pStyle w:val="Listenabsatz"/>
        <w:numPr>
          <w:ilvl w:val="0"/>
          <w:numId w:val="2"/>
        </w:numPr>
        <w:rPr>
          <w:rFonts w:ascii="Times New Roman" w:hAnsi="Times New Roman" w:cs="Times New Roman"/>
          <w:lang w:val="en-US"/>
        </w:rPr>
      </w:pPr>
      <w:r w:rsidRPr="00F85A83">
        <w:rPr>
          <w:rFonts w:ascii="Times New Roman" w:hAnsi="Times New Roman" w:cs="Times New Roman"/>
          <w:lang w:val="en-US"/>
        </w:rPr>
        <w:t>Sichuan person not fear spicy</w:t>
      </w:r>
    </w:p>
    <w:p w:rsidR="00C0397D" w:rsidRPr="00F85A83" w:rsidRDefault="006A4D6C" w:rsidP="00501642">
      <w:pPr>
        <w:pStyle w:val="Listenabsatz"/>
        <w:numPr>
          <w:ilvl w:val="0"/>
          <w:numId w:val="2"/>
        </w:numPr>
        <w:rPr>
          <w:rFonts w:ascii="Times New Roman" w:hAnsi="Times New Roman" w:cs="Times New Roman"/>
          <w:lang w:val="en-US"/>
        </w:rPr>
      </w:pPr>
      <w:r w:rsidRPr="00F85A83">
        <w:rPr>
          <w:rFonts w:ascii="Times New Roman" w:hAnsi="Times New Roman" w:cs="Times New Roman"/>
          <w:lang w:val="en-US"/>
        </w:rPr>
        <w:t>“</w:t>
      </w:r>
      <w:proofErr w:type="spellStart"/>
      <w:r w:rsidR="00C0397D" w:rsidRPr="00F85A83">
        <w:rPr>
          <w:rFonts w:ascii="Times New Roman" w:hAnsi="Times New Roman" w:cs="Times New Roman"/>
          <w:lang w:val="en-US"/>
        </w:rPr>
        <w:t>Sichuaners</w:t>
      </w:r>
      <w:proofErr w:type="spellEnd"/>
      <w:r w:rsidR="00C0397D" w:rsidRPr="00F85A83">
        <w:rPr>
          <w:rFonts w:ascii="Times New Roman" w:hAnsi="Times New Roman" w:cs="Times New Roman"/>
          <w:lang w:val="en-US"/>
        </w:rPr>
        <w:t xml:space="preserve"> do not (fear their food) being spicy.</w:t>
      </w:r>
      <w:r w:rsidRPr="00F85A83">
        <w:rPr>
          <w:rFonts w:ascii="Times New Roman" w:hAnsi="Times New Roman" w:cs="Times New Roman"/>
          <w:lang w:val="en-US"/>
        </w:rPr>
        <w:t>”</w:t>
      </w:r>
    </w:p>
    <w:p w:rsidR="00C0397D" w:rsidRPr="00F85A83" w:rsidRDefault="00C0397D" w:rsidP="00527E92">
      <w:pPr>
        <w:spacing w:line="360" w:lineRule="auto"/>
        <w:jc w:val="both"/>
        <w:rPr>
          <w:lang w:val="en-US"/>
        </w:rPr>
      </w:pPr>
    </w:p>
    <w:p w:rsidR="00501642" w:rsidRPr="00F85A83" w:rsidRDefault="00C0397D" w:rsidP="00501642">
      <w:pPr>
        <w:pStyle w:val="Listenabsatz"/>
        <w:numPr>
          <w:ilvl w:val="0"/>
          <w:numId w:val="2"/>
        </w:numPr>
        <w:rPr>
          <w:rFonts w:ascii="Times New Roman" w:hAnsi="Times New Roman" w:cs="Times New Roman"/>
        </w:rPr>
      </w:pPr>
      <w:r w:rsidRPr="00F85A83">
        <w:rPr>
          <w:rFonts w:ascii="Times New Roman" w:hAnsi="Times New Roman" w:cs="Times New Roman"/>
        </w:rPr>
        <w:t>2) Subjekt + Objekt + Negation + Verb</w:t>
      </w:r>
    </w:p>
    <w:p w:rsidR="00501642" w:rsidRPr="00F85A83" w:rsidRDefault="007D2290" w:rsidP="00501642">
      <w:pPr>
        <w:pStyle w:val="Listenabsatz"/>
        <w:numPr>
          <w:ilvl w:val="0"/>
          <w:numId w:val="2"/>
        </w:numPr>
        <w:rPr>
          <w:rFonts w:ascii="Times New Roman" w:hAnsi="Times New Roman" w:cs="Times New Roman"/>
        </w:rPr>
      </w:pPr>
      <w:proofErr w:type="spellStart"/>
      <w:r w:rsidRPr="00F85A83">
        <w:rPr>
          <w:rFonts w:ascii="Times New Roman" w:hAnsi="Times New Roman" w:cs="Times New Roman"/>
        </w:rPr>
        <w:lastRenderedPageBreak/>
        <w:t>Hubei</w:t>
      </w:r>
      <w:proofErr w:type="spellEnd"/>
      <w:r w:rsidRPr="00F85A83">
        <w:rPr>
          <w:rFonts w:ascii="Times New Roman" w:hAnsi="Times New Roman" w:cs="Times New Roman"/>
        </w:rPr>
        <w:t xml:space="preserve"> </w:t>
      </w:r>
      <w:proofErr w:type="spellStart"/>
      <w:r w:rsidRPr="00F85A83">
        <w:rPr>
          <w:rFonts w:ascii="Times New Roman" w:hAnsi="Times New Roman" w:cs="Times New Roman"/>
        </w:rPr>
        <w:t>ren</w:t>
      </w:r>
      <w:proofErr w:type="spellEnd"/>
      <w:r w:rsidRPr="00F85A83">
        <w:rPr>
          <w:rFonts w:ascii="Times New Roman" w:hAnsi="Times New Roman" w:cs="Times New Roman"/>
        </w:rPr>
        <w:t xml:space="preserve"> la </w:t>
      </w:r>
      <w:proofErr w:type="spellStart"/>
      <w:r w:rsidRPr="00F85A83">
        <w:rPr>
          <w:rFonts w:ascii="Times New Roman" w:hAnsi="Times New Roman" w:cs="Times New Roman"/>
        </w:rPr>
        <w:t>bu</w:t>
      </w:r>
      <w:proofErr w:type="spellEnd"/>
      <w:r w:rsidRPr="00F85A83">
        <w:rPr>
          <w:rFonts w:ascii="Times New Roman" w:hAnsi="Times New Roman" w:cs="Times New Roman"/>
        </w:rPr>
        <w:t xml:space="preserve"> </w:t>
      </w:r>
      <w:proofErr w:type="spellStart"/>
      <w:r w:rsidRPr="00F85A83">
        <w:rPr>
          <w:rFonts w:ascii="Times New Roman" w:hAnsi="Times New Roman" w:cs="Times New Roman"/>
        </w:rPr>
        <w:t>pa</w:t>
      </w:r>
      <w:proofErr w:type="spellEnd"/>
    </w:p>
    <w:p w:rsidR="00501642" w:rsidRPr="00F85A83" w:rsidRDefault="007D2290" w:rsidP="00501642">
      <w:pPr>
        <w:pStyle w:val="Listenabsatz"/>
        <w:numPr>
          <w:ilvl w:val="0"/>
          <w:numId w:val="2"/>
        </w:numPr>
        <w:rPr>
          <w:rFonts w:ascii="Times New Roman" w:hAnsi="Times New Roman" w:cs="Times New Roman"/>
          <w:lang w:val="en-US"/>
        </w:rPr>
      </w:pPr>
      <w:r w:rsidRPr="00F85A83">
        <w:rPr>
          <w:rFonts w:ascii="Times New Roman" w:hAnsi="Times New Roman" w:cs="Times New Roman"/>
          <w:lang w:val="en-US"/>
        </w:rPr>
        <w:t>Hubei person spicy not fear</w:t>
      </w:r>
    </w:p>
    <w:p w:rsidR="00C0397D" w:rsidRPr="00F85A83" w:rsidRDefault="006A4D6C" w:rsidP="00501642">
      <w:pPr>
        <w:pStyle w:val="Listenabsatz"/>
        <w:numPr>
          <w:ilvl w:val="0"/>
          <w:numId w:val="2"/>
        </w:numPr>
        <w:rPr>
          <w:rFonts w:ascii="Times New Roman" w:hAnsi="Times New Roman" w:cs="Times New Roman"/>
          <w:lang w:val="en-US"/>
        </w:rPr>
      </w:pPr>
      <w:r w:rsidRPr="00F85A83">
        <w:rPr>
          <w:rFonts w:ascii="Times New Roman" w:hAnsi="Times New Roman" w:cs="Times New Roman"/>
          <w:lang w:val="en-US"/>
        </w:rPr>
        <w:t>“</w:t>
      </w:r>
      <w:r w:rsidR="00C0397D" w:rsidRPr="00F85A83">
        <w:rPr>
          <w:rFonts w:ascii="Times New Roman" w:hAnsi="Times New Roman" w:cs="Times New Roman"/>
          <w:lang w:val="en-US"/>
        </w:rPr>
        <w:t xml:space="preserve">(Their food) being spicy is not fearful matter to </w:t>
      </w:r>
      <w:proofErr w:type="spellStart"/>
      <w:r w:rsidR="00C0397D" w:rsidRPr="00F85A83">
        <w:rPr>
          <w:rFonts w:ascii="Times New Roman" w:hAnsi="Times New Roman" w:cs="Times New Roman"/>
          <w:lang w:val="en-US"/>
        </w:rPr>
        <w:t>Hubeiners</w:t>
      </w:r>
      <w:proofErr w:type="spellEnd"/>
      <w:r w:rsidR="00C0397D" w:rsidRPr="00F85A83">
        <w:rPr>
          <w:rFonts w:ascii="Times New Roman" w:hAnsi="Times New Roman" w:cs="Times New Roman"/>
          <w:lang w:val="en-US"/>
        </w:rPr>
        <w:t>.</w:t>
      </w:r>
      <w:r w:rsidRPr="00F85A83">
        <w:rPr>
          <w:rFonts w:ascii="Times New Roman" w:hAnsi="Times New Roman" w:cs="Times New Roman"/>
          <w:lang w:val="en-US"/>
        </w:rPr>
        <w:t>”</w:t>
      </w:r>
    </w:p>
    <w:p w:rsidR="00C0397D" w:rsidRPr="00F85A83" w:rsidRDefault="00C0397D" w:rsidP="00527E92">
      <w:pPr>
        <w:spacing w:line="360" w:lineRule="auto"/>
        <w:jc w:val="both"/>
        <w:rPr>
          <w:lang w:val="en-US"/>
        </w:rPr>
      </w:pPr>
    </w:p>
    <w:p w:rsidR="00501642" w:rsidRPr="00F85A83" w:rsidRDefault="007D2290" w:rsidP="00501642">
      <w:pPr>
        <w:pStyle w:val="Listenabsatz"/>
        <w:numPr>
          <w:ilvl w:val="0"/>
          <w:numId w:val="2"/>
        </w:numPr>
        <w:rPr>
          <w:rFonts w:ascii="Times New Roman" w:hAnsi="Times New Roman" w:cs="Times New Roman"/>
        </w:rPr>
      </w:pPr>
      <w:r w:rsidRPr="00F85A83">
        <w:rPr>
          <w:rFonts w:ascii="Times New Roman" w:hAnsi="Times New Roman" w:cs="Times New Roman"/>
        </w:rPr>
        <w:t>3)</w:t>
      </w:r>
      <w:r w:rsidR="00C0397D" w:rsidRPr="00F85A83">
        <w:rPr>
          <w:rFonts w:ascii="Times New Roman" w:hAnsi="Times New Roman" w:cs="Times New Roman"/>
        </w:rPr>
        <w:t xml:space="preserve"> Subjekt + Verb + Negation + Objekt</w:t>
      </w:r>
    </w:p>
    <w:p w:rsidR="007D2290" w:rsidRPr="00F85A83" w:rsidRDefault="006A4D6C" w:rsidP="00501642">
      <w:pPr>
        <w:pStyle w:val="Listenabsatz"/>
        <w:numPr>
          <w:ilvl w:val="0"/>
          <w:numId w:val="2"/>
        </w:numPr>
        <w:rPr>
          <w:rFonts w:ascii="Times New Roman" w:hAnsi="Times New Roman" w:cs="Times New Roman"/>
        </w:rPr>
      </w:pPr>
      <w:proofErr w:type="spellStart"/>
      <w:r w:rsidRPr="00F85A83">
        <w:rPr>
          <w:rFonts w:ascii="Times New Roman" w:hAnsi="Times New Roman" w:cs="Times New Roman"/>
        </w:rPr>
        <w:t>Hunan</w:t>
      </w:r>
      <w:proofErr w:type="spellEnd"/>
      <w:r w:rsidRPr="00F85A83">
        <w:rPr>
          <w:rFonts w:ascii="Times New Roman" w:hAnsi="Times New Roman" w:cs="Times New Roman"/>
        </w:rPr>
        <w:t xml:space="preserve"> </w:t>
      </w:r>
      <w:proofErr w:type="spellStart"/>
      <w:r w:rsidRPr="00F85A83">
        <w:rPr>
          <w:rFonts w:ascii="Times New Roman" w:hAnsi="Times New Roman" w:cs="Times New Roman"/>
        </w:rPr>
        <w:t>ren</w:t>
      </w:r>
      <w:proofErr w:type="spellEnd"/>
      <w:r w:rsidRPr="00F85A83">
        <w:rPr>
          <w:rFonts w:ascii="Times New Roman" w:hAnsi="Times New Roman" w:cs="Times New Roman"/>
        </w:rPr>
        <w:t xml:space="preserve"> </w:t>
      </w:r>
      <w:proofErr w:type="spellStart"/>
      <w:r w:rsidRPr="00F85A83">
        <w:rPr>
          <w:rFonts w:ascii="Times New Roman" w:hAnsi="Times New Roman" w:cs="Times New Roman"/>
        </w:rPr>
        <w:t>pa</w:t>
      </w:r>
      <w:proofErr w:type="spellEnd"/>
      <w:r w:rsidRPr="00F85A83">
        <w:rPr>
          <w:rFonts w:ascii="Times New Roman" w:hAnsi="Times New Roman" w:cs="Times New Roman"/>
        </w:rPr>
        <w:t xml:space="preserve"> </w:t>
      </w:r>
      <w:proofErr w:type="spellStart"/>
      <w:r w:rsidRPr="00F85A83">
        <w:rPr>
          <w:rFonts w:ascii="Times New Roman" w:hAnsi="Times New Roman" w:cs="Times New Roman"/>
        </w:rPr>
        <w:t>bu</w:t>
      </w:r>
      <w:proofErr w:type="spellEnd"/>
      <w:r w:rsidRPr="00F85A83">
        <w:rPr>
          <w:rFonts w:ascii="Times New Roman" w:hAnsi="Times New Roman" w:cs="Times New Roman"/>
        </w:rPr>
        <w:t xml:space="preserve"> la</w:t>
      </w:r>
    </w:p>
    <w:p w:rsidR="006A4D6C" w:rsidRPr="00F85A83" w:rsidRDefault="006A4D6C" w:rsidP="00501642">
      <w:pPr>
        <w:pStyle w:val="Listenabsatz"/>
        <w:numPr>
          <w:ilvl w:val="0"/>
          <w:numId w:val="2"/>
        </w:numPr>
        <w:rPr>
          <w:rFonts w:ascii="Times New Roman" w:hAnsi="Times New Roman" w:cs="Times New Roman"/>
          <w:lang w:val="en-US"/>
        </w:rPr>
      </w:pPr>
      <w:r w:rsidRPr="00F85A83">
        <w:rPr>
          <w:rFonts w:ascii="Times New Roman" w:hAnsi="Times New Roman" w:cs="Times New Roman"/>
          <w:lang w:val="en-US"/>
        </w:rPr>
        <w:t>Hunan person fear not spicy</w:t>
      </w:r>
    </w:p>
    <w:p w:rsidR="006A4D6C" w:rsidRPr="00F85A83" w:rsidRDefault="006A4D6C" w:rsidP="00501642">
      <w:pPr>
        <w:pStyle w:val="Listenabsatz"/>
        <w:numPr>
          <w:ilvl w:val="0"/>
          <w:numId w:val="2"/>
        </w:numPr>
        <w:rPr>
          <w:rFonts w:ascii="Times New Roman" w:hAnsi="Times New Roman" w:cs="Times New Roman"/>
          <w:lang w:val="en-US"/>
        </w:rPr>
      </w:pPr>
      <w:r w:rsidRPr="00F85A83">
        <w:rPr>
          <w:rFonts w:ascii="Times New Roman" w:hAnsi="Times New Roman" w:cs="Times New Roman"/>
          <w:lang w:val="en-US"/>
        </w:rPr>
        <w:t>„</w:t>
      </w:r>
      <w:proofErr w:type="spellStart"/>
      <w:r w:rsidRPr="00F85A83">
        <w:rPr>
          <w:rFonts w:ascii="Times New Roman" w:hAnsi="Times New Roman" w:cs="Times New Roman"/>
          <w:lang w:val="en-US"/>
        </w:rPr>
        <w:t>Hunaners</w:t>
      </w:r>
      <w:proofErr w:type="spellEnd"/>
      <w:r w:rsidRPr="00F85A83">
        <w:rPr>
          <w:rFonts w:ascii="Times New Roman" w:hAnsi="Times New Roman" w:cs="Times New Roman"/>
          <w:lang w:val="en-US"/>
        </w:rPr>
        <w:t xml:space="preserve"> fear that (their food) is not </w:t>
      </w:r>
      <w:r w:rsidR="00501642" w:rsidRPr="00F85A83">
        <w:rPr>
          <w:rFonts w:ascii="Times New Roman" w:hAnsi="Times New Roman" w:cs="Times New Roman"/>
          <w:lang w:val="en-US"/>
        </w:rPr>
        <w:t>spicy. “</w:t>
      </w:r>
    </w:p>
    <w:p w:rsidR="00CC295B" w:rsidRPr="00F85A83" w:rsidRDefault="00CC295B" w:rsidP="00527E92">
      <w:pPr>
        <w:spacing w:line="360" w:lineRule="auto"/>
        <w:jc w:val="both"/>
      </w:pPr>
    </w:p>
    <w:p w:rsidR="00A13281" w:rsidRPr="00F85A83" w:rsidRDefault="00E90856" w:rsidP="00527E92">
      <w:pPr>
        <w:spacing w:line="360" w:lineRule="auto"/>
        <w:jc w:val="both"/>
      </w:pPr>
      <w:r w:rsidRPr="00F85A83">
        <w:t>Die Beispiele nach Jiang (2009) zeigt, dass es in Chinesischen</w:t>
      </w:r>
      <w:r w:rsidR="005C1167" w:rsidRPr="00F85A83">
        <w:t xml:space="preserve"> in Negation Satz</w:t>
      </w:r>
      <w:r w:rsidRPr="00F85A83">
        <w:t xml:space="preserve"> verschiedene Wortfolgen geben kann. Für die weitere Forschung ist das Thema „Negation im Satz“ sehr interessant</w:t>
      </w:r>
      <w:r w:rsidR="005C1167" w:rsidRPr="00F85A83">
        <w:t>,</w:t>
      </w:r>
      <w:r w:rsidRPr="00F85A83">
        <w:t xml:space="preserve"> </w:t>
      </w:r>
      <w:r w:rsidR="005C1167" w:rsidRPr="00F85A83">
        <w:t>wie viele Möglichkeiten b</w:t>
      </w:r>
      <w:r w:rsidRPr="00F85A83">
        <w:t xml:space="preserve">ei Negation </w:t>
      </w:r>
      <w:r w:rsidR="005C1167" w:rsidRPr="00F85A83">
        <w:t>in</w:t>
      </w:r>
      <w:r w:rsidRPr="00F85A83">
        <w:t xml:space="preserve"> jeder Sprache </w:t>
      </w:r>
      <w:r w:rsidR="005C1167" w:rsidRPr="00F85A83">
        <w:t>gibt</w:t>
      </w:r>
      <w:r w:rsidRPr="00F85A83">
        <w:t xml:space="preserve"> und wie die Zusammenhangen und Verteilungen von Sprachen der Welt</w:t>
      </w:r>
      <w:r w:rsidR="005C1167" w:rsidRPr="00F85A83">
        <w:t xml:space="preserve"> sind</w:t>
      </w:r>
      <w:r w:rsidRPr="00F85A83">
        <w:t xml:space="preserve">. </w:t>
      </w:r>
    </w:p>
    <w:p w:rsidR="000160A5" w:rsidRPr="00F85A83" w:rsidRDefault="000160A5" w:rsidP="00527E92">
      <w:pPr>
        <w:spacing w:line="360" w:lineRule="auto"/>
        <w:jc w:val="both"/>
      </w:pPr>
      <w:r w:rsidRPr="00F85A83">
        <w:br w:type="page"/>
      </w:r>
    </w:p>
    <w:p w:rsidR="00A57518" w:rsidRPr="00F85A83" w:rsidRDefault="00A57518" w:rsidP="00527E92">
      <w:pPr>
        <w:spacing w:line="360" w:lineRule="auto"/>
        <w:jc w:val="both"/>
      </w:pPr>
      <w:r w:rsidRPr="00F85A83">
        <w:lastRenderedPageBreak/>
        <w:t>Literatur- und Quellenverzeichnis</w:t>
      </w:r>
    </w:p>
    <w:p w:rsidR="00151754" w:rsidRPr="00F85A83" w:rsidRDefault="00151754" w:rsidP="00527E92">
      <w:pPr>
        <w:spacing w:line="360" w:lineRule="auto"/>
        <w:jc w:val="both"/>
      </w:pPr>
      <w:r w:rsidRPr="00F85A83">
        <w:t xml:space="preserve">- Croft W. </w:t>
      </w:r>
      <w:proofErr w:type="spellStart"/>
      <w:r w:rsidRPr="00F85A83">
        <w:t>Typology</w:t>
      </w:r>
      <w:proofErr w:type="spellEnd"/>
      <w:r w:rsidRPr="00F85A83">
        <w:t xml:space="preserve"> </w:t>
      </w:r>
      <w:proofErr w:type="spellStart"/>
      <w:r w:rsidRPr="00F85A83">
        <w:t>and</w:t>
      </w:r>
      <w:proofErr w:type="spellEnd"/>
      <w:r w:rsidRPr="00F85A83">
        <w:t xml:space="preserve"> </w:t>
      </w:r>
      <w:proofErr w:type="spellStart"/>
      <w:r w:rsidRPr="00F85A83">
        <w:t>universals</w:t>
      </w:r>
      <w:proofErr w:type="spellEnd"/>
      <w:r w:rsidRPr="00F85A83">
        <w:t>[M]. Cambridge University Press, 2002.</w:t>
      </w:r>
    </w:p>
    <w:p w:rsidR="00584E08" w:rsidRPr="00F85A83" w:rsidRDefault="009B7A63" w:rsidP="00527E92">
      <w:pPr>
        <w:spacing w:line="360" w:lineRule="auto"/>
        <w:jc w:val="both"/>
      </w:pPr>
      <w:r w:rsidRPr="00F85A83">
        <w:t xml:space="preserve">- </w:t>
      </w:r>
      <w:proofErr w:type="spellStart"/>
      <w:r w:rsidR="006422CD" w:rsidRPr="00F85A83">
        <w:t>Haspelmath</w:t>
      </w:r>
      <w:proofErr w:type="spellEnd"/>
      <w:r w:rsidRPr="00F85A83">
        <w:t xml:space="preserve"> M.</w:t>
      </w:r>
      <w:r w:rsidR="006422CD" w:rsidRPr="00F85A83">
        <w:t>: Sprachen der Welt.</w:t>
      </w:r>
      <w:r w:rsidR="003A4858" w:rsidRPr="00F85A83">
        <w:t xml:space="preserve"> </w:t>
      </w:r>
      <w:r w:rsidR="006422CD" w:rsidRPr="00F85A83">
        <w:t xml:space="preserve">Max-Planck-Institut </w:t>
      </w:r>
      <w:proofErr w:type="spellStart"/>
      <w:r w:rsidR="006422CD" w:rsidRPr="00F85A83">
        <w:t>für</w:t>
      </w:r>
      <w:proofErr w:type="spellEnd"/>
      <w:r w:rsidR="006422CD" w:rsidRPr="00F85A83">
        <w:t xml:space="preserve"> </w:t>
      </w:r>
      <w:proofErr w:type="spellStart"/>
      <w:r w:rsidR="006422CD" w:rsidRPr="00F85A83">
        <w:t>evolutionäre</w:t>
      </w:r>
      <w:proofErr w:type="spellEnd"/>
      <w:r w:rsidR="006422CD" w:rsidRPr="00F85A83">
        <w:t xml:space="preserve"> Anthropologie (1999-2005) </w:t>
      </w:r>
      <w:hyperlink r:id="rId5" w:history="1">
        <w:r w:rsidR="006422CD" w:rsidRPr="00F85A83">
          <w:rPr>
            <w:rStyle w:val="Hyperlink"/>
          </w:rPr>
          <w:t>http://home.uni-leipzig.de/muellerg/su/haspelmath.pdf</w:t>
        </w:r>
      </w:hyperlink>
      <w:r w:rsidR="006422CD" w:rsidRPr="00F85A83">
        <w:t xml:space="preserve"> </w:t>
      </w:r>
      <w:r w:rsidR="003A4858" w:rsidRPr="00F85A83">
        <w:t>(aufgerufen am 14.03.2018)</w:t>
      </w:r>
    </w:p>
    <w:p w:rsidR="00215EA1" w:rsidRPr="00F85A83" w:rsidRDefault="00215EA1" w:rsidP="00527E92">
      <w:pPr>
        <w:spacing w:line="360" w:lineRule="auto"/>
        <w:jc w:val="both"/>
        <w:rPr>
          <w:lang w:val="en-US"/>
        </w:rPr>
      </w:pPr>
      <w:r w:rsidRPr="00F85A83">
        <w:t xml:space="preserve">- Haarmann H. Elementare Wortordnung in den Sprachen der Welt: Dokumentation und Analysen zur Entstehung von Wortfolgemustern[M]. </w:t>
      </w:r>
      <w:proofErr w:type="spellStart"/>
      <w:r w:rsidRPr="00F85A83">
        <w:rPr>
          <w:lang w:val="en-US"/>
        </w:rPr>
        <w:t>Buske</w:t>
      </w:r>
      <w:proofErr w:type="spellEnd"/>
      <w:r w:rsidRPr="00F85A83">
        <w:rPr>
          <w:lang w:val="en-US"/>
        </w:rPr>
        <w:t xml:space="preserve"> </w:t>
      </w:r>
      <w:proofErr w:type="spellStart"/>
      <w:r w:rsidRPr="00F85A83">
        <w:rPr>
          <w:lang w:val="en-US"/>
        </w:rPr>
        <w:t>Verlag</w:t>
      </w:r>
      <w:proofErr w:type="spellEnd"/>
      <w:r w:rsidRPr="00F85A83">
        <w:rPr>
          <w:lang w:val="en-US"/>
        </w:rPr>
        <w:t>, 2004.</w:t>
      </w:r>
    </w:p>
    <w:p w:rsidR="005F6512" w:rsidRPr="00F85A83" w:rsidRDefault="005F6512" w:rsidP="00527E92">
      <w:pPr>
        <w:spacing w:line="360" w:lineRule="auto"/>
        <w:jc w:val="both"/>
      </w:pPr>
      <w:r w:rsidRPr="00F85A83">
        <w:rPr>
          <w:lang w:val="en-US"/>
        </w:rPr>
        <w:t xml:space="preserve">- Jiang W. Acquisition of word order in Chinese as a foreign language[M]. </w:t>
      </w:r>
      <w:r w:rsidRPr="00F85A83">
        <w:t xml:space="preserve">Walter de </w:t>
      </w:r>
      <w:proofErr w:type="spellStart"/>
      <w:r w:rsidRPr="00F85A83">
        <w:t>Gruyter</w:t>
      </w:r>
      <w:proofErr w:type="spellEnd"/>
      <w:r w:rsidRPr="00F85A83">
        <w:t>, 2009.</w:t>
      </w:r>
    </w:p>
    <w:p w:rsidR="00F60BB0" w:rsidRPr="00F85A83" w:rsidRDefault="00F60BB0" w:rsidP="00527E92">
      <w:pPr>
        <w:spacing w:line="360" w:lineRule="auto"/>
        <w:jc w:val="both"/>
        <w:rPr>
          <w:lang w:val="en-US"/>
        </w:rPr>
      </w:pPr>
      <w:r w:rsidRPr="00F85A83">
        <w:t xml:space="preserve">- Kahl T, </w:t>
      </w:r>
      <w:proofErr w:type="spellStart"/>
      <w:r w:rsidRPr="00F85A83">
        <w:t>Metzeltin</w:t>
      </w:r>
      <w:proofErr w:type="spellEnd"/>
      <w:r w:rsidRPr="00F85A83">
        <w:t xml:space="preserve"> M. Sprachtypologie: ein Methoden-und Arbeitsbuch für Balkanologen, Romanisten und allgemeine Sprachwissenschaftler[M]. </w:t>
      </w:r>
      <w:proofErr w:type="spellStart"/>
      <w:r w:rsidRPr="00F85A83">
        <w:rPr>
          <w:lang w:val="en-US"/>
        </w:rPr>
        <w:t>Harrassowitz</w:t>
      </w:r>
      <w:proofErr w:type="spellEnd"/>
      <w:r w:rsidRPr="00F85A83">
        <w:rPr>
          <w:lang w:val="en-US"/>
        </w:rPr>
        <w:t xml:space="preserve"> </w:t>
      </w:r>
      <w:proofErr w:type="spellStart"/>
      <w:r w:rsidRPr="00F85A83">
        <w:rPr>
          <w:lang w:val="en-US"/>
        </w:rPr>
        <w:t>Verlag</w:t>
      </w:r>
      <w:proofErr w:type="spellEnd"/>
      <w:r w:rsidRPr="00F85A83">
        <w:rPr>
          <w:lang w:val="en-US"/>
        </w:rPr>
        <w:t>, 2015.</w:t>
      </w:r>
    </w:p>
    <w:p w:rsidR="002E1A13" w:rsidRPr="00F85A83" w:rsidRDefault="002E1A13" w:rsidP="00527E92">
      <w:pPr>
        <w:spacing w:line="360" w:lineRule="auto"/>
        <w:jc w:val="both"/>
      </w:pPr>
      <w:r w:rsidRPr="00F85A83">
        <w:rPr>
          <w:lang w:val="en-US"/>
        </w:rPr>
        <w:t xml:space="preserve">- </w:t>
      </w:r>
      <w:proofErr w:type="spellStart"/>
      <w:r w:rsidRPr="00F85A83">
        <w:rPr>
          <w:lang w:val="en-US"/>
        </w:rPr>
        <w:t>Kotowski</w:t>
      </w:r>
      <w:proofErr w:type="spellEnd"/>
      <w:r w:rsidRPr="00F85A83">
        <w:rPr>
          <w:lang w:val="en-US"/>
        </w:rPr>
        <w:t xml:space="preserve"> S. Adjectival Modification and Order Restrictions: The Influence of Temporariness on Prenominal Word Order[M]. </w:t>
      </w:r>
      <w:r w:rsidRPr="00F85A83">
        <w:t xml:space="preserve">Walter de </w:t>
      </w:r>
      <w:proofErr w:type="spellStart"/>
      <w:r w:rsidRPr="00F85A83">
        <w:t>Gruyter</w:t>
      </w:r>
      <w:proofErr w:type="spellEnd"/>
      <w:r w:rsidRPr="00F85A83">
        <w:t xml:space="preserve"> GmbH &amp; Co KG, 2016.</w:t>
      </w:r>
    </w:p>
    <w:p w:rsidR="00266E41" w:rsidRPr="00F85A83" w:rsidRDefault="00266E41" w:rsidP="00527E92">
      <w:pPr>
        <w:spacing w:line="360" w:lineRule="auto"/>
        <w:jc w:val="both"/>
      </w:pPr>
      <w:r w:rsidRPr="00F85A83">
        <w:t>- Kwon H J. Eine kontrastive Beschreibung des Serbokroatischen und des Koreanischen: unter besonderer Berücksichtigung der Wortfolge[D]., 1996.</w:t>
      </w:r>
    </w:p>
    <w:p w:rsidR="007D05F1" w:rsidRPr="00F85A83" w:rsidRDefault="007D05F1" w:rsidP="00527E92">
      <w:pPr>
        <w:spacing w:line="360" w:lineRule="auto"/>
        <w:jc w:val="both"/>
        <w:rPr>
          <w:lang w:val="en-US"/>
        </w:rPr>
      </w:pPr>
      <w:r w:rsidRPr="00F85A83">
        <w:rPr>
          <w:lang w:val="en-US"/>
        </w:rPr>
        <w:t>- Payne J, Huddleston R D. Nouns and noun phrases[J]. 2002.</w:t>
      </w:r>
    </w:p>
    <w:p w:rsidR="00215EA1" w:rsidRPr="00F85A83" w:rsidRDefault="00215EA1" w:rsidP="00527E92">
      <w:pPr>
        <w:spacing w:line="360" w:lineRule="auto"/>
        <w:jc w:val="both"/>
      </w:pPr>
      <w:r w:rsidRPr="00F85A83">
        <w:rPr>
          <w:lang w:val="en-US"/>
        </w:rPr>
        <w:t xml:space="preserve">- </w:t>
      </w:r>
      <w:proofErr w:type="spellStart"/>
      <w:r w:rsidRPr="00F85A83">
        <w:rPr>
          <w:lang w:val="en-US"/>
        </w:rPr>
        <w:t>Szwedek</w:t>
      </w:r>
      <w:proofErr w:type="spellEnd"/>
      <w:r w:rsidRPr="00F85A83">
        <w:rPr>
          <w:lang w:val="en-US"/>
        </w:rPr>
        <w:t xml:space="preserve"> A J. The thematic structure of the sentence in English and Polish: Sentence stress and word order[M]. </w:t>
      </w:r>
      <w:r w:rsidRPr="00F85A83">
        <w:t>Peter Lang, 2011.</w:t>
      </w:r>
    </w:p>
    <w:p w:rsidR="009B7A63" w:rsidRPr="00F85A83" w:rsidRDefault="00215EA1" w:rsidP="00527E92">
      <w:pPr>
        <w:spacing w:line="360" w:lineRule="auto"/>
        <w:jc w:val="both"/>
      </w:pPr>
      <w:r w:rsidRPr="00F85A83">
        <w:t xml:space="preserve">- </w:t>
      </w:r>
      <w:r w:rsidR="00035B17" w:rsidRPr="00F85A83">
        <w:t>Wortstellung im Sprachvergleich:</w:t>
      </w:r>
      <w:r w:rsidR="00266E41" w:rsidRPr="00F85A83">
        <w:t xml:space="preserve"> </w:t>
      </w:r>
      <w:r w:rsidR="00035B17" w:rsidRPr="00F85A83">
        <w:t>(deutsch-niederländisch-polnisch-ungarisch)</w:t>
      </w:r>
      <w:r w:rsidR="00266E41" w:rsidRPr="00F85A83">
        <w:t xml:space="preserve"> </w:t>
      </w:r>
      <w:r w:rsidR="00035B17" w:rsidRPr="00F85A83">
        <w:t xml:space="preserve">[M]. Julius </w:t>
      </w:r>
      <w:proofErr w:type="spellStart"/>
      <w:r w:rsidR="00035B17" w:rsidRPr="00F85A83">
        <w:t>Groos</w:t>
      </w:r>
      <w:proofErr w:type="spellEnd"/>
      <w:r w:rsidR="00035B17" w:rsidRPr="00F85A83">
        <w:t>, 2001.</w:t>
      </w:r>
    </w:p>
    <w:p w:rsidR="009B7A63" w:rsidRPr="00F85A83" w:rsidRDefault="009B7A63" w:rsidP="00527E92">
      <w:pPr>
        <w:spacing w:line="360" w:lineRule="auto"/>
        <w:jc w:val="both"/>
      </w:pPr>
    </w:p>
    <w:p w:rsidR="009B7A63" w:rsidRPr="00F85A83" w:rsidRDefault="009B7A63" w:rsidP="00527E92">
      <w:pPr>
        <w:spacing w:line="360" w:lineRule="auto"/>
        <w:jc w:val="both"/>
      </w:pPr>
      <w:r w:rsidRPr="00F85A83">
        <w:t xml:space="preserve">- Koordinate für die erhobenen Sprachen: </w:t>
      </w:r>
      <w:hyperlink r:id="rId6" w:history="1">
        <w:r w:rsidRPr="00F85A83">
          <w:rPr>
            <w:rStyle w:val="Hyperlink"/>
          </w:rPr>
          <w:t>http://wals.info/languoid</w:t>
        </w:r>
      </w:hyperlink>
      <w:r w:rsidRPr="00F85A83">
        <w:t xml:space="preserve"> (aufgerufen am 22.02.2018)</w:t>
      </w:r>
    </w:p>
    <w:p w:rsidR="00C95F85" w:rsidRPr="00F85A83" w:rsidRDefault="00C95F85" w:rsidP="00527E92">
      <w:pPr>
        <w:spacing w:line="360" w:lineRule="auto"/>
        <w:jc w:val="both"/>
      </w:pPr>
      <w:r w:rsidRPr="00F85A83">
        <w:t xml:space="preserve">- Nachschlagen von R: </w:t>
      </w:r>
      <w:hyperlink r:id="rId7" w:history="1">
        <w:r w:rsidRPr="00F85A83">
          <w:rPr>
            <w:rStyle w:val="Hyperlink"/>
          </w:rPr>
          <w:t>https://rseek.org</w:t>
        </w:r>
      </w:hyperlink>
      <w:r w:rsidRPr="00F85A83">
        <w:t xml:space="preserve"> </w:t>
      </w:r>
    </w:p>
    <w:p w:rsidR="00561DC9" w:rsidRPr="00F85A83" w:rsidRDefault="00561DC9" w:rsidP="00527E92">
      <w:pPr>
        <w:spacing w:line="360" w:lineRule="auto"/>
        <w:jc w:val="both"/>
      </w:pPr>
    </w:p>
    <w:sectPr w:rsidR="00561DC9" w:rsidRPr="00F85A83" w:rsidSect="006C02D0">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9494F"/>
    <w:multiLevelType w:val="hybridMultilevel"/>
    <w:tmpl w:val="5686CD9A"/>
    <w:lvl w:ilvl="0" w:tplc="9684D12E">
      <w:start w:val="3"/>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CA14CDB"/>
    <w:multiLevelType w:val="hybridMultilevel"/>
    <w:tmpl w:val="B994D65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0815613"/>
    <w:multiLevelType w:val="hybridMultilevel"/>
    <w:tmpl w:val="3A16B808"/>
    <w:lvl w:ilvl="0" w:tplc="9CE46564">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5EB106C"/>
    <w:multiLevelType w:val="hybridMultilevel"/>
    <w:tmpl w:val="24D8D680"/>
    <w:lvl w:ilvl="0" w:tplc="E5D6CD94">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E31"/>
    <w:rsid w:val="000160A5"/>
    <w:rsid w:val="00026CD5"/>
    <w:rsid w:val="00035B17"/>
    <w:rsid w:val="000460FF"/>
    <w:rsid w:val="00050947"/>
    <w:rsid w:val="000556B6"/>
    <w:rsid w:val="00056A33"/>
    <w:rsid w:val="00061587"/>
    <w:rsid w:val="0006247D"/>
    <w:rsid w:val="0006798A"/>
    <w:rsid w:val="0007776D"/>
    <w:rsid w:val="00094235"/>
    <w:rsid w:val="000A60EB"/>
    <w:rsid w:val="000B510C"/>
    <w:rsid w:val="000C0A93"/>
    <w:rsid w:val="000C4260"/>
    <w:rsid w:val="000D4813"/>
    <w:rsid w:val="000E3495"/>
    <w:rsid w:val="000E67A9"/>
    <w:rsid w:val="000F089B"/>
    <w:rsid w:val="000F28B4"/>
    <w:rsid w:val="000F583D"/>
    <w:rsid w:val="000F6B49"/>
    <w:rsid w:val="00100B96"/>
    <w:rsid w:val="00105809"/>
    <w:rsid w:val="00133983"/>
    <w:rsid w:val="00145EC1"/>
    <w:rsid w:val="00151754"/>
    <w:rsid w:val="00162FAE"/>
    <w:rsid w:val="0016499F"/>
    <w:rsid w:val="00180B07"/>
    <w:rsid w:val="00187B4C"/>
    <w:rsid w:val="001A1524"/>
    <w:rsid w:val="001D0EA6"/>
    <w:rsid w:val="001D7DA9"/>
    <w:rsid w:val="001E5165"/>
    <w:rsid w:val="001E53C6"/>
    <w:rsid w:val="001E6CE2"/>
    <w:rsid w:val="001F1B0E"/>
    <w:rsid w:val="001F2C2E"/>
    <w:rsid w:val="001F3770"/>
    <w:rsid w:val="00210D69"/>
    <w:rsid w:val="00210F3C"/>
    <w:rsid w:val="00213E7F"/>
    <w:rsid w:val="00215EA1"/>
    <w:rsid w:val="00216516"/>
    <w:rsid w:val="00234171"/>
    <w:rsid w:val="002428C9"/>
    <w:rsid w:val="00256407"/>
    <w:rsid w:val="00262DB3"/>
    <w:rsid w:val="0026359B"/>
    <w:rsid w:val="002644BF"/>
    <w:rsid w:val="00265422"/>
    <w:rsid w:val="00266E41"/>
    <w:rsid w:val="00285B14"/>
    <w:rsid w:val="0028662E"/>
    <w:rsid w:val="002C3C54"/>
    <w:rsid w:val="002D32DA"/>
    <w:rsid w:val="002E1A13"/>
    <w:rsid w:val="002E3201"/>
    <w:rsid w:val="00310E67"/>
    <w:rsid w:val="003218F0"/>
    <w:rsid w:val="00337E60"/>
    <w:rsid w:val="00342D93"/>
    <w:rsid w:val="00351B97"/>
    <w:rsid w:val="00355E3D"/>
    <w:rsid w:val="003627B0"/>
    <w:rsid w:val="00365053"/>
    <w:rsid w:val="003820CD"/>
    <w:rsid w:val="00382334"/>
    <w:rsid w:val="0038585C"/>
    <w:rsid w:val="003A3802"/>
    <w:rsid w:val="003A4858"/>
    <w:rsid w:val="003C1E28"/>
    <w:rsid w:val="003D1D2F"/>
    <w:rsid w:val="003D30F9"/>
    <w:rsid w:val="003D5F72"/>
    <w:rsid w:val="003E072A"/>
    <w:rsid w:val="003E673C"/>
    <w:rsid w:val="00412786"/>
    <w:rsid w:val="004168EC"/>
    <w:rsid w:val="0043079A"/>
    <w:rsid w:val="0044126C"/>
    <w:rsid w:val="00444301"/>
    <w:rsid w:val="00450674"/>
    <w:rsid w:val="00467184"/>
    <w:rsid w:val="004A0689"/>
    <w:rsid w:val="004A33DA"/>
    <w:rsid w:val="004A3E37"/>
    <w:rsid w:val="004A4166"/>
    <w:rsid w:val="004E2B0C"/>
    <w:rsid w:val="00500D7C"/>
    <w:rsid w:val="00501642"/>
    <w:rsid w:val="00505886"/>
    <w:rsid w:val="00507BF0"/>
    <w:rsid w:val="00510158"/>
    <w:rsid w:val="00514D51"/>
    <w:rsid w:val="005155E5"/>
    <w:rsid w:val="00516990"/>
    <w:rsid w:val="005267A7"/>
    <w:rsid w:val="00527E92"/>
    <w:rsid w:val="00537EAA"/>
    <w:rsid w:val="00561DC9"/>
    <w:rsid w:val="00562FE9"/>
    <w:rsid w:val="0057506E"/>
    <w:rsid w:val="00584E08"/>
    <w:rsid w:val="00590D12"/>
    <w:rsid w:val="00593FE9"/>
    <w:rsid w:val="00597A99"/>
    <w:rsid w:val="005A205E"/>
    <w:rsid w:val="005B1B96"/>
    <w:rsid w:val="005B33F8"/>
    <w:rsid w:val="005C047C"/>
    <w:rsid w:val="005C1167"/>
    <w:rsid w:val="005C461C"/>
    <w:rsid w:val="005C503E"/>
    <w:rsid w:val="005E15E5"/>
    <w:rsid w:val="005F190E"/>
    <w:rsid w:val="005F6512"/>
    <w:rsid w:val="00605CF3"/>
    <w:rsid w:val="006416C1"/>
    <w:rsid w:val="006422CD"/>
    <w:rsid w:val="00643258"/>
    <w:rsid w:val="00645E9E"/>
    <w:rsid w:val="00655FEE"/>
    <w:rsid w:val="00661F39"/>
    <w:rsid w:val="0066494C"/>
    <w:rsid w:val="00665024"/>
    <w:rsid w:val="0067314C"/>
    <w:rsid w:val="00693BBF"/>
    <w:rsid w:val="006A4D6C"/>
    <w:rsid w:val="006B5725"/>
    <w:rsid w:val="006C02D0"/>
    <w:rsid w:val="006C6CC2"/>
    <w:rsid w:val="006C765A"/>
    <w:rsid w:val="006C771B"/>
    <w:rsid w:val="006D6ADC"/>
    <w:rsid w:val="006D7F99"/>
    <w:rsid w:val="006E6E31"/>
    <w:rsid w:val="006F31CB"/>
    <w:rsid w:val="00713757"/>
    <w:rsid w:val="007140E2"/>
    <w:rsid w:val="007332F7"/>
    <w:rsid w:val="0073518D"/>
    <w:rsid w:val="007410FC"/>
    <w:rsid w:val="007414BB"/>
    <w:rsid w:val="00746079"/>
    <w:rsid w:val="007509D0"/>
    <w:rsid w:val="007560DC"/>
    <w:rsid w:val="00772B60"/>
    <w:rsid w:val="00776140"/>
    <w:rsid w:val="0077666D"/>
    <w:rsid w:val="00791E6C"/>
    <w:rsid w:val="0079216C"/>
    <w:rsid w:val="007952CF"/>
    <w:rsid w:val="00795A8A"/>
    <w:rsid w:val="007A2590"/>
    <w:rsid w:val="007B4EBD"/>
    <w:rsid w:val="007C0E7A"/>
    <w:rsid w:val="007C38E8"/>
    <w:rsid w:val="007C5F29"/>
    <w:rsid w:val="007D05F1"/>
    <w:rsid w:val="007D2290"/>
    <w:rsid w:val="007D4697"/>
    <w:rsid w:val="007E1E7A"/>
    <w:rsid w:val="007E572D"/>
    <w:rsid w:val="00801824"/>
    <w:rsid w:val="008023DF"/>
    <w:rsid w:val="008027AE"/>
    <w:rsid w:val="0080309D"/>
    <w:rsid w:val="00812C61"/>
    <w:rsid w:val="00813C79"/>
    <w:rsid w:val="00815D24"/>
    <w:rsid w:val="00817612"/>
    <w:rsid w:val="00822F1C"/>
    <w:rsid w:val="008255A6"/>
    <w:rsid w:val="00830B31"/>
    <w:rsid w:val="00846724"/>
    <w:rsid w:val="00852898"/>
    <w:rsid w:val="0085580E"/>
    <w:rsid w:val="008570C9"/>
    <w:rsid w:val="008878B1"/>
    <w:rsid w:val="00891495"/>
    <w:rsid w:val="00891FA5"/>
    <w:rsid w:val="00895D10"/>
    <w:rsid w:val="008960B7"/>
    <w:rsid w:val="008A3224"/>
    <w:rsid w:val="008A7DB8"/>
    <w:rsid w:val="008B2AE9"/>
    <w:rsid w:val="008B5BC0"/>
    <w:rsid w:val="008C7A6E"/>
    <w:rsid w:val="008E726E"/>
    <w:rsid w:val="008F0693"/>
    <w:rsid w:val="009035EB"/>
    <w:rsid w:val="00903AA2"/>
    <w:rsid w:val="00905C1A"/>
    <w:rsid w:val="00911C58"/>
    <w:rsid w:val="009207B0"/>
    <w:rsid w:val="00920954"/>
    <w:rsid w:val="00931227"/>
    <w:rsid w:val="009507F8"/>
    <w:rsid w:val="009523AA"/>
    <w:rsid w:val="00960343"/>
    <w:rsid w:val="00960348"/>
    <w:rsid w:val="00975627"/>
    <w:rsid w:val="009763F1"/>
    <w:rsid w:val="00977F9A"/>
    <w:rsid w:val="00982514"/>
    <w:rsid w:val="00983115"/>
    <w:rsid w:val="00990133"/>
    <w:rsid w:val="009968EF"/>
    <w:rsid w:val="009A1893"/>
    <w:rsid w:val="009A5D21"/>
    <w:rsid w:val="009A6E67"/>
    <w:rsid w:val="009B722B"/>
    <w:rsid w:val="009B7A63"/>
    <w:rsid w:val="009C3CDF"/>
    <w:rsid w:val="00A13281"/>
    <w:rsid w:val="00A212BF"/>
    <w:rsid w:val="00A212F6"/>
    <w:rsid w:val="00A275F1"/>
    <w:rsid w:val="00A3164F"/>
    <w:rsid w:val="00A32D2F"/>
    <w:rsid w:val="00A40330"/>
    <w:rsid w:val="00A40D9C"/>
    <w:rsid w:val="00A42A55"/>
    <w:rsid w:val="00A43753"/>
    <w:rsid w:val="00A55CD8"/>
    <w:rsid w:val="00A57518"/>
    <w:rsid w:val="00A659E6"/>
    <w:rsid w:val="00A7056E"/>
    <w:rsid w:val="00A7537F"/>
    <w:rsid w:val="00A82E62"/>
    <w:rsid w:val="00A95FA1"/>
    <w:rsid w:val="00A978A0"/>
    <w:rsid w:val="00AB7476"/>
    <w:rsid w:val="00AC1734"/>
    <w:rsid w:val="00AC4C6F"/>
    <w:rsid w:val="00AD062E"/>
    <w:rsid w:val="00AD1523"/>
    <w:rsid w:val="00AD57F3"/>
    <w:rsid w:val="00B22DCB"/>
    <w:rsid w:val="00B314DE"/>
    <w:rsid w:val="00B343C4"/>
    <w:rsid w:val="00B35699"/>
    <w:rsid w:val="00B368A2"/>
    <w:rsid w:val="00B379A9"/>
    <w:rsid w:val="00B41BEE"/>
    <w:rsid w:val="00B45783"/>
    <w:rsid w:val="00B635E7"/>
    <w:rsid w:val="00B80416"/>
    <w:rsid w:val="00B87FDE"/>
    <w:rsid w:val="00B94B39"/>
    <w:rsid w:val="00B96138"/>
    <w:rsid w:val="00BA6869"/>
    <w:rsid w:val="00BA78FC"/>
    <w:rsid w:val="00BB3F5B"/>
    <w:rsid w:val="00BB5227"/>
    <w:rsid w:val="00BC1524"/>
    <w:rsid w:val="00BC7252"/>
    <w:rsid w:val="00BC7D4C"/>
    <w:rsid w:val="00BD3746"/>
    <w:rsid w:val="00BE1E79"/>
    <w:rsid w:val="00C0397D"/>
    <w:rsid w:val="00C046E2"/>
    <w:rsid w:val="00C223FF"/>
    <w:rsid w:val="00C609DE"/>
    <w:rsid w:val="00C6561D"/>
    <w:rsid w:val="00C8486C"/>
    <w:rsid w:val="00C95F85"/>
    <w:rsid w:val="00CB44C3"/>
    <w:rsid w:val="00CC22EC"/>
    <w:rsid w:val="00CC295B"/>
    <w:rsid w:val="00CC6862"/>
    <w:rsid w:val="00CD1F50"/>
    <w:rsid w:val="00CE10EE"/>
    <w:rsid w:val="00CF27A5"/>
    <w:rsid w:val="00D00402"/>
    <w:rsid w:val="00D125F3"/>
    <w:rsid w:val="00D16920"/>
    <w:rsid w:val="00D239A1"/>
    <w:rsid w:val="00D27D6A"/>
    <w:rsid w:val="00D426EE"/>
    <w:rsid w:val="00D706B8"/>
    <w:rsid w:val="00D74152"/>
    <w:rsid w:val="00D8091D"/>
    <w:rsid w:val="00D924C2"/>
    <w:rsid w:val="00DA1647"/>
    <w:rsid w:val="00DA7131"/>
    <w:rsid w:val="00DC7D67"/>
    <w:rsid w:val="00DD139B"/>
    <w:rsid w:val="00DE294D"/>
    <w:rsid w:val="00DF45A1"/>
    <w:rsid w:val="00DF7947"/>
    <w:rsid w:val="00E1325A"/>
    <w:rsid w:val="00E34F3D"/>
    <w:rsid w:val="00E517FC"/>
    <w:rsid w:val="00E5310D"/>
    <w:rsid w:val="00E5490B"/>
    <w:rsid w:val="00E70A41"/>
    <w:rsid w:val="00E71F78"/>
    <w:rsid w:val="00E72DED"/>
    <w:rsid w:val="00E8120A"/>
    <w:rsid w:val="00E856BF"/>
    <w:rsid w:val="00E90856"/>
    <w:rsid w:val="00E9644F"/>
    <w:rsid w:val="00EA1412"/>
    <w:rsid w:val="00EB19EE"/>
    <w:rsid w:val="00EC0433"/>
    <w:rsid w:val="00EC0632"/>
    <w:rsid w:val="00EF6D29"/>
    <w:rsid w:val="00F00376"/>
    <w:rsid w:val="00F0764D"/>
    <w:rsid w:val="00F1341A"/>
    <w:rsid w:val="00F17777"/>
    <w:rsid w:val="00F1781F"/>
    <w:rsid w:val="00F250E1"/>
    <w:rsid w:val="00F3204B"/>
    <w:rsid w:val="00F532C3"/>
    <w:rsid w:val="00F60BB0"/>
    <w:rsid w:val="00F649F4"/>
    <w:rsid w:val="00F85A83"/>
    <w:rsid w:val="00F86CFC"/>
    <w:rsid w:val="00F927EE"/>
    <w:rsid w:val="00F94161"/>
    <w:rsid w:val="00FD3B5F"/>
    <w:rsid w:val="00FD67A0"/>
    <w:rsid w:val="00FE4101"/>
    <w:rsid w:val="00FF75C9"/>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C6B3E9"/>
  <w14:defaultImageDpi w14:val="32767"/>
  <w15:chartTrackingRefBased/>
  <w15:docId w15:val="{E713F98C-863A-2447-B9E5-946285BA9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7D05F1"/>
    <w:rPr>
      <w:rFonts w:ascii="Times New Roman" w:eastAsia="Times New Roman" w:hAnsi="Times New Roman" w:cs="Times New Roman"/>
    </w:rPr>
  </w:style>
  <w:style w:type="paragraph" w:styleId="berschrift1">
    <w:name w:val="heading 1"/>
    <w:basedOn w:val="Standard"/>
    <w:next w:val="Standard"/>
    <w:link w:val="berschrift1Zchn"/>
    <w:uiPriority w:val="9"/>
    <w:qFormat/>
    <w:rsid w:val="00982514"/>
    <w:pPr>
      <w:keepNext/>
      <w:keepLines/>
      <w:spacing w:before="240" w:line="360" w:lineRule="auto"/>
      <w:jc w:val="both"/>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50674"/>
    <w:pPr>
      <w:spacing w:line="360" w:lineRule="auto"/>
      <w:ind w:left="720"/>
      <w:contextualSpacing/>
      <w:jc w:val="both"/>
    </w:pPr>
    <w:rPr>
      <w:rFonts w:asciiTheme="minorHAnsi" w:eastAsiaTheme="minorEastAsia" w:hAnsiTheme="minorHAnsi" w:cstheme="minorBidi"/>
    </w:rPr>
  </w:style>
  <w:style w:type="character" w:customStyle="1" w:styleId="berschrift1Zchn">
    <w:name w:val="Überschrift 1 Zchn"/>
    <w:basedOn w:val="Absatz-Standardschriftart"/>
    <w:link w:val="berschrift1"/>
    <w:uiPriority w:val="9"/>
    <w:rsid w:val="00982514"/>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3A4858"/>
    <w:rPr>
      <w:color w:val="0563C1" w:themeColor="hyperlink"/>
      <w:u w:val="single"/>
    </w:rPr>
  </w:style>
  <w:style w:type="character" w:styleId="NichtaufgelsteErwhnung">
    <w:name w:val="Unresolved Mention"/>
    <w:basedOn w:val="Absatz-Standardschriftart"/>
    <w:uiPriority w:val="99"/>
    <w:rsid w:val="003A4858"/>
    <w:rPr>
      <w:color w:val="808080"/>
      <w:shd w:val="clear" w:color="auto" w:fill="E6E6E6"/>
    </w:rPr>
  </w:style>
  <w:style w:type="paragraph" w:styleId="StandardWeb">
    <w:name w:val="Normal (Web)"/>
    <w:basedOn w:val="Standard"/>
    <w:uiPriority w:val="99"/>
    <w:semiHidden/>
    <w:unhideWhenUsed/>
    <w:rsid w:val="006422CD"/>
  </w:style>
  <w:style w:type="table" w:styleId="Tabellenraster">
    <w:name w:val="Table Grid"/>
    <w:basedOn w:val="NormaleTabelle"/>
    <w:uiPriority w:val="39"/>
    <w:rsid w:val="00D27D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18229">
      <w:bodyDiv w:val="1"/>
      <w:marLeft w:val="0"/>
      <w:marRight w:val="0"/>
      <w:marTop w:val="0"/>
      <w:marBottom w:val="0"/>
      <w:divBdr>
        <w:top w:val="none" w:sz="0" w:space="0" w:color="auto"/>
        <w:left w:val="none" w:sz="0" w:space="0" w:color="auto"/>
        <w:bottom w:val="none" w:sz="0" w:space="0" w:color="auto"/>
        <w:right w:val="none" w:sz="0" w:space="0" w:color="auto"/>
      </w:divBdr>
    </w:div>
    <w:div w:id="295258468">
      <w:bodyDiv w:val="1"/>
      <w:marLeft w:val="0"/>
      <w:marRight w:val="0"/>
      <w:marTop w:val="0"/>
      <w:marBottom w:val="0"/>
      <w:divBdr>
        <w:top w:val="none" w:sz="0" w:space="0" w:color="auto"/>
        <w:left w:val="none" w:sz="0" w:space="0" w:color="auto"/>
        <w:bottom w:val="none" w:sz="0" w:space="0" w:color="auto"/>
        <w:right w:val="none" w:sz="0" w:space="0" w:color="auto"/>
      </w:divBdr>
    </w:div>
    <w:div w:id="537741026">
      <w:bodyDiv w:val="1"/>
      <w:marLeft w:val="0"/>
      <w:marRight w:val="0"/>
      <w:marTop w:val="0"/>
      <w:marBottom w:val="0"/>
      <w:divBdr>
        <w:top w:val="none" w:sz="0" w:space="0" w:color="auto"/>
        <w:left w:val="none" w:sz="0" w:space="0" w:color="auto"/>
        <w:bottom w:val="none" w:sz="0" w:space="0" w:color="auto"/>
        <w:right w:val="none" w:sz="0" w:space="0" w:color="auto"/>
      </w:divBdr>
    </w:div>
    <w:div w:id="583950683">
      <w:bodyDiv w:val="1"/>
      <w:marLeft w:val="0"/>
      <w:marRight w:val="0"/>
      <w:marTop w:val="0"/>
      <w:marBottom w:val="0"/>
      <w:divBdr>
        <w:top w:val="none" w:sz="0" w:space="0" w:color="auto"/>
        <w:left w:val="none" w:sz="0" w:space="0" w:color="auto"/>
        <w:bottom w:val="none" w:sz="0" w:space="0" w:color="auto"/>
        <w:right w:val="none" w:sz="0" w:space="0" w:color="auto"/>
      </w:divBdr>
      <w:divsChild>
        <w:div w:id="253171965">
          <w:marLeft w:val="0"/>
          <w:marRight w:val="0"/>
          <w:marTop w:val="0"/>
          <w:marBottom w:val="0"/>
          <w:divBdr>
            <w:top w:val="none" w:sz="0" w:space="0" w:color="auto"/>
            <w:left w:val="none" w:sz="0" w:space="0" w:color="auto"/>
            <w:bottom w:val="none" w:sz="0" w:space="0" w:color="auto"/>
            <w:right w:val="none" w:sz="0" w:space="0" w:color="auto"/>
          </w:divBdr>
          <w:divsChild>
            <w:div w:id="1016232268">
              <w:marLeft w:val="0"/>
              <w:marRight w:val="0"/>
              <w:marTop w:val="0"/>
              <w:marBottom w:val="0"/>
              <w:divBdr>
                <w:top w:val="none" w:sz="0" w:space="0" w:color="auto"/>
                <w:left w:val="none" w:sz="0" w:space="0" w:color="auto"/>
                <w:bottom w:val="none" w:sz="0" w:space="0" w:color="auto"/>
                <w:right w:val="none" w:sz="0" w:space="0" w:color="auto"/>
              </w:divBdr>
              <w:divsChild>
                <w:div w:id="17389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82993">
      <w:bodyDiv w:val="1"/>
      <w:marLeft w:val="0"/>
      <w:marRight w:val="0"/>
      <w:marTop w:val="0"/>
      <w:marBottom w:val="0"/>
      <w:divBdr>
        <w:top w:val="none" w:sz="0" w:space="0" w:color="auto"/>
        <w:left w:val="none" w:sz="0" w:space="0" w:color="auto"/>
        <w:bottom w:val="none" w:sz="0" w:space="0" w:color="auto"/>
        <w:right w:val="none" w:sz="0" w:space="0" w:color="auto"/>
      </w:divBdr>
    </w:div>
    <w:div w:id="851333753">
      <w:bodyDiv w:val="1"/>
      <w:marLeft w:val="0"/>
      <w:marRight w:val="0"/>
      <w:marTop w:val="0"/>
      <w:marBottom w:val="0"/>
      <w:divBdr>
        <w:top w:val="none" w:sz="0" w:space="0" w:color="auto"/>
        <w:left w:val="none" w:sz="0" w:space="0" w:color="auto"/>
        <w:bottom w:val="none" w:sz="0" w:space="0" w:color="auto"/>
        <w:right w:val="none" w:sz="0" w:space="0" w:color="auto"/>
      </w:divBdr>
      <w:divsChild>
        <w:div w:id="1492601786">
          <w:marLeft w:val="0"/>
          <w:marRight w:val="0"/>
          <w:marTop w:val="0"/>
          <w:marBottom w:val="0"/>
          <w:divBdr>
            <w:top w:val="none" w:sz="0" w:space="0" w:color="auto"/>
            <w:left w:val="none" w:sz="0" w:space="0" w:color="auto"/>
            <w:bottom w:val="none" w:sz="0" w:space="0" w:color="auto"/>
            <w:right w:val="none" w:sz="0" w:space="0" w:color="auto"/>
          </w:divBdr>
          <w:divsChild>
            <w:div w:id="2008483951">
              <w:marLeft w:val="0"/>
              <w:marRight w:val="0"/>
              <w:marTop w:val="0"/>
              <w:marBottom w:val="0"/>
              <w:divBdr>
                <w:top w:val="none" w:sz="0" w:space="0" w:color="auto"/>
                <w:left w:val="none" w:sz="0" w:space="0" w:color="auto"/>
                <w:bottom w:val="none" w:sz="0" w:space="0" w:color="auto"/>
                <w:right w:val="none" w:sz="0" w:space="0" w:color="auto"/>
              </w:divBdr>
              <w:divsChild>
                <w:div w:id="1263804531">
                  <w:marLeft w:val="0"/>
                  <w:marRight w:val="0"/>
                  <w:marTop w:val="0"/>
                  <w:marBottom w:val="0"/>
                  <w:divBdr>
                    <w:top w:val="none" w:sz="0" w:space="0" w:color="auto"/>
                    <w:left w:val="none" w:sz="0" w:space="0" w:color="auto"/>
                    <w:bottom w:val="none" w:sz="0" w:space="0" w:color="auto"/>
                    <w:right w:val="none" w:sz="0" w:space="0" w:color="auto"/>
                  </w:divBdr>
                </w:div>
              </w:divsChild>
            </w:div>
            <w:div w:id="1288701801">
              <w:marLeft w:val="0"/>
              <w:marRight w:val="0"/>
              <w:marTop w:val="0"/>
              <w:marBottom w:val="0"/>
              <w:divBdr>
                <w:top w:val="none" w:sz="0" w:space="0" w:color="auto"/>
                <w:left w:val="none" w:sz="0" w:space="0" w:color="auto"/>
                <w:bottom w:val="none" w:sz="0" w:space="0" w:color="auto"/>
                <w:right w:val="none" w:sz="0" w:space="0" w:color="auto"/>
              </w:divBdr>
              <w:divsChild>
                <w:div w:id="493181773">
                  <w:marLeft w:val="0"/>
                  <w:marRight w:val="0"/>
                  <w:marTop w:val="0"/>
                  <w:marBottom w:val="0"/>
                  <w:divBdr>
                    <w:top w:val="none" w:sz="0" w:space="0" w:color="auto"/>
                    <w:left w:val="none" w:sz="0" w:space="0" w:color="auto"/>
                    <w:bottom w:val="none" w:sz="0" w:space="0" w:color="auto"/>
                    <w:right w:val="none" w:sz="0" w:space="0" w:color="auto"/>
                  </w:divBdr>
                </w:div>
              </w:divsChild>
            </w:div>
            <w:div w:id="2082676236">
              <w:marLeft w:val="0"/>
              <w:marRight w:val="0"/>
              <w:marTop w:val="0"/>
              <w:marBottom w:val="0"/>
              <w:divBdr>
                <w:top w:val="none" w:sz="0" w:space="0" w:color="auto"/>
                <w:left w:val="none" w:sz="0" w:space="0" w:color="auto"/>
                <w:bottom w:val="none" w:sz="0" w:space="0" w:color="auto"/>
                <w:right w:val="none" w:sz="0" w:space="0" w:color="auto"/>
              </w:divBdr>
              <w:divsChild>
                <w:div w:id="1191186353">
                  <w:marLeft w:val="0"/>
                  <w:marRight w:val="0"/>
                  <w:marTop w:val="0"/>
                  <w:marBottom w:val="0"/>
                  <w:divBdr>
                    <w:top w:val="none" w:sz="0" w:space="0" w:color="auto"/>
                    <w:left w:val="none" w:sz="0" w:space="0" w:color="auto"/>
                    <w:bottom w:val="none" w:sz="0" w:space="0" w:color="auto"/>
                    <w:right w:val="none" w:sz="0" w:space="0" w:color="auto"/>
                  </w:divBdr>
                </w:div>
              </w:divsChild>
            </w:div>
            <w:div w:id="869486653">
              <w:marLeft w:val="0"/>
              <w:marRight w:val="0"/>
              <w:marTop w:val="0"/>
              <w:marBottom w:val="0"/>
              <w:divBdr>
                <w:top w:val="none" w:sz="0" w:space="0" w:color="auto"/>
                <w:left w:val="none" w:sz="0" w:space="0" w:color="auto"/>
                <w:bottom w:val="none" w:sz="0" w:space="0" w:color="auto"/>
                <w:right w:val="none" w:sz="0" w:space="0" w:color="auto"/>
              </w:divBdr>
              <w:divsChild>
                <w:div w:id="993487664">
                  <w:marLeft w:val="0"/>
                  <w:marRight w:val="0"/>
                  <w:marTop w:val="0"/>
                  <w:marBottom w:val="0"/>
                  <w:divBdr>
                    <w:top w:val="none" w:sz="0" w:space="0" w:color="auto"/>
                    <w:left w:val="none" w:sz="0" w:space="0" w:color="auto"/>
                    <w:bottom w:val="none" w:sz="0" w:space="0" w:color="auto"/>
                    <w:right w:val="none" w:sz="0" w:space="0" w:color="auto"/>
                  </w:divBdr>
                </w:div>
              </w:divsChild>
            </w:div>
            <w:div w:id="181628702">
              <w:marLeft w:val="0"/>
              <w:marRight w:val="0"/>
              <w:marTop w:val="0"/>
              <w:marBottom w:val="0"/>
              <w:divBdr>
                <w:top w:val="none" w:sz="0" w:space="0" w:color="auto"/>
                <w:left w:val="none" w:sz="0" w:space="0" w:color="auto"/>
                <w:bottom w:val="none" w:sz="0" w:space="0" w:color="auto"/>
                <w:right w:val="none" w:sz="0" w:space="0" w:color="auto"/>
              </w:divBdr>
              <w:divsChild>
                <w:div w:id="1258251358">
                  <w:marLeft w:val="0"/>
                  <w:marRight w:val="0"/>
                  <w:marTop w:val="0"/>
                  <w:marBottom w:val="0"/>
                  <w:divBdr>
                    <w:top w:val="none" w:sz="0" w:space="0" w:color="auto"/>
                    <w:left w:val="none" w:sz="0" w:space="0" w:color="auto"/>
                    <w:bottom w:val="none" w:sz="0" w:space="0" w:color="auto"/>
                    <w:right w:val="none" w:sz="0" w:space="0" w:color="auto"/>
                  </w:divBdr>
                </w:div>
              </w:divsChild>
            </w:div>
            <w:div w:id="2142917626">
              <w:marLeft w:val="0"/>
              <w:marRight w:val="0"/>
              <w:marTop w:val="0"/>
              <w:marBottom w:val="0"/>
              <w:divBdr>
                <w:top w:val="none" w:sz="0" w:space="0" w:color="auto"/>
                <w:left w:val="none" w:sz="0" w:space="0" w:color="auto"/>
                <w:bottom w:val="none" w:sz="0" w:space="0" w:color="auto"/>
                <w:right w:val="none" w:sz="0" w:space="0" w:color="auto"/>
              </w:divBdr>
              <w:divsChild>
                <w:div w:id="2105228409">
                  <w:marLeft w:val="0"/>
                  <w:marRight w:val="0"/>
                  <w:marTop w:val="0"/>
                  <w:marBottom w:val="0"/>
                  <w:divBdr>
                    <w:top w:val="none" w:sz="0" w:space="0" w:color="auto"/>
                    <w:left w:val="none" w:sz="0" w:space="0" w:color="auto"/>
                    <w:bottom w:val="none" w:sz="0" w:space="0" w:color="auto"/>
                    <w:right w:val="none" w:sz="0" w:space="0" w:color="auto"/>
                  </w:divBdr>
                </w:div>
              </w:divsChild>
            </w:div>
            <w:div w:id="1427194525">
              <w:marLeft w:val="0"/>
              <w:marRight w:val="0"/>
              <w:marTop w:val="0"/>
              <w:marBottom w:val="0"/>
              <w:divBdr>
                <w:top w:val="none" w:sz="0" w:space="0" w:color="auto"/>
                <w:left w:val="none" w:sz="0" w:space="0" w:color="auto"/>
                <w:bottom w:val="none" w:sz="0" w:space="0" w:color="auto"/>
                <w:right w:val="none" w:sz="0" w:space="0" w:color="auto"/>
              </w:divBdr>
              <w:divsChild>
                <w:div w:id="1360936326">
                  <w:marLeft w:val="0"/>
                  <w:marRight w:val="0"/>
                  <w:marTop w:val="0"/>
                  <w:marBottom w:val="0"/>
                  <w:divBdr>
                    <w:top w:val="none" w:sz="0" w:space="0" w:color="auto"/>
                    <w:left w:val="none" w:sz="0" w:space="0" w:color="auto"/>
                    <w:bottom w:val="none" w:sz="0" w:space="0" w:color="auto"/>
                    <w:right w:val="none" w:sz="0" w:space="0" w:color="auto"/>
                  </w:divBdr>
                </w:div>
              </w:divsChild>
            </w:div>
            <w:div w:id="1110011194">
              <w:marLeft w:val="0"/>
              <w:marRight w:val="0"/>
              <w:marTop w:val="0"/>
              <w:marBottom w:val="0"/>
              <w:divBdr>
                <w:top w:val="none" w:sz="0" w:space="0" w:color="auto"/>
                <w:left w:val="none" w:sz="0" w:space="0" w:color="auto"/>
                <w:bottom w:val="none" w:sz="0" w:space="0" w:color="auto"/>
                <w:right w:val="none" w:sz="0" w:space="0" w:color="auto"/>
              </w:divBdr>
              <w:divsChild>
                <w:div w:id="290719152">
                  <w:marLeft w:val="0"/>
                  <w:marRight w:val="0"/>
                  <w:marTop w:val="0"/>
                  <w:marBottom w:val="0"/>
                  <w:divBdr>
                    <w:top w:val="none" w:sz="0" w:space="0" w:color="auto"/>
                    <w:left w:val="none" w:sz="0" w:space="0" w:color="auto"/>
                    <w:bottom w:val="none" w:sz="0" w:space="0" w:color="auto"/>
                    <w:right w:val="none" w:sz="0" w:space="0" w:color="auto"/>
                  </w:divBdr>
                </w:div>
              </w:divsChild>
            </w:div>
            <w:div w:id="1743062190">
              <w:marLeft w:val="0"/>
              <w:marRight w:val="0"/>
              <w:marTop w:val="0"/>
              <w:marBottom w:val="0"/>
              <w:divBdr>
                <w:top w:val="none" w:sz="0" w:space="0" w:color="auto"/>
                <w:left w:val="none" w:sz="0" w:space="0" w:color="auto"/>
                <w:bottom w:val="none" w:sz="0" w:space="0" w:color="auto"/>
                <w:right w:val="none" w:sz="0" w:space="0" w:color="auto"/>
              </w:divBdr>
              <w:divsChild>
                <w:div w:id="1799374058">
                  <w:marLeft w:val="0"/>
                  <w:marRight w:val="0"/>
                  <w:marTop w:val="0"/>
                  <w:marBottom w:val="0"/>
                  <w:divBdr>
                    <w:top w:val="none" w:sz="0" w:space="0" w:color="auto"/>
                    <w:left w:val="none" w:sz="0" w:space="0" w:color="auto"/>
                    <w:bottom w:val="none" w:sz="0" w:space="0" w:color="auto"/>
                    <w:right w:val="none" w:sz="0" w:space="0" w:color="auto"/>
                  </w:divBdr>
                </w:div>
              </w:divsChild>
            </w:div>
            <w:div w:id="143547971">
              <w:marLeft w:val="0"/>
              <w:marRight w:val="0"/>
              <w:marTop w:val="0"/>
              <w:marBottom w:val="0"/>
              <w:divBdr>
                <w:top w:val="none" w:sz="0" w:space="0" w:color="auto"/>
                <w:left w:val="none" w:sz="0" w:space="0" w:color="auto"/>
                <w:bottom w:val="none" w:sz="0" w:space="0" w:color="auto"/>
                <w:right w:val="none" w:sz="0" w:space="0" w:color="auto"/>
              </w:divBdr>
              <w:divsChild>
                <w:div w:id="741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031466">
      <w:bodyDiv w:val="1"/>
      <w:marLeft w:val="0"/>
      <w:marRight w:val="0"/>
      <w:marTop w:val="0"/>
      <w:marBottom w:val="0"/>
      <w:divBdr>
        <w:top w:val="none" w:sz="0" w:space="0" w:color="auto"/>
        <w:left w:val="none" w:sz="0" w:space="0" w:color="auto"/>
        <w:bottom w:val="none" w:sz="0" w:space="0" w:color="auto"/>
        <w:right w:val="none" w:sz="0" w:space="0" w:color="auto"/>
      </w:divBdr>
    </w:div>
    <w:div w:id="1169756409">
      <w:bodyDiv w:val="1"/>
      <w:marLeft w:val="0"/>
      <w:marRight w:val="0"/>
      <w:marTop w:val="0"/>
      <w:marBottom w:val="0"/>
      <w:divBdr>
        <w:top w:val="none" w:sz="0" w:space="0" w:color="auto"/>
        <w:left w:val="none" w:sz="0" w:space="0" w:color="auto"/>
        <w:bottom w:val="none" w:sz="0" w:space="0" w:color="auto"/>
        <w:right w:val="none" w:sz="0" w:space="0" w:color="auto"/>
      </w:divBdr>
    </w:div>
    <w:div w:id="1191796359">
      <w:bodyDiv w:val="1"/>
      <w:marLeft w:val="0"/>
      <w:marRight w:val="0"/>
      <w:marTop w:val="0"/>
      <w:marBottom w:val="0"/>
      <w:divBdr>
        <w:top w:val="none" w:sz="0" w:space="0" w:color="auto"/>
        <w:left w:val="none" w:sz="0" w:space="0" w:color="auto"/>
        <w:bottom w:val="none" w:sz="0" w:space="0" w:color="auto"/>
        <w:right w:val="none" w:sz="0" w:space="0" w:color="auto"/>
      </w:divBdr>
    </w:div>
    <w:div w:id="1258102029">
      <w:bodyDiv w:val="1"/>
      <w:marLeft w:val="0"/>
      <w:marRight w:val="0"/>
      <w:marTop w:val="0"/>
      <w:marBottom w:val="0"/>
      <w:divBdr>
        <w:top w:val="none" w:sz="0" w:space="0" w:color="auto"/>
        <w:left w:val="none" w:sz="0" w:space="0" w:color="auto"/>
        <w:bottom w:val="none" w:sz="0" w:space="0" w:color="auto"/>
        <w:right w:val="none" w:sz="0" w:space="0" w:color="auto"/>
      </w:divBdr>
    </w:div>
    <w:div w:id="1276792423">
      <w:bodyDiv w:val="1"/>
      <w:marLeft w:val="0"/>
      <w:marRight w:val="0"/>
      <w:marTop w:val="0"/>
      <w:marBottom w:val="0"/>
      <w:divBdr>
        <w:top w:val="none" w:sz="0" w:space="0" w:color="auto"/>
        <w:left w:val="none" w:sz="0" w:space="0" w:color="auto"/>
        <w:bottom w:val="none" w:sz="0" w:space="0" w:color="auto"/>
        <w:right w:val="none" w:sz="0" w:space="0" w:color="auto"/>
      </w:divBdr>
    </w:div>
    <w:div w:id="1297103248">
      <w:bodyDiv w:val="1"/>
      <w:marLeft w:val="0"/>
      <w:marRight w:val="0"/>
      <w:marTop w:val="0"/>
      <w:marBottom w:val="0"/>
      <w:divBdr>
        <w:top w:val="none" w:sz="0" w:space="0" w:color="auto"/>
        <w:left w:val="none" w:sz="0" w:space="0" w:color="auto"/>
        <w:bottom w:val="none" w:sz="0" w:space="0" w:color="auto"/>
        <w:right w:val="none" w:sz="0" w:space="0" w:color="auto"/>
      </w:divBdr>
    </w:div>
    <w:div w:id="1304000355">
      <w:bodyDiv w:val="1"/>
      <w:marLeft w:val="0"/>
      <w:marRight w:val="0"/>
      <w:marTop w:val="0"/>
      <w:marBottom w:val="0"/>
      <w:divBdr>
        <w:top w:val="none" w:sz="0" w:space="0" w:color="auto"/>
        <w:left w:val="none" w:sz="0" w:space="0" w:color="auto"/>
        <w:bottom w:val="none" w:sz="0" w:space="0" w:color="auto"/>
        <w:right w:val="none" w:sz="0" w:space="0" w:color="auto"/>
      </w:divBdr>
      <w:divsChild>
        <w:div w:id="65610560">
          <w:marLeft w:val="0"/>
          <w:marRight w:val="0"/>
          <w:marTop w:val="0"/>
          <w:marBottom w:val="0"/>
          <w:divBdr>
            <w:top w:val="none" w:sz="0" w:space="0" w:color="auto"/>
            <w:left w:val="none" w:sz="0" w:space="0" w:color="auto"/>
            <w:bottom w:val="none" w:sz="0" w:space="0" w:color="auto"/>
            <w:right w:val="none" w:sz="0" w:space="0" w:color="auto"/>
          </w:divBdr>
          <w:divsChild>
            <w:div w:id="1927571663">
              <w:marLeft w:val="0"/>
              <w:marRight w:val="0"/>
              <w:marTop w:val="0"/>
              <w:marBottom w:val="0"/>
              <w:divBdr>
                <w:top w:val="none" w:sz="0" w:space="0" w:color="auto"/>
                <w:left w:val="none" w:sz="0" w:space="0" w:color="auto"/>
                <w:bottom w:val="none" w:sz="0" w:space="0" w:color="auto"/>
                <w:right w:val="none" w:sz="0" w:space="0" w:color="auto"/>
              </w:divBdr>
              <w:divsChild>
                <w:div w:id="835076594">
                  <w:marLeft w:val="0"/>
                  <w:marRight w:val="0"/>
                  <w:marTop w:val="0"/>
                  <w:marBottom w:val="0"/>
                  <w:divBdr>
                    <w:top w:val="none" w:sz="0" w:space="0" w:color="auto"/>
                    <w:left w:val="none" w:sz="0" w:space="0" w:color="auto"/>
                    <w:bottom w:val="none" w:sz="0" w:space="0" w:color="auto"/>
                    <w:right w:val="none" w:sz="0" w:space="0" w:color="auto"/>
                  </w:divBdr>
                </w:div>
              </w:divsChild>
            </w:div>
            <w:div w:id="1002776975">
              <w:marLeft w:val="0"/>
              <w:marRight w:val="0"/>
              <w:marTop w:val="0"/>
              <w:marBottom w:val="0"/>
              <w:divBdr>
                <w:top w:val="none" w:sz="0" w:space="0" w:color="auto"/>
                <w:left w:val="none" w:sz="0" w:space="0" w:color="auto"/>
                <w:bottom w:val="none" w:sz="0" w:space="0" w:color="auto"/>
                <w:right w:val="none" w:sz="0" w:space="0" w:color="auto"/>
              </w:divBdr>
              <w:divsChild>
                <w:div w:id="2015181643">
                  <w:marLeft w:val="0"/>
                  <w:marRight w:val="0"/>
                  <w:marTop w:val="0"/>
                  <w:marBottom w:val="0"/>
                  <w:divBdr>
                    <w:top w:val="none" w:sz="0" w:space="0" w:color="auto"/>
                    <w:left w:val="none" w:sz="0" w:space="0" w:color="auto"/>
                    <w:bottom w:val="none" w:sz="0" w:space="0" w:color="auto"/>
                    <w:right w:val="none" w:sz="0" w:space="0" w:color="auto"/>
                  </w:divBdr>
                </w:div>
              </w:divsChild>
            </w:div>
            <w:div w:id="303511928">
              <w:marLeft w:val="0"/>
              <w:marRight w:val="0"/>
              <w:marTop w:val="0"/>
              <w:marBottom w:val="0"/>
              <w:divBdr>
                <w:top w:val="none" w:sz="0" w:space="0" w:color="auto"/>
                <w:left w:val="none" w:sz="0" w:space="0" w:color="auto"/>
                <w:bottom w:val="none" w:sz="0" w:space="0" w:color="auto"/>
                <w:right w:val="none" w:sz="0" w:space="0" w:color="auto"/>
              </w:divBdr>
              <w:divsChild>
                <w:div w:id="1754008053">
                  <w:marLeft w:val="0"/>
                  <w:marRight w:val="0"/>
                  <w:marTop w:val="0"/>
                  <w:marBottom w:val="0"/>
                  <w:divBdr>
                    <w:top w:val="none" w:sz="0" w:space="0" w:color="auto"/>
                    <w:left w:val="none" w:sz="0" w:space="0" w:color="auto"/>
                    <w:bottom w:val="none" w:sz="0" w:space="0" w:color="auto"/>
                    <w:right w:val="none" w:sz="0" w:space="0" w:color="auto"/>
                  </w:divBdr>
                </w:div>
              </w:divsChild>
            </w:div>
            <w:div w:id="825046994">
              <w:marLeft w:val="0"/>
              <w:marRight w:val="0"/>
              <w:marTop w:val="0"/>
              <w:marBottom w:val="0"/>
              <w:divBdr>
                <w:top w:val="none" w:sz="0" w:space="0" w:color="auto"/>
                <w:left w:val="none" w:sz="0" w:space="0" w:color="auto"/>
                <w:bottom w:val="none" w:sz="0" w:space="0" w:color="auto"/>
                <w:right w:val="none" w:sz="0" w:space="0" w:color="auto"/>
              </w:divBdr>
              <w:divsChild>
                <w:div w:id="1475222087">
                  <w:marLeft w:val="0"/>
                  <w:marRight w:val="0"/>
                  <w:marTop w:val="0"/>
                  <w:marBottom w:val="0"/>
                  <w:divBdr>
                    <w:top w:val="none" w:sz="0" w:space="0" w:color="auto"/>
                    <w:left w:val="none" w:sz="0" w:space="0" w:color="auto"/>
                    <w:bottom w:val="none" w:sz="0" w:space="0" w:color="auto"/>
                    <w:right w:val="none" w:sz="0" w:space="0" w:color="auto"/>
                  </w:divBdr>
                </w:div>
              </w:divsChild>
            </w:div>
            <w:div w:id="1136025267">
              <w:marLeft w:val="0"/>
              <w:marRight w:val="0"/>
              <w:marTop w:val="0"/>
              <w:marBottom w:val="0"/>
              <w:divBdr>
                <w:top w:val="none" w:sz="0" w:space="0" w:color="auto"/>
                <w:left w:val="none" w:sz="0" w:space="0" w:color="auto"/>
                <w:bottom w:val="none" w:sz="0" w:space="0" w:color="auto"/>
                <w:right w:val="none" w:sz="0" w:space="0" w:color="auto"/>
              </w:divBdr>
              <w:divsChild>
                <w:div w:id="317392471">
                  <w:marLeft w:val="0"/>
                  <w:marRight w:val="0"/>
                  <w:marTop w:val="0"/>
                  <w:marBottom w:val="0"/>
                  <w:divBdr>
                    <w:top w:val="none" w:sz="0" w:space="0" w:color="auto"/>
                    <w:left w:val="none" w:sz="0" w:space="0" w:color="auto"/>
                    <w:bottom w:val="none" w:sz="0" w:space="0" w:color="auto"/>
                    <w:right w:val="none" w:sz="0" w:space="0" w:color="auto"/>
                  </w:divBdr>
                </w:div>
              </w:divsChild>
            </w:div>
            <w:div w:id="1593777799">
              <w:marLeft w:val="0"/>
              <w:marRight w:val="0"/>
              <w:marTop w:val="0"/>
              <w:marBottom w:val="0"/>
              <w:divBdr>
                <w:top w:val="none" w:sz="0" w:space="0" w:color="auto"/>
                <w:left w:val="none" w:sz="0" w:space="0" w:color="auto"/>
                <w:bottom w:val="none" w:sz="0" w:space="0" w:color="auto"/>
                <w:right w:val="none" w:sz="0" w:space="0" w:color="auto"/>
              </w:divBdr>
              <w:divsChild>
                <w:div w:id="360935197">
                  <w:marLeft w:val="0"/>
                  <w:marRight w:val="0"/>
                  <w:marTop w:val="0"/>
                  <w:marBottom w:val="0"/>
                  <w:divBdr>
                    <w:top w:val="none" w:sz="0" w:space="0" w:color="auto"/>
                    <w:left w:val="none" w:sz="0" w:space="0" w:color="auto"/>
                    <w:bottom w:val="none" w:sz="0" w:space="0" w:color="auto"/>
                    <w:right w:val="none" w:sz="0" w:space="0" w:color="auto"/>
                  </w:divBdr>
                </w:div>
              </w:divsChild>
            </w:div>
            <w:div w:id="83844141">
              <w:marLeft w:val="0"/>
              <w:marRight w:val="0"/>
              <w:marTop w:val="0"/>
              <w:marBottom w:val="0"/>
              <w:divBdr>
                <w:top w:val="none" w:sz="0" w:space="0" w:color="auto"/>
                <w:left w:val="none" w:sz="0" w:space="0" w:color="auto"/>
                <w:bottom w:val="none" w:sz="0" w:space="0" w:color="auto"/>
                <w:right w:val="none" w:sz="0" w:space="0" w:color="auto"/>
              </w:divBdr>
              <w:divsChild>
                <w:div w:id="1086002204">
                  <w:marLeft w:val="0"/>
                  <w:marRight w:val="0"/>
                  <w:marTop w:val="0"/>
                  <w:marBottom w:val="0"/>
                  <w:divBdr>
                    <w:top w:val="none" w:sz="0" w:space="0" w:color="auto"/>
                    <w:left w:val="none" w:sz="0" w:space="0" w:color="auto"/>
                    <w:bottom w:val="none" w:sz="0" w:space="0" w:color="auto"/>
                    <w:right w:val="none" w:sz="0" w:space="0" w:color="auto"/>
                  </w:divBdr>
                </w:div>
              </w:divsChild>
            </w:div>
            <w:div w:id="711424426">
              <w:marLeft w:val="0"/>
              <w:marRight w:val="0"/>
              <w:marTop w:val="0"/>
              <w:marBottom w:val="0"/>
              <w:divBdr>
                <w:top w:val="none" w:sz="0" w:space="0" w:color="auto"/>
                <w:left w:val="none" w:sz="0" w:space="0" w:color="auto"/>
                <w:bottom w:val="none" w:sz="0" w:space="0" w:color="auto"/>
                <w:right w:val="none" w:sz="0" w:space="0" w:color="auto"/>
              </w:divBdr>
              <w:divsChild>
                <w:div w:id="1062219313">
                  <w:marLeft w:val="0"/>
                  <w:marRight w:val="0"/>
                  <w:marTop w:val="0"/>
                  <w:marBottom w:val="0"/>
                  <w:divBdr>
                    <w:top w:val="none" w:sz="0" w:space="0" w:color="auto"/>
                    <w:left w:val="none" w:sz="0" w:space="0" w:color="auto"/>
                    <w:bottom w:val="none" w:sz="0" w:space="0" w:color="auto"/>
                    <w:right w:val="none" w:sz="0" w:space="0" w:color="auto"/>
                  </w:divBdr>
                </w:div>
              </w:divsChild>
            </w:div>
            <w:div w:id="666396579">
              <w:marLeft w:val="0"/>
              <w:marRight w:val="0"/>
              <w:marTop w:val="0"/>
              <w:marBottom w:val="0"/>
              <w:divBdr>
                <w:top w:val="none" w:sz="0" w:space="0" w:color="auto"/>
                <w:left w:val="none" w:sz="0" w:space="0" w:color="auto"/>
                <w:bottom w:val="none" w:sz="0" w:space="0" w:color="auto"/>
                <w:right w:val="none" w:sz="0" w:space="0" w:color="auto"/>
              </w:divBdr>
              <w:divsChild>
                <w:div w:id="637076975">
                  <w:marLeft w:val="0"/>
                  <w:marRight w:val="0"/>
                  <w:marTop w:val="0"/>
                  <w:marBottom w:val="0"/>
                  <w:divBdr>
                    <w:top w:val="none" w:sz="0" w:space="0" w:color="auto"/>
                    <w:left w:val="none" w:sz="0" w:space="0" w:color="auto"/>
                    <w:bottom w:val="none" w:sz="0" w:space="0" w:color="auto"/>
                    <w:right w:val="none" w:sz="0" w:space="0" w:color="auto"/>
                  </w:divBdr>
                </w:div>
              </w:divsChild>
            </w:div>
            <w:div w:id="449863281">
              <w:marLeft w:val="0"/>
              <w:marRight w:val="0"/>
              <w:marTop w:val="0"/>
              <w:marBottom w:val="0"/>
              <w:divBdr>
                <w:top w:val="none" w:sz="0" w:space="0" w:color="auto"/>
                <w:left w:val="none" w:sz="0" w:space="0" w:color="auto"/>
                <w:bottom w:val="none" w:sz="0" w:space="0" w:color="auto"/>
                <w:right w:val="none" w:sz="0" w:space="0" w:color="auto"/>
              </w:divBdr>
              <w:divsChild>
                <w:div w:id="15010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978818">
      <w:bodyDiv w:val="1"/>
      <w:marLeft w:val="0"/>
      <w:marRight w:val="0"/>
      <w:marTop w:val="0"/>
      <w:marBottom w:val="0"/>
      <w:divBdr>
        <w:top w:val="none" w:sz="0" w:space="0" w:color="auto"/>
        <w:left w:val="none" w:sz="0" w:space="0" w:color="auto"/>
        <w:bottom w:val="none" w:sz="0" w:space="0" w:color="auto"/>
        <w:right w:val="none" w:sz="0" w:space="0" w:color="auto"/>
      </w:divBdr>
    </w:div>
    <w:div w:id="1378357663">
      <w:bodyDiv w:val="1"/>
      <w:marLeft w:val="0"/>
      <w:marRight w:val="0"/>
      <w:marTop w:val="0"/>
      <w:marBottom w:val="0"/>
      <w:divBdr>
        <w:top w:val="none" w:sz="0" w:space="0" w:color="auto"/>
        <w:left w:val="none" w:sz="0" w:space="0" w:color="auto"/>
        <w:bottom w:val="none" w:sz="0" w:space="0" w:color="auto"/>
        <w:right w:val="none" w:sz="0" w:space="0" w:color="auto"/>
      </w:divBdr>
    </w:div>
    <w:div w:id="1415013399">
      <w:bodyDiv w:val="1"/>
      <w:marLeft w:val="0"/>
      <w:marRight w:val="0"/>
      <w:marTop w:val="0"/>
      <w:marBottom w:val="0"/>
      <w:divBdr>
        <w:top w:val="none" w:sz="0" w:space="0" w:color="auto"/>
        <w:left w:val="none" w:sz="0" w:space="0" w:color="auto"/>
        <w:bottom w:val="none" w:sz="0" w:space="0" w:color="auto"/>
        <w:right w:val="none" w:sz="0" w:space="0" w:color="auto"/>
      </w:divBdr>
    </w:div>
    <w:div w:id="1559245905">
      <w:bodyDiv w:val="1"/>
      <w:marLeft w:val="0"/>
      <w:marRight w:val="0"/>
      <w:marTop w:val="0"/>
      <w:marBottom w:val="0"/>
      <w:divBdr>
        <w:top w:val="none" w:sz="0" w:space="0" w:color="auto"/>
        <w:left w:val="none" w:sz="0" w:space="0" w:color="auto"/>
        <w:bottom w:val="none" w:sz="0" w:space="0" w:color="auto"/>
        <w:right w:val="none" w:sz="0" w:space="0" w:color="auto"/>
      </w:divBdr>
      <w:divsChild>
        <w:div w:id="1485857798">
          <w:marLeft w:val="0"/>
          <w:marRight w:val="0"/>
          <w:marTop w:val="0"/>
          <w:marBottom w:val="0"/>
          <w:divBdr>
            <w:top w:val="none" w:sz="0" w:space="0" w:color="auto"/>
            <w:left w:val="none" w:sz="0" w:space="0" w:color="auto"/>
            <w:bottom w:val="none" w:sz="0" w:space="0" w:color="auto"/>
            <w:right w:val="none" w:sz="0" w:space="0" w:color="auto"/>
          </w:divBdr>
          <w:divsChild>
            <w:div w:id="1180705616">
              <w:marLeft w:val="0"/>
              <w:marRight w:val="0"/>
              <w:marTop w:val="0"/>
              <w:marBottom w:val="0"/>
              <w:divBdr>
                <w:top w:val="none" w:sz="0" w:space="0" w:color="auto"/>
                <w:left w:val="none" w:sz="0" w:space="0" w:color="auto"/>
                <w:bottom w:val="none" w:sz="0" w:space="0" w:color="auto"/>
                <w:right w:val="none" w:sz="0" w:space="0" w:color="auto"/>
              </w:divBdr>
              <w:divsChild>
                <w:div w:id="2769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97773">
      <w:bodyDiv w:val="1"/>
      <w:marLeft w:val="0"/>
      <w:marRight w:val="0"/>
      <w:marTop w:val="0"/>
      <w:marBottom w:val="0"/>
      <w:divBdr>
        <w:top w:val="none" w:sz="0" w:space="0" w:color="auto"/>
        <w:left w:val="none" w:sz="0" w:space="0" w:color="auto"/>
        <w:bottom w:val="none" w:sz="0" w:space="0" w:color="auto"/>
        <w:right w:val="none" w:sz="0" w:space="0" w:color="auto"/>
      </w:divBdr>
    </w:div>
    <w:div w:id="1812555226">
      <w:bodyDiv w:val="1"/>
      <w:marLeft w:val="0"/>
      <w:marRight w:val="0"/>
      <w:marTop w:val="0"/>
      <w:marBottom w:val="0"/>
      <w:divBdr>
        <w:top w:val="none" w:sz="0" w:space="0" w:color="auto"/>
        <w:left w:val="none" w:sz="0" w:space="0" w:color="auto"/>
        <w:bottom w:val="none" w:sz="0" w:space="0" w:color="auto"/>
        <w:right w:val="none" w:sz="0" w:space="0" w:color="auto"/>
      </w:divBdr>
    </w:div>
    <w:div w:id="1817530899">
      <w:bodyDiv w:val="1"/>
      <w:marLeft w:val="0"/>
      <w:marRight w:val="0"/>
      <w:marTop w:val="0"/>
      <w:marBottom w:val="0"/>
      <w:divBdr>
        <w:top w:val="none" w:sz="0" w:space="0" w:color="auto"/>
        <w:left w:val="none" w:sz="0" w:space="0" w:color="auto"/>
        <w:bottom w:val="none" w:sz="0" w:space="0" w:color="auto"/>
        <w:right w:val="none" w:sz="0" w:space="0" w:color="auto"/>
      </w:divBdr>
    </w:div>
    <w:div w:id="1848905077">
      <w:bodyDiv w:val="1"/>
      <w:marLeft w:val="0"/>
      <w:marRight w:val="0"/>
      <w:marTop w:val="0"/>
      <w:marBottom w:val="0"/>
      <w:divBdr>
        <w:top w:val="none" w:sz="0" w:space="0" w:color="auto"/>
        <w:left w:val="none" w:sz="0" w:space="0" w:color="auto"/>
        <w:bottom w:val="none" w:sz="0" w:space="0" w:color="auto"/>
        <w:right w:val="none" w:sz="0" w:space="0" w:color="auto"/>
      </w:divBdr>
    </w:div>
    <w:div w:id="197691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seek.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als.info/languoid" TargetMode="External"/><Relationship Id="rId5" Type="http://schemas.openxmlformats.org/officeDocument/2006/relationships/hyperlink" Target="http://home.uni-leipzig.de/muellerg/su/haspelmath.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4902</Words>
  <Characters>30884</Characters>
  <Application>Microsoft Office Word</Application>
  <DocSecurity>0</DocSecurity>
  <Lines>257</Lines>
  <Paragraphs>71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Wei</dc:creator>
  <cp:keywords/>
  <dc:description/>
  <cp:lastModifiedBy>Huan Wei</cp:lastModifiedBy>
  <cp:revision>246</cp:revision>
  <dcterms:created xsi:type="dcterms:W3CDTF">2018-02-22T13:22:00Z</dcterms:created>
  <dcterms:modified xsi:type="dcterms:W3CDTF">2018-03-28T17:23:00Z</dcterms:modified>
</cp:coreProperties>
</file>