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ОД-3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размеры земельны 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Общежития (ко д 3.2.4) Размещение зданий, предназначенных для размещения общежитий, предназначенных для проживания граждан на время их работы службы или обучения, за исключением зданий, размещение которых предусмотрено содержанием вида разрешенного использования с кодо м 4.7 Классификатора видов разрешенного использования земельных участков Минимальные размер ы земельных участков (площадь) – 400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 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 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16 этажей.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 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2,4.</w:t>
      </w:r>
    </w:p>
    <w:p>
      <w:r>
        <w:rPr>
          <w:b w:val="0"/>
          <w:sz w:val="22"/>
        </w:rPr>
        <w:t>Минимальный процент озеленен ия, определяемый как отношение суммарной площади озеленения земельного участка, стационарного и крышного, ко всей площади земельного участка – 20 %.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Дошкольное, начальное и среднее общее образование (код 3.5.1) Размещение объектов капитального строительс тва, предназначенных для просвещения, дошкольного, начального и среднего общего образования (детские ясли детские сады, школы, лицеи, гимназии художественные, музыкальные школы образовательные кружки и иные организации осуществляющие деятельность по воспитанию, образованию и просвещению), в том числе зданий, спортивных сооружений предназначенных для занятия обучающихся физической культурой и спортом Минимальные размеры земельных участков (площадь) – 2000 кв. м.</w:t>
      </w:r>
    </w:p>
    <w:p>
      <w:r>
        <w:rPr>
          <w:b w:val="0"/>
          <w:sz w:val="22"/>
        </w:rPr>
        <w:t>Максимальные размеры земельных участков ( 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сооружений: 4 этажа при сейсмичности площадки строительства 8 и 9 - 3 этажа.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 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 ади земельного участка – 15 %.</w:t>
      </w:r>
    </w:p>
    <w:p>
      <w:r>
        <w:rPr>
          <w:b w:val="0"/>
          <w:sz w:val="22"/>
        </w:rPr>
        <w:t>Среднее и высшее профессиональное образование (код 3.5.2) Размещение объектов капитального строительства, предназначенных для профессионального образования и просвещения (профессиональные технические училища, колледжи, худ ожественные музыкальные училища, общества знаний институты, университеты, организации по переподготовке и повышению квалификации специалистов и иные организации осуществляющие деятельность по образованию и просвещению), в том числе зданий, спортивных со оружений предназначенных для занятия обучающихся физической культурой и спортом Минимальные размеры земельных участков (площадь) – 2000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 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Объекты культурно досуговой деятельности (код 3.6.1) Размещение зданий, предназначенных для размещения музеев, выставочных залов художественных галерей, домов культуры библиотек, кинотеатров и кинозалов, театров филармоний, концертных залов, планетариев Минимальные размер ы земельных участков (площадь) – 600 кв. м.</w:t>
      </w:r>
    </w:p>
    <w:p>
      <w:r>
        <w:rPr>
          <w:b w:val="0"/>
          <w:sz w:val="22"/>
        </w:rPr>
        <w:t>Максимальные размеры земельных у 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 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Религиозное управ ление и образование (код 3.7.2) Размещение зданий, предназначенных для постоянного местонахождения духовных лиц паломников и послушников в связи с осуществлением ими религиозной службы, а также для осуществления благотворительной и религиозной образовател ьной деятельности (монастыри, скиты, дома священнослужителей, воскресные и религиозные школы, семинарии, духовные училища) Минимальные размеры земельных участков (площадь) – 2000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 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- 6 этажей.</w:t>
      </w:r>
    </w:p>
    <w:p>
      <w:r>
        <w:rPr>
          <w:b w:val="0"/>
          <w:sz w:val="22"/>
        </w:rPr>
        <w:t>Максимальный процент застройк 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 ьного участка – 2,0.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Государственное управление (код 3.8.1) Размещение здан ий, предназначенных для размещения государственных органов государственного пенсионного фонда органов местного самоуправления, судов, а также организаций, непосредственно обеспечивающих их деятельность или оказывающих государственные и (или)</w:t>
      </w:r>
    </w:p>
    <w:p>
      <w:r>
        <w:rPr>
          <w:b w:val="0"/>
          <w:sz w:val="22"/>
        </w:rPr>
        <w:t>муниципальны е услуги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 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 ыкающей к улице.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 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Обеспечение деятельности в области гидрометеорологии и смежных с ней областях (код 3.9.1) Размещение объектов капитального строительства, предназначенн ых для наблюдений за физическими и химическими процессами, происходящими в окружающей среде, определения ее гидрометеорологических агрометеорологических и гелиогеофизических характеристик, уровня загрязнения атмосферного воздуха, почв, водных объектов, в том числе по гидробиологическим показателям, и околоземного - космического пространства, зданий и сооружений используемых в области гидрометеорологии и смежных с ней областях (доплеровские метеорологические радиолокаторы гидрологические посты и другие) Минимальные размеры земельных участков (площадь) – 20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 ужений, за пределами которых запрещено строительство зданий, строений, сооружений: 3,0 м от границы земельного участка 5,0 м от границы земельного участка, примыкающей к улице.</w:t>
      </w:r>
    </w:p>
    <w:p>
      <w:r>
        <w:rPr>
          <w:b w:val="0"/>
          <w:sz w:val="22"/>
        </w:rPr>
        <w:t>Предельная (максимальная) высота зданий, строений, сооружений – не подлеж ит установлению.</w:t>
      </w:r>
    </w:p>
    <w:p>
      <w:r>
        <w:rPr>
          <w:b w:val="0"/>
          <w:sz w:val="22"/>
        </w:rPr>
        <w:t>Проведение научных исследований (код 3.9.2) Размещение зданий и сооружений предназначенных для проведения научных изысканий, исследований и разработок (научно -исследова тельские и проектные институты, научные центры, инновационные центры, государственные академии наук опытно -конструкторские центры, в том числе отраслевые) Минимальные размеры земельных участков (площадь) – 600 кв. м.</w:t>
      </w:r>
    </w:p>
    <w:p>
      <w:r>
        <w:rPr>
          <w:b w:val="0"/>
          <w:sz w:val="22"/>
        </w:rPr>
        <w:t>Максимальные размеры земельных участко 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 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Предельное (максимальное) количество надземных этажей зданий, строений, сооружений 16 этаж ей.</w:t>
      </w:r>
    </w:p>
    <w:p>
      <w:r>
        <w:rPr>
          <w:b w:val="0"/>
          <w:sz w:val="22"/>
        </w:rPr>
        <w:t>Проведение научных испытаний (код 3.9.3) Размещение зданий и сооружений для проведения изысканий, испытаний опытных промышленных образцов, для размещения организаций, осуществляющих научные изыскания, исследования и разработки научные и селекционные работы, ведение сельского и лесного хозяйства для получения ценных с научной точки зрения образцов растительного и животного мира Минимальные размеры земельных участков (площадь) – 600 кв . м.</w:t>
      </w:r>
    </w:p>
    <w:p>
      <w:r>
        <w:rPr>
          <w:b w:val="0"/>
          <w:sz w:val="22"/>
        </w:rPr>
        <w:t>Предельное (максимальное) количество надземных эт ажей зданий, строений, сооружений 16 этажей.</w:t>
      </w:r>
    </w:p>
    <w:p>
      <w:r>
        <w:rPr>
          <w:b w:val="0"/>
          <w:sz w:val="22"/>
        </w:rPr>
        <w:t>Общественное питание (код 4.6) Размещение объектов капитального строительства в целях устройства мест общественного питания (рестораны, ка фе столовые, закусочные, бары) Минимальные размеры земельных участков (площадь) – 1000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 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4 этажа.</w:t>
      </w:r>
    </w:p>
    <w:p>
      <w:r>
        <w:rPr>
          <w:b w:val="0"/>
          <w:sz w:val="22"/>
        </w:rPr>
        <w:t>Максимальный коэффициент плотности застройки земельн 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 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Гостиничное обслуживание (код 4.7) Размещение гостиниц Минимальные размеры земельных участков (площадь) – 1000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 ему контуру наружных стен к площади земельного участка – 2,0.</w:t>
      </w:r>
    </w:p>
    <w:p>
      <w:r>
        <w:rPr>
          <w:b w:val="0"/>
          <w:sz w:val="22"/>
        </w:rPr>
        <w:t>Стоянка транспо ртных средств (код 4.9.2) Размещение стоянок (парковок) легковых автомобилей и других мототранспортных средств, в том числе мотоциклов мотороллеров, мотоколясок, мопедов скутеров, за исключением встроенных пристроенных и встроенно -пристроенных стоянок Минимальные размеры земельных участков (площадь) – 40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 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Обеспечение занятий спортом в помещениях (код 5.1.2) Размещение спортивных к лубов, спортивных залов, бассейнов, физкультурно оздоровительных комплексов в зданиях и сооружениях Минимальные размер ы земельных участков (площадь) – 600 кв. м.</w:t>
      </w:r>
    </w:p>
    <w:p>
      <w:r>
        <w:rPr>
          <w:b w:val="0"/>
          <w:sz w:val="22"/>
        </w:rPr>
        <w:t>Минимальный отст 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Максимальный процент застройки в границах земельного у частка – 50 %.</w:t>
      </w:r>
    </w:p>
    <w:p>
      <w:r>
        <w:rPr>
          <w:b w:val="0"/>
          <w:sz w:val="22"/>
        </w:rPr>
        <w:t>Мини 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Площадки для занятий спортом (код 5.1.3) Размещение площадок для занятия спортом и физкультурой на открытом воздухе (физкультурные площадки, беговые дорожки поля для спортивной игры) Минимальные размеры земельных участков (площадь) – 10 кв. м.</w:t>
      </w:r>
    </w:p>
    <w:p>
      <w:r>
        <w:rPr>
          <w:b w:val="0"/>
          <w:sz w:val="22"/>
        </w:rPr>
        <w:t>Минимальный о 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5,0 м от границы земельног о участка, примыкающей к улице 3,0 м от границы земельного участка, примыкающей к проезду.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 о участка – не подлежит установлению.</w:t>
      </w:r>
    </w:p>
    <w:p>
      <w:r>
        <w:rPr>
          <w:b w:val="0"/>
          <w:sz w:val="22"/>
        </w:rPr>
        <w:t>Обеспечение внутреннего правопорядка (код 8.3) Размещение объектов капитального строительства, необходимых для подготовки и поддержания в готовности органов внутренних дел, Росгвардии и спасательных служб, в которых существует военизированная служба; размещение объектов гражданской обороны, за исключением объектов гражданской обороны являющихся частями производственных зданий Минимальные размер 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6 этаж ей.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тротуаров в границах населенных пунктов, пешехо 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 ешенного использования с кодами 2.7.1, 4.9, 7.2.3 Классификатора видов разрешенного использования земельных участков, а также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 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 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некапитальных сооружений предназначенных для охраны транспортных средств 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Максимальные размеры земельных участков (площадь), кв. м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 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Максимальный коэффициент плотности заст 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 о строительства наименование и код описание Осуществление религиозных обрядов (код 3.7.1) Размещение зданий и сооружений предназначенных для совершения религиозных обрядов и цере моний (в том числе церкви, соборы, храмы, часовни мечети, молельные дома, синагоги) Минимальные размеры земельных участков (площадь) – 150 кв. м.</w:t>
      </w:r>
    </w:p>
    <w:p>
      <w:r>
        <w:rPr>
          <w:b w:val="0"/>
          <w:sz w:val="22"/>
        </w:rPr>
        <w:t>Минимальный отступ от границ зе 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 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Предельная (максимальная) высота зданий, строений, сооружений - 30,0 м.</w:t>
      </w:r>
    </w:p>
    <w:p>
      <w:r>
        <w:rPr>
          <w:b w:val="0"/>
          <w:sz w:val="22"/>
        </w:rPr>
        <w:t>Максимальный процент застройки в границах земельного участка –50 %.</w:t>
      </w:r>
    </w:p>
    <w:p>
      <w:r>
        <w:rPr>
          <w:b w:val="0"/>
          <w:sz w:val="22"/>
        </w:rPr>
        <w:t>Максимальный коэффициен 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процент озеленения, определяем 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 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 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 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кв.м.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 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 ельного участка – не подлежит установлению.</w:t>
      </w:r>
    </w:p>
    <w:p>
      <w:r>
        <w:rPr>
          <w:b w:val="0"/>
          <w:sz w:val="22"/>
        </w:rPr>
        <w:t>Благоустройство Размещение декоративных, технических, Минимальные размер ы земельных участков (площадь) – 10 кв.м.</w:t>
      </w:r>
    </w:p>
    <w:p>
      <w:r>
        <w:rPr>
          <w:b w:val="0"/>
          <w:sz w:val="22"/>
        </w:rPr>
        <w:t>Виды разреше 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территории (код 12.0.2) планировочных, конструктивных устройств элементов озеленения, различных видов оборудования и оформления, малых архитектурных форм, н 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Максимальные размер ы земел 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Ограничения использования зем 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коммуникаций ( объектов электроэнергетики, электросетевого хозяйства и объектов по производству электрической энергии (вдоль линий электропередачи, вокруг подстанций), объектов тепловых сетей, газопроводов и систем газоснабжения).</w:t>
      </w:r>
    </w:p>
    <w:p>
      <w:r>
        <w:rPr>
          <w:b w:val="0"/>
          <w:sz w:val="22"/>
        </w:rPr>
        <w:t>2.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3. Охранная зона стационарного пункта наблюдений за состоянием окружающей природной среды.</w:t>
      </w:r>
    </w:p>
    <w:p>
      <w:r>
        <w:rPr>
          <w:b w:val="0"/>
          <w:sz w:val="22"/>
        </w:rPr>
        <w:t>4. Водоохранная зона р. Аба , Водоохранная зона р. Кондома, Водоохранная зона р. Томь.</w:t>
      </w:r>
    </w:p>
    <w:p>
      <w:r>
        <w:rPr>
          <w:b w:val="0"/>
          <w:sz w:val="22"/>
        </w:rPr>
        <w:t>5. Прибрежная защитная полоса р. Аба , Прибрежная защитная полоса р. Томь .</w:t>
      </w:r>
    </w:p>
    <w:p>
      <w:r>
        <w:rPr>
          <w:b w:val="0"/>
          <w:sz w:val="22"/>
        </w:rPr>
        <w:t>6. Береговая полоса р. Аба .</w:t>
      </w:r>
    </w:p>
    <w:p>
      <w:r>
        <w:rPr>
          <w:b w:val="0"/>
          <w:sz w:val="22"/>
        </w:rPr>
        <w:t>7. Зона охраны объекта к ультурного наследия (ОЗ объекта культурного наследия местного (муниципального) значения г.</w:t>
      </w:r>
    </w:p>
    <w:p>
      <w:r>
        <w:rPr>
          <w:b w:val="0"/>
          <w:sz w:val="22"/>
        </w:rPr>
        <w:t>Новокузнецка (ОЗ -м-39): «Ресторан «Москва» с гастрономом», ОЗ объекта культурного наследия местного (муниципального) значения г.</w:t>
      </w:r>
    </w:p>
    <w:p>
      <w:r>
        <w:rPr>
          <w:b w:val="0"/>
          <w:sz w:val="22"/>
        </w:rPr>
        <w:t>Новокузнецка (ОЗ -м-33): «Памятник С. М. Кирову», ОЗ объекта культурного наследия местного (мунциипального) значения (ОЗ -м-40) г.</w:t>
      </w:r>
    </w:p>
    <w:p>
      <w:r>
        <w:rPr>
          <w:b w:val="0"/>
          <w:sz w:val="22"/>
        </w:rPr>
        <w:t>Новокузнецка «Ансамбль жилой застройки ул. 25 лет Октября/ул. Кирова», ОЗ объекта культурного наследия регионального значения г.</w:t>
      </w:r>
    </w:p>
    <w:p>
      <w:r>
        <w:rPr>
          <w:b w:val="0"/>
          <w:sz w:val="22"/>
        </w:rPr>
        <w:t>Новокузнецка (ОЗ -р-14): «Кинотеатр «Коммунар», ОЗ объекта культурного наследия регионального значения г. Новокузнецка (ОЗ -р-13):</w:t>
      </w:r>
    </w:p>
    <w:p>
      <w:r>
        <w:rPr>
          <w:b w:val="0"/>
          <w:sz w:val="22"/>
        </w:rPr>
        <w:t>«Памятник В.В. Маяковскому», ОЗ объекта культурного наследия регионального значения г. Новокузнецка (ОЗ -р-25): «Сибирский металлургический институт»).</w:t>
      </w:r>
    </w:p>
    <w:p>
      <w:r>
        <w:rPr>
          <w:b w:val="0"/>
          <w:sz w:val="22"/>
        </w:rPr>
        <w:t>8. Зона рег улирования застройки и хозяйственной деятельности (Зона регулирования застройки и хозяйственной деятельности</w:t>
      </w:r>
    </w:p>
    <w:p>
      <w:r>
        <w:rPr>
          <w:b w:val="0"/>
          <w:sz w:val="22"/>
        </w:rPr>
        <w:t>объекта культурного наследия местного (муниципального) значения г. Новокузнецка (ЗРЗ 1 -м-39(2)): «Ресторан «Москва с гастрономом»</w:t>
      </w:r>
    </w:p>
    <w:p>
      <w:r>
        <w:rPr>
          <w:b w:val="0"/>
          <w:sz w:val="22"/>
        </w:rPr>
        <w:t>Зона регулирован ия застройки и хозяйственной деятельности объекта культурного наследия регионального значения г. Новокузнецка (ЗРЗ 1 р-14(2)): «Кинотеатр «Коммунар», Зона регулирования застройки и хозяйственной деятельности объекта культурного наследия регионального значе ния г. Новокузнецка (ЗРЗ 1 -р-15(4)): «Дом жилой» 9. Зона регулирования застройки и хозяйственной деятельности объекта культурного наследия регионального значения г.</w:t>
      </w:r>
    </w:p>
    <w:p>
      <w:r>
        <w:rPr>
          <w:b w:val="0"/>
          <w:sz w:val="22"/>
        </w:rPr>
        <w:t>новокузнецка (ЗРЗ 1 -р-14(1)): «Кинотеатр «Коммунар», Зона регулирования застройки и хозяйс твенной деятельности объекта культурного</w:t>
      </w:r>
    </w:p>
    <w:p>
      <w:r>
        <w:rPr>
          <w:b w:val="0"/>
          <w:sz w:val="22"/>
        </w:rPr>
        <w:t>наследия регионального значения г. Новокузнецка (ЗРЗ 1 -р-15(1)): «Дом жилой», Зона регулирования застройки и хозяйственной</w:t>
      </w:r>
    </w:p>
    <w:p>
      <w:r>
        <w:rPr>
          <w:b w:val="0"/>
          <w:sz w:val="22"/>
        </w:rPr>
        <w:t>деятельности объекта культурного наследия местного (муниципального) значения г. Новокузнецка (ЗРЗ 1 -м-31(2)): «Дом жилой», Зона</w:t>
      </w:r>
    </w:p>
    <w:p>
      <w:r>
        <w:rPr>
          <w:b w:val="0"/>
          <w:sz w:val="22"/>
        </w:rPr>
        <w:t>регулирования застройки и хозяйственной деятельности объекта куьтурного наследия местного (муниципального) значения г. Новоку знецка</w:t>
      </w:r>
    </w:p>
    <w:p>
      <w:r>
        <w:rPr>
          <w:b w:val="0"/>
          <w:sz w:val="22"/>
        </w:rPr>
        <w:t>(ЗРЗ 1 -м-32(2)): «Дом жилой», Зона регулирования застройки и хозяйственной деятельности объекта культурного наследия регионального</w:t>
      </w:r>
    </w:p>
    <w:p>
      <w:r>
        <w:rPr>
          <w:b w:val="0"/>
          <w:sz w:val="22"/>
        </w:rPr>
        <w:t>значения г. Новокузнецка (ЗРЗ 1 -р-15(3)): «Дом жилой», Зона регулирования застройки и хозяйственной деятельности объекта культурного</w:t>
      </w:r>
    </w:p>
    <w:p>
      <w:r>
        <w:rPr>
          <w:b w:val="0"/>
          <w:sz w:val="22"/>
        </w:rPr>
        <w:t>наследия регионального значения г. Новокузнецка (ЗРЗ 1 -р-8(1)): «Дом -гигант», Зо на регулирования застройки и хозяйственной</w:t>
      </w:r>
    </w:p>
    <w:p>
      <w:r>
        <w:rPr>
          <w:b w:val="0"/>
          <w:sz w:val="22"/>
        </w:rPr>
        <w:t>деятельности объекта культурного наследия местного (муниципального) значения г. Новокузнецка (ЗРЗ 1 -м-31(1)): «Дом жилой», Зона</w:t>
      </w:r>
    </w:p>
    <w:p>
      <w:r>
        <w:rPr>
          <w:b w:val="0"/>
          <w:sz w:val="22"/>
        </w:rPr>
        <w:t>регулирования застройки и хозяйственной деятельности объекта культурного наследия рег ионального значения г. Новокузнецка (ЗРЗ 1 -р 25): «Сибирский металлургический институт».</w:t>
      </w:r>
    </w:p>
    <w:p>
      <w:r>
        <w:rPr>
          <w:b w:val="0"/>
          <w:sz w:val="22"/>
        </w:rPr>
        <w:t>10.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 ецком городском округе, Территория умеренного подтопления (при глубине залегания</w:t>
      </w:r>
    </w:p>
    <w:p>
      <w:r>
        <w:rPr>
          <w:b w:val="0"/>
          <w:sz w:val="22"/>
        </w:rPr>
        <w:t>грунтовых вод от 0,3 до 2,0 м) в границах Новокузнецкого городского округа Кемеровской области – Кузбасса , Территория слабого</w:t>
      </w:r>
    </w:p>
    <w:p>
      <w:r>
        <w:rPr>
          <w:b w:val="0"/>
          <w:sz w:val="22"/>
        </w:rPr>
        <w:t>подтопления (при глубине залегания грунтовых вод от 2,0 до 3,0 м) в границах Новокузнецкого городского округа Кемеровской области –</w:t>
      </w:r>
    </w:p>
    <w:p>
      <w:r>
        <w:rPr>
          <w:b w:val="0"/>
          <w:sz w:val="22"/>
        </w:rPr>
        <w:t>Кузбасса , Территория сильного подтопления (при глубине залегания грунтовых вод менее 0,3 м) в границах Новокузнецкого городского округа Кемеровской области – Кузбасса ).</w:t>
      </w:r>
    </w:p>
    <w:p>
      <w:r>
        <w:rPr>
          <w:b w:val="0"/>
          <w:sz w:val="22"/>
        </w:rPr>
        <w:t>11. Приаэродромная территория аэродрома Новокузнецк (Спиченково) 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 , Четвертая подзона приаэродромной территории аэродрома Новокузнецк (Спиченково) , Пятая подзона</w:t>
      </w:r>
    </w:p>
    <w:p>
      <w:r>
        <w:rPr>
          <w:b w:val="0"/>
          <w:sz w:val="22"/>
        </w:rPr>
        <w:t>приаэродромной террито рии аэродрома Новокузнецк (Спиченково) , Шестая подзона приаэродромной территории аэродрома Новокузнецк (Спиченково) .</w:t>
      </w:r>
    </w:p>
    <w:p>
      <w:r>
        <w:rPr>
          <w:b w:val="0"/>
          <w:sz w:val="22"/>
        </w:rPr>
        <w:t>12. Санитарно -защитные зоны производственных предприятий, сооружений и иных объектов.</w:t>
      </w:r>
    </w:p>
    <w:p>
      <w:r>
        <w:rPr>
          <w:b w:val="0"/>
          <w:sz w:val="22"/>
        </w:rPr>
        <w:t>13. Зона минимальных расстояний газопровода -отвода от ГРП (ГРС -1) до ГРС -2 г. Новокузнецка.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