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Т-2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 тков и предельные параметры разрешенного строительства, реконструкции объектов капитального строительства наименование и код описание Хранение автотранспорта (код 2.7.1) Размещение отдельно стоящих и пристроенных гаражей, в том числе подземных, предназн аченных для хранения автотранспорта, в том числе с разделением на машино -места, за исключением гаражей размещение которых предусмотрено содержанием видов разрешенного использования с кодами 2.7.2, 4.9 Классификатора видов разрешенного использования земель ных участков Минимальные размеры земельных участков (площадь) – 18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- 4 этажа.</w:t>
      </w:r>
    </w:p>
    <w:p>
      <w:r>
        <w:rPr>
          <w:b w:val="0"/>
          <w:sz w:val="22"/>
        </w:rPr>
        <w:t>Максимальный процент застр ойки в границах земельного участка – 80 %.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 мельного участка – 1,5.</w:t>
      </w:r>
    </w:p>
    <w:p>
      <w:r>
        <w:rPr>
          <w:b w:val="0"/>
          <w:sz w:val="22"/>
        </w:rPr>
        <w:t>Размещение гаражей для собственных нужд (код 2.7.2) Размещение для собственных нужд отдельно стоящих гаражей и (или) гаражей блокированных общими стенами с другими гаражами в одном ряду, имеющих общие с ними крышу, фундамент и ко ммуникации Минимальные размеры земельных участков (площадь) – 9 кв. м.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 оений, сооружений, за пределами которых запрещено строительство зданий, строений, сооружений: Виды разрешенного использования земельных участков и объектов капитального строительства Предельные размеры земельных учас тков и предельные параметры разрешенного строительства, реконструкции объектов капитального строительства наименование и код описание 1,0 м от границы земельного участка 0,0 м в случае размещения на смежном земельном участке пристроенного здания 5,0 м от границы земельного участка, прим 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1 этаж.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Предоставление коммунальных услуг (код 3.1.1) Размещение зданий и сооружен 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 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</w:t>
      </w:r>
    </w:p>
    <w:p>
      <w:r>
        <w:rPr>
          <w:b w:val="0"/>
          <w:sz w:val="22"/>
        </w:rPr>
        <w:t>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 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Заправка транспортных средств (код 4. 9.1.1) Размещение автозаправочных станций размещение магазинов сопутствующей торговли, зданий для организации общественного питания в качестве объектов дорожного сервиса Минимальные размеры земельных участков (площадь) – 200 кв. м.</w:t>
      </w:r>
    </w:p>
    <w:p>
      <w:r>
        <w:rPr>
          <w:b w:val="0"/>
          <w:sz w:val="22"/>
        </w:rPr>
        <w:t>Максимальные размеры з емельных участков (площадь) – не подлеж ат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- 1 этаж.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 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</w:r>
    </w:p>
    <w:p>
      <w:r>
        <w:rPr>
          <w:b w:val="0"/>
          <w:sz w:val="22"/>
        </w:rPr>
        <w:t>Обеспечение дорожного отдыха (код 4.9.1.2) Размещение зданий для предос тавления гостиничных услуг в качестве дорожного сервиса (мотелей), а также размещение магазинов сопутствующей торговли, зданий для организации общественного питания в Минимальные размеры земельных участков (площадь) – 200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 о зданий, строений, сооружений: Виды разрешенного использования земельных участков и объектов капитального строительства Предельные размеры земельных учас тков и предельные параметры разрешенного строительства, реконструкции объектов капитального строительства наименование и код описание качестве объектов дорожного сервиса - 1,0 м от границы земельного участка.</w:t>
      </w:r>
    </w:p>
    <w:p>
      <w:r>
        <w:rPr>
          <w:b w:val="0"/>
          <w:sz w:val="22"/>
        </w:rPr>
        <w:t>Минимальный процент оз 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Автомобильные мойки (код 4.9.1.3) Размещение автомобильных моек, а также размещение магазинов сопут ствующей торговли Минимальные размеры земельных участков (площадь) – 200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 даний, строений, сооружений, за пределами которых запрещено строительство зданий, строений, сооружений: 1,0 м от границы земельного участка.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- 2 этажа.</w:t>
      </w:r>
    </w:p>
    <w:p>
      <w:r>
        <w:rPr>
          <w:b w:val="0"/>
          <w:sz w:val="22"/>
        </w:rPr>
        <w:t>Максимальный процен т застройки в границах земельного участка – 50 %.</w:t>
      </w:r>
    </w:p>
    <w:p>
      <w:r>
        <w:rPr>
          <w:b w:val="0"/>
          <w:sz w:val="22"/>
        </w:rPr>
        <w:t>Ремонт автомобилей (код 4.9.1.4) Размещение мастерских, предназначенных для ремонта и обслуживания автомобилей, и прочих объектов дорожного сервиса, а также размещение магазинов сопутствующей торговли Мин имальные размеры земельных участков (площадь) – 200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 жений, за пределами которых запрещено строительство зданий, строений, сооружений: 1,0 м от границы земельного участка.</w:t>
      </w:r>
    </w:p>
    <w:p>
      <w:r>
        <w:rPr>
          <w:b w:val="0"/>
          <w:sz w:val="22"/>
        </w:rPr>
        <w:t>Максимальный процент застройки в граница х земельного участка – 50 %.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Стоянка транспортных средств (код 4.9.2) Размеще ние стоянок (парковок) легковых автомобилей и других мототранспортных средств, в том числе мотоциклов мотороллеров, мотоколясок, мопедов скутеров, за исключением встроенных пристроенных и встроенно -пристроенных стоянок Минимальные размеры земельных учас тков (площадь) – 40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 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0 %.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 тков и предельные параметры разрешенного строительства, реконструкции объектов капитального строительства наименование и код описание Размещение автомобильных дорог (код 7.2.1) Размещение автомобильных дорог за пределами населенных пунктов и технически связанных с ними сооружений, придорожных стоянок (парковок) транспортных средств в границах городских улиц и дорог, за исключением преду смотренных видами разрешенного использования с кодами 2.7.1 4.9, 7.2.3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средств; размещение объектов предназначен ных для размещения постов органов внутренних дел, ответственных за безопасность дорожного движения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 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Обслуживание перевозок пассажиров (код 7.2.2) Размещение зданий и сооружений предназначенных для обсл уживания пассажиров, за исключением объектов капитального строительства, размещение которых предусмотрено содержанием вида разрешенного использования с кодом 7.6 Классификатора видов разрешенного использования земельных участков Минимальные размеры земельн ых участков (площадь) – 200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 рых запрещено строительство зданий, строений, сооружений: 1,0 м от границы земельного участка.</w:t>
      </w:r>
    </w:p>
    <w:p>
      <w:r>
        <w:rPr>
          <w:b w:val="0"/>
          <w:sz w:val="22"/>
        </w:rPr>
        <w:t>Максимальный процент застройки в границах земель ного участка – не подлежит установлению.</w:t>
      </w:r>
    </w:p>
    <w:p>
      <w:r>
        <w:rPr>
          <w:b w:val="0"/>
          <w:sz w:val="22"/>
        </w:rPr>
        <w:t>Стоянки транспорта общего пользования (код 7.2.3) Размещение стоянок транспортных средств осуществляющих перевозки людей по установленному маршруту Минимальные размеры земельных участков (площадь) – 100 кв. м.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2 этажа.</w:t>
      </w:r>
    </w:p>
    <w:p>
      <w:r>
        <w:rPr>
          <w:b w:val="0"/>
          <w:sz w:val="22"/>
        </w:rPr>
        <w:t>Максимальный процент застройки в границах земельного участка – 60 %.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 тков и предельные параметры разрешенного строительства, реконструкции объектов капитального строительства наименование и код описание Трубопроводный транспорт (код 7.5) Размещение нефтепроводов, водопроводов газопроводов и иных трубопроводов, а также иных зданий и сооружений, необходимых для эксплуатации названных трубопроводов Минимальные размеры земельных участков (площадь) – 10 кв. м.</w:t>
      </w:r>
    </w:p>
    <w:p>
      <w:r>
        <w:rPr>
          <w:b w:val="0"/>
          <w:sz w:val="22"/>
        </w:rPr>
        <w:t>Максимальные размеры земельн ых участков (площадь) – не подлеж ат установлению.</w:t>
      </w:r>
    </w:p>
    <w:p>
      <w:r>
        <w:rPr>
          <w:b w:val="0"/>
          <w:sz w:val="22"/>
        </w:rPr>
        <w:t>Улично -дорожная сеть (код 12.0.1) Размещение объектов улично -дорожной се ти: автомобильных дорог, трамвайных путей и пешеходных тротуаров в границах населенных пунктов, пешеходных переходов бульваров, площадей, проездов, велодорожек и объектов велотранспортной и инженерной инфраструктуры размещение придорожных стоянок (парков 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видами разрешенного использования с кодами 2.7.1, 4.9, 7.2.3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 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 й–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 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 азмер ы земельных участков (площадь) – 10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 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 льного участка – не подлежит установлению.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 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Минимальные размер ы земельных участков (площадь) – 1 кв.м 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 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 итории, общественных туалетов Минимальные размер ы земельных участков (площадь) – 10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</w:t>
      </w:r>
    </w:p>
    <w:p>
      <w:r>
        <w:rPr>
          <w:b w:val="0"/>
          <w:sz w:val="22"/>
        </w:rPr>
        <w:t>1. Охранна я зона инженерных коммуникаций ( объектов э лектроэнергетики,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подстанций), тепловых сетей, газопроводов и систем газоснабжения).</w:t>
      </w:r>
    </w:p>
    <w:p>
      <w:r>
        <w:rPr>
          <w:b w:val="0"/>
          <w:sz w:val="22"/>
        </w:rPr>
        <w:t>2. Охран ная зона стационарного пункта наблюдений за состоянием окружающей природной среды.</w:t>
      </w:r>
    </w:p>
    <w:p>
      <w:r>
        <w:rPr>
          <w:b w:val="0"/>
          <w:sz w:val="22"/>
        </w:rPr>
        <w:t>3. Охранная зона трубопроводов (газопроводов, нефтепроводов и нефтепродуктопроводов, аммиакопроводов) .</w:t>
      </w:r>
    </w:p>
    <w:p>
      <w:r>
        <w:rPr>
          <w:b w:val="0"/>
          <w:sz w:val="22"/>
        </w:rPr>
        <w:t>4. Водоохранная зона р. Томь, Водоохранная зона р. Аба, Водоохранная зона р. Горбуниха.</w:t>
      </w:r>
    </w:p>
    <w:p>
      <w:r>
        <w:rPr>
          <w:b w:val="0"/>
          <w:sz w:val="22"/>
        </w:rPr>
        <w:t>5. Прибрежная защитная полоса р. Томь .</w:t>
      </w:r>
    </w:p>
    <w:p>
      <w:r>
        <w:rPr>
          <w:b w:val="0"/>
          <w:sz w:val="22"/>
        </w:rPr>
        <w:t>6. Зона затопления территорий, прилегающих к незарегулированным рекам Томь, Кондома, Горбуниха, Аба, Бунгур, затапливаемых</w:t>
      </w:r>
    </w:p>
    <w:p>
      <w:r>
        <w:rPr>
          <w:b w:val="0"/>
          <w:sz w:val="22"/>
        </w:rPr>
        <w:t>при половодьях 1% обеспеченности в Новокузнецком городском округе , Территор ия умеренного подтопления (при глубине залегания</w:t>
      </w:r>
    </w:p>
    <w:p>
      <w:r>
        <w:rPr>
          <w:b w:val="0"/>
          <w:sz w:val="22"/>
        </w:rPr>
        <w:t>грунтовых вод от 0,3 до 2,0 м) в границах Новокузнецкого городского округа Кемеровской области – Кузбасса , Территория слабого</w:t>
      </w:r>
    </w:p>
    <w:p>
      <w:r>
        <w:rPr>
          <w:b w:val="0"/>
          <w:sz w:val="22"/>
        </w:rPr>
        <w:t>подтопления (при глубине залегания грунтовых вод от 2,0 до 3,0 м) в границах Ново кузнецкого городского округа Кемеровской области –</w:t>
      </w:r>
    </w:p>
    <w:p>
      <w:r>
        <w:rPr>
          <w:b w:val="0"/>
          <w:sz w:val="22"/>
        </w:rPr>
        <w:t>Кузбасса , Территория сильного подтопления (при глубине залегания грунтовых вод менее 0,3 м) в границах Новокузнецкого городского округа Кемеровской области – Кузбасса ,).</w:t>
      </w:r>
    </w:p>
    <w:p>
      <w:r>
        <w:rPr>
          <w:b w:val="0"/>
          <w:sz w:val="22"/>
        </w:rPr>
        <w:t>7. Береговая полоса р. Горбуниха .</w:t>
      </w:r>
    </w:p>
    <w:p>
      <w:r>
        <w:rPr>
          <w:b w:val="0"/>
          <w:sz w:val="22"/>
        </w:rPr>
        <w:t>8. Охранная зона геодезического пункта.</w:t>
      </w:r>
    </w:p>
    <w:p>
      <w:r>
        <w:rPr>
          <w:b w:val="0"/>
          <w:sz w:val="22"/>
        </w:rPr>
        <w:t>9.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10. Приаэродромная территория аэродрома Новокузнецк (Спиченково) , Третья подзона приаэродромной территории аэродрома</w:t>
      </w:r>
    </w:p>
    <w:p>
      <w:r>
        <w:rPr>
          <w:b w:val="0"/>
          <w:sz w:val="22"/>
        </w:rPr>
        <w:t>Новокузнецк (Спиченково ), Четвертая подзона приаэродромной территории аэродрома Новокузнецк (Спиченково) , Пятая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 , Шестая подзона приаэродромной территории аэродрома Новокузнецк (Спиченково) .</w:t>
      </w:r>
    </w:p>
    <w:p>
      <w:r>
        <w:rPr>
          <w:b w:val="0"/>
          <w:sz w:val="22"/>
        </w:rPr>
        <w:t>11. Санитарно -защитн ые зоны производственных предприятий, сооружений и иных объектов.</w:t>
      </w:r>
    </w:p>
    <w:p>
      <w:r>
        <w:rPr>
          <w:b w:val="0"/>
          <w:sz w:val="22"/>
        </w:rPr>
        <w:t>12. Зона минимальных расстояний газопровода -отвода от ГРП (ГРС -1) до ГРС -2 г. Новокузнецка.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