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A7C" w:rsidRPr="006D7A7C" w:rsidRDefault="00484F79" w:rsidP="006D7A7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со статьей 62</w:t>
      </w:r>
      <w:r w:rsidR="006D7A7C" w:rsidRPr="006D7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 землепользования и застройки Новокузнецкого городского округа, утвержденных решением Новокузнецкого городского Совета народных депутатов от 18.03.2025 №4/19 «Об утверждении Правил землепользования и застройки Новокузнецкого городского округа»:                               </w:t>
      </w:r>
    </w:p>
    <w:p w:rsidR="00484F79" w:rsidRPr="00484F79" w:rsidRDefault="00484F79" w:rsidP="00484F79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4F79">
        <w:rPr>
          <w:rFonts w:ascii="Times New Roman" w:eastAsia="Times New Roman" w:hAnsi="Times New Roman" w:cs="Times New Roman"/>
          <w:sz w:val="24"/>
          <w:szCs w:val="24"/>
          <w:lang w:eastAsia="ru-RU"/>
        </w:rPr>
        <w:t>1. Ограничения использования объектов недвижимости в зоне минимальных расстояний до магистральных или промышленных трубопроводов (газопр</w:t>
      </w:r>
      <w:bookmarkStart w:id="0" w:name="_GoBack"/>
      <w:bookmarkEnd w:id="0"/>
      <w:r w:rsidRPr="00484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оводов, нефтепроводов и нефтепродуктопроводов, </w:t>
      </w:r>
      <w:proofErr w:type="spellStart"/>
      <w:r w:rsidRPr="00484F79">
        <w:rPr>
          <w:rFonts w:ascii="Times New Roman" w:eastAsia="Times New Roman" w:hAnsi="Times New Roman" w:cs="Times New Roman"/>
          <w:sz w:val="24"/>
          <w:szCs w:val="24"/>
          <w:lang w:eastAsia="ru-RU"/>
        </w:rPr>
        <w:t>аммиакопроводов</w:t>
      </w:r>
      <w:proofErr w:type="spellEnd"/>
      <w:r w:rsidRPr="00484F79">
        <w:rPr>
          <w:rFonts w:ascii="Times New Roman" w:eastAsia="Times New Roman" w:hAnsi="Times New Roman" w:cs="Times New Roman"/>
          <w:sz w:val="24"/>
          <w:szCs w:val="24"/>
          <w:lang w:eastAsia="ru-RU"/>
        </w:rPr>
        <w:t>) установлены «СП 36.13330.2012. Свод правил. Магистральные трубопроводы. Актуализированная редакция СНиП 2.05.06-85*».</w:t>
      </w:r>
    </w:p>
    <w:p w:rsidR="009A0452" w:rsidRPr="006D7A7C" w:rsidRDefault="009A0452" w:rsidP="00E05D2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9A0452" w:rsidRPr="006D7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7D"/>
    <w:rsid w:val="00484F79"/>
    <w:rsid w:val="006D7A7C"/>
    <w:rsid w:val="009A0452"/>
    <w:rsid w:val="00CB327D"/>
    <w:rsid w:val="00E0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Кроваткина Елена Д.</dc:creator>
  <cp:keywords/>
  <dc:description/>
  <cp:lastModifiedBy>Кроваткина Елена Д.</cp:lastModifiedBy>
  <cp:revision>4</cp:revision>
  <dcterms:created xsi:type="dcterms:W3CDTF">2025-11-20T06:44:00Z</dcterms:created>
  <dcterms:modified xsi:type="dcterms:W3CDTF">2025-11-20T07:59:00Z</dcterms:modified>
</cp:coreProperties>
</file>