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CB1" w:rsidRPr="00100CB1" w:rsidRDefault="00563184" w:rsidP="00100CB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Ш</w:t>
      </w:r>
      <w:r w:rsidR="00100CB1" w:rsidRPr="00100CB1">
        <w:rPr>
          <w:rFonts w:ascii="Times New Roman" w:hAnsi="Times New Roman" w:cs="Times New Roman"/>
          <w:sz w:val="24"/>
          <w:szCs w:val="20"/>
        </w:rPr>
        <w:t xml:space="preserve">естая </w:t>
      </w:r>
      <w:proofErr w:type="spellStart"/>
      <w:r w:rsidR="00100CB1" w:rsidRPr="00100CB1">
        <w:rPr>
          <w:rFonts w:ascii="Times New Roman" w:hAnsi="Times New Roman" w:cs="Times New Roman"/>
          <w:sz w:val="24"/>
          <w:szCs w:val="20"/>
        </w:rPr>
        <w:t>подзона</w:t>
      </w:r>
      <w:proofErr w:type="spellEnd"/>
      <w:r w:rsidR="00100CB1" w:rsidRPr="00100CB1">
        <w:rPr>
          <w:rFonts w:ascii="Times New Roman" w:hAnsi="Times New Roman" w:cs="Times New Roman"/>
          <w:sz w:val="24"/>
          <w:szCs w:val="20"/>
        </w:rPr>
        <w:t xml:space="preserve"> </w:t>
      </w:r>
      <w:proofErr w:type="spellStart"/>
      <w:r w:rsidR="00100CB1" w:rsidRPr="00100CB1">
        <w:rPr>
          <w:rFonts w:ascii="Times New Roman" w:hAnsi="Times New Roman" w:cs="Times New Roman"/>
          <w:sz w:val="24"/>
          <w:szCs w:val="20"/>
        </w:rPr>
        <w:t>приаэродромной</w:t>
      </w:r>
      <w:proofErr w:type="spellEnd"/>
      <w:r w:rsidR="00100CB1" w:rsidRPr="00100CB1">
        <w:rPr>
          <w:rFonts w:ascii="Times New Roman" w:hAnsi="Times New Roman" w:cs="Times New Roman"/>
          <w:sz w:val="24"/>
          <w:szCs w:val="20"/>
        </w:rPr>
        <w:t xml:space="preserve"> территор</w:t>
      </w:r>
      <w:proofErr w:type="gramStart"/>
      <w:r w:rsidR="00100CB1" w:rsidRPr="00100CB1">
        <w:rPr>
          <w:rFonts w:ascii="Times New Roman" w:hAnsi="Times New Roman" w:cs="Times New Roman"/>
          <w:sz w:val="24"/>
          <w:szCs w:val="20"/>
        </w:rPr>
        <w:t>ии аэ</w:t>
      </w:r>
      <w:proofErr w:type="gramEnd"/>
      <w:r w:rsidR="00100CB1" w:rsidRPr="00100CB1">
        <w:rPr>
          <w:rFonts w:ascii="Times New Roman" w:hAnsi="Times New Roman" w:cs="Times New Roman"/>
          <w:sz w:val="24"/>
          <w:szCs w:val="20"/>
        </w:rPr>
        <w:t>родрома Новокузнецк (</w:t>
      </w:r>
      <w:proofErr w:type="spellStart"/>
      <w:r w:rsidR="00100CB1" w:rsidRPr="00100CB1">
        <w:rPr>
          <w:rFonts w:ascii="Times New Roman" w:hAnsi="Times New Roman" w:cs="Times New Roman"/>
          <w:sz w:val="24"/>
          <w:szCs w:val="20"/>
        </w:rPr>
        <w:t>Спиченково</w:t>
      </w:r>
      <w:proofErr w:type="spellEnd"/>
      <w:r w:rsidR="00100CB1" w:rsidRPr="00100CB1">
        <w:rPr>
          <w:rFonts w:ascii="Times New Roman" w:hAnsi="Times New Roman" w:cs="Times New Roman"/>
          <w:sz w:val="24"/>
          <w:szCs w:val="20"/>
        </w:rPr>
        <w:t>) (42:00-6.1702), в к</w:t>
      </w:r>
      <w:bookmarkStart w:id="0" w:name="_GoBack"/>
      <w:bookmarkEnd w:id="0"/>
      <w:r w:rsidR="00100CB1" w:rsidRPr="00100CB1">
        <w:rPr>
          <w:rFonts w:ascii="Times New Roman" w:hAnsi="Times New Roman" w:cs="Times New Roman"/>
          <w:sz w:val="24"/>
          <w:szCs w:val="20"/>
        </w:rPr>
        <w:t>оторой запрещается размещать объекты, способствующие привлечению и массовому скоплению птиц.</w:t>
      </w:r>
    </w:p>
    <w:p w:rsidR="00100CB1" w:rsidRPr="00100CB1" w:rsidRDefault="00100CB1" w:rsidP="00100CB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0"/>
        </w:rPr>
      </w:pPr>
      <w:r w:rsidRPr="00100CB1">
        <w:rPr>
          <w:rFonts w:ascii="Times New Roman" w:hAnsi="Times New Roman" w:cs="Times New Roman"/>
          <w:sz w:val="24"/>
          <w:szCs w:val="20"/>
        </w:rPr>
        <w:t xml:space="preserve">В шестой </w:t>
      </w:r>
      <w:proofErr w:type="spellStart"/>
      <w:r w:rsidRPr="00100CB1">
        <w:rPr>
          <w:rFonts w:ascii="Times New Roman" w:hAnsi="Times New Roman" w:cs="Times New Roman"/>
          <w:sz w:val="24"/>
          <w:szCs w:val="20"/>
        </w:rPr>
        <w:t>подзоне</w:t>
      </w:r>
      <w:proofErr w:type="spellEnd"/>
      <w:r w:rsidRPr="00100CB1">
        <w:rPr>
          <w:rFonts w:ascii="Times New Roman" w:hAnsi="Times New Roman" w:cs="Times New Roman"/>
          <w:sz w:val="24"/>
          <w:szCs w:val="20"/>
        </w:rPr>
        <w:t xml:space="preserve"> запрещается размещать объекты, способствующие привлечению и массовому скоплению птиц.</w:t>
      </w:r>
    </w:p>
    <w:p w:rsidR="00100CB1" w:rsidRPr="00100CB1" w:rsidRDefault="00100CB1" w:rsidP="00100CB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0"/>
        </w:rPr>
      </w:pPr>
      <w:r w:rsidRPr="00100CB1">
        <w:rPr>
          <w:rFonts w:ascii="Times New Roman" w:hAnsi="Times New Roman" w:cs="Times New Roman"/>
          <w:sz w:val="24"/>
          <w:szCs w:val="20"/>
        </w:rPr>
        <w:t xml:space="preserve">В границах шестой </w:t>
      </w:r>
      <w:proofErr w:type="spellStart"/>
      <w:r w:rsidRPr="00100CB1">
        <w:rPr>
          <w:rFonts w:ascii="Times New Roman" w:hAnsi="Times New Roman" w:cs="Times New Roman"/>
          <w:sz w:val="24"/>
          <w:szCs w:val="20"/>
        </w:rPr>
        <w:t>подзоны</w:t>
      </w:r>
      <w:proofErr w:type="spellEnd"/>
      <w:r w:rsidRPr="00100CB1">
        <w:rPr>
          <w:rFonts w:ascii="Times New Roman" w:hAnsi="Times New Roman" w:cs="Times New Roman"/>
          <w:sz w:val="24"/>
          <w:szCs w:val="20"/>
        </w:rPr>
        <w:t xml:space="preserve"> устанавливается запрет на размещение полигонов твердых коммунальных отходов, скотобоен, ферм, скотомогильников, мусоросжигательных и мусороперерабатывающих заводов, объектов сортировки мусора, рыбных хозяйств.</w:t>
      </w:r>
    </w:p>
    <w:p w:rsidR="00100CB1" w:rsidRPr="00100CB1" w:rsidRDefault="00100CB1" w:rsidP="00100CB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0"/>
        </w:rPr>
      </w:pPr>
      <w:r w:rsidRPr="00100CB1">
        <w:rPr>
          <w:rFonts w:ascii="Times New Roman" w:hAnsi="Times New Roman" w:cs="Times New Roman"/>
          <w:sz w:val="24"/>
          <w:szCs w:val="20"/>
        </w:rPr>
        <w:t>Запрещена вспашка сельскохозяйственных земель в светлое время суток.</w:t>
      </w:r>
    </w:p>
    <w:p w:rsidR="00100CB1" w:rsidRPr="00100CB1" w:rsidRDefault="00100CB1" w:rsidP="00100CB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0"/>
        </w:rPr>
      </w:pPr>
      <w:r w:rsidRPr="00100CB1">
        <w:rPr>
          <w:rFonts w:ascii="Times New Roman" w:hAnsi="Times New Roman" w:cs="Times New Roman"/>
          <w:sz w:val="24"/>
          <w:szCs w:val="20"/>
        </w:rPr>
        <w:t xml:space="preserve">Отсутствие влияния объектов на безопасность полетов в границах шестой </w:t>
      </w:r>
      <w:proofErr w:type="spellStart"/>
      <w:r w:rsidRPr="00100CB1">
        <w:rPr>
          <w:rFonts w:ascii="Times New Roman" w:hAnsi="Times New Roman" w:cs="Times New Roman"/>
          <w:sz w:val="24"/>
          <w:szCs w:val="20"/>
        </w:rPr>
        <w:t>подзоны</w:t>
      </w:r>
      <w:proofErr w:type="spellEnd"/>
      <w:r w:rsidRPr="00100CB1">
        <w:rPr>
          <w:rFonts w:ascii="Times New Roman" w:hAnsi="Times New Roman" w:cs="Times New Roman"/>
          <w:sz w:val="24"/>
          <w:szCs w:val="20"/>
        </w:rPr>
        <w:t xml:space="preserve"> ПТ аэродрома устанавливается на основании авиационно-орнитологического обследования и соответствия размещаемого объекта плану мероприятий по орнитологическому обеспечению полетов на аэродроме.</w:t>
      </w:r>
    </w:p>
    <w:sectPr w:rsidR="00100CB1" w:rsidRPr="00100C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F00A08"/>
    <w:multiLevelType w:val="hybridMultilevel"/>
    <w:tmpl w:val="24C86332"/>
    <w:lvl w:ilvl="0" w:tplc="79983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E5B"/>
    <w:rsid w:val="00100CB1"/>
    <w:rsid w:val="00563184"/>
    <w:rsid w:val="005B5815"/>
    <w:rsid w:val="006B5187"/>
    <w:rsid w:val="007D0E5B"/>
    <w:rsid w:val="00C73674"/>
    <w:rsid w:val="00C8712A"/>
    <w:rsid w:val="00E1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4 глава"/>
    <w:basedOn w:val="a"/>
    <w:uiPriority w:val="34"/>
    <w:qFormat/>
    <w:rsid w:val="00E17F1C"/>
    <w:pPr>
      <w:spacing w:before="60" w:after="180" w:line="240" w:lineRule="auto"/>
    </w:pPr>
    <w:rPr>
      <w:rFonts w:ascii="Tahoma" w:eastAsia="Calibri" w:hAnsi="Tahoma" w:cs="Arial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4 глава"/>
    <w:basedOn w:val="a"/>
    <w:uiPriority w:val="34"/>
    <w:qFormat/>
    <w:rsid w:val="00E17F1C"/>
    <w:pPr>
      <w:spacing w:before="60" w:after="180" w:line="240" w:lineRule="auto"/>
    </w:pPr>
    <w:rPr>
      <w:rFonts w:ascii="Tahoma" w:eastAsia="Calibri" w:hAnsi="Tahoma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Кроваткина Елена Д.</dc:creator>
  <cp:lastModifiedBy>Vera Levchenko</cp:lastModifiedBy>
  <cp:revision>2</cp:revision>
  <dcterms:created xsi:type="dcterms:W3CDTF">2025-11-29T11:59:00Z</dcterms:created>
  <dcterms:modified xsi:type="dcterms:W3CDTF">2025-11-29T11:59:00Z</dcterms:modified>
</cp:coreProperties>
</file>