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Знакомство с языком программирования C#</w:t>
        <w:br w:type="textWrapping"/>
        <w:t xml:space="preserve">Задачи первого семинара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Задача 0. Напишите программу, которая на вход принимает число и выдаёт его квадрат.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Console.WriteLine("Задача 0");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Console.WriteLine("Ведите число: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new_number = Convert.ToInt32(Console.ReadLine());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Console.WriteLine("Квадрат числа равен: " + (new_number * new_number));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Задача 1. Напишите программу, которая на вход принимает два числа и проверяет, является ли первое число квадратом второго.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Console.WriteLine("________");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Console.WriteLine("Задача 1");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Console.WriteLine("Введите первое число: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number1 = Convert.ToInt32(Console.ReadLine());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Console.WriteLine("Введите второе число: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number2 = Convert.ToInt32(Console.ReadLine());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Console.WriteLine("Первое число: " + number1 + "   </w:t>
        <w:tab/>
        <w:t xml:space="preserve">Второе число: " + number2);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(number1 * number1 == number2)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Console.WriteLine("Да");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Console.WriteLine("Нет");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Задача 3. Напишите программу, которая будет выдавать название дня недели по заданному номеру.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Console.WriteLine("________");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Console.WriteLine("Задача 3");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Console.WriteLine("Введите число, от 1 до 7");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number = Convert.ToInt32(Console.ReadLine());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switch(number){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 1: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Console.WriteLine("Понедельник");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 2: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Console.WriteLine("Вторник");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 3: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Console.WriteLine("Среда");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 4: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Console.WriteLine("Четверг");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 5: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Console.WriteLine("Пятница");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 6: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Console.WriteLine("Суббота");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 7: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Console.WriteLine("Воскресенье");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Console.WriteLine("Вы введи неправильное число");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Задача 7. Напишите программу, которая на вход принимает одно число (N), а на выходе показывает все целые числа в промежутке от -N до 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Console.WriteLine("ВВедите число 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number1 = Convert.ToInt32(Console.ReadLine());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i = -Math.Abs(number1);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 (i &lt;= number1)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Console.Write(" "+i+"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