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color w:val="1a1b22"/>
          <w:sz w:val="38"/>
          <w:szCs w:val="38"/>
          <w:rtl w:val="0"/>
        </w:rPr>
        <w:t xml:space="preserve">Отчет о тестировании “Kittygram”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Период тестирования:</w:t>
      </w:r>
      <w:r w:rsidDel="00000000" w:rsidR="00000000" w:rsidRPr="00000000">
        <w:rPr>
          <w:rtl w:val="0"/>
        </w:rPr>
        <w:t xml:space="preserve"> 20.03.2023 -</w:t>
      </w:r>
      <w:r w:rsidDel="00000000" w:rsidR="00000000" w:rsidRPr="00000000">
        <w:rPr>
          <w:rtl w:val="0"/>
        </w:rPr>
        <w:t xml:space="preserve"> 26.</w:t>
      </w:r>
      <w:r w:rsidDel="00000000" w:rsidR="00000000" w:rsidRPr="00000000">
        <w:rPr>
          <w:rtl w:val="0"/>
        </w:rPr>
        <w:t xml:space="preserve">03.2023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Участники команды: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Волков Дмитрий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Гапошко Иван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Дидух Анастасия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Костарев Павел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Попова Вера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Первова Ирина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Старшинов Павел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Устименко Александр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Фомин Михаил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1a1b22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Стенд и окружение:</w:t>
      </w:r>
      <w:r w:rsidDel="00000000" w:rsidR="00000000" w:rsidRPr="00000000">
        <w:rPr>
          <w:color w:val="1a1b22"/>
          <w:rtl w:val="0"/>
        </w:rPr>
        <w:br w:type="textWrapping"/>
      </w:r>
      <w:r w:rsidDel="00000000" w:rsidR="00000000" w:rsidRPr="00000000">
        <w:rPr>
          <w:rtl w:val="0"/>
        </w:rPr>
        <w:t xml:space="preserve">Приложение проверено на стенде: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https://kittygram-frontend-8.prakticum-team.ru/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качестве окружений для проведения тестирования были выбраны следующие: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Windows 10 Home 21H2, Google </w:t>
      </w:r>
      <w:r w:rsidDel="00000000" w:rsidR="00000000" w:rsidRPr="00000000">
        <w:rPr>
          <w:rtl w:val="0"/>
        </w:rPr>
        <w:t xml:space="preserve">Chrome 111.0.5563.64, разрешение экрана 1920x1080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MacOs, Safari</w:t>
      </w:r>
      <w:r w:rsidDel="00000000" w:rsidR="00000000" w:rsidRPr="00000000">
        <w:rPr>
          <w:highlight w:val="white"/>
          <w:rtl w:val="0"/>
        </w:rPr>
        <w:t xml:space="preserve">, разрешение экрана</w:t>
      </w:r>
      <w:r w:rsidDel="00000000" w:rsidR="00000000" w:rsidRPr="00000000">
        <w:rPr>
          <w:rtl w:val="0"/>
        </w:rPr>
        <w:t xml:space="preserve"> 1366x768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Android 13, Google Chrome, разрешение экрана </w:t>
      </w:r>
      <w:r w:rsidDel="00000000" w:rsidR="00000000" w:rsidRPr="00000000">
        <w:rPr>
          <w:rtl w:val="0"/>
        </w:rPr>
        <w:t xml:space="preserve">414x896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 16, Safari, </w:t>
      </w:r>
      <w:r w:rsidDel="00000000" w:rsidR="00000000" w:rsidRPr="00000000">
        <w:rPr>
          <w:highlight w:val="white"/>
          <w:rtl w:val="0"/>
        </w:rPr>
        <w:t xml:space="preserve">разрешение экрана 412х915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соответствии с требованиями рассматривались разрешения экранов больше 400 пикселей в ширину. Приоритет был отдан браузерам на разных движках с процентом использования на территории РФ за последние 12 месяцев более чем 5%.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Чек-лист проверок:</w:t>
      </w:r>
    </w:p>
    <w:p w:rsidR="00000000" w:rsidDel="00000000" w:rsidP="00000000" w:rsidRDefault="00000000" w:rsidRPr="00000000" w14:paraId="0000001A">
      <w:pPr>
        <w:rPr>
          <w:color w:val="999999"/>
        </w:rPr>
      </w:pPr>
      <w:r w:rsidDel="00000000" w:rsidR="00000000" w:rsidRPr="00000000">
        <w:rPr>
          <w:rtl w:val="0"/>
        </w:rPr>
        <w:t xml:space="preserve">Все известные требования были покрыты чек-листом:</w:t>
      </w: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https://docs.google.com/spreadsheets/d/1T05vxFzaAP3iVSVe5Mwac5ilOVpM_h6Vfcx_5qgQptk/edit#gid=1045402837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более удобной навигации можно воспользоваться делениями на группы (слева от таблицы кнопки “-” и “+”). В столбце С собраны все ссылки на тестовую документацию.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Обоснование выбранного способа ведения тестовой документации: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Для полей форм Регистрации, Создания карточки и Редактирования карточки были выбраны таблицы с классами эквивалентности и граничными значениями, так как таким образом можно покрыть проверками большой объем тестовых данных.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Графические элементы и интерфейс были пройдены чек-листом. Такой формат тестовой документации был выбран в связи с тем, что задачи не требуют детального описания в формате тест-кейсов, а также для сокращения рабочего времени команды.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Переходы между окнами, переходы по ссылкам, а также поведение кнопок было протестировано тест-кейсами для более детальной проработки. 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Результаты выполнения тестов можно посмотреть здесь: 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https://docs.google.com/spreadsheets/d/1T05vxFzaAP3iVSVe5Mwac5ilOVpM_h6Vfcx_5qgQptk/edit#gid=1045402837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Сводная таблица прохождения тестов:</w:t>
      </w:r>
    </w:p>
    <w:tbl>
      <w:tblPr>
        <w:tblStyle w:val="Table1"/>
        <w:tblW w:w="9066.37795275590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3.2755905511813"/>
        <w:gridCol w:w="1813.2755905511813"/>
        <w:gridCol w:w="1813.2755905511813"/>
        <w:gridCol w:w="1813.2755905511813"/>
        <w:gridCol w:w="1813.2755905511813"/>
        <w:tblGridChange w:id="0">
          <w:tblGrid>
            <w:gridCol w:w="1813.2755905511813"/>
            <w:gridCol w:w="1813.2755905511813"/>
            <w:gridCol w:w="1813.2755905511813"/>
            <w:gridCol w:w="1813.2755905511813"/>
            <w:gridCol w:w="1813.2755905511813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Статистика по тестам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Home 21H2, Google Chrome 111.0.5563.64, разрешение экрана 1920x1080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 11.3, Safari 15.4, разрешение экрана 1366x768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 13, Google Chrome 107.0.0.0, разрешение экрана 414x896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 16, Mobile Safari 14.0, разрешение экрана 412x915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Всего проведено тестов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297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Пройдено успешно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202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95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Баги были найдены в нескольких окружениях, что зафиксировано в баг-репортах.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Основная часть багов найдена в полях заполнения форм Регистрации, Создания карточки и Редактирования карточки, поэтому было принято решение заводить баг-репорты на общую часть требований, включающую в себя несколько вводимых тестовых данных. 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1. Блокирующие:</w:t>
      </w:r>
      <w:r w:rsidDel="00000000" w:rsidR="00000000" w:rsidRPr="00000000">
        <w:rPr>
          <w:rtl w:val="0"/>
        </w:rPr>
        <w:t xml:space="preserve"> 0 багов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2. Критичные: 0</w:t>
      </w:r>
      <w:r w:rsidDel="00000000" w:rsidR="00000000" w:rsidRPr="00000000">
        <w:rPr>
          <w:rtl w:val="0"/>
        </w:rPr>
        <w:t xml:space="preserve"> багов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Средний приоритет: 27</w:t>
      </w:r>
      <w:r w:rsidDel="00000000" w:rsidR="00000000" w:rsidRPr="00000000">
        <w:rPr>
          <w:rtl w:val="0"/>
        </w:rPr>
        <w:t xml:space="preserve"> багов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https://tracker.yandex.ru/REPORTYKOM-127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https://tracker.yandex.ru/REPORTYKOM-124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https://tracker.yandex.ru/REPORTYKOM-125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https://tracker.yandex.ru/REPORTYKOM-131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https://tracker.yandex.ru/REPORTYKOM-134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https://tracker.yandex.ru/REPORTYKOM-135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https://tracker.yandex.ru/REPORTYKOM-139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https://tracker.yandex.ru/REPORTYKOM-140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https://tracker.yandex.ru/REPORTYKOM-141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https://tracker.yandex.ru/REPORTYKOM-142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https://tracker.yandex.ru/REPORTYKOM-144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https://tracker.yandex.ru/REPORTYKOM-136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https://tracker.yandex.ru/REPORTYKOM-145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https://tracker.yandex.ru/REPORTYKOM-147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Низкий приоритет: </w:t>
      </w:r>
      <w:r w:rsidDel="00000000" w:rsidR="00000000" w:rsidRPr="00000000">
        <w:rPr>
          <w:rtl w:val="0"/>
        </w:rPr>
        <w:t xml:space="preserve">7 багов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https://tracker.yandex.ru/REPORTYKOM-103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https://tracker.yandex.ru/REPORTYKOM-107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https://tracker.yandex.ru/REPORTYKOM-108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https://tracker.yandex.ru/REPORTYKOM-126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 Незначительные: 2</w:t>
      </w:r>
      <w:r w:rsidDel="00000000" w:rsidR="00000000" w:rsidRPr="00000000">
        <w:rPr>
          <w:rtl w:val="0"/>
        </w:rPr>
        <w:t xml:space="preserve"> бага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https://tracker.yandex.ru/REPORTYKOM-120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999999"/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https://tracker.yandex.ru/REPORTYKOM-106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Список серых зон, которые обсуждали с тимлидом:</w:t>
      </w:r>
      <w:r w:rsidDel="00000000" w:rsidR="00000000" w:rsidRPr="00000000">
        <w:rPr>
          <w:rtl w:val="0"/>
        </w:rPr>
        <w:br w:type="textWrapping"/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новых серых зон с пояснениями: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Регистрация проходит только по имени пользователя баз прикрепления электронной почты. В таком случае у пользователя нет возможности восстановить аккаунт при потери пароля. Считаем, что это необходимо учесть, так как можно потерять большую часть пользователей, которые столкнутся с проблемой потери пароля и невозможности восстановить аккаунт.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требованиях в поле Год рождения необходимо ввести год рождения, а в макетах дату в формате ДД.ММ.ГГГГ. В связи с этим возникают проблемы с проверкой поля ввода Года рождения, так как данное поле принимает различное количество цифр. Считаем, что будет корректно оставить только поле Год рождения в формате ГГГГ, так как не все пользователи точно знают дату рождения котика.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окне Регистрации в требованиях не указано как поля должны реагировать на пробелы. Не указан ожидаемый результат при вводе некорректных символов для полей “Пароль” и “Повторите пароль”. Считаем необходимым дополнить требования для формы Регистрации.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Страница добавления котика. На макете, как и на стренде формы Добавления кота отображен текст: "Загрузите фото в формате JPG" . В требованиях указано, что можно добавить изображение любых размеров и форматов. Считаем корректным либо ограничить возможность загрузки файлов отличных от JPG, либо расширить требования и добавить возможность загрузки других форматов, что будет удобнее пользователю.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требованиях не указано какое количество достижений  можно добавить коту, требуется уточнение.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требованиях не указана возможность обратной связи с разработчиками приложения. Предлагаем добавить этот пункт в дальнейших релизах.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требованиях не указана возможность добавления геолокации фотографии. Предлагаем добавить этот пункт в дальнейших релизах.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процессе была разработана mindmap, а также выделены объекты тестирования. Maindmap приложена к данному отчёту: 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https://miro.com/welcomeonboard/d1JGcUxTaG1Mb0dSM05IVHY4NVN5V3FwbnVocGZxM29Jc053S29LUG9Oc08wNjlKMkhpckc1bzhadjV5V01Ga3wzMDc0NDU3MzY3NjA2NjQ2Nzk4fDI=?share_link_id=427052091182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 учётом того, что блокирующих и критичных багов не найдено в основных пользовательских сценариях, команда тестирования не против публикации приложения.  Рекомендуем исправить баги среднего приоритета, сосредоточенные в основном в формах Создания и Редактирования карточки, для более удобного пользования.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1a1b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REPORTYKOM-107" TargetMode="External"/><Relationship Id="rId20" Type="http://schemas.openxmlformats.org/officeDocument/2006/relationships/hyperlink" Target="https://tracker.yandex.ru/REPORTYKOM-132" TargetMode="External"/><Relationship Id="rId42" Type="http://schemas.openxmlformats.org/officeDocument/2006/relationships/hyperlink" Target="https://tracker.yandex.ru/REPORTYKOM-126" TargetMode="External"/><Relationship Id="rId41" Type="http://schemas.openxmlformats.org/officeDocument/2006/relationships/hyperlink" Target="https://tracker.yandex.ru/REPORTYKOM-108" TargetMode="External"/><Relationship Id="rId22" Type="http://schemas.openxmlformats.org/officeDocument/2006/relationships/hyperlink" Target="https://tracker.yandex.ru/REPORTYKOM-134" TargetMode="External"/><Relationship Id="rId44" Type="http://schemas.openxmlformats.org/officeDocument/2006/relationships/hyperlink" Target="https://tracker.yandex.ru/REPORTYKOM-106" TargetMode="External"/><Relationship Id="rId21" Type="http://schemas.openxmlformats.org/officeDocument/2006/relationships/hyperlink" Target="https://tracker.yandex.ru/REPORTYKOM-133" TargetMode="External"/><Relationship Id="rId43" Type="http://schemas.openxmlformats.org/officeDocument/2006/relationships/hyperlink" Target="https://tracker.yandex.ru/REPORTYKOM-120" TargetMode="External"/><Relationship Id="rId24" Type="http://schemas.openxmlformats.org/officeDocument/2006/relationships/hyperlink" Target="https://tracker.yandex.ru/REPORTYKOM-137" TargetMode="External"/><Relationship Id="rId23" Type="http://schemas.openxmlformats.org/officeDocument/2006/relationships/hyperlink" Target="https://tracker.yandex.ru/REPORTYKOM-135" TargetMode="External"/><Relationship Id="rId45" Type="http://schemas.openxmlformats.org/officeDocument/2006/relationships/hyperlink" Target="https://miro.com/welcomeonboard/d1JGcUxTaG1Mb0dSM05IVHY4NVN5V3FwbnVocGZxM29Jc053S29LUG9Oc08wNjlKMkhpckc1bzhadjV5V01Ga3wzMDc0NDU3MzY3NjA2NjQ2Nzk4fDI=?share_link_id=42705209118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REPORTYKOM-93" TargetMode="External"/><Relationship Id="rId26" Type="http://schemas.openxmlformats.org/officeDocument/2006/relationships/hyperlink" Target="https://tracker.yandex.ru/REPORTYKOM-139" TargetMode="External"/><Relationship Id="rId25" Type="http://schemas.openxmlformats.org/officeDocument/2006/relationships/hyperlink" Target="https://tracker.yandex.ru/REPORTYKOM-138" TargetMode="External"/><Relationship Id="rId28" Type="http://schemas.openxmlformats.org/officeDocument/2006/relationships/hyperlink" Target="https://tracker.yandex.ru/REPORTYKOM-141" TargetMode="External"/><Relationship Id="rId27" Type="http://schemas.openxmlformats.org/officeDocument/2006/relationships/hyperlink" Target="https://tracker.yandex.ru/REPORTYKOM-140" TargetMode="External"/><Relationship Id="rId5" Type="http://schemas.openxmlformats.org/officeDocument/2006/relationships/styles" Target="styles.xml"/><Relationship Id="rId6" Type="http://schemas.openxmlformats.org/officeDocument/2006/relationships/hyperlink" Target="https://kittygram-frontend-8.prakticum-team.ru/" TargetMode="External"/><Relationship Id="rId29" Type="http://schemas.openxmlformats.org/officeDocument/2006/relationships/hyperlink" Target="https://tracker.yandex.ru/REPORTYKOM-142" TargetMode="External"/><Relationship Id="rId7" Type="http://schemas.openxmlformats.org/officeDocument/2006/relationships/hyperlink" Target="https://docs.google.com/spreadsheets/d/1T05vxFzaAP3iVSVe5Mwac5ilOVpM_h6Vfcx_5qgQptk/edit#gid=1045402837" TargetMode="External"/><Relationship Id="rId8" Type="http://schemas.openxmlformats.org/officeDocument/2006/relationships/hyperlink" Target="https://docs.google.com/spreadsheets/d/1T05vxFzaAP3iVSVe5Mwac5ilOVpM_h6Vfcx_5qgQptk/edit#gid=1045402837" TargetMode="External"/><Relationship Id="rId31" Type="http://schemas.openxmlformats.org/officeDocument/2006/relationships/hyperlink" Target="https://tracker.yandex.ru/REPORTYKOM-144" TargetMode="External"/><Relationship Id="rId30" Type="http://schemas.openxmlformats.org/officeDocument/2006/relationships/hyperlink" Target="https://tracker.yandex.ru/REPORTYKOM-143" TargetMode="External"/><Relationship Id="rId11" Type="http://schemas.openxmlformats.org/officeDocument/2006/relationships/hyperlink" Target="https://tracker.yandex.ru/REPORTYKOM-127" TargetMode="External"/><Relationship Id="rId33" Type="http://schemas.openxmlformats.org/officeDocument/2006/relationships/hyperlink" Target="https://tracker.yandex.ru/REPORTYKOM-145" TargetMode="External"/><Relationship Id="rId10" Type="http://schemas.openxmlformats.org/officeDocument/2006/relationships/hyperlink" Target="https://tracker.yandex.ru/REPORTYKOM-109" TargetMode="External"/><Relationship Id="rId32" Type="http://schemas.openxmlformats.org/officeDocument/2006/relationships/hyperlink" Target="https://tracker.yandex.ru/REPORTYKOM-136" TargetMode="External"/><Relationship Id="rId13" Type="http://schemas.openxmlformats.org/officeDocument/2006/relationships/hyperlink" Target="https://tracker.yandex.ru/REPORTYKOM-129" TargetMode="External"/><Relationship Id="rId35" Type="http://schemas.openxmlformats.org/officeDocument/2006/relationships/hyperlink" Target="https://tracker.yandex.ru/REPORTYKOM-147" TargetMode="External"/><Relationship Id="rId12" Type="http://schemas.openxmlformats.org/officeDocument/2006/relationships/hyperlink" Target="https://tracker.yandex.ru/REPORTYKOM-128" TargetMode="External"/><Relationship Id="rId34" Type="http://schemas.openxmlformats.org/officeDocument/2006/relationships/hyperlink" Target="https://tracker.yandex.ru/REPORTYKOM-146" TargetMode="External"/><Relationship Id="rId15" Type="http://schemas.openxmlformats.org/officeDocument/2006/relationships/hyperlink" Target="https://tracker.yandex.ru/REPORTYKOM-122" TargetMode="External"/><Relationship Id="rId37" Type="http://schemas.openxmlformats.org/officeDocument/2006/relationships/hyperlink" Target="https://tracker.yandex.ru/REPORTYKOM-103" TargetMode="External"/><Relationship Id="rId14" Type="http://schemas.openxmlformats.org/officeDocument/2006/relationships/hyperlink" Target="https://tracker.yandex.ru/REPORTYKOM-130" TargetMode="External"/><Relationship Id="rId36" Type="http://schemas.openxmlformats.org/officeDocument/2006/relationships/hyperlink" Target="https://tracker.yandex.ru/REPORTYKOM-119" TargetMode="External"/><Relationship Id="rId17" Type="http://schemas.openxmlformats.org/officeDocument/2006/relationships/hyperlink" Target="https://tracker.yandex.ru/REPORTYKOM-124" TargetMode="External"/><Relationship Id="rId39" Type="http://schemas.openxmlformats.org/officeDocument/2006/relationships/hyperlink" Target="https://tracker.yandex.ru/REPORTYKOM-105" TargetMode="External"/><Relationship Id="rId16" Type="http://schemas.openxmlformats.org/officeDocument/2006/relationships/hyperlink" Target="https://tracker.yandex.ru/REPORTYKOM-123" TargetMode="External"/><Relationship Id="rId38" Type="http://schemas.openxmlformats.org/officeDocument/2006/relationships/hyperlink" Target="https://tracker.yandex.ru/REPORTYKOM-104" TargetMode="External"/><Relationship Id="rId19" Type="http://schemas.openxmlformats.org/officeDocument/2006/relationships/hyperlink" Target="https://tracker.yandex.ru/REPORTYKOM-131" TargetMode="External"/><Relationship Id="rId18" Type="http://schemas.openxmlformats.org/officeDocument/2006/relationships/hyperlink" Target="https://tracker.yandex.ru/REPORTYKOM-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