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5B" w:rsidRPr="00445DB4" w:rsidRDefault="00AE428D" w:rsidP="00AE428D">
      <w:pPr>
        <w:rPr>
          <w:u w:val="single"/>
        </w:rPr>
      </w:pPr>
      <w:proofErr w:type="gramStart"/>
      <w:r w:rsidRPr="00445DB4">
        <w:rPr>
          <w:u w:val="single"/>
        </w:rPr>
        <w:t xml:space="preserve">PCA </w:t>
      </w:r>
      <w:r>
        <w:rPr>
          <w:u w:val="single"/>
        </w:rPr>
        <w:t xml:space="preserve"> using</w:t>
      </w:r>
      <w:proofErr w:type="gramEnd"/>
      <w:r>
        <w:rPr>
          <w:u w:val="single"/>
        </w:rPr>
        <w:t xml:space="preserve"> SVD</w:t>
      </w:r>
    </w:p>
    <w:p w:rsidR="007A1FDF" w:rsidRDefault="007A1FDF" w:rsidP="007A1FDF">
      <w:r>
        <w:t>Given a</w:t>
      </w:r>
      <w:r w:rsidR="00012CDD">
        <w:t>n arbitrary</w:t>
      </w:r>
      <w:r>
        <w:t xml:space="preserve"> matrix A</w:t>
      </w:r>
      <w:r w:rsidR="00BF4FA2">
        <w:t xml:space="preserve"> </w:t>
      </w:r>
      <w:r w:rsidR="005075FE">
        <w:t>of size</w:t>
      </w:r>
      <w:r>
        <w:t xml:space="preserve"> d</w:t>
      </w:r>
      <w:r w:rsidR="00041473">
        <w:t xml:space="preserve"> </w:t>
      </w:r>
      <w:r>
        <w:t>x</w:t>
      </w:r>
      <w:r w:rsidR="00041473">
        <w:t xml:space="preserve"> </w:t>
      </w:r>
      <w:r>
        <w:t xml:space="preserve">n </w:t>
      </w:r>
      <w:r w:rsidR="00041473">
        <w:t xml:space="preserve">were d&gt;&gt;n </w:t>
      </w:r>
    </w:p>
    <w:p w:rsidR="007A1FDF" w:rsidRDefault="00041473" w:rsidP="008F4A48">
      <w:r>
        <w:t xml:space="preserve">Denote </w:t>
      </w:r>
      <w:proofErr w:type="gramStart"/>
      <w:r>
        <w:t>R</w:t>
      </w:r>
      <w:r w:rsidR="008F4A48">
        <w:t>(</w:t>
      </w:r>
      <w:proofErr w:type="gramEnd"/>
      <w:r w:rsidR="008F4A48">
        <w:t>d x d</w:t>
      </w:r>
      <w:r w:rsidR="008F4A48">
        <w:t>)</w:t>
      </w:r>
      <w:r>
        <w:t xml:space="preserve"> </w:t>
      </w:r>
      <w:r w:rsidR="00526BBA">
        <w:t xml:space="preserve">to be </w:t>
      </w:r>
      <w:r>
        <w:t xml:space="preserve">covariance matrix </w:t>
      </w:r>
      <w:r w:rsidR="007A1FDF" w:rsidRPr="007A1FDF">
        <w:rPr>
          <w:position w:val="-4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35pt;height:15.35pt" o:ole="">
            <v:imagedata r:id="rId5" o:title=""/>
          </v:shape>
          <o:OLEObject Type="Embed" ProgID="Equation.DSMT4" ShapeID="_x0000_i1025" DrawAspect="Content" ObjectID="_1495294840" r:id="rId6"/>
        </w:object>
      </w:r>
      <w:r w:rsidR="00D00C39">
        <w:t xml:space="preserve"> and </w:t>
      </w:r>
      <w:r w:rsidR="005075FE">
        <w:t>inverse</w:t>
      </w:r>
      <w:r w:rsidRPr="00041473">
        <w:rPr>
          <w:position w:val="-4"/>
        </w:rPr>
        <w:object w:dxaOrig="240" w:dyaOrig="300">
          <v:shape id="_x0000_i1026" type="#_x0000_t75" style="width:12.65pt;height:15.35pt" o:ole="">
            <v:imagedata r:id="rId7" o:title=""/>
          </v:shape>
          <o:OLEObject Type="Embed" ProgID="Equation.DSMT4" ShapeID="_x0000_i1026" DrawAspect="Content" ObjectID="_1495294841" r:id="rId8"/>
        </w:object>
      </w:r>
      <w:r w:rsidR="00AD38F7">
        <w:t xml:space="preserve">, </w:t>
      </w:r>
      <w:r>
        <w:t xml:space="preserve">n x n </w:t>
      </w:r>
      <w:r w:rsidR="00E87DAD">
        <w:t>matrix</w:t>
      </w:r>
      <w:r w:rsidRPr="00041473">
        <w:rPr>
          <w:position w:val="-4"/>
        </w:rPr>
        <w:object w:dxaOrig="880" w:dyaOrig="300">
          <v:shape id="_x0000_i1027" type="#_x0000_t75" style="width:44.65pt;height:15.35pt" o:ole="">
            <v:imagedata r:id="rId9" o:title=""/>
          </v:shape>
          <o:OLEObject Type="Embed" ProgID="Equation.DSMT4" ShapeID="_x0000_i1027" DrawAspect="Content" ObjectID="_1495294842" r:id="rId10"/>
        </w:object>
      </w:r>
      <w:r w:rsidR="004460E7">
        <w:t>.</w:t>
      </w:r>
    </w:p>
    <w:p w:rsidR="00041473" w:rsidRDefault="009F07DE" w:rsidP="007A1FDF">
      <w:r>
        <w:t xml:space="preserve">We </w:t>
      </w:r>
      <w:r w:rsidR="008E0191">
        <w:t>decompose matrix</w:t>
      </w:r>
      <w:r>
        <w:t xml:space="preserve"> </w:t>
      </w:r>
      <w:proofErr w:type="gramStart"/>
      <w:r w:rsidR="008E0191" w:rsidRPr="008E0191">
        <w:rPr>
          <w:i/>
          <w:iCs/>
        </w:rPr>
        <w:t>A</w:t>
      </w:r>
      <w:proofErr w:type="gramEnd"/>
      <w:r w:rsidR="008E0191">
        <w:t xml:space="preserve"> using SVD</w:t>
      </w:r>
      <w:r w:rsidR="00514F2F">
        <w:t xml:space="preserve"> as follows:</w:t>
      </w:r>
      <w:r w:rsidR="00041473">
        <w:t xml:space="preserve">  </w:t>
      </w:r>
      <w:r w:rsidR="00041473" w:rsidRPr="00041473">
        <w:rPr>
          <w:position w:val="-6"/>
        </w:rPr>
        <w:object w:dxaOrig="1020" w:dyaOrig="320">
          <v:shape id="_x0000_i1028" type="#_x0000_t75" style="width:51.35pt;height:16pt" o:ole="">
            <v:imagedata r:id="rId11" o:title=""/>
          </v:shape>
          <o:OLEObject Type="Embed" ProgID="Equation.DSMT4" ShapeID="_x0000_i1028" DrawAspect="Content" ObjectID="_1495294843" r:id="rId12"/>
        </w:object>
      </w:r>
    </w:p>
    <w:p w:rsidR="00041473" w:rsidRDefault="0037241E" w:rsidP="001F71C1">
      <w:r>
        <w:t xml:space="preserve">Substituting </w:t>
      </w:r>
      <w:r w:rsidR="001F71C1">
        <w:t>into</w:t>
      </w:r>
      <w:bookmarkStart w:id="0" w:name="_GoBack"/>
      <w:bookmarkEnd w:id="0"/>
      <w:r w:rsidR="00041473">
        <w:t xml:space="preserve"> </w:t>
      </w:r>
      <w:r w:rsidR="00041473" w:rsidRPr="00041473">
        <w:rPr>
          <w:position w:val="-4"/>
        </w:rPr>
        <w:object w:dxaOrig="240" w:dyaOrig="300">
          <v:shape id="_x0000_i1029" type="#_x0000_t75" style="width:12.65pt;height:15.35pt" o:ole="">
            <v:imagedata r:id="rId7" o:title=""/>
          </v:shape>
          <o:OLEObject Type="Embed" ProgID="Equation.DSMT4" ShapeID="_x0000_i1029" DrawAspect="Content" ObjectID="_1495294844" r:id="rId13"/>
        </w:object>
      </w:r>
      <w:r w:rsidR="00041473">
        <w:t xml:space="preserve"> </w:t>
      </w:r>
      <w:proofErr w:type="gramStart"/>
      <w:r>
        <w:t>we</w:t>
      </w:r>
      <w:proofErr w:type="gramEnd"/>
      <w:r>
        <w:t xml:space="preserve"> have that</w:t>
      </w:r>
      <w:r w:rsidR="00041473">
        <w:t xml:space="preserve">  </w:t>
      </w:r>
      <w:r w:rsidR="00041473" w:rsidRPr="00041473">
        <w:rPr>
          <w:position w:val="-10"/>
        </w:rPr>
        <w:object w:dxaOrig="5380" w:dyaOrig="360">
          <v:shape id="_x0000_i1030" type="#_x0000_t75" style="width:268.65pt;height:18.65pt" o:ole="">
            <v:imagedata r:id="rId14" o:title=""/>
          </v:shape>
          <o:OLEObject Type="Embed" ProgID="Equation.DSMT4" ShapeID="_x0000_i1030" DrawAspect="Content" ObjectID="_1495294845" r:id="rId15"/>
        </w:object>
      </w:r>
    </w:p>
    <w:p w:rsidR="00760B39" w:rsidRDefault="00760B39" w:rsidP="007A1FDF">
      <w:r>
        <w:t>Thus</w:t>
      </w:r>
      <w:r w:rsidR="008E0191">
        <w:t>,</w:t>
      </w:r>
      <w:r>
        <w:t xml:space="preserve"> </w:t>
      </w:r>
      <w:r w:rsidRPr="00760B39">
        <w:rPr>
          <w:position w:val="-6"/>
        </w:rPr>
        <w:object w:dxaOrig="1219" w:dyaOrig="320">
          <v:shape id="_x0000_i1031" type="#_x0000_t75" style="width:61.35pt;height:16pt" o:ole="">
            <v:imagedata r:id="rId16" o:title=""/>
          </v:shape>
          <o:OLEObject Type="Embed" ProgID="Equation.DSMT4" ShapeID="_x0000_i1031" DrawAspect="Content" ObjectID="_1495294846" r:id="rId17"/>
        </w:object>
      </w:r>
    </w:p>
    <w:p w:rsidR="00760B39" w:rsidRDefault="00041473" w:rsidP="008E0191">
      <w:r>
        <w:t xml:space="preserve">Since V </w:t>
      </w:r>
      <w:r w:rsidR="008E0191">
        <w:t>is</w:t>
      </w:r>
      <w:r>
        <w:t xml:space="preserve"> unitary and S is diagonal </w:t>
      </w:r>
      <w:r w:rsidR="008E0191">
        <w:t xml:space="preserve">we get that </w:t>
      </w:r>
      <w:r w:rsidR="00CA5EE4" w:rsidRPr="00CA5EE4">
        <w:rPr>
          <w:position w:val="-6"/>
        </w:rPr>
        <w:object w:dxaOrig="1080" w:dyaOrig="320">
          <v:shape id="_x0000_i1032" type="#_x0000_t75" style="width:54.65pt;height:16pt" o:ole="">
            <v:imagedata r:id="rId18" o:title=""/>
          </v:shape>
          <o:OLEObject Type="Embed" ProgID="Equation.DSMT4" ShapeID="_x0000_i1032" DrawAspect="Content" ObjectID="_1495294847" r:id="rId19"/>
        </w:object>
      </w:r>
      <w:r w:rsidR="008E0191">
        <w:t xml:space="preserve"> </w:t>
      </w:r>
      <w:proofErr w:type="spellStart"/>
      <w:r w:rsidR="008E0191">
        <w:t>s.t.</w:t>
      </w:r>
      <w:proofErr w:type="spellEnd"/>
      <w:r w:rsidR="00760B39">
        <w:t xml:space="preserve"> </w:t>
      </w:r>
      <w:r w:rsidR="00760B39" w:rsidRPr="00760B39">
        <w:rPr>
          <w:position w:val="-6"/>
        </w:rPr>
        <w:object w:dxaOrig="1520" w:dyaOrig="320">
          <v:shape id="_x0000_i1033" type="#_x0000_t75" style="width:76pt;height:16pt" o:ole="">
            <v:imagedata r:id="rId20" o:title=""/>
          </v:shape>
          <o:OLEObject Type="Embed" ProgID="Equation.DSMT4" ShapeID="_x0000_i1033" DrawAspect="Content" ObjectID="_1495294848" r:id="rId21"/>
        </w:object>
      </w:r>
    </w:p>
    <w:p w:rsidR="00760B39" w:rsidRDefault="00760B39" w:rsidP="007A1FDF">
      <w:r>
        <w:t xml:space="preserve">Given </w:t>
      </w:r>
      <w:r w:rsidRPr="00760B39">
        <w:rPr>
          <w:position w:val="-4"/>
        </w:rPr>
        <w:object w:dxaOrig="1060" w:dyaOrig="300">
          <v:shape id="_x0000_i1034" type="#_x0000_t75" style="width:52.65pt;height:15.35pt" o:ole="">
            <v:imagedata r:id="rId22" o:title=""/>
          </v:shape>
          <o:OLEObject Type="Embed" ProgID="Equation.DSMT4" ShapeID="_x0000_i1034" DrawAspect="Content" ObjectID="_1495294849" r:id="rId23"/>
        </w:object>
      </w:r>
      <w:r w:rsidR="000F07F5">
        <w:t>- PCA for the reduced size matrix</w:t>
      </w:r>
    </w:p>
    <w:p w:rsidR="00760B39" w:rsidRDefault="00760B39" w:rsidP="00760B39">
      <w:r>
        <w:t xml:space="preserve">Then </w:t>
      </w:r>
      <w:r w:rsidRPr="00760B39">
        <w:rPr>
          <w:position w:val="-4"/>
        </w:rPr>
        <w:object w:dxaOrig="180" w:dyaOrig="279">
          <v:shape id="_x0000_i1035" type="#_x0000_t75" style="width:9.35pt;height:14.65pt" o:ole="">
            <v:imagedata r:id="rId24" o:title=""/>
          </v:shape>
          <o:OLEObject Type="Embed" ProgID="Equation.DSMT4" ShapeID="_x0000_i1035" DrawAspect="Content" ObjectID="_1495294850" r:id="rId25"/>
        </w:object>
      </w:r>
      <w:r w:rsidRPr="00760B39">
        <w:rPr>
          <w:position w:val="-10"/>
        </w:rPr>
        <w:object w:dxaOrig="4860" w:dyaOrig="360">
          <v:shape id="_x0000_i1036" type="#_x0000_t75" style="width:243.35pt;height:18.65pt" o:ole="">
            <v:imagedata r:id="rId26" o:title=""/>
          </v:shape>
          <o:OLEObject Type="Embed" ProgID="Equation.DSMT4" ShapeID="_x0000_i1036" DrawAspect="Content" ObjectID="_1495294851" r:id="rId27"/>
        </w:object>
      </w:r>
    </w:p>
    <w:p w:rsidR="00760B39" w:rsidRDefault="00760B39" w:rsidP="00760B39">
      <w:r>
        <w:t xml:space="preserve">Where </w:t>
      </w:r>
      <w:r w:rsidRPr="00760B39">
        <w:rPr>
          <w:position w:val="-6"/>
        </w:rPr>
        <w:object w:dxaOrig="1080" w:dyaOrig="320">
          <v:shape id="_x0000_i1037" type="#_x0000_t75" style="width:54.65pt;height:16pt" o:ole="">
            <v:imagedata r:id="rId28" o:title=""/>
          </v:shape>
          <o:OLEObject Type="Embed" ProgID="Equation.DSMT4" ShapeID="_x0000_i1037" DrawAspect="Content" ObjectID="_1495294852" r:id="rId29"/>
        </w:object>
      </w:r>
    </w:p>
    <w:sectPr w:rsidR="00760B39" w:rsidSect="00F470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DF"/>
    <w:rsid w:val="00012CDD"/>
    <w:rsid w:val="00041473"/>
    <w:rsid w:val="000F07F5"/>
    <w:rsid w:val="00123E62"/>
    <w:rsid w:val="001F71C1"/>
    <w:rsid w:val="00253F07"/>
    <w:rsid w:val="00313664"/>
    <w:rsid w:val="0037241E"/>
    <w:rsid w:val="00445DB4"/>
    <w:rsid w:val="004460E7"/>
    <w:rsid w:val="00501F68"/>
    <w:rsid w:val="005075FE"/>
    <w:rsid w:val="00514F2F"/>
    <w:rsid w:val="00526BBA"/>
    <w:rsid w:val="005C4A18"/>
    <w:rsid w:val="00625E90"/>
    <w:rsid w:val="00737BE5"/>
    <w:rsid w:val="00760B39"/>
    <w:rsid w:val="007A1FDF"/>
    <w:rsid w:val="008E0191"/>
    <w:rsid w:val="008F4A48"/>
    <w:rsid w:val="009F07DE"/>
    <w:rsid w:val="00AD38F7"/>
    <w:rsid w:val="00AE428D"/>
    <w:rsid w:val="00BB63D4"/>
    <w:rsid w:val="00BF4FA2"/>
    <w:rsid w:val="00C16E5B"/>
    <w:rsid w:val="00C32B26"/>
    <w:rsid w:val="00C36393"/>
    <w:rsid w:val="00CA5EE4"/>
    <w:rsid w:val="00D00C39"/>
    <w:rsid w:val="00D51551"/>
    <w:rsid w:val="00E87DAD"/>
    <w:rsid w:val="00F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7A1FDF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A1FDF"/>
  </w:style>
  <w:style w:type="paragraph" w:styleId="BalloonText">
    <w:name w:val="Balloon Text"/>
    <w:basedOn w:val="Normal"/>
    <w:link w:val="BalloonTextChar"/>
    <w:uiPriority w:val="99"/>
    <w:semiHidden/>
    <w:unhideWhenUsed/>
    <w:rsid w:val="0044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7A1FDF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A1FDF"/>
  </w:style>
  <w:style w:type="paragraph" w:styleId="BalloonText">
    <w:name w:val="Balloon Text"/>
    <w:basedOn w:val="Normal"/>
    <w:link w:val="BalloonTextChar"/>
    <w:uiPriority w:val="99"/>
    <w:semiHidden/>
    <w:unhideWhenUsed/>
    <w:rsid w:val="0044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 Telecom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a061267</dc:creator>
  <cp:lastModifiedBy>Vera</cp:lastModifiedBy>
  <cp:revision>20</cp:revision>
  <dcterms:created xsi:type="dcterms:W3CDTF">2015-06-08T17:41:00Z</dcterms:created>
  <dcterms:modified xsi:type="dcterms:W3CDTF">2015-06-08T17:50:00Z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