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A72" w:rsidRPr="00320A72" w:rsidRDefault="00320A72">
      <w:pPr>
        <w:rPr>
          <w:sz w:val="32"/>
          <w:szCs w:val="32"/>
        </w:rPr>
      </w:pPr>
      <w:r w:rsidRPr="00320A72">
        <w:rPr>
          <w:sz w:val="32"/>
          <w:szCs w:val="32"/>
        </w:rPr>
        <w:t>Thesis Structure</w:t>
      </w:r>
    </w:p>
    <w:p w:rsidR="00320A72" w:rsidRDefault="00320A72"/>
    <w:p w:rsidR="00320A72" w:rsidRDefault="00320A72">
      <w:pPr>
        <w:rPr>
          <w:sz w:val="28"/>
          <w:szCs w:val="28"/>
          <w:u w:val="single"/>
        </w:rPr>
      </w:pPr>
      <w:r w:rsidRPr="00320A72">
        <w:rPr>
          <w:sz w:val="28"/>
          <w:szCs w:val="28"/>
          <w:u w:val="single"/>
        </w:rPr>
        <w:t xml:space="preserve">Chapter 1 </w:t>
      </w:r>
      <w:r>
        <w:rPr>
          <w:sz w:val="28"/>
          <w:szCs w:val="28"/>
          <w:u w:val="single"/>
        </w:rPr>
        <w:t>: Introduction</w:t>
      </w:r>
    </w:p>
    <w:p w:rsidR="00163427" w:rsidRDefault="00320A72" w:rsidP="001634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0A72">
        <w:rPr>
          <w:sz w:val="28"/>
          <w:szCs w:val="28"/>
        </w:rPr>
        <w:t xml:space="preserve">Address </w:t>
      </w:r>
      <w:r>
        <w:rPr>
          <w:sz w:val="28"/>
          <w:szCs w:val="28"/>
        </w:rPr>
        <w:t xml:space="preserve">the topic </w:t>
      </w:r>
    </w:p>
    <w:p w:rsidR="00320A72" w:rsidRPr="00163427" w:rsidRDefault="00163427" w:rsidP="001634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427">
        <w:rPr>
          <w:sz w:val="28"/>
          <w:szCs w:val="28"/>
        </w:rPr>
        <w:t xml:space="preserve">Commodity </w:t>
      </w:r>
      <w:r>
        <w:rPr>
          <w:sz w:val="28"/>
          <w:szCs w:val="28"/>
        </w:rPr>
        <w:t xml:space="preserve">Market </w:t>
      </w:r>
    </w:p>
    <w:p w:rsidR="00320A72" w:rsidRDefault="00320A72" w:rsidP="00320A72">
      <w:pPr>
        <w:rPr>
          <w:sz w:val="28"/>
          <w:szCs w:val="28"/>
          <w:u w:val="single"/>
        </w:rPr>
      </w:pPr>
      <w:r w:rsidRPr="00320A72">
        <w:rPr>
          <w:sz w:val="28"/>
          <w:szCs w:val="28"/>
          <w:u w:val="single"/>
        </w:rPr>
        <w:t xml:space="preserve">Chapter 2 : Framework </w:t>
      </w:r>
      <w:r w:rsidR="00BD5C3C">
        <w:rPr>
          <w:sz w:val="28"/>
          <w:szCs w:val="28"/>
          <w:u w:val="single"/>
        </w:rPr>
        <w:t xml:space="preserve">and Theorems </w:t>
      </w:r>
    </w:p>
    <w:p w:rsidR="00320A72" w:rsidRPr="0037424F" w:rsidRDefault="00320A72" w:rsidP="00320A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424F">
        <w:rPr>
          <w:sz w:val="28"/>
          <w:szCs w:val="28"/>
        </w:rPr>
        <w:t xml:space="preserve">Probability measure </w:t>
      </w:r>
    </w:p>
    <w:p w:rsidR="00BD5C3C" w:rsidRPr="0037424F" w:rsidRDefault="00BD5C3C" w:rsidP="00320A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424F">
        <w:rPr>
          <w:sz w:val="28"/>
          <w:szCs w:val="28"/>
        </w:rPr>
        <w:t xml:space="preserve">Risk neutral measure </w:t>
      </w:r>
    </w:p>
    <w:p w:rsidR="00320A72" w:rsidRPr="0037424F" w:rsidRDefault="00320A72" w:rsidP="00320A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424F">
        <w:rPr>
          <w:sz w:val="28"/>
          <w:szCs w:val="28"/>
        </w:rPr>
        <w:t>Ito’s process</w:t>
      </w:r>
      <w:r w:rsidR="0037424F">
        <w:rPr>
          <w:sz w:val="28"/>
          <w:szCs w:val="28"/>
        </w:rPr>
        <w:t xml:space="preserve">, Ito’s Lemma </w:t>
      </w:r>
    </w:p>
    <w:p w:rsidR="00320A72" w:rsidRPr="00320A72" w:rsidRDefault="00320A72" w:rsidP="00320A7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20A72">
        <w:rPr>
          <w:sz w:val="28"/>
          <w:szCs w:val="28"/>
        </w:rPr>
        <w:t xml:space="preserve">Martingale </w:t>
      </w:r>
      <w:r w:rsidR="0037424F">
        <w:rPr>
          <w:sz w:val="28"/>
          <w:szCs w:val="28"/>
        </w:rPr>
        <w:t>(Discrete, Continuous)</w:t>
      </w:r>
    </w:p>
    <w:p w:rsidR="00320A72" w:rsidRPr="0037424F" w:rsidRDefault="00320A72" w:rsidP="00320A7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20A72">
        <w:rPr>
          <w:sz w:val="28"/>
          <w:szCs w:val="28"/>
        </w:rPr>
        <w:t xml:space="preserve">No-arbitrage argument </w:t>
      </w:r>
    </w:p>
    <w:p w:rsidR="0037424F" w:rsidRPr="0037424F" w:rsidRDefault="0037424F" w:rsidP="00320A7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Filtration </w:t>
      </w:r>
    </w:p>
    <w:p w:rsidR="0037424F" w:rsidRPr="0037424F" w:rsidRDefault="0037424F" w:rsidP="00320A7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Probability space </w:t>
      </w:r>
    </w:p>
    <w:p w:rsidR="0037424F" w:rsidRPr="0037424F" w:rsidRDefault="0037424F" w:rsidP="00320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424F">
        <w:rPr>
          <w:sz w:val="28"/>
          <w:szCs w:val="28"/>
        </w:rPr>
        <w:t xml:space="preserve">Wiener process </w:t>
      </w:r>
    </w:p>
    <w:p w:rsidR="0037424F" w:rsidRPr="0037424F" w:rsidRDefault="0037424F" w:rsidP="003742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424F">
        <w:rPr>
          <w:sz w:val="28"/>
          <w:szCs w:val="28"/>
        </w:rPr>
        <w:t xml:space="preserve">Fokker-Planck Equation </w:t>
      </w:r>
    </w:p>
    <w:p w:rsidR="0037424F" w:rsidRPr="0037424F" w:rsidRDefault="0037424F" w:rsidP="00320A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Feynman-</w:t>
      </w:r>
      <w:proofErr w:type="spellStart"/>
      <w:r>
        <w:rPr>
          <w:sz w:val="28"/>
          <w:szCs w:val="28"/>
        </w:rPr>
        <w:t>Kac</w:t>
      </w:r>
      <w:proofErr w:type="spellEnd"/>
    </w:p>
    <w:p w:rsidR="00320A72" w:rsidRPr="00320A72" w:rsidRDefault="00320A72" w:rsidP="00320A72">
      <w:pPr>
        <w:rPr>
          <w:sz w:val="28"/>
          <w:szCs w:val="28"/>
        </w:rPr>
      </w:pPr>
    </w:p>
    <w:p w:rsidR="00163427" w:rsidRDefault="00163427" w:rsidP="001634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Chapter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  Modelling Commodity</w:t>
      </w:r>
      <w:r>
        <w:rPr>
          <w:sz w:val="28"/>
          <w:szCs w:val="28"/>
          <w:u w:val="single"/>
        </w:rPr>
        <w:t xml:space="preserve"> </w:t>
      </w:r>
      <w:r w:rsidR="001F0FF6">
        <w:rPr>
          <w:sz w:val="28"/>
          <w:szCs w:val="28"/>
          <w:u w:val="single"/>
        </w:rPr>
        <w:t xml:space="preserve">Future </w:t>
      </w:r>
      <w:r>
        <w:rPr>
          <w:sz w:val="28"/>
          <w:szCs w:val="28"/>
          <w:u w:val="single"/>
        </w:rPr>
        <w:t>Prices</w:t>
      </w:r>
    </w:p>
    <w:p w:rsidR="001F0FF6" w:rsidRDefault="001F0FF6" w:rsidP="001F0F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0FF6">
        <w:rPr>
          <w:sz w:val="28"/>
          <w:szCs w:val="28"/>
        </w:rPr>
        <w:t xml:space="preserve">Delivery method </w:t>
      </w:r>
    </w:p>
    <w:p w:rsidR="001F0FF6" w:rsidRDefault="001F0FF6" w:rsidP="001F0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Modelling spot price </w:t>
      </w:r>
    </w:p>
    <w:p w:rsidR="001F0FF6" w:rsidRPr="001F0FF6" w:rsidRDefault="001F0FF6" w:rsidP="001F0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Calibration of future prices </w:t>
      </w:r>
    </w:p>
    <w:p w:rsidR="00163427" w:rsidRDefault="00163427" w:rsidP="00DD7B44">
      <w:pPr>
        <w:rPr>
          <w:sz w:val="28"/>
          <w:szCs w:val="28"/>
          <w:u w:val="single"/>
        </w:rPr>
      </w:pPr>
    </w:p>
    <w:p w:rsidR="00320A72" w:rsidRDefault="0037424F" w:rsidP="00DD7B4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Chapter </w:t>
      </w:r>
      <w:r w:rsidR="00163427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: </w:t>
      </w:r>
      <w:r w:rsidR="00DD7B44">
        <w:rPr>
          <w:sz w:val="28"/>
          <w:szCs w:val="28"/>
          <w:u w:val="single"/>
        </w:rPr>
        <w:t>Models Capture the Smile</w:t>
      </w:r>
    </w:p>
    <w:p w:rsidR="00DD7B44" w:rsidRPr="006D7E70" w:rsidRDefault="00DD7B44" w:rsidP="00DD7B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7E70">
        <w:rPr>
          <w:sz w:val="28"/>
          <w:szCs w:val="28"/>
        </w:rPr>
        <w:t>Local Volatility Models</w:t>
      </w:r>
    </w:p>
    <w:p w:rsidR="00DD7B44" w:rsidRPr="006D7E70" w:rsidRDefault="00DD7B44" w:rsidP="00DD7B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7E70">
        <w:rPr>
          <w:sz w:val="28"/>
          <w:szCs w:val="28"/>
        </w:rPr>
        <w:t>Stochastic Volatility Models</w:t>
      </w:r>
    </w:p>
    <w:p w:rsidR="00DD7B44" w:rsidRPr="006D7E70" w:rsidRDefault="00DD7B44" w:rsidP="00DD7B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7E70">
        <w:rPr>
          <w:sz w:val="28"/>
          <w:szCs w:val="28"/>
        </w:rPr>
        <w:t xml:space="preserve">Stochastic Local Volatility Models </w:t>
      </w:r>
    </w:p>
    <w:p w:rsidR="00DD7B44" w:rsidRPr="006D7E70" w:rsidRDefault="00DD7B44" w:rsidP="00DD7B44">
      <w:pPr>
        <w:rPr>
          <w:sz w:val="28"/>
          <w:szCs w:val="28"/>
        </w:rPr>
      </w:pPr>
    </w:p>
    <w:p w:rsidR="0029185A" w:rsidRDefault="0029185A" w:rsidP="00DD7B4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Chapter 5: Simulating Commodity Option Price </w:t>
      </w:r>
    </w:p>
    <w:p w:rsidR="00B1512F" w:rsidRPr="00B1512F" w:rsidRDefault="00B1512F" w:rsidP="00B1512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1512F">
        <w:rPr>
          <w:sz w:val="28"/>
          <w:szCs w:val="28"/>
        </w:rPr>
        <w:t xml:space="preserve">Parameter choices </w:t>
      </w:r>
    </w:p>
    <w:p w:rsidR="00B1512F" w:rsidRPr="00B1512F" w:rsidRDefault="00B1512F" w:rsidP="00B1512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Simulation results </w:t>
      </w:r>
    </w:p>
    <w:p w:rsidR="00B1512F" w:rsidRDefault="00B1512F" w:rsidP="00241021">
      <w:pPr>
        <w:rPr>
          <w:sz w:val="28"/>
          <w:szCs w:val="28"/>
          <w:u w:val="single"/>
        </w:rPr>
      </w:pPr>
    </w:p>
    <w:p w:rsidR="00B1512F" w:rsidRDefault="00241021" w:rsidP="00B1512F">
      <w:pPr>
        <w:rPr>
          <w:sz w:val="28"/>
          <w:szCs w:val="28"/>
          <w:u w:val="single"/>
        </w:rPr>
      </w:pPr>
      <w:r w:rsidRPr="009F1640">
        <w:rPr>
          <w:sz w:val="28"/>
          <w:szCs w:val="28"/>
          <w:u w:val="single"/>
        </w:rPr>
        <w:t xml:space="preserve">Chapter 6: Calibration </w:t>
      </w:r>
      <w:r w:rsidR="00B1512F">
        <w:rPr>
          <w:sz w:val="28"/>
          <w:szCs w:val="28"/>
          <w:u w:val="single"/>
        </w:rPr>
        <w:t xml:space="preserve">of </w:t>
      </w:r>
      <w:r w:rsidRPr="009F1640">
        <w:rPr>
          <w:sz w:val="28"/>
          <w:szCs w:val="28"/>
          <w:u w:val="single"/>
        </w:rPr>
        <w:t xml:space="preserve">the Proposed </w:t>
      </w:r>
      <w:r w:rsidRPr="009F1640">
        <w:rPr>
          <w:sz w:val="28"/>
          <w:szCs w:val="28"/>
          <w:u w:val="single"/>
        </w:rPr>
        <w:t>Model</w:t>
      </w:r>
      <w:r w:rsidRPr="009F1640">
        <w:rPr>
          <w:sz w:val="28"/>
          <w:szCs w:val="28"/>
          <w:u w:val="single"/>
        </w:rPr>
        <w:t xml:space="preserve"> with Simulation </w:t>
      </w:r>
    </w:p>
    <w:p w:rsidR="00B1512F" w:rsidRPr="00B1512F" w:rsidRDefault="00B1512F" w:rsidP="00B1512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512F">
        <w:rPr>
          <w:sz w:val="28"/>
          <w:szCs w:val="28"/>
        </w:rPr>
        <w:t xml:space="preserve">Parameter estimation </w:t>
      </w:r>
    </w:p>
    <w:p w:rsidR="00B1512F" w:rsidRPr="00B1512F" w:rsidRDefault="00B1512F" w:rsidP="00B1512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512F">
        <w:rPr>
          <w:sz w:val="28"/>
          <w:szCs w:val="28"/>
        </w:rPr>
        <w:t xml:space="preserve">Results </w:t>
      </w:r>
    </w:p>
    <w:p w:rsidR="00B1512F" w:rsidRDefault="00B1512F" w:rsidP="006D7E70">
      <w:pPr>
        <w:pStyle w:val="ListParagraph"/>
        <w:rPr>
          <w:sz w:val="28"/>
          <w:szCs w:val="28"/>
        </w:rPr>
      </w:pPr>
    </w:p>
    <w:p w:rsidR="00B1512F" w:rsidRDefault="00B1512F" w:rsidP="00B1512F">
      <w:pPr>
        <w:rPr>
          <w:sz w:val="28"/>
          <w:szCs w:val="28"/>
          <w:u w:val="single"/>
        </w:rPr>
      </w:pPr>
      <w:r w:rsidRPr="00B1512F">
        <w:rPr>
          <w:sz w:val="28"/>
          <w:szCs w:val="28"/>
          <w:u w:val="single"/>
        </w:rPr>
        <w:t>Chapter 7: Application to Market Data</w:t>
      </w:r>
    </w:p>
    <w:p w:rsidR="00B1512F" w:rsidRDefault="00B1512F" w:rsidP="00B1512F">
      <w:pPr>
        <w:rPr>
          <w:sz w:val="28"/>
          <w:szCs w:val="28"/>
          <w:u w:val="single"/>
        </w:rPr>
      </w:pPr>
    </w:p>
    <w:p w:rsidR="00B1512F" w:rsidRPr="00B1512F" w:rsidRDefault="00B1512F" w:rsidP="00B151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Chapter 8: Conclusion and Future Work </w:t>
      </w:r>
    </w:p>
    <w:p w:rsidR="00B1512F" w:rsidRPr="00B1512F" w:rsidRDefault="00B1512F" w:rsidP="00B1512F">
      <w:pPr>
        <w:rPr>
          <w:sz w:val="28"/>
          <w:szCs w:val="28"/>
        </w:rPr>
      </w:pPr>
    </w:p>
    <w:p w:rsidR="00DD7B44" w:rsidRDefault="00DD7B44" w:rsidP="00DD7B44">
      <w:pPr>
        <w:pStyle w:val="ListParagraph"/>
        <w:rPr>
          <w:sz w:val="28"/>
          <w:szCs w:val="28"/>
          <w:u w:val="single"/>
        </w:rPr>
      </w:pPr>
    </w:p>
    <w:p w:rsidR="006D7E70" w:rsidRPr="00DD7B44" w:rsidRDefault="006D7E70" w:rsidP="00DD7B44">
      <w:pPr>
        <w:pStyle w:val="ListParagraph"/>
        <w:rPr>
          <w:sz w:val="28"/>
          <w:szCs w:val="28"/>
          <w:u w:val="single"/>
        </w:rPr>
      </w:pPr>
    </w:p>
    <w:sectPr w:rsidR="006D7E70" w:rsidRPr="00DD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3E"/>
    <w:multiLevelType w:val="hybridMultilevel"/>
    <w:tmpl w:val="7BC0E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0887"/>
    <w:multiLevelType w:val="hybridMultilevel"/>
    <w:tmpl w:val="B296B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E5"/>
    <w:multiLevelType w:val="hybridMultilevel"/>
    <w:tmpl w:val="A0A6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C6691"/>
    <w:multiLevelType w:val="hybridMultilevel"/>
    <w:tmpl w:val="349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A3B94"/>
    <w:multiLevelType w:val="hybridMultilevel"/>
    <w:tmpl w:val="D4A4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05155"/>
    <w:multiLevelType w:val="hybridMultilevel"/>
    <w:tmpl w:val="C2189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12E57"/>
    <w:multiLevelType w:val="hybridMultilevel"/>
    <w:tmpl w:val="FBB8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44AFE"/>
    <w:multiLevelType w:val="hybridMultilevel"/>
    <w:tmpl w:val="6E2C2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6E7"/>
    <w:multiLevelType w:val="hybridMultilevel"/>
    <w:tmpl w:val="E056E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95844"/>
    <w:multiLevelType w:val="hybridMultilevel"/>
    <w:tmpl w:val="ECAE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A3DC4"/>
    <w:multiLevelType w:val="hybridMultilevel"/>
    <w:tmpl w:val="8342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3F32"/>
    <w:multiLevelType w:val="hybridMultilevel"/>
    <w:tmpl w:val="49722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95874"/>
    <w:multiLevelType w:val="hybridMultilevel"/>
    <w:tmpl w:val="3940C048"/>
    <w:lvl w:ilvl="0" w:tplc="08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3" w15:restartNumberingAfterBreak="0">
    <w:nsid w:val="76916EB7"/>
    <w:multiLevelType w:val="hybridMultilevel"/>
    <w:tmpl w:val="87F2D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216A0"/>
    <w:multiLevelType w:val="hybridMultilevel"/>
    <w:tmpl w:val="3A5C5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03133"/>
    <w:multiLevelType w:val="hybridMultilevel"/>
    <w:tmpl w:val="8F08C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13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2"/>
    <w:rsid w:val="00163427"/>
    <w:rsid w:val="001F0FF6"/>
    <w:rsid w:val="00241021"/>
    <w:rsid w:val="0029185A"/>
    <w:rsid w:val="00320A72"/>
    <w:rsid w:val="0037424F"/>
    <w:rsid w:val="006D7E70"/>
    <w:rsid w:val="009F1640"/>
    <w:rsid w:val="00B1512F"/>
    <w:rsid w:val="00BD5C3C"/>
    <w:rsid w:val="00D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C817"/>
  <w15:chartTrackingRefBased/>
  <w15:docId w15:val="{53904C61-1913-644F-8649-8471CD2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2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Xiaotian</dc:creator>
  <cp:keywords/>
  <dc:description/>
  <cp:lastModifiedBy>Zheng, Xiaotian</cp:lastModifiedBy>
  <cp:revision>1</cp:revision>
  <dcterms:created xsi:type="dcterms:W3CDTF">2020-06-04T08:58:00Z</dcterms:created>
  <dcterms:modified xsi:type="dcterms:W3CDTF">2020-06-04T11:52:00Z</dcterms:modified>
</cp:coreProperties>
</file>