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5F42" w:rsidRPr="00CF5F42" w:rsidRDefault="00CF5F42" w:rsidP="00CF5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TCFD Checklist</w:t>
      </w:r>
    </w:p>
    <w:p w:rsidR="00CF5F42" w:rsidRPr="00CF5F42" w:rsidRDefault="00CF5F42" w:rsidP="00CF5F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1. Governance</w:t>
      </w:r>
    </w:p>
    <w:p w:rsidR="00CF5F42" w:rsidRPr="00CF5F42" w:rsidRDefault="00CF5F42" w:rsidP="00CF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Disclosure a: Describe the board’s oversight of climate-related risks and opportunities.</w:t>
      </w:r>
    </w:p>
    <w:p w:rsidR="00CF5F42" w:rsidRPr="00CF5F42" w:rsidRDefault="00CF5F42" w:rsidP="00CF5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7" type="#_x0000_t75" style="width:16.6pt;height:13.85pt" o:ole="">
            <v:imagedata r:id="rId5" o:title=""/>
          </v:shape>
          <w:control r:id="rId6" w:name="DefaultOcxName" w:shapeid="_x0000_i1147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Processes and frequency of board/committee discussions on climate issues</w:t>
      </w:r>
    </w:p>
    <w:p w:rsidR="00CF5F42" w:rsidRPr="00CF5F42" w:rsidRDefault="00CF5F42" w:rsidP="00CF5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46" type="#_x0000_t75" style="width:16.6pt;height:13.85pt" o:ole="">
            <v:imagedata r:id="rId7" o:title=""/>
          </v:shape>
          <w:control r:id="rId8" w:name="DefaultOcxName1" w:shapeid="_x0000_i1146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Integration of climate issues in strategy, plans, risk policies, budgets, and performance monitoring</w:t>
      </w:r>
    </w:p>
    <w:p w:rsidR="00CF5F42" w:rsidRPr="00CF5F42" w:rsidRDefault="00CF5F42" w:rsidP="00CF5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45" type="#_x0000_t75" style="width:16.6pt;height:13.85pt" o:ole="">
            <v:imagedata r:id="rId9" o:title=""/>
          </v:shape>
          <w:control r:id="rId10" w:name="DefaultOcxName2" w:shapeid="_x0000_i1145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Board's monitoring and progress against climate goals and targets</w:t>
      </w:r>
    </w:p>
    <w:p w:rsidR="00CF5F42" w:rsidRPr="00CF5F42" w:rsidRDefault="00CF5F42" w:rsidP="00CF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Disclosure b: Describe management’s role in assessing and managing climate-related risks and opportunities.</w:t>
      </w:r>
    </w:p>
    <w:p w:rsidR="00CF5F42" w:rsidRPr="00CF5F42" w:rsidRDefault="00CF5F42" w:rsidP="00CF5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44" type="#_x0000_t75" style="width:16.6pt;height:13.85pt" o:ole="">
            <v:imagedata r:id="rId11" o:title=""/>
          </v:shape>
          <w:control r:id="rId12" w:name="DefaultOcxName3" w:shapeid="_x0000_i1144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Climate-related responsibilities assigned to management-level positions or committees</w:t>
      </w:r>
    </w:p>
    <w:p w:rsidR="00CF5F42" w:rsidRPr="00CF5F42" w:rsidRDefault="00CF5F42" w:rsidP="00CF5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43" type="#_x0000_t75" style="width:16.6pt;height:13.85pt" o:ole="">
            <v:imagedata r:id="rId13" o:title=""/>
          </v:shape>
          <w:control r:id="rId14" w:name="DefaultOcxName4" w:shapeid="_x0000_i1143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Organizational structure related to climate issues</w:t>
      </w:r>
    </w:p>
    <w:p w:rsidR="00CF5F42" w:rsidRPr="00CF5F42" w:rsidRDefault="00CF5F42" w:rsidP="00CF5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42" type="#_x0000_t75" style="width:16.6pt;height:13.85pt" o:ole="">
            <v:imagedata r:id="rId15" o:title=""/>
          </v:shape>
          <w:control r:id="rId16" w:name="DefaultOcxName5" w:shapeid="_x0000_i1142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Processes for informing management about climate issues</w:t>
      </w:r>
    </w:p>
    <w:p w:rsidR="00CF5F42" w:rsidRPr="00CF5F42" w:rsidRDefault="00CF5F42" w:rsidP="00CF5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41" type="#_x0000_t75" style="width:16.6pt;height:13.85pt" o:ole="">
            <v:imagedata r:id="rId17" o:title=""/>
          </v:shape>
          <w:control r:id="rId18" w:name="DefaultOcxName6" w:shapeid="_x0000_i1141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How management monitors climate-related issues</w:t>
      </w:r>
    </w:p>
    <w:p w:rsidR="00CF5F42" w:rsidRPr="00CF5F42" w:rsidRDefault="00CF5F42" w:rsidP="00CF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Score for Governance</w: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: (Completed items /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7</w: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) * 100</w:t>
      </w:r>
    </w:p>
    <w:p w:rsidR="00CF5F42" w:rsidRPr="00CF5F42" w:rsidRDefault="00CF5F42" w:rsidP="00CF5F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2. Strategy</w:t>
      </w:r>
    </w:p>
    <w:p w:rsidR="00CF5F42" w:rsidRPr="00CF5F42" w:rsidRDefault="00CF5F42" w:rsidP="00CF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Disclosure a: Describe the climate-related risks and opportunities identified over short, medium, and long term.</w:t>
      </w:r>
    </w:p>
    <w:p w:rsidR="00CF5F42" w:rsidRPr="00CF5F42" w:rsidRDefault="00CF5F42" w:rsidP="00CF5F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40" type="#_x0000_t75" style="width:16.6pt;height:13.85pt" o:ole="">
            <v:imagedata r:id="rId19" o:title=""/>
          </v:shape>
          <w:control r:id="rId20" w:name="DefaultOcxName7" w:shapeid="_x0000_i1140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Time horizons relevant to the organization</w:t>
      </w:r>
    </w:p>
    <w:p w:rsidR="00CF5F42" w:rsidRPr="00CF5F42" w:rsidRDefault="00CF5F42" w:rsidP="00CF5F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39" type="#_x0000_t75" style="width:16.6pt;height:13.85pt" o:ole="">
            <v:imagedata r:id="rId21" o:title=""/>
          </v:shape>
          <w:control r:id="rId22" w:name="DefaultOcxName8" w:shapeid="_x0000_i1139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Climate-related issues in each time horizon</w:t>
      </w:r>
    </w:p>
    <w:p w:rsidR="00CF5F42" w:rsidRPr="00CF5F42" w:rsidRDefault="00CF5F42" w:rsidP="00CF5F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38" type="#_x0000_t75" style="width:16.6pt;height:13.85pt" o:ole="">
            <v:imagedata r:id="rId23" o:title=""/>
          </v:shape>
          <w:control r:id="rId24" w:name="DefaultOcxName9" w:shapeid="_x0000_i1138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Processes to determine material climate-related risks and opportunities</w:t>
      </w:r>
    </w:p>
    <w:p w:rsidR="00CF5F42" w:rsidRPr="00CF5F42" w:rsidRDefault="00CF5F42" w:rsidP="00CF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Disclosure b: Describe the impact of climate-related risks and opportunities on business, strategy, and financial planning.</w:t>
      </w:r>
    </w:p>
    <w:p w:rsidR="00CF5F42" w:rsidRPr="00CF5F42" w:rsidRDefault="00CF5F42" w:rsidP="00CF5F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37" type="#_x0000_t75" style="width:16.6pt;height:13.85pt" o:ole="">
            <v:imagedata r:id="rId25" o:title=""/>
          </v:shape>
          <w:control r:id="rId26" w:name="DefaultOcxName10" w:shapeid="_x0000_i1137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Effects on products/services, supply/value chain, adaptation/mitigation activities, R&amp;D, operations, acquisitions/divestments, and capital access</w:t>
      </w:r>
    </w:p>
    <w:p w:rsidR="00CF5F42" w:rsidRPr="00CF5F42" w:rsidRDefault="00CF5F42" w:rsidP="00CF5F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36" type="#_x0000_t75" style="width:16.6pt;height:13.85pt" o:ole="">
            <v:imagedata r:id="rId27" o:title=""/>
          </v:shape>
          <w:control r:id="rId28" w:name="DefaultOcxName11" w:shapeid="_x0000_i1136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Integration of climate issues in financial planning</w:t>
      </w:r>
    </w:p>
    <w:p w:rsidR="00CF5F42" w:rsidRPr="00CF5F42" w:rsidRDefault="00CF5F42" w:rsidP="00CF5F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35" type="#_x0000_t75" style="width:16.6pt;height:13.85pt" o:ole="">
            <v:imagedata r:id="rId29" o:title=""/>
          </v:shape>
          <w:control r:id="rId30" w:name="DefaultOcxName12" w:shapeid="_x0000_i1135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Holistic view of factors affecting value creation over time</w:t>
      </w:r>
    </w:p>
    <w:p w:rsidR="00CF5F42" w:rsidRPr="00CF5F42" w:rsidRDefault="00CF5F42" w:rsidP="00CF5F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34" type="#_x0000_t75" style="width:16.6pt;height:13.85pt" o:ole="">
            <v:imagedata r:id="rId31" o:title=""/>
          </v:shape>
          <w:control r:id="rId32" w:name="DefaultOcxName13" w:shapeid="_x0000_i1134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Impact on financial performance and position</w:t>
      </w:r>
    </w:p>
    <w:p w:rsidR="00CF5F42" w:rsidRPr="00CF5F42" w:rsidRDefault="00CF5F42" w:rsidP="00CF5F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33" type="#_x0000_t75" style="width:16.6pt;height:13.85pt" o:ole="">
            <v:imagedata r:id="rId33" o:title=""/>
          </v:shape>
          <w:control r:id="rId34" w:name="DefaultOcxName14" w:shapeid="_x0000_i1133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Description of climate-related scenarios used</w:t>
      </w:r>
    </w:p>
    <w:p w:rsidR="00CF5F42" w:rsidRPr="00CF5F42" w:rsidRDefault="00CF5F42" w:rsidP="00CF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Disclosure c: Describe the resilience of the organization’s strategy, considering different climate-related scenarios, including a 2°C or lower scenario.</w:t>
      </w:r>
    </w:p>
    <w:p w:rsidR="00CF5F42" w:rsidRPr="00CF5F42" w:rsidRDefault="00CF5F42" w:rsidP="00CF5F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32" type="#_x0000_t75" style="width:16.6pt;height:13.85pt" o:ole="">
            <v:imagedata r:id="rId35" o:title=""/>
          </v:shape>
          <w:control r:id="rId36" w:name="DefaultOcxName15" w:shapeid="_x0000_i1132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Resilience to transition to a low-carbon economy</w:t>
      </w:r>
    </w:p>
    <w:p w:rsidR="00CF5F42" w:rsidRPr="00CF5F42" w:rsidRDefault="00CF5F42" w:rsidP="00CF5F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31" type="#_x0000_t75" style="width:16.6pt;height:13.85pt" o:ole="">
            <v:imagedata r:id="rId37" o:title=""/>
          </v:shape>
          <w:control r:id="rId38" w:name="DefaultOcxName16" w:shapeid="_x0000_i1131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Potential strategy changes to address risks and opportunities</w:t>
      </w:r>
    </w:p>
    <w:p w:rsidR="00CF5F42" w:rsidRPr="00CF5F42" w:rsidRDefault="00CF5F42" w:rsidP="00CF5F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30" type="#_x0000_t75" style="width:16.6pt;height:13.85pt" o:ole="">
            <v:imagedata r:id="rId39" o:title=""/>
          </v:shape>
          <w:control r:id="rId40" w:name="DefaultOcxName17" w:shapeid="_x0000_i1130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Impact on financial performance and position</w:t>
      </w:r>
    </w:p>
    <w:p w:rsidR="00CF5F42" w:rsidRPr="00CF5F42" w:rsidRDefault="00CF5F42" w:rsidP="00CF5F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29" type="#_x0000_t75" style="width:16.6pt;height:13.85pt" o:ole="">
            <v:imagedata r:id="rId41" o:title=""/>
          </v:shape>
          <w:control r:id="rId42" w:name="DefaultOcxName18" w:shapeid="_x0000_i1129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Scenarios and time horizons considered</w:t>
      </w:r>
    </w:p>
    <w:p w:rsidR="00CF5F42" w:rsidRPr="00CF5F42" w:rsidRDefault="00CF5F42" w:rsidP="00CF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lastRenderedPageBreak/>
        <w:t>Score for Strategy</w: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: (Completed items /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12</w: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) * 100</w:t>
      </w:r>
    </w:p>
    <w:p w:rsidR="00CF5F42" w:rsidRPr="00CF5F42" w:rsidRDefault="00CF5F42" w:rsidP="00CF5F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3. Risk Management</w:t>
      </w:r>
    </w:p>
    <w:p w:rsidR="00CF5F42" w:rsidRPr="00CF5F42" w:rsidRDefault="00CF5F42" w:rsidP="00CF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Disclosure a: Describe processes for identifying and assessing climate-related risks.</w:t>
      </w:r>
    </w:p>
    <w:p w:rsidR="00CF5F42" w:rsidRPr="00CF5F42" w:rsidRDefault="00CF5F42" w:rsidP="00CF5F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28" type="#_x0000_t75" style="width:16.6pt;height:13.85pt" o:ole="">
            <v:imagedata r:id="rId37" o:title=""/>
          </v:shape>
          <w:control r:id="rId43" w:name="DefaultOcxName19" w:shapeid="_x0000_i1128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Relative significance of climate-related risks</w:t>
      </w:r>
    </w:p>
    <w:p w:rsidR="00CF5F42" w:rsidRPr="00CF5F42" w:rsidRDefault="00CF5F42" w:rsidP="00CF5F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27" type="#_x0000_t75" style="width:16.6pt;height:13.85pt" o:ole="">
            <v:imagedata r:id="rId44" o:title=""/>
          </v:shape>
          <w:control r:id="rId45" w:name="DefaultOcxName20" w:shapeid="_x0000_i1127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Consideration of regulatory requirements and other relevant factors</w:t>
      </w:r>
    </w:p>
    <w:p w:rsidR="00CF5F42" w:rsidRPr="00CF5F42" w:rsidRDefault="00CF5F42" w:rsidP="00CF5F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26" type="#_x0000_t75" style="width:16.6pt;height:13.85pt" o:ole="">
            <v:imagedata r:id="rId46" o:title=""/>
          </v:shape>
          <w:control r:id="rId47" w:name="DefaultOcxName21" w:shapeid="_x0000_i1126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Processes for assessing potential size and scope of risks</w:t>
      </w:r>
    </w:p>
    <w:p w:rsidR="00CF5F42" w:rsidRPr="00CF5F42" w:rsidRDefault="00CF5F42" w:rsidP="00CF5F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25" type="#_x0000_t75" style="width:16.6pt;height:13.85pt" o:ole="">
            <v:imagedata r:id="rId48" o:title=""/>
          </v:shape>
          <w:control r:id="rId49" w:name="DefaultOcxName22" w:shapeid="_x0000_i1125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Definitions of risk terminology or references to risk frameworks</w:t>
      </w:r>
    </w:p>
    <w:p w:rsidR="00CF5F42" w:rsidRPr="00CF5F42" w:rsidRDefault="00CF5F42" w:rsidP="00CF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Disclosure b: Describe processes for managing climate-related risks.</w:t>
      </w:r>
    </w:p>
    <w:p w:rsidR="00CF5F42" w:rsidRPr="00CF5F42" w:rsidRDefault="00CF5F42" w:rsidP="00CF5F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24" type="#_x0000_t75" style="width:16.6pt;height:13.85pt" o:ole="">
            <v:imagedata r:id="rId35" o:title=""/>
          </v:shape>
          <w:control r:id="rId50" w:name="DefaultOcxName23" w:shapeid="_x0000_i1124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Decisions to mitigate, transfer, accept, or control risks</w:t>
      </w:r>
    </w:p>
    <w:p w:rsidR="00CF5F42" w:rsidRPr="00CF5F42" w:rsidRDefault="00CF5F42" w:rsidP="00CF5F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23" type="#_x0000_t75" style="width:16.6pt;height:13.85pt" o:ole="">
            <v:imagedata r:id="rId51" o:title=""/>
          </v:shape>
          <w:control r:id="rId52" w:name="DefaultOcxName24" w:shapeid="_x0000_i1123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Prioritization of climate-related risks</w:t>
      </w:r>
    </w:p>
    <w:p w:rsidR="00CF5F42" w:rsidRPr="00CF5F42" w:rsidRDefault="00CF5F42" w:rsidP="00CF5F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22" type="#_x0000_t75" style="width:16.6pt;height:13.85pt" o:ole="">
            <v:imagedata r:id="rId53" o:title=""/>
          </v:shape>
          <w:control r:id="rId54" w:name="DefaultOcxName25" w:shapeid="_x0000_i1122"/>
        </w:objec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Materiality</w:t>
      </w:r>
      <w:proofErr w:type="spellEnd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determinations</w:t>
      </w:r>
      <w:proofErr w:type="spellEnd"/>
    </w:p>
    <w:p w:rsidR="00CF5F42" w:rsidRPr="00CF5F42" w:rsidRDefault="00CF5F42" w:rsidP="00CF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Disclosure c: Describe how processes for identifying, assessing, and managing climate-related risks are integrated into overall risk management.</w:t>
      </w:r>
    </w:p>
    <w:p w:rsidR="00CF5F42" w:rsidRPr="00CF5F42" w:rsidRDefault="00CF5F42" w:rsidP="00CF5F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21" type="#_x0000_t75" style="width:16.6pt;height:13.85pt" o:ole="">
            <v:imagedata r:id="rId55" o:title=""/>
          </v:shape>
          <w:control r:id="rId56" w:name="DefaultOcxName26" w:shapeid="_x0000_i1121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Integration of climate-related risk processes into overall risk management</w:t>
      </w:r>
    </w:p>
    <w:p w:rsidR="00CF5F42" w:rsidRPr="00CF5F42" w:rsidRDefault="00CF5F42" w:rsidP="00CF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Score for Risk Management</w: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: (Completed items /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8</w: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) * 100</w:t>
      </w:r>
    </w:p>
    <w:p w:rsidR="00CF5F42" w:rsidRPr="00CF5F42" w:rsidRDefault="00CF5F42" w:rsidP="00CF5F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4. Metrics and Targets</w:t>
      </w:r>
    </w:p>
    <w:p w:rsidR="00CF5F42" w:rsidRPr="00CF5F42" w:rsidRDefault="00CF5F42" w:rsidP="00CF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Disclosure a: Disclose metrics used to assess climate-related risks and opportunities in line with strategy and risk management.</w:t>
      </w:r>
    </w:p>
    <w:p w:rsidR="00CF5F42" w:rsidRPr="00CF5F42" w:rsidRDefault="00CF5F42" w:rsidP="00CF5F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20" type="#_x0000_t75" style="width:16.6pt;height:13.85pt" o:ole="">
            <v:imagedata r:id="rId57" o:title=""/>
          </v:shape>
          <w:control r:id="rId58" w:name="DefaultOcxName27" w:shapeid="_x0000_i1120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Key metrics for measuring and managing climate-related risks and opportunities</w:t>
      </w:r>
    </w:p>
    <w:p w:rsidR="00CF5F42" w:rsidRPr="00CF5F42" w:rsidRDefault="00CF5F42" w:rsidP="00CF5F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19" type="#_x0000_t75" style="width:16.6pt;height:13.85pt" o:ole="">
            <v:imagedata r:id="rId57" o:title=""/>
          </v:shape>
          <w:control r:id="rId59" w:name="DefaultOcxName28" w:shapeid="_x0000_i1119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Metrics on climate-related risks associated with water, energy, land use, and waste management</w:t>
      </w:r>
    </w:p>
    <w:p w:rsidR="00CF5F42" w:rsidRPr="00CF5F42" w:rsidRDefault="00CF5F42" w:rsidP="00CF5F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18" type="#_x0000_t75" style="width:16.6pt;height:13.85pt" o:ole="">
            <v:imagedata r:id="rId60" o:title=""/>
          </v:shape>
          <w:control r:id="rId61" w:name="DefaultOcxName29" w:shapeid="_x0000_i1118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Incorporation of performance metrics in remuneration policies</w:t>
      </w:r>
    </w:p>
    <w:p w:rsidR="00CF5F42" w:rsidRPr="00CF5F42" w:rsidRDefault="00CF5F42" w:rsidP="00CF5F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17" type="#_x0000_t75" style="width:16.6pt;height:13.85pt" o:ole="">
            <v:imagedata r:id="rId62" o:title=""/>
          </v:shape>
          <w:control r:id="rId63" w:name="DefaultOcxName30" w:shapeid="_x0000_i1117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Internal carbon prices and opportunity metrics</w:t>
      </w:r>
    </w:p>
    <w:p w:rsidR="00CF5F42" w:rsidRPr="00CF5F42" w:rsidRDefault="00CF5F42" w:rsidP="00CF5F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16" type="#_x0000_t75" style="width:16.6pt;height:13.85pt" o:ole="">
            <v:imagedata r:id="rId64" o:title=""/>
          </v:shape>
          <w:control r:id="rId65" w:name="DefaultOcxName31" w:shapeid="_x0000_i1116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Metrics for historical periods and forward-looking analysis</w:t>
      </w:r>
    </w:p>
    <w:p w:rsidR="00CF5F42" w:rsidRPr="00CF5F42" w:rsidRDefault="00CF5F42" w:rsidP="00CF5F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15" type="#_x0000_t75" style="width:16.6pt;height:13.85pt" o:ole="">
            <v:imagedata r:id="rId66" o:title=""/>
          </v:shape>
          <w:control r:id="rId67" w:name="DefaultOcxName32" w:shapeid="_x0000_i1115"/>
        </w:objec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Methodologies</w:t>
      </w:r>
      <w:proofErr w:type="spellEnd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for</w:t>
      </w:r>
      <w:proofErr w:type="spellEnd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calculating</w:t>
      </w:r>
      <w:proofErr w:type="spellEnd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metrics</w:t>
      </w:r>
      <w:proofErr w:type="spellEnd"/>
    </w:p>
    <w:p w:rsidR="00CF5F42" w:rsidRPr="00CF5F42" w:rsidRDefault="00CF5F42" w:rsidP="00CF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Disclosure b: Disclose Scope 1, Scope 2, and, if appropriate, Scope 3 greenhouse gas (GHG) emissions and related risks.</w:t>
      </w:r>
    </w:p>
    <w:p w:rsidR="00CF5F42" w:rsidRPr="00CF5F42" w:rsidRDefault="00CF5F42" w:rsidP="00CF5F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14" type="#_x0000_t75" style="width:16.6pt;height:13.85pt" o:ole="">
            <v:imagedata r:id="rId68" o:title=""/>
          </v:shape>
          <w:control r:id="rId69" w:name="DefaultOcxName33" w:shapeid="_x0000_i1114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Calculation of GHG emissions in line with GHG Protocol methodology</w:t>
      </w:r>
    </w:p>
    <w:p w:rsidR="00CF5F42" w:rsidRPr="00CF5F42" w:rsidRDefault="00CF5F42" w:rsidP="00CF5F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13" type="#_x0000_t75" style="width:16.6pt;height:13.85pt" o:ole="">
            <v:imagedata r:id="rId70" o:title=""/>
          </v:shape>
          <w:control r:id="rId71" w:name="DefaultOcxName34" w:shapeid="_x0000_i1113"/>
        </w:objec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Industry-specific</w:t>
      </w:r>
      <w:proofErr w:type="spellEnd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GHG </w: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efficiency</w:t>
      </w:r>
      <w:proofErr w:type="spellEnd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ratios</w:t>
      </w:r>
      <w:proofErr w:type="spellEnd"/>
    </w:p>
    <w:p w:rsidR="00CF5F42" w:rsidRPr="00CF5F42" w:rsidRDefault="00CF5F42" w:rsidP="00CF5F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12" type="#_x0000_t75" style="width:16.6pt;height:13.85pt" o:ole="">
            <v:imagedata r:id="rId72" o:title=""/>
          </v:shape>
          <w:control r:id="rId73" w:name="DefaultOcxName35" w:shapeid="_x0000_i1112"/>
        </w:objec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Metrics</w:t>
      </w:r>
      <w:proofErr w:type="spellEnd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for</w:t>
      </w:r>
      <w:proofErr w:type="spellEnd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historical</w:t>
      </w:r>
      <w:proofErr w:type="spellEnd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periods</w:t>
      </w:r>
      <w:proofErr w:type="spellEnd"/>
    </w:p>
    <w:p w:rsidR="00CF5F42" w:rsidRPr="00CF5F42" w:rsidRDefault="00CF5F42" w:rsidP="00CF5F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11" type="#_x0000_t75" style="width:16.6pt;height:13.85pt" o:ole="">
            <v:imagedata r:id="rId74" o:title=""/>
          </v:shape>
          <w:control r:id="rId75" w:name="DefaultOcxName36" w:shapeid="_x0000_i1111"/>
        </w:objec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Methodologies</w:t>
      </w:r>
      <w:proofErr w:type="spellEnd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for</w:t>
      </w:r>
      <w:proofErr w:type="spellEnd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calculating</w:t>
      </w:r>
      <w:proofErr w:type="spellEnd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metrics</w:t>
      </w:r>
      <w:proofErr w:type="spellEnd"/>
    </w:p>
    <w:p w:rsidR="00CF5F42" w:rsidRPr="00CF5F42" w:rsidRDefault="00CF5F42" w:rsidP="00CF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Disclosure c: Describe targets used to manage climate-related risks and opportunities and performance against targets.</w:t>
      </w:r>
    </w:p>
    <w:p w:rsidR="00CF5F42" w:rsidRPr="00CF5F42" w:rsidRDefault="00CF5F42" w:rsidP="00CF5F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lastRenderedPageBreak/>
        <w:object w:dxaOrig="1440" w:dyaOrig="1440">
          <v:shape id="_x0000_i1110" type="#_x0000_t75" style="width:16.6pt;height:13.85pt" o:ole="">
            <v:imagedata r:id="rId76" o:title=""/>
          </v:shape>
          <w:control r:id="rId77" w:name="DefaultOcxName37" w:shapeid="_x0000_i1110"/>
        </w:objec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Key</w:t>
      </w:r>
      <w:proofErr w:type="spellEnd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climate-related</w:t>
      </w:r>
      <w:proofErr w:type="spellEnd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targets</w:t>
      </w:r>
      <w:proofErr w:type="spellEnd"/>
    </w:p>
    <w:p w:rsidR="00CF5F42" w:rsidRPr="00CF5F42" w:rsidRDefault="00CF5F42" w:rsidP="00CF5F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09" type="#_x0000_t75" style="width:16.6pt;height:13.85pt" o:ole="">
            <v:imagedata r:id="rId78" o:title=""/>
          </v:shape>
          <w:control r:id="rId79" w:name="DefaultOcxName38" w:shapeid="_x0000_i1109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Time frames, base year, and key performance indicators</w:t>
      </w:r>
    </w:p>
    <w:p w:rsidR="00CF5F42" w:rsidRPr="00CF5F42" w:rsidRDefault="00CF5F42" w:rsidP="00CF5F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08" type="#_x0000_t75" style="width:16.6pt;height:13.85pt" o:ole="">
            <v:imagedata r:id="rId80" o:title=""/>
          </v:shape>
          <w:control r:id="rId81" w:name="DefaultOcxName39" w:shapeid="_x0000_i1108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Medium-term or long-term targets and interim targets</w:t>
      </w:r>
    </w:p>
    <w:p w:rsidR="00CF5F42" w:rsidRPr="00CF5F42" w:rsidRDefault="00CF5F42" w:rsidP="00CF5F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object w:dxaOrig="1440" w:dyaOrig="1440">
          <v:shape id="_x0000_i1107" type="#_x0000_t75" style="width:16.6pt;height:13.85pt" o:ole="">
            <v:imagedata r:id="rId70" o:title=""/>
          </v:shape>
          <w:control r:id="rId82" w:name="DefaultOcxName40" w:shapeid="_x0000_i1107"/>
        </w:objec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Methodologies for calculating targets and measures</w:t>
      </w:r>
    </w:p>
    <w:p w:rsidR="00CF5F42" w:rsidRDefault="00CF5F42" w:rsidP="00CF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Score for Metrics and Targets</w: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: (Completed items /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14</w: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) * 100</w:t>
      </w:r>
    </w:p>
    <w:p w:rsidR="00CF5F42" w:rsidRPr="00CF5F42" w:rsidRDefault="00CF5F42" w:rsidP="00CF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</w:p>
    <w:p w:rsidR="00CF5F42" w:rsidRPr="00CF5F42" w:rsidRDefault="00CF5F42" w:rsidP="00CF5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Overall Score Calculation</w:t>
      </w:r>
    </w:p>
    <w:p w:rsidR="00CF5F42" w:rsidRPr="00CF5F42" w:rsidRDefault="00CF5F42" w:rsidP="00CF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F5F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Total Score</w: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: (Sum of all completed items /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41</w:t>
      </w:r>
      <w:r w:rsidRPr="00CF5F42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) * 100</w:t>
      </w:r>
    </w:p>
    <w:p w:rsidR="00EB3350" w:rsidRPr="00CF5F42" w:rsidRDefault="00EB3350" w:rsidP="00CF5F42">
      <w:pPr>
        <w:rPr>
          <w:lang w:val="en-US"/>
        </w:rPr>
      </w:pPr>
      <w:bookmarkStart w:id="0" w:name="_GoBack"/>
      <w:bookmarkEnd w:id="0"/>
    </w:p>
    <w:sectPr w:rsidR="00EB3350" w:rsidRPr="00CF5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7583"/>
    <w:multiLevelType w:val="multilevel"/>
    <w:tmpl w:val="C3D6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230CE"/>
    <w:multiLevelType w:val="multilevel"/>
    <w:tmpl w:val="2CDC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72201"/>
    <w:multiLevelType w:val="multilevel"/>
    <w:tmpl w:val="8A1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83006"/>
    <w:multiLevelType w:val="multilevel"/>
    <w:tmpl w:val="0978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F5EF6"/>
    <w:multiLevelType w:val="multilevel"/>
    <w:tmpl w:val="857C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F2A04"/>
    <w:multiLevelType w:val="multilevel"/>
    <w:tmpl w:val="1AB8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462EC"/>
    <w:multiLevelType w:val="multilevel"/>
    <w:tmpl w:val="A24E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306EE"/>
    <w:multiLevelType w:val="multilevel"/>
    <w:tmpl w:val="09D4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902CF"/>
    <w:multiLevelType w:val="multilevel"/>
    <w:tmpl w:val="B7EE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E1ECE"/>
    <w:multiLevelType w:val="multilevel"/>
    <w:tmpl w:val="0FE8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A31AC"/>
    <w:multiLevelType w:val="multilevel"/>
    <w:tmpl w:val="B6C0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4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42"/>
    <w:rsid w:val="006113CC"/>
    <w:rsid w:val="008767B9"/>
    <w:rsid w:val="0088461B"/>
    <w:rsid w:val="00CF5F42"/>
    <w:rsid w:val="00EB3350"/>
    <w:rsid w:val="00F6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32FB"/>
  <w15:chartTrackingRefBased/>
  <w15:docId w15:val="{4AEFDAFC-F09A-43FE-9677-B8B48FBE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5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paragraph" w:styleId="Heading4">
    <w:name w:val="heading 4"/>
    <w:basedOn w:val="Normal"/>
    <w:link w:val="Heading4Char"/>
    <w:uiPriority w:val="9"/>
    <w:qFormat/>
    <w:rsid w:val="00CF5F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F42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CF5F42"/>
    <w:rPr>
      <w:rFonts w:ascii="Times New Roman" w:eastAsia="Times New Roman" w:hAnsi="Times New Roman" w:cs="Times New Roman"/>
      <w:b/>
      <w:bCs/>
      <w:sz w:val="24"/>
      <w:szCs w:val="24"/>
      <w:lang w:eastAsia="ru-RU" w:bidi="he-IL"/>
    </w:rPr>
  </w:style>
  <w:style w:type="paragraph" w:styleId="NormalWeb">
    <w:name w:val="Normal (Web)"/>
    <w:basedOn w:val="Normal"/>
    <w:uiPriority w:val="99"/>
    <w:semiHidden/>
    <w:unhideWhenUsed/>
    <w:rsid w:val="00CF5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Strong">
    <w:name w:val="Strong"/>
    <w:basedOn w:val="DefaultParagraphFont"/>
    <w:uiPriority w:val="22"/>
    <w:qFormat/>
    <w:rsid w:val="00CF5F42"/>
    <w:rPr>
      <w:b/>
      <w:bCs/>
    </w:rPr>
  </w:style>
  <w:style w:type="paragraph" w:customStyle="1" w:styleId="task-list-item">
    <w:name w:val="task-list-item"/>
    <w:basedOn w:val="Normal"/>
    <w:rsid w:val="00CF5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control" Target="activeX/activeX22.xml"/><Relationship Id="rId63" Type="http://schemas.openxmlformats.org/officeDocument/2006/relationships/control" Target="activeX/activeX31.xml"/><Relationship Id="rId68" Type="http://schemas.openxmlformats.org/officeDocument/2006/relationships/image" Target="media/image31.wmf"/><Relationship Id="rId84" Type="http://schemas.openxmlformats.org/officeDocument/2006/relationships/theme" Target="theme/theme1.xml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control" Target="activeX/activeX28.xml"/><Relationship Id="rId74" Type="http://schemas.openxmlformats.org/officeDocument/2006/relationships/image" Target="media/image34.wmf"/><Relationship Id="rId79" Type="http://schemas.openxmlformats.org/officeDocument/2006/relationships/control" Target="activeX/activeX39.xml"/><Relationship Id="rId5" Type="http://schemas.openxmlformats.org/officeDocument/2006/relationships/image" Target="media/image1.wmf"/><Relationship Id="rId61" Type="http://schemas.openxmlformats.org/officeDocument/2006/relationships/control" Target="activeX/activeX30.xml"/><Relationship Id="rId82" Type="http://schemas.openxmlformats.org/officeDocument/2006/relationships/control" Target="activeX/activeX41.xml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control" Target="activeX/activeX20.xml"/><Relationship Id="rId48" Type="http://schemas.openxmlformats.org/officeDocument/2006/relationships/image" Target="media/image22.wmf"/><Relationship Id="rId56" Type="http://schemas.openxmlformats.org/officeDocument/2006/relationships/control" Target="activeX/activeX27.xml"/><Relationship Id="rId64" Type="http://schemas.openxmlformats.org/officeDocument/2006/relationships/image" Target="media/image29.wmf"/><Relationship Id="rId69" Type="http://schemas.openxmlformats.org/officeDocument/2006/relationships/control" Target="activeX/activeX34.xml"/><Relationship Id="rId77" Type="http://schemas.openxmlformats.org/officeDocument/2006/relationships/control" Target="activeX/activeX38.xml"/><Relationship Id="rId8" Type="http://schemas.openxmlformats.org/officeDocument/2006/relationships/control" Target="activeX/activeX2.xml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image" Target="media/image21.wmf"/><Relationship Id="rId59" Type="http://schemas.openxmlformats.org/officeDocument/2006/relationships/control" Target="activeX/activeX29.xml"/><Relationship Id="rId67" Type="http://schemas.openxmlformats.org/officeDocument/2006/relationships/control" Target="activeX/activeX33.xml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6.xml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7.xm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control" Target="activeX/activeX23.xml"/><Relationship Id="rId57" Type="http://schemas.openxmlformats.org/officeDocument/2006/relationships/image" Target="media/image26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control" Target="activeX/activeX25.xml"/><Relationship Id="rId60" Type="http://schemas.openxmlformats.org/officeDocument/2006/relationships/image" Target="media/image27.wmf"/><Relationship Id="rId65" Type="http://schemas.openxmlformats.org/officeDocument/2006/relationships/control" Target="activeX/activeX32.xml"/><Relationship Id="rId73" Type="http://schemas.openxmlformats.org/officeDocument/2006/relationships/control" Target="activeX/activeX36.xml"/><Relationship Id="rId78" Type="http://schemas.openxmlformats.org/officeDocument/2006/relationships/image" Target="media/image36.wmf"/><Relationship Id="rId81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34" Type="http://schemas.openxmlformats.org/officeDocument/2006/relationships/control" Target="activeX/activeX15.xml"/><Relationship Id="rId50" Type="http://schemas.openxmlformats.org/officeDocument/2006/relationships/control" Target="activeX/activeX24.xml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7" Type="http://schemas.openxmlformats.org/officeDocument/2006/relationships/image" Target="media/image2.wmf"/><Relationship Id="rId71" Type="http://schemas.openxmlformats.org/officeDocument/2006/relationships/control" Target="activeX/activeX35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control" Target="activeX/activeX21.xml"/><Relationship Id="rId66" Type="http://schemas.openxmlformats.org/officeDocument/2006/relationships/image" Target="media/image3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Гуфранов</dc:creator>
  <cp:keywords/>
  <dc:description/>
  <cp:lastModifiedBy>Дмитрий Гуфранов</cp:lastModifiedBy>
  <cp:revision>1</cp:revision>
  <dcterms:created xsi:type="dcterms:W3CDTF">2024-06-25T14:44:00Z</dcterms:created>
  <dcterms:modified xsi:type="dcterms:W3CDTF">2024-06-25T14:52:00Z</dcterms:modified>
</cp:coreProperties>
</file>