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D83DC" w14:textId="77777777" w:rsidR="00356E78" w:rsidRPr="00356E78" w:rsidRDefault="00356E78" w:rsidP="00356E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Menlo" w:hAnsi="Menlo" w:cs="Menlo"/>
          <w:color w:val="A9B7C6"/>
          <w:sz w:val="20"/>
          <w:szCs w:val="20"/>
          <w:lang w:eastAsia="ru-RU"/>
        </w:rPr>
      </w:pP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package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l3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java.net.*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java.io.*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class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Server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static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int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countclients</w:t>
      </w:r>
      <w:proofErr w:type="spellEnd"/>
      <w:r w:rsidRPr="00356E7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//счетчик подключившихся клиентов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static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FFC66D"/>
          <w:sz w:val="20"/>
          <w:szCs w:val="20"/>
          <w:lang w:eastAsia="ru-RU"/>
        </w:rPr>
        <w:t>main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args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[])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throws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IOException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[]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words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char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100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ServerSocket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sock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InputStream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is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OutputStream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os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try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sock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ServerSocket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1024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//создаем серверный сокет работающий локально по порту 1024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while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true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) {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//бесконечный цикл для возможности подключения последовательно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нескольних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клиентов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Socket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client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sock.accept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//сработает, когда клиент подключится,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                         // для него выделится отдельный сокет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client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56E7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countclients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++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//количество подключившихся клиентов увеличивается на 1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356E7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"======================================="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356E7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Client</w:t>
      </w:r>
      <w:proofErr w:type="spellEnd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 xml:space="preserve"> "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+ </w:t>
      </w:r>
      <w:proofErr w:type="spellStart"/>
      <w:r w:rsidRPr="00356E7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countclients</w:t>
      </w:r>
      <w:proofErr w:type="spellEnd"/>
      <w:r w:rsidRPr="00356E7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+ 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 xml:space="preserve">" </w:t>
      </w:r>
      <w:proofErr w:type="spellStart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connected</w:t>
      </w:r>
      <w:proofErr w:type="spellEnd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is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client.getInputStream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//получили входной поток для чтения данных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os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client.getOutputStream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//получили выходной поток для записи данных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boolean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flag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true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while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flag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 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[]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bytes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1024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is.read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bytes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//чтение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иформации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, посланной клиентом, из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вхоного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потока в массив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bytes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[]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str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bytes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"UTF-8"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// переводим тип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byte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в тип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String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str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str.trim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words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str.toCharArray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for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int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i=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i&lt;=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words.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length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i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++)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if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(i%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4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==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 xml:space="preserve">0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&amp;&amp; i!=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0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words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[i-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] = 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 xml:space="preserve">'%' 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s=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String.</w:t>
      </w:r>
      <w:r w:rsidRPr="00356E78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words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356E7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(s)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bytes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s.getBytes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os.write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bytes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 отправляем клиенту информацию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}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}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catch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Exception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e) 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356E7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Error</w:t>
      </w:r>
      <w:proofErr w:type="spellEnd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 xml:space="preserve"> "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+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e.toString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}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finally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is.close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//закрытие входного потока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os.close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//закрытие входного потока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sock.close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//закрытие сокета, выделенного для работы с подключившимся клиентом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System.</w:t>
      </w:r>
      <w:r w:rsidRPr="00356E7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out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.println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Client</w:t>
      </w:r>
      <w:proofErr w:type="spellEnd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 xml:space="preserve"> "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+ </w:t>
      </w:r>
      <w:proofErr w:type="spellStart"/>
      <w:r w:rsidRPr="00356E7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>countclients</w:t>
      </w:r>
      <w:proofErr w:type="spellEnd"/>
      <w:r w:rsidRPr="00356E78">
        <w:rPr>
          <w:rFonts w:ascii="Menlo" w:hAnsi="Menlo" w:cs="Menlo"/>
          <w:i/>
          <w:iCs/>
          <w:color w:val="9876AA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+ 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 xml:space="preserve">" </w:t>
      </w:r>
      <w:proofErr w:type="spellStart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disconnected</w:t>
      </w:r>
      <w:proofErr w:type="spellEnd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}}</w:t>
      </w:r>
    </w:p>
    <w:p w14:paraId="46587E1E" w14:textId="77777777" w:rsidR="001F0F73" w:rsidRDefault="001F0F73"/>
    <w:p w14:paraId="4BEB0DA7" w14:textId="77777777" w:rsidR="00356E78" w:rsidRDefault="00356E78"/>
    <w:p w14:paraId="1377A7D2" w14:textId="77777777" w:rsidR="00356E78" w:rsidRPr="00356E78" w:rsidRDefault="00356E78" w:rsidP="00356E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20"/>
          <w:szCs w:val="20"/>
          <w:lang w:eastAsia="ru-RU"/>
        </w:rPr>
      </w:pP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package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l3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java.awt.Button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java.awt.Frame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java.awt.Label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java.awt.TextArea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java.awt.TextField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java.awt.event.ActionEvent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java.awt.event.ActionListener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java.awt.event.WindowEvent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java.awt.event.WindowListener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java.io.*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import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java.net.*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class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Client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extends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Frame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implements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ActionListener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WindowListener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TextField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tf1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tf2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tf3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tf4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tf5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tf6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TextArea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ta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Label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la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la1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la2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la3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la4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Socket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sock</w:t>
      </w:r>
      <w:proofErr w:type="spellEnd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InputStream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is</w:t>
      </w:r>
      <w:proofErr w:type="spellEnd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OutputStream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os</w:t>
      </w:r>
      <w:proofErr w:type="spellEnd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null,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os2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=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static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FFC66D"/>
          <w:sz w:val="20"/>
          <w:szCs w:val="20"/>
          <w:lang w:eastAsia="ru-RU"/>
        </w:rPr>
        <w:t>main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args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[]) 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Client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c 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Client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c.GUI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private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FFC66D"/>
          <w:sz w:val="20"/>
          <w:szCs w:val="20"/>
          <w:lang w:eastAsia="ru-RU"/>
        </w:rPr>
        <w:t>GUI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 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//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super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("Клиент");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setTitle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"КЛИЕНТ"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</w:t>
      </w:r>
      <w:proofErr w:type="spellEnd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TextField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"127.0.0.1"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ip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adress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клиента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tf1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TextField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"1024"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//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port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клиента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tf2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TextField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// tf3 =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TextField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();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// tf4 =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TextField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();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//tf5 =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TextField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();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// tf6 =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TextField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();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ta</w:t>
      </w:r>
      <w:proofErr w:type="spellEnd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TextArea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la</w:t>
      </w:r>
      <w:proofErr w:type="spellEnd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Label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"IP ADRESS"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la1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Label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port</w:t>
      </w:r>
      <w:proofErr w:type="spellEnd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la2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Label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sending</w:t>
      </w:r>
      <w:proofErr w:type="spellEnd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date</w:t>
      </w:r>
      <w:proofErr w:type="spellEnd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la3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Label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result</w:t>
      </w:r>
      <w:proofErr w:type="spellEnd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 xml:space="preserve"> "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la4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Label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 "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Button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btn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Button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connect</w:t>
      </w:r>
      <w:proofErr w:type="spellEnd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 xml:space="preserve"> "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Button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btn1 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Button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</w:t>
      </w:r>
      <w:proofErr w:type="spellStart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send</w:t>
      </w:r>
      <w:proofErr w:type="spellEnd"/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 xml:space="preserve"> "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.setBounds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200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50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70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tf1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.setBounds(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330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50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70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tf2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.setBounds(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130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200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200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 tf3.setBounds(240, 200, 100, 25);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//  tf4.setBounds(270, 200, 50, 25);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//tf5.setBounds(330, 200, 50, 25);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// tf6.setBounds(390, 200, 50, 25);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ta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.setBounds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300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100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btn.setBounds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50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50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70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btn1.setBounds(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50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200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70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la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.setBounds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130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50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la1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.setBounds(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280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50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la2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.setBounds(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200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la3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.setBounds(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160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250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la4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.setBounds(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600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150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25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add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add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tf1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add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tf2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//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add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(tf3);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//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add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(tf4);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// 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add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(tf5);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//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add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(tf6);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add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btn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add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(btn1)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add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ta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add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la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add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la1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add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la2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add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la3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add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la4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setSize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600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600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setVisible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true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addWindowListener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this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btn.addActionListener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al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btn1.addActionListener(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this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tf2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.getText()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 tf3.getText();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// tf4.getText();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//tf5.getText();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//tf6.getText();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FFC66D"/>
          <w:sz w:val="20"/>
          <w:szCs w:val="20"/>
          <w:lang w:eastAsia="ru-RU"/>
        </w:rPr>
        <w:t>windowClosing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WindowEvent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 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if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sock</w:t>
      </w:r>
      <w:proofErr w:type="spellEnd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!=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&amp;&amp; !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sock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.isClosed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()) {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 если сокет не пустой и сокет открыт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try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sock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.close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 сокет  закрывается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}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catch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IOException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e) 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}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}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this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.dispose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FFC66D"/>
          <w:sz w:val="20"/>
          <w:szCs w:val="20"/>
          <w:lang w:eastAsia="ru-RU"/>
        </w:rPr>
        <w:t>windowActivated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WindowEvent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) {}   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FFC66D"/>
          <w:sz w:val="20"/>
          <w:szCs w:val="20"/>
          <w:lang w:eastAsia="ru-RU"/>
        </w:rPr>
        <w:t>windowClosed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WindowEvent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 {}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FFC66D"/>
          <w:sz w:val="20"/>
          <w:szCs w:val="20"/>
          <w:lang w:eastAsia="ru-RU"/>
        </w:rPr>
        <w:t>windowDeactivated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WindowEvent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 {}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FFC66D"/>
          <w:sz w:val="20"/>
          <w:szCs w:val="20"/>
          <w:lang w:eastAsia="ru-RU"/>
        </w:rPr>
        <w:t>windowDeiconified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WindowEvent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) {}   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FFC66D"/>
          <w:sz w:val="20"/>
          <w:szCs w:val="20"/>
          <w:lang w:eastAsia="ru-RU"/>
        </w:rPr>
        <w:t>windowIconified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WindowEvent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 {}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FFC66D"/>
          <w:sz w:val="20"/>
          <w:szCs w:val="20"/>
          <w:lang w:eastAsia="ru-RU"/>
        </w:rPr>
        <w:t>windowOpened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WindowEvent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we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) { } 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FFC66D"/>
          <w:sz w:val="20"/>
          <w:szCs w:val="20"/>
          <w:lang w:eastAsia="ru-RU"/>
        </w:rPr>
        <w:t>actionPerformed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ActionEvent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e) 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if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sock</w:t>
      </w:r>
      <w:proofErr w:type="spellEnd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null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 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return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try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is</w:t>
      </w:r>
      <w:proofErr w:type="spellEnd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sock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.getInputStream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 входной поток для чтения данных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os</w:t>
      </w:r>
      <w:proofErr w:type="spellEnd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sock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.getOutputStream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 выходной поток для записи данных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// os2 =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sock.getOutputStream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();// выходной поток для записи данных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numbers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""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перменная,в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которую записываются введенные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numbers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+= 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tf2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.getText() + 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 "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// 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numbers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+= tf3.getText() + " ";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// 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numbers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+= tf4.getText() + " ";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//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numbers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+= tf5.getText() + " ";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//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numbers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+= tf6.getText() + " ";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os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.write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numbers.getBytes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// отправляем введенные данные. Тип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string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переводим в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byte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//os2.write(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numbers.getBytes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()); // отправляем введенные данные. Тип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string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переводим в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byte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[]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bytes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byte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[</w:t>
      </w:r>
      <w:r w:rsidRPr="00356E78">
        <w:rPr>
          <w:rFonts w:ascii="Menlo" w:hAnsi="Menlo" w:cs="Menlo"/>
          <w:color w:val="6897BB"/>
          <w:sz w:val="20"/>
          <w:szCs w:val="20"/>
          <w:lang w:eastAsia="ru-RU"/>
        </w:rPr>
        <w:t>1024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]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is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.read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bytes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//получаем назад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информацию,которую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послал сервер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str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String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bytes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r w:rsidRPr="00356E78">
        <w:rPr>
          <w:rFonts w:ascii="Menlo" w:hAnsi="Menlo" w:cs="Menlo"/>
          <w:color w:val="6A8759"/>
          <w:sz w:val="20"/>
          <w:szCs w:val="20"/>
          <w:lang w:eastAsia="ru-RU"/>
        </w:rPr>
        <w:t>"UTF-8"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// переводим тип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byte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в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String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//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String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[] n =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str.split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(" "); // разбиваем строку на подстроки пробелами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//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for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(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int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i = 0; i &lt;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n.length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- 1; i++) {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ta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.append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str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;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// в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text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area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записываем полученные данные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// }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}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catch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Exception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ex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) 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ex.printStackTrace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}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finally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try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os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.close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//закрытие выходного потока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is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.close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//закрытие входного потока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sock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.close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//закрытие сокета, выделенного для работы с сервером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}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catch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IOException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e1) 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e1.printStackTrace()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}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}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}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FFC66D"/>
          <w:sz w:val="20"/>
          <w:szCs w:val="20"/>
          <w:lang w:eastAsia="ru-RU"/>
        </w:rPr>
        <w:t>actionPerformed2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ActionEvent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e) {}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ActionListener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al</w:t>
      </w:r>
      <w:proofErr w:type="spellEnd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ActionListener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() {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//событие на нажатие кнопки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</w:t>
      </w:r>
      <w:r w:rsidRPr="00356E78">
        <w:rPr>
          <w:rFonts w:ascii="Menlo" w:hAnsi="Menlo" w:cs="Menlo"/>
          <w:color w:val="BBB529"/>
          <w:sz w:val="20"/>
          <w:szCs w:val="20"/>
          <w:lang w:eastAsia="ru-RU"/>
        </w:rPr>
        <w:t>@</w:t>
      </w:r>
      <w:proofErr w:type="spellStart"/>
      <w:r w:rsidRPr="00356E78">
        <w:rPr>
          <w:rFonts w:ascii="Menlo" w:hAnsi="Menlo" w:cs="Menlo"/>
          <w:color w:val="BBB529"/>
          <w:sz w:val="20"/>
          <w:szCs w:val="20"/>
          <w:lang w:eastAsia="ru-RU"/>
        </w:rPr>
        <w:t>Override</w:t>
      </w:r>
      <w:proofErr w:type="spellEnd"/>
      <w:r w:rsidRPr="00356E78">
        <w:rPr>
          <w:rFonts w:ascii="Menlo" w:hAnsi="Menlo" w:cs="Menlo"/>
          <w:color w:val="BBB529"/>
          <w:sz w:val="20"/>
          <w:szCs w:val="20"/>
          <w:lang w:eastAsia="ru-RU"/>
        </w:rPr>
        <w:br/>
        <w:t xml:space="preserve">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public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void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FFC66D"/>
          <w:sz w:val="20"/>
          <w:szCs w:val="20"/>
          <w:lang w:eastAsia="ru-RU"/>
        </w:rPr>
        <w:t>actionPerformed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ActionEvent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arg0) 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try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sock</w:t>
      </w:r>
      <w:proofErr w:type="spellEnd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=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new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Socket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InetAddress.</w:t>
      </w:r>
      <w:r w:rsidRPr="00356E78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getByName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.getText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())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, 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Integer.</w:t>
      </w:r>
      <w:r w:rsidRPr="00356E78">
        <w:rPr>
          <w:rFonts w:ascii="Menlo" w:hAnsi="Menlo" w:cs="Menlo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r w:rsidRPr="00356E78">
        <w:rPr>
          <w:rFonts w:ascii="Menlo" w:hAnsi="Menlo" w:cs="Menlo"/>
          <w:color w:val="9876AA"/>
          <w:sz w:val="20"/>
          <w:szCs w:val="20"/>
          <w:lang w:eastAsia="ru-RU"/>
        </w:rPr>
        <w:t>tf1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.getText()))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br/>
        <w:t xml:space="preserve">                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//создается сокет по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ip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</w:t>
      </w:r>
      <w:proofErr w:type="spellStart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>адрессу</w:t>
      </w:r>
      <w:proofErr w:type="spellEnd"/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t xml:space="preserve"> и порту</w:t>
      </w:r>
      <w:r w:rsidRPr="00356E78">
        <w:rPr>
          <w:rFonts w:ascii="Menlo" w:hAnsi="Menlo" w:cs="Menlo"/>
          <w:color w:val="808080"/>
          <w:sz w:val="20"/>
          <w:szCs w:val="20"/>
          <w:lang w:eastAsia="ru-RU"/>
        </w:rPr>
        <w:br/>
        <w:t xml:space="preserve">           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}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catch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NumberFormatException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e) 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}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catch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UnknownHostException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e) 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} </w:t>
      </w:r>
      <w:proofErr w:type="spellStart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catch</w:t>
      </w:r>
      <w:proofErr w:type="spellEnd"/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 xml:space="preserve"> 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(</w:t>
      </w:r>
      <w:proofErr w:type="spellStart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IOException</w:t>
      </w:r>
      <w:proofErr w:type="spellEnd"/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 xml:space="preserve"> e) {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br/>
        <w:t xml:space="preserve">            }} }</w:t>
      </w:r>
      <w:r w:rsidRPr="00356E78">
        <w:rPr>
          <w:rFonts w:ascii="Menlo" w:hAnsi="Menlo" w:cs="Menlo"/>
          <w:color w:val="CC7832"/>
          <w:sz w:val="20"/>
          <w:szCs w:val="20"/>
          <w:lang w:eastAsia="ru-RU"/>
        </w:rPr>
        <w:t>;</w:t>
      </w:r>
      <w:r w:rsidRPr="00356E78">
        <w:rPr>
          <w:rFonts w:ascii="Menlo" w:hAnsi="Menlo" w:cs="Menlo"/>
          <w:color w:val="A9B7C6"/>
          <w:sz w:val="20"/>
          <w:szCs w:val="20"/>
          <w:lang w:eastAsia="ru-RU"/>
        </w:rPr>
        <w:t>}</w:t>
      </w:r>
    </w:p>
    <w:p w14:paraId="706DE932" w14:textId="77777777" w:rsidR="00356E78" w:rsidRDefault="00356E78">
      <w:bookmarkStart w:id="0" w:name="_GoBack"/>
      <w:bookmarkEnd w:id="0"/>
    </w:p>
    <w:sectPr w:rsidR="00356E78" w:rsidSect="00813A1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78"/>
    <w:rsid w:val="001F0F73"/>
    <w:rsid w:val="00356E78"/>
    <w:rsid w:val="00813A13"/>
    <w:rsid w:val="00D3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D0E7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917"/>
  </w:style>
  <w:style w:type="paragraph" w:styleId="1">
    <w:name w:val="heading 1"/>
    <w:basedOn w:val="a"/>
    <w:next w:val="a"/>
    <w:link w:val="10"/>
    <w:uiPriority w:val="9"/>
    <w:qFormat/>
    <w:rsid w:val="00D319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319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319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D319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56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8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1151</Words>
  <Characters>6565</Characters>
  <Application>Microsoft Macintosh Word</Application>
  <DocSecurity>0</DocSecurity>
  <Lines>54</Lines>
  <Paragraphs>15</Paragraphs>
  <ScaleCrop>false</ScaleCrop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2018-03-24T14:53:00Z</dcterms:created>
  <dcterms:modified xsi:type="dcterms:W3CDTF">2018-03-24T14:54:00Z</dcterms:modified>
</cp:coreProperties>
</file>