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7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"_Toc1615894937"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_Toc1615894937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"_Toc1615894938"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_Toc1615894938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</w:pP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94937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t>Создать</w:t>
      </w:r>
      <w:r>
        <w:rPr>
          <w:rtl w:val="off"/>
        </w:rPr>
        <w:t xml:space="preserve"> </w:t>
      </w:r>
      <w:r>
        <w:t>веб-сканер;</w:t>
      </w:r>
    </w:p>
    <w:p/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  <w:rPr>
          <w:rtl w:val="off"/>
        </w:rPr>
      </w:pPr>
      <w:bookmarkStart w:id="3" w:name="_Toc1615894938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r>
        <w:rPr>
          <w:rtl w:val="off"/>
        </w:rPr>
        <w:t>При выполнении задания был создан веб-сканер. Вводится ссылка и глубина поиска, а на выходе получаем все найденные ссылки, а в них следующие ссылки и так до тех пор, пока не будет пройдена глубина поиска.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733bab"/>
    <w:multiLevelType w:val="hybridMultilevel"/>
    <w:tmpl w:val="ac826126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2020-12-16T21:21:00Z</dcterms:created>
  <dcterms:modified xsi:type="dcterms:W3CDTF">2021-03-16T11:42:21Z</dcterms:modified>
  <cp:lastPrinted>2020-09-14T07:38:00Z</cp:lastPrinted>
  <cp:version>0900.0100.01</cp:version>
</cp:coreProperties>
</file>