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Software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şi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Automatică</w:t>
      </w:r>
      <w:proofErr w:type="spellEnd"/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4E62AC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nr.3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C13F52" w:rsidRPr="00C13F52">
        <w:rPr>
          <w:rFonts w:ascii="Times New Roman" w:hAnsi="Times New Roman" w:cs="Times New Roman"/>
          <w:sz w:val="28"/>
          <w:szCs w:val="32"/>
          <w:lang w:val="ro-RO"/>
        </w:rPr>
        <w:t>HTTP Client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Pr="00096CA9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096CA9"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gramEnd"/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îndeplinit</w:t>
      </w:r>
      <w:proofErr w:type="spellEnd"/>
      <w:r w:rsidRPr="00096CA9">
        <w:rPr>
          <w:rFonts w:ascii="Times New Roman" w:hAnsi="Times New Roman" w:cs="Times New Roman"/>
          <w:sz w:val="28"/>
          <w:szCs w:val="32"/>
          <w:lang w:val="en-US"/>
        </w:rPr>
        <w:t>: st.gr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.TI-171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>Verhovețchi</w:t>
      </w:r>
      <w:proofErr w:type="spellEnd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Daniel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A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controlat</w:t>
      </w:r>
      <w:proofErr w:type="spellEnd"/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4E62AC" w:rsidRDefault="004E62AC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75648" w:rsidRPr="00096CA9" w:rsidRDefault="008E300F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Chișinău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2020</w:t>
      </w:r>
    </w:p>
    <w:p w:rsidR="00CD31C2" w:rsidRPr="004E62AC" w:rsidRDefault="00CD31C2" w:rsidP="004E62AC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proofErr w:type="spellStart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</w:t>
      </w:r>
      <w:proofErr w:type="spellEnd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proofErr w:type="spellStart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t>lucrării</w:t>
      </w:r>
      <w:proofErr w:type="spellEnd"/>
      <w:r w:rsidRPr="004E62AC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886903" w:rsidRDefault="004E62AC" w:rsidP="000B0613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62A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4E62A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4E62AC">
        <w:rPr>
          <w:rFonts w:ascii="Times New Roman" w:hAnsi="Times New Roman" w:cs="Times New Roman"/>
          <w:sz w:val="24"/>
          <w:szCs w:val="24"/>
          <w:lang w:val="en-US"/>
        </w:rPr>
        <w:t>creeze</w:t>
      </w:r>
      <w:proofErr w:type="spellEnd"/>
      <w:r w:rsidRPr="004E62A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E62AC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4E62AC">
        <w:rPr>
          <w:rFonts w:ascii="Times New Roman" w:hAnsi="Times New Roman" w:cs="Times New Roman"/>
          <w:sz w:val="24"/>
          <w:szCs w:val="24"/>
          <w:lang w:val="en-US"/>
        </w:rPr>
        <w:t xml:space="preserve"> client HTTP</w:t>
      </w:r>
    </w:p>
    <w:p w:rsidR="004E62AC" w:rsidRDefault="004E62AC" w:rsidP="004E62AC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B0613" w:rsidRPr="004E62AC" w:rsidRDefault="000B0613" w:rsidP="004E62AC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>Răspunsuri</w:t>
      </w:r>
      <w:proofErr w:type="spellEnd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 </w:t>
      </w:r>
      <w:proofErr w:type="spellStart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>întrebări</w:t>
      </w:r>
      <w:proofErr w:type="spellEnd"/>
      <w:r w:rsidRPr="004E62A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62AC" w:rsidRP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Cum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formatat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corpul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unei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HTTP de tip POST?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Defaul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MIME-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”</w:t>
      </w:r>
      <w:proofErr w:type="gramEnd"/>
      <w:r>
        <w:rPr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application/x-www-form-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urlencoded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”.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format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codificarea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perechilor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cheie-valoare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posibil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duplicate.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Exemplu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Name=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Gareth+Wylie&amp;Age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=24&amp;Formula=a+%2B+b+%3D%3D+13%25%21.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P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unde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știe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HTTP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tip 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conținut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Răspunsul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la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conține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antetul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– Content-Type,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ceia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arată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tipul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conțint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Cum decide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trebui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aibă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încredere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descarcă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publică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semnat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privată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autorități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(AC).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utilizează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publică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verifica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întradevăr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emis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o AC.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adresa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IP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verifică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IP –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coincid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IP-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coincid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nu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expirat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încredere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problema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principală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certificatele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autosemnate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asigură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transferate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devin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vulnerabile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persistentă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–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principalele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beneficii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elimină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necesitatea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a forma handshake-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cînd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asta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duce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câștig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nu duce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supraîncărcarea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rețelei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proofErr w:type="gramEnd"/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cum 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loc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mecanism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comunică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determina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existente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transmisă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către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client.</w:t>
      </w: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tipurile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cum au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loc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Pr="004E62AC" w:rsidRDefault="004E62AC" w:rsidP="004E62AC">
      <w:pPr>
        <w:ind w:firstLine="348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Există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tipuri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conținutului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proactivă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proactivă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metoda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standart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obține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resursa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specificarea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câtorva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câmpuri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către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 care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ar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descrie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dorită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iar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utilizând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algoritm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decide care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resursei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Negocierea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reactivă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din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mai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multe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cereri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astfel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are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o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resursă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ambiguă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înapoi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toate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reprezentările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, de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unde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alege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la server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opțiunea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dorită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reprezentarea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specificată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P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Ce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ETag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funcționează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ETag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antet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respunsul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definește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versiunea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această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adaugă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antetul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“</w:t>
      </w: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If-None-Match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versiune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nouă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transmite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specifică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versiunea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ETab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protocoalele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stare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stare.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Cărui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tip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aparține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Protocoalele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stare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mențin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până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transferul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date s-a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finisat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protocoalele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stare nu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mențin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nici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 HTTP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protocol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fără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stare,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simula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starea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cookies,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sesiune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Avantajele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cheie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ale HTTP/2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comparație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HTTP/1.1</w:t>
      </w:r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multiplexării</w:t>
      </w:r>
      <w:proofErr w:type="spellEnd"/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funcționalității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server-push</w:t>
      </w:r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Arhivarea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anteților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utilizând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HPACK</w:t>
      </w:r>
    </w:p>
    <w:p w:rsidR="004E62AC" w:rsidRDefault="004E62AC" w:rsidP="004E62AC">
      <w:pPr>
        <w:pStyle w:val="a8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Protocol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binar</w:t>
      </w:r>
      <w:proofErr w:type="spellEnd"/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tip MIME, din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P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MIME (Multipurpose Internet Mail Extensions)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simplu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media type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standart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indică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formatul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document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fișier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Un MIME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constă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șiruri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caractere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(tip,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subtip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) concatenate cu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slash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între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ele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. Se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ca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clientul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să</w:t>
      </w:r>
      <w:proofErr w:type="spellEnd"/>
      <w:proofErr w:type="gram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proceseze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corect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contentul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returnat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de server.</w:t>
      </w:r>
    </w:p>
    <w:p w:rsidR="004E62AC" w:rsidRP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GET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POST?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GET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folosită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cereri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extragere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server, POST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transmiterea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PUT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POST?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PUT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update,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POST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entități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PUT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resurse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cunoaște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calea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exactă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idempotente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PUT, DELETE, GET, OPTIONS,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: OPTIONS, GET, HEAD.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Nesigure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: PUT, POST, DELETE, PATCH</w:t>
      </w:r>
    </w:p>
    <w:p w:rsidR="004E62AC" w:rsidRDefault="004E62AC" w:rsidP="004E62AC">
      <w:pPr>
        <w:ind w:left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cURL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automatiza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transferul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</w:t>
      </w:r>
    </w:p>
    <w:p w:rsidR="004E62AC" w:rsidRP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HTTP Proxy?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anonimitate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controlul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accesului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 internet,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viteza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sporita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internetului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Diferența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autentificare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autorizare</w:t>
      </w:r>
      <w:proofErr w:type="spellEnd"/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Autentificarea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raspunde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întrebarea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“Cine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ști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?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”,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autorizarea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– “</w:t>
      </w:r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Ce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drepturi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ai</w:t>
      </w:r>
      <w:proofErr w:type="spellEnd"/>
      <w:r w:rsidRPr="004E62AC">
        <w:rPr>
          <w:rFonts w:ascii="Times New Roman" w:hAnsi="Times New Roman"/>
          <w:color w:val="000000"/>
          <w:sz w:val="24"/>
          <w:szCs w:val="24"/>
          <w:lang w:val="en-US"/>
        </w:rPr>
        <w:t>?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”.</w:t>
      </w:r>
    </w:p>
    <w:p w:rsidR="004E62AC" w:rsidRDefault="004E62AC" w:rsidP="004E62A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Care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metodele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autentificare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HTTP?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Cookies, Tokens,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Semnături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Parolă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unică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folosință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, Basic HTTP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criptarea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username-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parolei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:rsidR="004E62AC" w:rsidRDefault="004E62AC" w:rsidP="004E62AC">
      <w:pPr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E62AC" w:rsidRDefault="004E62AC" w:rsidP="004E62AC">
      <w:pPr>
        <w:pStyle w:val="a8"/>
        <w:numPr>
          <w:ilvl w:val="0"/>
          <w:numId w:val="24"/>
        </w:num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HTTP cookies –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folosește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6B590A" w:rsidRDefault="004E62AC" w:rsidP="004E62AC">
      <w:pPr>
        <w:pStyle w:val="a8"/>
        <w:tabs>
          <w:tab w:val="left" w:pos="2940"/>
          <w:tab w:val="left" w:pos="5103"/>
          <w:tab w:val="left" w:pos="6564"/>
        </w:tabs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păstrarea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calculatorul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user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configurărilor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setărilor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proprietăților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general 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formă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criptată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trimise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server. 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restabilirea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conexiunii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serverul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cookisurile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înapoi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 server.</w:t>
      </w:r>
    </w:p>
    <w:p w:rsidR="004E62AC" w:rsidRPr="004E62AC" w:rsidRDefault="004E62AC" w:rsidP="004E62AC">
      <w:pPr>
        <w:pStyle w:val="a8"/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ro-RO"/>
        </w:rPr>
      </w:pPr>
    </w:p>
    <w:p w:rsidR="006B590A" w:rsidRDefault="006B590A" w:rsidP="006B590A">
      <w:pPr>
        <w:pStyle w:val="a8"/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Rezultate obținute</w:t>
      </w:r>
      <w:r>
        <w:rPr>
          <w:rFonts w:ascii="Times New Roman" w:hAnsi="Times New Roman" w:cs="Times New Roman"/>
          <w:sz w:val="24"/>
          <w:szCs w:val="32"/>
          <w:lang w:val="en-US"/>
        </w:rPr>
        <w:t>:</w:t>
      </w:r>
    </w:p>
    <w:p w:rsidR="006B590A" w:rsidRPr="006B590A" w:rsidRDefault="009E1BAA" w:rsidP="00631DD3">
      <w:pPr>
        <w:pStyle w:val="a8"/>
        <w:tabs>
          <w:tab w:val="left" w:pos="2940"/>
          <w:tab w:val="left" w:pos="5103"/>
          <w:tab w:val="left" w:pos="6564"/>
        </w:tabs>
        <w:ind w:left="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pt;height:520.2pt">
            <v:imagedata r:id="rId9" o:title="result"/>
          </v:shape>
        </w:pict>
      </w:r>
    </w:p>
    <w:p w:rsidR="003E7789" w:rsidRPr="003E7789" w:rsidRDefault="003E7789" w:rsidP="003E7789">
      <w:pPr>
        <w:pStyle w:val="a8"/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ro-RO"/>
        </w:rPr>
      </w:pPr>
    </w:p>
    <w:p w:rsidR="00D165BC" w:rsidRPr="00096CA9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ro-RO"/>
        </w:rPr>
      </w:pPr>
      <w:r w:rsidRPr="00096CA9">
        <w:rPr>
          <w:rFonts w:ascii="Times New Roman" w:hAnsi="Times New Roman" w:cs="Times New Roman"/>
          <w:sz w:val="28"/>
          <w:lang w:val="ro-RO"/>
        </w:rPr>
        <w:t>Concluzie:</w:t>
      </w:r>
    </w:p>
    <w:p w:rsidR="00631DD3" w:rsidRDefault="00D165BC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 xml:space="preserve">e de lucru cu </w:t>
      </w:r>
      <w:r w:rsidR="00631DD3">
        <w:rPr>
          <w:rFonts w:ascii="Times New Roman" w:hAnsi="Times New Roman" w:cs="Times New Roman"/>
          <w:sz w:val="24"/>
          <w:lang w:val="ro-RO"/>
        </w:rPr>
        <w:t>protocolul HTTP</w:t>
      </w:r>
      <w:r w:rsidR="0032305F">
        <w:rPr>
          <w:rFonts w:ascii="Times New Roman" w:hAnsi="Times New Roman" w:cs="Times New Roman"/>
          <w:sz w:val="24"/>
          <w:lang w:val="ro-RO"/>
        </w:rPr>
        <w:t>.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631DD3">
        <w:rPr>
          <w:rFonts w:ascii="Times New Roman" w:hAnsi="Times New Roman" w:cs="Times New Roman"/>
          <w:sz w:val="24"/>
          <w:lang w:val="ro-RO"/>
        </w:rPr>
        <w:t xml:space="preserve"> conectarea la proxy server</w:t>
      </w:r>
      <w:r w:rsidR="00C201A2">
        <w:rPr>
          <w:rFonts w:ascii="Times New Roman" w:hAnsi="Times New Roman" w:cs="Times New Roman"/>
          <w:sz w:val="24"/>
          <w:lang w:val="ro-RO"/>
        </w:rPr>
        <w:t>.</w:t>
      </w:r>
      <w:r w:rsidR="00631DD3">
        <w:rPr>
          <w:rFonts w:ascii="Times New Roman" w:hAnsi="Times New Roman" w:cs="Times New Roman"/>
          <w:sz w:val="24"/>
          <w:lang w:val="ro-RO"/>
        </w:rPr>
        <w:t xml:space="preserve"> Tot prin proxy au fost evectuate și request-urile la pagina web aleasă. Au fost folosite următoarele metode ale protocolului HTTP ca GET, POST, OPTIONS, HEAD.</w:t>
      </w:r>
    </w:p>
    <w:p w:rsidR="00C201A2" w:rsidRDefault="00631DD3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Cu ajutorul expresiilor regulate, au fost extrase echipele din clasamentul campionatului intern a Spaniei. În final au fost analizate rezultatele și formulate concluzii.</w:t>
      </w:r>
    </w:p>
    <w:p w:rsidR="00D165BC" w:rsidRDefault="00D165BC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</w:p>
    <w:p w:rsidR="00081FA4" w:rsidRPr="009E1BAA" w:rsidRDefault="00081FA4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E1BAA">
        <w:rPr>
          <w:rFonts w:ascii="Times New Roman" w:hAnsi="Times New Roman" w:cs="Times New Roman"/>
          <w:b/>
          <w:sz w:val="24"/>
          <w:lang w:val="ro-RO"/>
        </w:rPr>
        <w:t>Github Link</w:t>
      </w:r>
      <w:r w:rsidRPr="009E1BAA">
        <w:rPr>
          <w:rFonts w:ascii="Times New Roman" w:hAnsi="Times New Roman" w:cs="Times New Roman"/>
          <w:b/>
          <w:sz w:val="24"/>
          <w:lang w:val="en-US"/>
        </w:rPr>
        <w:t xml:space="preserve">: </w:t>
      </w:r>
      <w:hyperlink r:id="rId10" w:history="1">
        <w:r w:rsidRPr="009E1BAA">
          <w:rPr>
            <w:rStyle w:val="af0"/>
            <w:rFonts w:ascii="Times New Roman" w:hAnsi="Times New Roman" w:cs="Times New Roman"/>
            <w:b/>
            <w:sz w:val="24"/>
            <w:lang w:val="en-US"/>
          </w:rPr>
          <w:t>https://github.com/Verhovetchi/PR</w:t>
        </w:r>
      </w:hyperlink>
    </w:p>
    <w:p w:rsidR="009E1BAA" w:rsidRPr="009E1BAA" w:rsidRDefault="009E1BAA" w:rsidP="009E1BAA">
      <w:pPr>
        <w:tabs>
          <w:tab w:val="left" w:pos="1500"/>
        </w:tabs>
        <w:ind w:left="851"/>
        <w:rPr>
          <w:rFonts w:ascii="Times New Roman" w:hAnsi="Times New Roman" w:cs="Times New Roman"/>
          <w:b/>
          <w:sz w:val="24"/>
          <w:lang w:val="en-US"/>
        </w:rPr>
      </w:pPr>
      <w:r w:rsidRPr="009E1BAA">
        <w:rPr>
          <w:rFonts w:ascii="Times New Roman" w:hAnsi="Times New Roman" w:cs="Times New Roman"/>
          <w:b/>
          <w:sz w:val="24"/>
          <w:lang w:val="en-US"/>
        </w:rPr>
        <w:t xml:space="preserve">Video Link: </w:t>
      </w:r>
      <w:hyperlink r:id="rId11" w:history="1">
        <w:r w:rsidRPr="009E1BAA">
          <w:rPr>
            <w:rStyle w:val="af0"/>
            <w:rFonts w:ascii="Times New Roman" w:hAnsi="Times New Roman" w:cs="Times New Roman"/>
            <w:b/>
            <w:sz w:val="24"/>
            <w:lang w:val="en-US"/>
          </w:rPr>
          <w:t>https://drive.google.com/file/d/1p5Fzjgh</w:t>
        </w:r>
        <w:bookmarkStart w:id="0" w:name="_GoBack"/>
        <w:bookmarkEnd w:id="0"/>
        <w:r w:rsidRPr="009E1BAA">
          <w:rPr>
            <w:rStyle w:val="af0"/>
            <w:rFonts w:ascii="Times New Roman" w:hAnsi="Times New Roman" w:cs="Times New Roman"/>
            <w:b/>
            <w:sz w:val="24"/>
            <w:lang w:val="en-US"/>
          </w:rPr>
          <w:t>nZrASfAjq0JdzI80uKoc35ea/view</w:t>
        </w:r>
      </w:hyperlink>
    </w:p>
    <w:sectPr w:rsidR="009E1BAA" w:rsidRPr="009E1BAA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170" w:rsidRDefault="00E82170" w:rsidP="000C5A6D">
      <w:pPr>
        <w:spacing w:line="240" w:lineRule="auto"/>
      </w:pPr>
      <w:r>
        <w:separator/>
      </w:r>
    </w:p>
  </w:endnote>
  <w:endnote w:type="continuationSeparator" w:id="0">
    <w:p w:rsidR="00E82170" w:rsidRDefault="00E82170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170" w:rsidRDefault="00E82170" w:rsidP="000C5A6D">
      <w:pPr>
        <w:spacing w:line="240" w:lineRule="auto"/>
      </w:pPr>
      <w:r>
        <w:separator/>
      </w:r>
    </w:p>
  </w:footnote>
  <w:footnote w:type="continuationSeparator" w:id="0">
    <w:p w:rsidR="00E82170" w:rsidRDefault="00E82170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5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75A62F4"/>
    <w:multiLevelType w:val="hybridMultilevel"/>
    <w:tmpl w:val="05C4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737114"/>
    <w:multiLevelType w:val="hybridMultilevel"/>
    <w:tmpl w:val="0A8C1794"/>
    <w:lvl w:ilvl="0" w:tplc="FA342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E74B5"/>
    <w:multiLevelType w:val="hybridMultilevel"/>
    <w:tmpl w:val="D5D2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A5321C"/>
    <w:multiLevelType w:val="hybridMultilevel"/>
    <w:tmpl w:val="9A22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16C007C"/>
    <w:multiLevelType w:val="hybridMultilevel"/>
    <w:tmpl w:val="A6DA9E9C"/>
    <w:lvl w:ilvl="0" w:tplc="478A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23"/>
  </w:num>
  <w:num w:numId="5">
    <w:abstractNumId w:val="1"/>
  </w:num>
  <w:num w:numId="6">
    <w:abstractNumId w:val="20"/>
  </w:num>
  <w:num w:numId="7">
    <w:abstractNumId w:val="8"/>
  </w:num>
  <w:num w:numId="8">
    <w:abstractNumId w:val="10"/>
  </w:num>
  <w:num w:numId="9">
    <w:abstractNumId w:val="19"/>
  </w:num>
  <w:num w:numId="10">
    <w:abstractNumId w:val="11"/>
  </w:num>
  <w:num w:numId="11">
    <w:abstractNumId w:val="5"/>
  </w:num>
  <w:num w:numId="12">
    <w:abstractNumId w:val="3"/>
  </w:num>
  <w:num w:numId="13">
    <w:abstractNumId w:val="2"/>
  </w:num>
  <w:num w:numId="14">
    <w:abstractNumId w:val="17"/>
  </w:num>
  <w:num w:numId="15">
    <w:abstractNumId w:val="12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 w:numId="20">
    <w:abstractNumId w:val="14"/>
  </w:num>
  <w:num w:numId="21">
    <w:abstractNumId w:val="6"/>
  </w:num>
  <w:num w:numId="22">
    <w:abstractNumId w:val="22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12D"/>
    <w:rsid w:val="00031CD5"/>
    <w:rsid w:val="0004045C"/>
    <w:rsid w:val="000579BB"/>
    <w:rsid w:val="00081FA4"/>
    <w:rsid w:val="00083151"/>
    <w:rsid w:val="0008315E"/>
    <w:rsid w:val="00091ED6"/>
    <w:rsid w:val="00093AA5"/>
    <w:rsid w:val="00096CA9"/>
    <w:rsid w:val="000B0613"/>
    <w:rsid w:val="000C5A6D"/>
    <w:rsid w:val="000E03F4"/>
    <w:rsid w:val="001001BB"/>
    <w:rsid w:val="0011085F"/>
    <w:rsid w:val="00110CFB"/>
    <w:rsid w:val="00110D00"/>
    <w:rsid w:val="00112636"/>
    <w:rsid w:val="001325C7"/>
    <w:rsid w:val="00181E97"/>
    <w:rsid w:val="00183696"/>
    <w:rsid w:val="001923DA"/>
    <w:rsid w:val="001B03BB"/>
    <w:rsid w:val="001D03C2"/>
    <w:rsid w:val="001D2858"/>
    <w:rsid w:val="001F3489"/>
    <w:rsid w:val="00211B68"/>
    <w:rsid w:val="002372A8"/>
    <w:rsid w:val="00237EF4"/>
    <w:rsid w:val="00256A1A"/>
    <w:rsid w:val="002822D9"/>
    <w:rsid w:val="0028299C"/>
    <w:rsid w:val="00282A6F"/>
    <w:rsid w:val="00295E26"/>
    <w:rsid w:val="002E2C6E"/>
    <w:rsid w:val="002F2D3A"/>
    <w:rsid w:val="003031FE"/>
    <w:rsid w:val="0032305F"/>
    <w:rsid w:val="0034353A"/>
    <w:rsid w:val="00354493"/>
    <w:rsid w:val="00365426"/>
    <w:rsid w:val="0037181D"/>
    <w:rsid w:val="0039320F"/>
    <w:rsid w:val="003A460A"/>
    <w:rsid w:val="003A61AC"/>
    <w:rsid w:val="003C2FA5"/>
    <w:rsid w:val="003E7789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31D2"/>
    <w:rsid w:val="00497C13"/>
    <w:rsid w:val="004D5312"/>
    <w:rsid w:val="004E321F"/>
    <w:rsid w:val="004E3A3F"/>
    <w:rsid w:val="004E5A25"/>
    <w:rsid w:val="004E62AC"/>
    <w:rsid w:val="004F0410"/>
    <w:rsid w:val="005351F6"/>
    <w:rsid w:val="00546494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02BE"/>
    <w:rsid w:val="005F3474"/>
    <w:rsid w:val="006118BF"/>
    <w:rsid w:val="0062241F"/>
    <w:rsid w:val="00630A1B"/>
    <w:rsid w:val="00631DD3"/>
    <w:rsid w:val="0064229D"/>
    <w:rsid w:val="00655B0C"/>
    <w:rsid w:val="00672B06"/>
    <w:rsid w:val="00674BF3"/>
    <w:rsid w:val="00674C50"/>
    <w:rsid w:val="00686611"/>
    <w:rsid w:val="006B590A"/>
    <w:rsid w:val="006B7F6F"/>
    <w:rsid w:val="006C5389"/>
    <w:rsid w:val="006C5592"/>
    <w:rsid w:val="006C621B"/>
    <w:rsid w:val="006D1D29"/>
    <w:rsid w:val="006E16F4"/>
    <w:rsid w:val="006E1884"/>
    <w:rsid w:val="006E7C67"/>
    <w:rsid w:val="00714CD3"/>
    <w:rsid w:val="00715640"/>
    <w:rsid w:val="007162D0"/>
    <w:rsid w:val="00723EB2"/>
    <w:rsid w:val="00744817"/>
    <w:rsid w:val="0075366C"/>
    <w:rsid w:val="00762A17"/>
    <w:rsid w:val="00770BAA"/>
    <w:rsid w:val="00772AA8"/>
    <w:rsid w:val="00775B22"/>
    <w:rsid w:val="007A61ED"/>
    <w:rsid w:val="007C48CB"/>
    <w:rsid w:val="007F3F34"/>
    <w:rsid w:val="00803FF1"/>
    <w:rsid w:val="00860769"/>
    <w:rsid w:val="0086638C"/>
    <w:rsid w:val="00866A46"/>
    <w:rsid w:val="008720B6"/>
    <w:rsid w:val="00875648"/>
    <w:rsid w:val="00886903"/>
    <w:rsid w:val="00886AD1"/>
    <w:rsid w:val="0089649F"/>
    <w:rsid w:val="008B7464"/>
    <w:rsid w:val="008D2979"/>
    <w:rsid w:val="008D6C51"/>
    <w:rsid w:val="008D7A40"/>
    <w:rsid w:val="008E300F"/>
    <w:rsid w:val="00922DAB"/>
    <w:rsid w:val="0093022B"/>
    <w:rsid w:val="00952570"/>
    <w:rsid w:val="00972258"/>
    <w:rsid w:val="00973DDF"/>
    <w:rsid w:val="00995F7E"/>
    <w:rsid w:val="009D5844"/>
    <w:rsid w:val="009D5D7A"/>
    <w:rsid w:val="009E1BAA"/>
    <w:rsid w:val="009F370B"/>
    <w:rsid w:val="009F3AA3"/>
    <w:rsid w:val="009F6300"/>
    <w:rsid w:val="00A12A71"/>
    <w:rsid w:val="00A15C1B"/>
    <w:rsid w:val="00A1699E"/>
    <w:rsid w:val="00A6038D"/>
    <w:rsid w:val="00A60A52"/>
    <w:rsid w:val="00A7628D"/>
    <w:rsid w:val="00A83238"/>
    <w:rsid w:val="00A84E93"/>
    <w:rsid w:val="00A946B0"/>
    <w:rsid w:val="00AA02D4"/>
    <w:rsid w:val="00AA496B"/>
    <w:rsid w:val="00AA7AC5"/>
    <w:rsid w:val="00AB7B79"/>
    <w:rsid w:val="00AC09CE"/>
    <w:rsid w:val="00AC2BD5"/>
    <w:rsid w:val="00AD06A1"/>
    <w:rsid w:val="00AD5640"/>
    <w:rsid w:val="00B1350D"/>
    <w:rsid w:val="00B62E70"/>
    <w:rsid w:val="00B76542"/>
    <w:rsid w:val="00B800D0"/>
    <w:rsid w:val="00B86075"/>
    <w:rsid w:val="00B87CD0"/>
    <w:rsid w:val="00BA37B3"/>
    <w:rsid w:val="00BC336B"/>
    <w:rsid w:val="00BD2731"/>
    <w:rsid w:val="00BE2657"/>
    <w:rsid w:val="00BF10F5"/>
    <w:rsid w:val="00BF4653"/>
    <w:rsid w:val="00C015B4"/>
    <w:rsid w:val="00C02B72"/>
    <w:rsid w:val="00C13F52"/>
    <w:rsid w:val="00C201A2"/>
    <w:rsid w:val="00C21C48"/>
    <w:rsid w:val="00C321D2"/>
    <w:rsid w:val="00C41677"/>
    <w:rsid w:val="00C4482D"/>
    <w:rsid w:val="00C45F0E"/>
    <w:rsid w:val="00C5127D"/>
    <w:rsid w:val="00C55F74"/>
    <w:rsid w:val="00C90A9B"/>
    <w:rsid w:val="00C922C4"/>
    <w:rsid w:val="00CC6958"/>
    <w:rsid w:val="00CD31C2"/>
    <w:rsid w:val="00CD7888"/>
    <w:rsid w:val="00D15A0E"/>
    <w:rsid w:val="00D165BC"/>
    <w:rsid w:val="00D34D18"/>
    <w:rsid w:val="00D444CF"/>
    <w:rsid w:val="00D5704B"/>
    <w:rsid w:val="00D660D3"/>
    <w:rsid w:val="00D730C1"/>
    <w:rsid w:val="00D8135C"/>
    <w:rsid w:val="00DB26F6"/>
    <w:rsid w:val="00DC7A8B"/>
    <w:rsid w:val="00DD0224"/>
    <w:rsid w:val="00DF06FD"/>
    <w:rsid w:val="00DF67DE"/>
    <w:rsid w:val="00DF6DDF"/>
    <w:rsid w:val="00E15726"/>
    <w:rsid w:val="00E33571"/>
    <w:rsid w:val="00E4317C"/>
    <w:rsid w:val="00E50E55"/>
    <w:rsid w:val="00E55040"/>
    <w:rsid w:val="00E5540D"/>
    <w:rsid w:val="00E82170"/>
    <w:rsid w:val="00EA5FE1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D2326"/>
    <w:rsid w:val="00FE12B6"/>
    <w:rsid w:val="00FE360E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line="240" w:lineRule="auto"/>
      <w:jc w:val="both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af0">
    <w:name w:val="Hyperlink"/>
    <w:basedOn w:val="a0"/>
    <w:uiPriority w:val="99"/>
    <w:unhideWhenUsed/>
    <w:rsid w:val="00081F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p5FzjghnZrASfAjq0JdzI80uKoc35ea/vie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Verhovetchi/P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AB3B2-F3C8-4897-912C-7DF3F763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Daniel</cp:lastModifiedBy>
  <cp:revision>70</cp:revision>
  <dcterms:created xsi:type="dcterms:W3CDTF">2017-11-05T00:27:00Z</dcterms:created>
  <dcterms:modified xsi:type="dcterms:W3CDTF">2020-04-18T20:49:00Z</dcterms:modified>
</cp:coreProperties>
</file>